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margin" w:tblpY="2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188" w:type="dxa"/>
          </w:tcPr>
          <w:p>
            <w:pPr>
              <w:spacing w:line="360" w:lineRule="auto"/>
              <w:rPr>
                <w:rFonts w:ascii="华文仿宋" w:hAnsi="华文仿宋" w:eastAsia="华文仿宋"/>
                <w:sz w:val="28"/>
                <w:szCs w:val="28"/>
              </w:rPr>
            </w:pPr>
            <w:r>
              <w:rPr>
                <w:rFonts w:hint="eastAsia" w:ascii="华文仿宋" w:hAnsi="华文仿宋" w:eastAsia="华文仿宋"/>
                <w:sz w:val="28"/>
                <w:szCs w:val="28"/>
              </w:rPr>
              <w:t>学号</w:t>
            </w:r>
          </w:p>
        </w:tc>
        <w:tc>
          <w:tcPr>
            <w:tcW w:w="3060" w:type="dxa"/>
          </w:tcPr>
          <w:p>
            <w:pPr>
              <w:spacing w:line="360" w:lineRule="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10212818103</w:t>
            </w:r>
          </w:p>
        </w:tc>
      </w:tr>
    </w:tbl>
    <w:p/>
    <w:p/>
    <w:p/>
    <w:p/>
    <w:p/>
    <w:p>
      <w:r>
        <w:drawing>
          <wp:anchor distT="0" distB="0" distL="114300" distR="114300" simplePos="0" relativeHeight="251658240" behindDoc="0" locked="0" layoutInCell="1" allowOverlap="1">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p/>
    <w:p/>
    <w:p/>
    <w:p/>
    <w:p>
      <w:pPr>
        <w:spacing w:line="360" w:lineRule="auto"/>
        <w:ind w:firstLine="1440" w:firstLineChars="200"/>
        <w:rPr>
          <w:rFonts w:ascii="楷体" w:hAnsi="楷体" w:eastAsia="楷体"/>
          <w:sz w:val="72"/>
        </w:rPr>
      </w:pPr>
      <w:r>
        <w:rPr>
          <w:rFonts w:hint="eastAsia" w:ascii="楷体" w:hAnsi="楷体" w:eastAsia="楷体"/>
          <w:sz w:val="72"/>
        </w:rPr>
        <w:t>课    程   设   计</w:t>
      </w:r>
    </w:p>
    <w:p/>
    <w:p/>
    <w:p>
      <w:pPr>
        <w:ind w:firstLine="1200" w:firstLineChars="400"/>
        <w:jc w:val="center"/>
        <w:rPr>
          <w:rFonts w:ascii="仿宋" w:hAnsi="仿宋" w:eastAsia="仿宋"/>
          <w:sz w:val="30"/>
          <w:szCs w:val="30"/>
          <w:u w:val="single"/>
        </w:rPr>
      </w:pPr>
      <w:r>
        <w:rPr>
          <w:rFonts w:hint="eastAsia" w:ascii="仿宋" w:hAnsi="仿宋" w:eastAsia="仿宋"/>
          <w:sz w:val="30"/>
          <w:szCs w:val="30"/>
        </w:rPr>
        <w:t xml:space="preserve">课程名称 </w:t>
      </w:r>
      <w:r>
        <w:rPr>
          <w:rFonts w:hint="default" w:ascii="仿宋" w:hAnsi="仿宋" w:eastAsia="仿宋"/>
          <w:sz w:val="30"/>
          <w:szCs w:val="30"/>
          <w:u w:val="single"/>
        </w:rPr>
        <w:t>python</w:t>
      </w:r>
      <w:r>
        <w:rPr>
          <w:rFonts w:hint="eastAsia" w:ascii="仿宋" w:hAnsi="仿宋" w:eastAsia="仿宋"/>
          <w:sz w:val="30"/>
          <w:szCs w:val="30"/>
          <w:u w:val="single"/>
          <w:lang w:val="en-US" w:eastAsia="zh-Hans"/>
        </w:rPr>
        <w:t>程序设计</w:t>
      </w:r>
      <w:r>
        <w:rPr>
          <w:rFonts w:hint="eastAsia" w:ascii="仿宋" w:hAnsi="仿宋" w:eastAsia="仿宋"/>
          <w:sz w:val="30"/>
          <w:szCs w:val="30"/>
          <w:u w:val="single"/>
        </w:rPr>
        <w:t>课程设计</w:t>
      </w:r>
    </w:p>
    <w:p>
      <w:pPr>
        <w:rPr>
          <w:rFonts w:ascii="仿宋" w:hAnsi="仿宋" w:eastAsia="仿宋"/>
        </w:rPr>
      </w:pPr>
      <w:r>
        <w:rPr>
          <w:rFonts w:hint="eastAsia"/>
          <w:color w:val="7030A0"/>
          <w:sz w:val="36"/>
        </w:rPr>
        <w:t xml:space="preserve">                    </w:t>
      </w:r>
    </w:p>
    <w:p>
      <w:pPr>
        <w:rPr>
          <w:rFonts w:ascii="仿宋" w:hAnsi="仿宋" w:eastAsia="仿宋"/>
        </w:rPr>
      </w:pPr>
    </w:p>
    <w:p>
      <w:pPr>
        <w:rPr>
          <w:rFonts w:ascii="仿宋" w:hAnsi="仿宋" w:eastAsia="仿宋"/>
        </w:rPr>
      </w:pPr>
    </w:p>
    <w:tbl>
      <w:tblPr>
        <w:tblStyle w:val="11"/>
        <w:tblpPr w:leftFromText="180" w:rightFromText="180" w:vertAnchor="text" w:horzAnchor="page" w:tblpX="3091" w:tblpY="225"/>
        <w:tblW w:w="75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77"/>
        <w:gridCol w:w="5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sz w:val="30"/>
                <w:szCs w:val="30"/>
              </w:rPr>
            </w:pPr>
            <w:r>
              <w:rPr>
                <w:rFonts w:hint="eastAsia" w:ascii="仿宋" w:hAnsi="仿宋" w:eastAsia="仿宋"/>
                <w:sz w:val="30"/>
                <w:szCs w:val="30"/>
              </w:rPr>
              <w:t>题       目</w:t>
            </w:r>
          </w:p>
        </w:tc>
        <w:tc>
          <w:tcPr>
            <w:tcW w:w="5677" w:type="dxa"/>
          </w:tcPr>
          <w:p>
            <w:pPr>
              <w:rPr>
                <w:rFonts w:ascii="仿宋" w:hAnsi="仿宋" w:eastAsia="仿宋"/>
                <w:sz w:val="30"/>
                <w:szCs w:val="30"/>
              </w:rPr>
            </w:pPr>
            <w:r>
              <w:rPr>
                <w:rFonts w:hint="eastAsia" w:ascii="仿宋" w:hAnsi="仿宋" w:eastAsia="仿宋"/>
                <w:sz w:val="30"/>
                <w:szCs w:val="30"/>
                <w:u w:val="single"/>
                <w:lang w:val="en-US" w:eastAsia="zh-CN"/>
              </w:rPr>
              <w:t>数据分析的学习与实践—地震</w:t>
            </w:r>
            <w:bookmarkStart w:id="182" w:name="_GoBack"/>
            <w:bookmarkEnd w:id="182"/>
            <w:r>
              <w:rPr>
                <w:rFonts w:hint="eastAsia" w:ascii="仿宋" w:hAnsi="仿宋" w:eastAsia="仿宋"/>
                <w:sz w:val="30"/>
                <w:szCs w:val="30"/>
                <w:u w:val="single"/>
                <w:lang w:val="en-US" w:eastAsia="zh-CN"/>
              </w:rPr>
              <w:t xml:space="preserve">数据分析     </w:t>
            </w:r>
            <w:r>
              <w:rPr>
                <w:rFonts w:hint="eastAsia" w:ascii="仿宋" w:hAnsi="仿宋" w:eastAsia="仿宋"/>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sz w:val="30"/>
                <w:szCs w:val="30"/>
              </w:rPr>
            </w:pPr>
            <w:r>
              <w:rPr>
                <w:rFonts w:hint="eastAsia" w:ascii="仿宋" w:hAnsi="仿宋" w:eastAsia="仿宋"/>
                <w:sz w:val="30"/>
                <w:szCs w:val="30"/>
              </w:rPr>
              <w:t xml:space="preserve">专       业 </w:t>
            </w:r>
          </w:p>
        </w:tc>
        <w:tc>
          <w:tcPr>
            <w:tcW w:w="5677" w:type="dxa"/>
          </w:tcPr>
          <w:p>
            <w:pPr>
              <w:rPr>
                <w:rFonts w:hint="default" w:ascii="仿宋" w:hAnsi="仿宋" w:eastAsia="仿宋"/>
                <w:sz w:val="30"/>
                <w:szCs w:val="30"/>
                <w:u w:val="single"/>
                <w:lang w:val="en-US" w:eastAsia="zh-CN"/>
              </w:rPr>
            </w:pPr>
            <w:r>
              <w:rPr>
                <w:rFonts w:hint="eastAsia" w:ascii="仿宋" w:hAnsi="仿宋" w:eastAsia="仿宋"/>
                <w:sz w:val="30"/>
                <w:szCs w:val="30"/>
                <w:u w:val="single"/>
                <w:lang w:val="en-US" w:eastAsia="zh-CN"/>
              </w:rPr>
              <w:t xml:space="preserve">            软件工程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877" w:type="dxa"/>
          </w:tcPr>
          <w:p>
            <w:pPr>
              <w:rPr>
                <w:rFonts w:ascii="仿宋" w:hAnsi="仿宋" w:eastAsia="仿宋"/>
                <w:sz w:val="30"/>
                <w:szCs w:val="30"/>
              </w:rPr>
            </w:pPr>
            <w:r>
              <w:rPr>
                <w:rFonts w:hint="eastAsia" w:ascii="仿宋" w:hAnsi="仿宋" w:eastAsia="仿宋"/>
                <w:sz w:val="30"/>
                <w:szCs w:val="30"/>
              </w:rPr>
              <w:t xml:space="preserve">班  </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级</w:t>
            </w:r>
          </w:p>
        </w:tc>
        <w:tc>
          <w:tcPr>
            <w:tcW w:w="5677" w:type="dxa"/>
          </w:tcPr>
          <w:p>
            <w:pPr>
              <w:rPr>
                <w:rFonts w:hint="default" w:ascii="仿宋" w:hAnsi="仿宋" w:eastAsia="仿宋"/>
                <w:sz w:val="30"/>
                <w:szCs w:val="30"/>
                <w:u w:val="single"/>
                <w:lang w:val="en-US" w:eastAsia="zh-CN"/>
              </w:rPr>
            </w:pPr>
            <w:r>
              <w:rPr>
                <w:rFonts w:hint="eastAsia" w:ascii="仿宋" w:hAnsi="仿宋" w:eastAsia="仿宋"/>
                <w:sz w:val="30"/>
                <w:szCs w:val="30"/>
                <w:u w:val="single"/>
                <w:lang w:val="en-US" w:eastAsia="zh-CN"/>
              </w:rPr>
              <w:t xml:space="preserve">            软件1181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sz w:val="30"/>
                <w:szCs w:val="30"/>
              </w:rPr>
            </w:pPr>
            <w:r>
              <w:rPr>
                <w:rFonts w:hint="eastAsia" w:ascii="仿宋" w:hAnsi="仿宋" w:eastAsia="仿宋"/>
                <w:sz w:val="30"/>
                <w:szCs w:val="30"/>
              </w:rPr>
              <w:t xml:space="preserve">姓       </w:t>
            </w:r>
            <w:r>
              <w:rPr>
                <w:rFonts w:ascii="仿宋" w:hAnsi="仿宋" w:eastAsia="仿宋"/>
                <w:sz w:val="30"/>
                <w:szCs w:val="30"/>
              </w:rPr>
              <w:t>名</w:t>
            </w:r>
          </w:p>
        </w:tc>
        <w:tc>
          <w:tcPr>
            <w:tcW w:w="5677" w:type="dxa"/>
          </w:tcPr>
          <w:p>
            <w:pPr>
              <w:rPr>
                <w:rFonts w:hint="default" w:ascii="仿宋" w:hAnsi="仿宋" w:eastAsia="仿宋"/>
                <w:sz w:val="30"/>
                <w:szCs w:val="30"/>
                <w:u w:val="single"/>
                <w:lang w:val="en-US" w:eastAsia="zh-CN"/>
              </w:rPr>
            </w:pPr>
            <w:r>
              <w:rPr>
                <w:rFonts w:hint="eastAsia" w:ascii="仿宋" w:hAnsi="仿宋" w:eastAsia="仿宋"/>
                <w:sz w:val="30"/>
                <w:szCs w:val="30"/>
                <w:u w:val="single"/>
                <w:lang w:val="en-US" w:eastAsia="zh-CN"/>
              </w:rPr>
              <w:t xml:space="preserve">            饶天成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sz w:val="30"/>
                <w:szCs w:val="30"/>
              </w:rPr>
            </w:pPr>
            <w:r>
              <w:rPr>
                <w:rFonts w:hint="eastAsia" w:ascii="仿宋" w:hAnsi="仿宋" w:eastAsia="仿宋"/>
                <w:sz w:val="30"/>
                <w:szCs w:val="30"/>
              </w:rPr>
              <w:t xml:space="preserve">成  </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绩</w:t>
            </w:r>
          </w:p>
        </w:tc>
        <w:tc>
          <w:tcPr>
            <w:tcW w:w="5677" w:type="dxa"/>
          </w:tcPr>
          <w:p>
            <w:pPr>
              <w:rPr>
                <w:rFonts w:ascii="仿宋" w:hAnsi="仿宋" w:eastAsia="仿宋"/>
                <w:sz w:val="30"/>
                <w:szCs w:val="30"/>
              </w:rPr>
            </w:pPr>
            <w:r>
              <w:rPr>
                <w:rFonts w:hint="eastAsia" w:ascii="仿宋" w:hAnsi="仿宋" w:eastAsia="仿宋"/>
                <w:sz w:val="30"/>
                <w:szCs w:val="30"/>
              </w:rPr>
              <w:t>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1877" w:type="dxa"/>
          </w:tcPr>
          <w:p>
            <w:pPr>
              <w:rPr>
                <w:rFonts w:ascii="仿宋" w:hAnsi="仿宋" w:eastAsia="仿宋"/>
                <w:sz w:val="30"/>
                <w:szCs w:val="30"/>
              </w:rPr>
            </w:pPr>
            <w:r>
              <w:rPr>
                <w:rFonts w:ascii="仿宋" w:hAnsi="仿宋" w:eastAsia="仿宋"/>
                <w:sz w:val="30"/>
                <w:szCs w:val="30"/>
              </w:rPr>
              <w:t>指</w:t>
            </w:r>
            <w:r>
              <w:rPr>
                <w:rFonts w:hint="eastAsia" w:ascii="仿宋" w:hAnsi="仿宋" w:eastAsia="仿宋"/>
                <w:sz w:val="30"/>
                <w:szCs w:val="30"/>
              </w:rPr>
              <w:t xml:space="preserve"> </w:t>
            </w:r>
            <w:r>
              <w:rPr>
                <w:rFonts w:ascii="仿宋" w:hAnsi="仿宋" w:eastAsia="仿宋"/>
                <w:sz w:val="30"/>
                <w:szCs w:val="30"/>
              </w:rPr>
              <w:t>导</w:t>
            </w:r>
            <w:r>
              <w:rPr>
                <w:rFonts w:hint="eastAsia" w:ascii="仿宋" w:hAnsi="仿宋" w:eastAsia="仿宋"/>
                <w:sz w:val="30"/>
                <w:szCs w:val="30"/>
              </w:rPr>
              <w:t xml:space="preserve"> </w:t>
            </w:r>
            <w:r>
              <w:rPr>
                <w:rFonts w:ascii="仿宋" w:hAnsi="仿宋" w:eastAsia="仿宋"/>
                <w:sz w:val="30"/>
                <w:szCs w:val="30"/>
              </w:rPr>
              <w:t>老</w:t>
            </w:r>
            <w:r>
              <w:rPr>
                <w:rFonts w:hint="eastAsia" w:ascii="仿宋" w:hAnsi="仿宋" w:eastAsia="仿宋"/>
                <w:sz w:val="30"/>
                <w:szCs w:val="30"/>
              </w:rPr>
              <w:t xml:space="preserve"> </w:t>
            </w:r>
            <w:r>
              <w:rPr>
                <w:rFonts w:ascii="仿宋" w:hAnsi="仿宋" w:eastAsia="仿宋"/>
                <w:sz w:val="30"/>
                <w:szCs w:val="30"/>
              </w:rPr>
              <w:t>师</w:t>
            </w:r>
          </w:p>
        </w:tc>
        <w:tc>
          <w:tcPr>
            <w:tcW w:w="5677" w:type="dxa"/>
          </w:tcPr>
          <w:p>
            <w:pPr>
              <w:rPr>
                <w:rFonts w:hint="default" w:ascii="仿宋" w:hAnsi="仿宋" w:eastAsia="仿宋"/>
                <w:sz w:val="30"/>
                <w:szCs w:val="30"/>
                <w:u w:val="single"/>
                <w:lang w:val="en-US" w:eastAsia="zh-CN"/>
              </w:rPr>
            </w:pPr>
            <w:r>
              <w:rPr>
                <w:rFonts w:hint="eastAsia" w:ascii="仿宋" w:hAnsi="仿宋" w:eastAsia="仿宋"/>
                <w:sz w:val="30"/>
                <w:szCs w:val="30"/>
                <w:u w:val="single"/>
                <w:lang w:val="en-US" w:eastAsia="zh-CN"/>
              </w:rPr>
              <w:t xml:space="preserve">             徐勇             </w:t>
            </w:r>
          </w:p>
        </w:tc>
      </w:tr>
    </w:tbl>
    <w:p>
      <w:pPr>
        <w:rPr>
          <w:sz w:val="36"/>
        </w:rPr>
      </w:pPr>
    </w:p>
    <w:p/>
    <w:p/>
    <w:p/>
    <w:p/>
    <w:p/>
    <w:p/>
    <w:p/>
    <w:p/>
    <w:p/>
    <w:p/>
    <w:p/>
    <w:p/>
    <w:p/>
    <w:p>
      <w:pPr>
        <w:ind w:firstLine="960" w:firstLineChars="300"/>
        <w:rPr>
          <w:sz w:val="32"/>
        </w:rPr>
      </w:pPr>
      <w:r>
        <w:rPr>
          <w:rFonts w:hint="eastAsia"/>
          <w:sz w:val="32"/>
        </w:rPr>
        <w:t xml:space="preserve">  </w:t>
      </w:r>
    </w:p>
    <w:p>
      <w:pPr>
        <w:ind w:firstLine="960" w:firstLineChars="300"/>
        <w:rPr>
          <w:sz w:val="32"/>
        </w:rPr>
      </w:pPr>
      <w:r>
        <w:rPr>
          <w:rFonts w:hint="eastAsia"/>
          <w:sz w:val="32"/>
        </w:rPr>
        <w:t xml:space="preserve"> </w:t>
      </w:r>
    </w:p>
    <w:p>
      <w:pPr>
        <w:ind w:firstLine="960" w:firstLineChars="300"/>
        <w:rPr>
          <w:rFonts w:ascii="仿宋" w:hAnsi="仿宋" w:eastAsia="仿宋"/>
          <w:sz w:val="30"/>
          <w:szCs w:val="30"/>
        </w:rPr>
      </w:pPr>
      <w:r>
        <w:rPr>
          <w:rFonts w:hint="eastAsia"/>
          <w:sz w:val="32"/>
        </w:rPr>
        <w:t xml:space="preserve">  </w:t>
      </w:r>
      <w:r>
        <w:rPr>
          <w:rFonts w:ascii="仿宋" w:hAnsi="仿宋" w:eastAsia="仿宋"/>
          <w:sz w:val="30"/>
          <w:szCs w:val="30"/>
          <w:u w:val="single"/>
        </w:rPr>
        <w:t xml:space="preserve">  </w:t>
      </w:r>
      <w:r>
        <w:rPr>
          <w:rFonts w:hint="eastAsia" w:ascii="仿宋" w:hAnsi="仿宋" w:eastAsia="仿宋"/>
          <w:sz w:val="30"/>
          <w:szCs w:val="30"/>
          <w:u w:val="single"/>
        </w:rPr>
        <w:t>202</w:t>
      </w:r>
      <w:r>
        <w:rPr>
          <w:rFonts w:hint="default" w:ascii="仿宋" w:hAnsi="仿宋" w:eastAsia="仿宋"/>
          <w:sz w:val="30"/>
          <w:szCs w:val="30"/>
          <w:u w:val="single"/>
        </w:rPr>
        <w:t>1</w:t>
      </w:r>
      <w:r>
        <w:rPr>
          <w:rFonts w:ascii="仿宋" w:hAnsi="仿宋" w:eastAsia="仿宋"/>
          <w:sz w:val="30"/>
          <w:szCs w:val="30"/>
          <w:u w:val="single"/>
        </w:rPr>
        <w:t xml:space="preserve">  </w:t>
      </w:r>
      <w:r>
        <w:rPr>
          <w:rFonts w:hint="eastAsia" w:ascii="仿宋" w:hAnsi="仿宋" w:eastAsia="仿宋"/>
          <w:sz w:val="30"/>
          <w:szCs w:val="30"/>
        </w:rPr>
        <w:t>年</w:t>
      </w:r>
      <w:r>
        <w:rPr>
          <w:rFonts w:ascii="仿宋" w:hAnsi="仿宋" w:eastAsia="仿宋"/>
          <w:sz w:val="30"/>
          <w:szCs w:val="30"/>
          <w:u w:val="single"/>
        </w:rPr>
        <w:t xml:space="preserve"> </w:t>
      </w:r>
      <w:r>
        <w:rPr>
          <w:rFonts w:hint="eastAsia" w:ascii="仿宋" w:hAnsi="仿宋" w:eastAsia="仿宋"/>
          <w:sz w:val="30"/>
          <w:szCs w:val="30"/>
          <w:u w:val="single"/>
        </w:rPr>
        <w:t>1</w:t>
      </w:r>
      <w:r>
        <w:rPr>
          <w:rFonts w:ascii="仿宋" w:hAnsi="仿宋" w:eastAsia="仿宋"/>
          <w:sz w:val="30"/>
          <w:szCs w:val="30"/>
          <w:u w:val="single"/>
        </w:rPr>
        <w:t xml:space="preserve"> </w:t>
      </w:r>
      <w:r>
        <w:rPr>
          <w:rFonts w:hint="eastAsia" w:ascii="仿宋" w:hAnsi="仿宋" w:eastAsia="仿宋"/>
          <w:sz w:val="30"/>
          <w:szCs w:val="30"/>
        </w:rPr>
        <w:t>月</w:t>
      </w:r>
      <w:r>
        <w:rPr>
          <w:rFonts w:ascii="仿宋" w:hAnsi="仿宋" w:eastAsia="仿宋"/>
          <w:sz w:val="30"/>
          <w:szCs w:val="30"/>
          <w:u w:val="single"/>
        </w:rPr>
        <w:t xml:space="preserve"> 11 </w:t>
      </w:r>
      <w:r>
        <w:rPr>
          <w:rFonts w:hint="eastAsia" w:ascii="仿宋" w:hAnsi="仿宋" w:eastAsia="仿宋"/>
          <w:sz w:val="30"/>
          <w:szCs w:val="30"/>
        </w:rPr>
        <w:t>日至</w:t>
      </w:r>
      <w:r>
        <w:rPr>
          <w:rFonts w:ascii="仿宋" w:hAnsi="仿宋" w:eastAsia="仿宋"/>
          <w:sz w:val="30"/>
          <w:szCs w:val="30"/>
          <w:u w:val="single"/>
        </w:rPr>
        <w:t xml:space="preserve"> </w:t>
      </w:r>
      <w:r>
        <w:rPr>
          <w:rFonts w:hint="eastAsia" w:ascii="仿宋" w:hAnsi="仿宋" w:eastAsia="仿宋"/>
          <w:sz w:val="30"/>
          <w:szCs w:val="30"/>
          <w:u w:val="single"/>
        </w:rPr>
        <w:t>2021</w:t>
      </w:r>
      <w:r>
        <w:rPr>
          <w:rFonts w:ascii="仿宋" w:hAnsi="仿宋" w:eastAsia="仿宋"/>
          <w:sz w:val="30"/>
          <w:szCs w:val="30"/>
          <w:u w:val="single"/>
        </w:rPr>
        <w:t xml:space="preserve">   </w:t>
      </w:r>
      <w:r>
        <w:rPr>
          <w:rFonts w:hint="eastAsia" w:ascii="仿宋" w:hAnsi="仿宋" w:eastAsia="仿宋"/>
          <w:sz w:val="30"/>
          <w:szCs w:val="30"/>
        </w:rPr>
        <w:t>年</w:t>
      </w:r>
      <w:r>
        <w:rPr>
          <w:rFonts w:ascii="仿宋" w:hAnsi="仿宋" w:eastAsia="仿宋"/>
          <w:sz w:val="30"/>
          <w:szCs w:val="30"/>
          <w:u w:val="single"/>
        </w:rPr>
        <w:t xml:space="preserve"> </w:t>
      </w:r>
      <w:r>
        <w:rPr>
          <w:rFonts w:hint="eastAsia" w:ascii="仿宋" w:hAnsi="仿宋" w:eastAsia="仿宋"/>
          <w:sz w:val="30"/>
          <w:szCs w:val="30"/>
          <w:u w:val="single"/>
        </w:rPr>
        <w:t>1</w:t>
      </w:r>
      <w:r>
        <w:rPr>
          <w:rFonts w:ascii="仿宋" w:hAnsi="仿宋" w:eastAsia="仿宋"/>
          <w:sz w:val="30"/>
          <w:szCs w:val="30"/>
          <w:u w:val="single"/>
        </w:rPr>
        <w:t xml:space="preserve"> </w:t>
      </w:r>
      <w:r>
        <w:rPr>
          <w:rFonts w:hint="eastAsia" w:ascii="仿宋" w:hAnsi="仿宋" w:eastAsia="仿宋"/>
          <w:sz w:val="30"/>
          <w:szCs w:val="30"/>
        </w:rPr>
        <w:t>月</w:t>
      </w:r>
      <w:r>
        <w:rPr>
          <w:rFonts w:ascii="仿宋" w:hAnsi="仿宋" w:eastAsia="仿宋"/>
          <w:sz w:val="30"/>
          <w:szCs w:val="30"/>
          <w:u w:val="single"/>
        </w:rPr>
        <w:t xml:space="preserve"> 22 </w:t>
      </w:r>
      <w:r>
        <w:rPr>
          <w:rFonts w:hint="eastAsia" w:ascii="仿宋" w:hAnsi="仿宋" w:eastAsia="仿宋"/>
          <w:sz w:val="30"/>
          <w:szCs w:val="30"/>
        </w:rPr>
        <w:t>日</w:t>
      </w:r>
    </w:p>
    <w:p>
      <w:pPr>
        <w:spacing w:line="360" w:lineRule="exact"/>
        <w:jc w:val="center"/>
        <w:rPr>
          <w:rFonts w:eastAsia="华文行楷"/>
          <w:sz w:val="36"/>
          <w:szCs w:val="36"/>
        </w:rPr>
      </w:pPr>
      <w:r>
        <w:rPr>
          <w:rFonts w:hint="eastAsia" w:eastAsia="华文行楷"/>
          <w:sz w:val="36"/>
          <w:szCs w:val="36"/>
        </w:rPr>
        <w:t>武汉华夏理工学院信息工程学院</w:t>
      </w:r>
    </w:p>
    <w:p>
      <w:pPr>
        <w:spacing w:line="360" w:lineRule="exact"/>
        <w:jc w:val="center"/>
        <w:rPr>
          <w:rFonts w:eastAsia="华文行楷"/>
          <w:sz w:val="36"/>
          <w:szCs w:val="36"/>
        </w:rPr>
      </w:pPr>
    </w:p>
    <w:p>
      <w:pPr>
        <w:spacing w:line="360" w:lineRule="exact"/>
        <w:jc w:val="center"/>
        <w:rPr>
          <w:b/>
          <w:bCs/>
          <w:sz w:val="36"/>
          <w:szCs w:val="36"/>
        </w:rPr>
      </w:pPr>
      <w:r>
        <w:rPr>
          <w:rFonts w:hint="eastAsia"/>
          <w:b/>
          <w:bCs/>
          <w:sz w:val="36"/>
          <w:szCs w:val="36"/>
        </w:rPr>
        <w:t>课 程 设 计 任 务 书</w:t>
      </w:r>
    </w:p>
    <w:p>
      <w:pPr>
        <w:spacing w:line="360" w:lineRule="exact"/>
        <w:jc w:val="center"/>
        <w:rPr>
          <w:sz w:val="36"/>
          <w:szCs w:val="36"/>
        </w:rPr>
      </w:pPr>
    </w:p>
    <w:p>
      <w:pPr>
        <w:pStyle w:val="5"/>
        <w:spacing w:line="360" w:lineRule="exact"/>
        <w:rPr>
          <w:sz w:val="24"/>
          <w:szCs w:val="24"/>
          <w:u w:val="single"/>
        </w:rPr>
      </w:pPr>
      <w:r>
        <w:rPr>
          <w:rFonts w:hint="eastAsia"/>
          <w:sz w:val="24"/>
          <w:szCs w:val="24"/>
        </w:rPr>
        <w:t>课程名称：</w:t>
      </w:r>
      <w:r>
        <w:rPr>
          <w:rFonts w:hint="default"/>
          <w:sz w:val="24"/>
          <w:szCs w:val="24"/>
          <w:u w:val="single"/>
        </w:rPr>
        <w:t>python</w:t>
      </w:r>
      <w:r>
        <w:rPr>
          <w:rFonts w:hint="eastAsia"/>
          <w:sz w:val="24"/>
          <w:szCs w:val="24"/>
          <w:u w:val="single"/>
          <w:lang w:val="en-US" w:eastAsia="zh-Hans"/>
        </w:rPr>
        <w:t>程序设计</w:t>
      </w:r>
      <w:r>
        <w:rPr>
          <w:rFonts w:hint="eastAsia"/>
          <w:sz w:val="24"/>
          <w:szCs w:val="24"/>
          <w:u w:val="single"/>
        </w:rPr>
        <w:t xml:space="preserve">课程设计 </w:t>
      </w:r>
      <w:r>
        <w:rPr>
          <w:rFonts w:hint="eastAsia"/>
          <w:sz w:val="24"/>
          <w:szCs w:val="24"/>
        </w:rPr>
        <w:t xml:space="preserve">    </w:t>
      </w:r>
      <w:r>
        <w:rPr>
          <w:rFonts w:hint="eastAsia" w:hAnsi="宋体" w:cs="宋体"/>
          <w:sz w:val="24"/>
          <w:szCs w:val="24"/>
        </w:rPr>
        <w:t>指导教师</w:t>
      </w:r>
      <w:r>
        <w:rPr>
          <w:rFonts w:hint="eastAsia"/>
          <w:sz w:val="24"/>
          <w:szCs w:val="24"/>
        </w:rPr>
        <w:t>：</w:t>
      </w:r>
      <w:r>
        <w:rPr>
          <w:rFonts w:hint="eastAsia"/>
          <w:sz w:val="24"/>
          <w:szCs w:val="24"/>
          <w:u w:val="single"/>
          <w:lang w:val="en-US" w:eastAsia="zh-Hans"/>
        </w:rPr>
        <w:t>徐勇</w:t>
      </w:r>
      <w:r>
        <w:rPr>
          <w:rFonts w:hint="eastAsia"/>
          <w:sz w:val="24"/>
          <w:szCs w:val="24"/>
          <w:u w:val="single"/>
        </w:rPr>
        <w:t xml:space="preserve"> </w:t>
      </w:r>
    </w:p>
    <w:p>
      <w:pPr>
        <w:spacing w:line="360" w:lineRule="exact"/>
        <w:rPr>
          <w:rFonts w:hAnsi="宋体" w:cs="宋体"/>
          <w:sz w:val="28"/>
          <w:szCs w:val="28"/>
        </w:rPr>
      </w:pPr>
      <w:r>
        <w:rPr>
          <w:rFonts w:hint="eastAsia" w:hAnsi="宋体" w:cs="宋体"/>
          <w:sz w:val="24"/>
        </w:rPr>
        <w:t>班级名称：</w:t>
      </w:r>
      <w:r>
        <w:rPr>
          <w:rFonts w:hint="eastAsia" w:ascii="宋体" w:hAnsi="Courier New" w:cs="Courier New"/>
          <w:sz w:val="24"/>
          <w:u w:val="single"/>
        </w:rPr>
        <w:t xml:space="preserve"> 软件1181-</w:t>
      </w:r>
      <w:r>
        <w:rPr>
          <w:rFonts w:hint="default" w:ascii="宋体" w:hAnsi="Courier New" w:cs="Courier New"/>
          <w:sz w:val="24"/>
          <w:u w:val="single"/>
        </w:rPr>
        <w:t>1182</w:t>
      </w:r>
      <w:r>
        <w:rPr>
          <w:rFonts w:hint="eastAsia" w:ascii="宋体" w:hAnsi="Courier New" w:cs="Courier New"/>
          <w:sz w:val="24"/>
          <w:u w:val="single"/>
        </w:rPr>
        <w:t xml:space="preserve">  </w:t>
      </w:r>
      <w:r>
        <w:rPr>
          <w:rFonts w:hint="eastAsia" w:ascii="宋体" w:hAnsi="Courier New" w:cs="Courier New"/>
          <w:sz w:val="24"/>
        </w:rPr>
        <w:t xml:space="preserve">           </w:t>
      </w:r>
      <w:r>
        <w:rPr>
          <w:rFonts w:hint="eastAsia" w:hAnsi="宋体" w:cs="宋体"/>
          <w:sz w:val="24"/>
        </w:rPr>
        <w:t>开课院、系：</w:t>
      </w:r>
      <w:r>
        <w:rPr>
          <w:rFonts w:hint="eastAsia" w:hAnsi="宋体" w:cs="宋体"/>
          <w:sz w:val="24"/>
          <w:u w:val="single"/>
        </w:rPr>
        <w:t>计算机与网络工程系</w:t>
      </w:r>
      <w:r>
        <w:rPr>
          <w:rFonts w:hint="eastAsia" w:hAnsi="宋体" w:cs="宋体"/>
          <w:sz w:val="28"/>
          <w:szCs w:val="28"/>
        </w:rPr>
        <w:t xml:space="preserve">  </w:t>
      </w:r>
    </w:p>
    <w:p>
      <w:pPr>
        <w:spacing w:line="360" w:lineRule="exact"/>
        <w:outlineLvl w:val="1"/>
        <w:rPr>
          <w:rFonts w:ascii="宋体"/>
          <w:b/>
          <w:szCs w:val="21"/>
        </w:rPr>
      </w:pPr>
      <w:r>
        <w:rPr>
          <w:rFonts w:hint="eastAsia" w:ascii="宋体" w:hAnsi="宋体" w:cs="宋体"/>
          <w:sz w:val="28"/>
          <w:szCs w:val="28"/>
        </w:rPr>
        <w:t xml:space="preserve"> </w:t>
      </w:r>
      <w:bookmarkStart w:id="0" w:name="_Toc28529"/>
      <w:bookmarkStart w:id="1" w:name="_Toc23871"/>
      <w:r>
        <w:rPr>
          <w:rFonts w:hint="eastAsia" w:ascii="宋体" w:hAnsi="宋体"/>
          <w:b/>
          <w:szCs w:val="21"/>
        </w:rPr>
        <w:t>一、课程设计目的与任务</w:t>
      </w:r>
      <w:bookmarkEnd w:id="0"/>
      <w:bookmarkEnd w:id="1"/>
    </w:p>
    <w:p>
      <w:pPr>
        <w:spacing w:line="400" w:lineRule="exact"/>
        <w:ind w:firstLine="478" w:firstLineChars="228"/>
        <w:outlineLvl w:val="1"/>
        <w:rPr>
          <w:rFonts w:hint="eastAsia" w:ascii="宋体" w:hAnsi="宋体"/>
          <w:lang w:eastAsia="zh-Hans"/>
        </w:rPr>
      </w:pPr>
      <w:bookmarkStart w:id="2" w:name="_Toc6197"/>
      <w:bookmarkStart w:id="3" w:name="_Toc7673"/>
      <w:r>
        <w:rPr>
          <w:rFonts w:ascii="宋体" w:hAnsi="宋体"/>
          <w:szCs w:val="21"/>
        </w:rPr>
        <w:t>“</w:t>
      </w:r>
      <w:r>
        <w:rPr>
          <w:rFonts w:hint="default" w:ascii="宋体" w:hAnsi="宋体"/>
          <w:szCs w:val="21"/>
        </w:rPr>
        <w:t>python</w:t>
      </w:r>
      <w:r>
        <w:rPr>
          <w:rFonts w:hint="eastAsia" w:ascii="宋体" w:hAnsi="宋体"/>
          <w:szCs w:val="21"/>
          <w:lang w:val="en-US" w:eastAsia="zh-Hans"/>
        </w:rPr>
        <w:t>程序设计</w:t>
      </w:r>
      <w:r>
        <w:rPr>
          <w:rFonts w:hint="eastAsia" w:ascii="宋体" w:hAnsi="宋体"/>
        </w:rPr>
        <w:t>课程设计</w:t>
      </w:r>
      <w:r>
        <w:rPr>
          <w:rFonts w:ascii="宋体" w:hAnsi="宋体"/>
        </w:rPr>
        <w:t>”</w:t>
      </w:r>
      <w:r>
        <w:rPr>
          <w:rFonts w:hint="eastAsia" w:ascii="宋体" w:hAnsi="宋体"/>
        </w:rPr>
        <w:t>是一个综合性的</w:t>
      </w:r>
      <w:r>
        <w:rPr>
          <w:rFonts w:hint="eastAsia" w:ascii="宋体" w:hAnsi="宋体"/>
          <w:lang w:val="en-US" w:eastAsia="zh-Hans"/>
        </w:rPr>
        <w:t>学习实践</w:t>
      </w:r>
      <w:r>
        <w:rPr>
          <w:rFonts w:hint="eastAsia" w:ascii="宋体" w:hAnsi="宋体"/>
        </w:rPr>
        <w:t>型实验教学环节，将在</w:t>
      </w:r>
      <w:r>
        <w:rPr>
          <w:rFonts w:hint="eastAsia" w:ascii="宋体" w:hAnsi="宋体"/>
          <w:szCs w:val="21"/>
        </w:rPr>
        <w:t>“</w:t>
      </w:r>
      <w:r>
        <w:rPr>
          <w:rFonts w:hint="default" w:ascii="宋体" w:hAnsi="宋体"/>
          <w:szCs w:val="21"/>
        </w:rPr>
        <w:t>python</w:t>
      </w:r>
      <w:r>
        <w:rPr>
          <w:rFonts w:hint="eastAsia" w:ascii="宋体" w:hAnsi="宋体"/>
          <w:szCs w:val="21"/>
          <w:lang w:val="en-US" w:eastAsia="zh-Hans"/>
        </w:rPr>
        <w:t>程序设计</w:t>
      </w:r>
      <w:r>
        <w:rPr>
          <w:rFonts w:hint="eastAsia" w:ascii="宋体" w:hAnsi="宋体"/>
          <w:szCs w:val="21"/>
        </w:rPr>
        <w:t>”</w:t>
      </w:r>
      <w:r>
        <w:rPr>
          <w:rFonts w:hint="eastAsia" w:ascii="宋体" w:hAnsi="宋体"/>
        </w:rPr>
        <w:t>课程的授课基础上，对</w:t>
      </w:r>
      <w:r>
        <w:rPr>
          <w:rFonts w:hint="default" w:ascii="宋体" w:hAnsi="宋体"/>
        </w:rPr>
        <w:t>python</w:t>
      </w:r>
      <w:r>
        <w:rPr>
          <w:rFonts w:hint="eastAsia" w:ascii="宋体" w:hAnsi="宋体"/>
          <w:lang w:val="en-US" w:eastAsia="zh-Hans"/>
        </w:rPr>
        <w:t>的基础语法、</w:t>
      </w:r>
      <w:r>
        <w:rPr>
          <w:rFonts w:hint="default" w:ascii="宋体" w:hAnsi="宋体"/>
          <w:lang w:eastAsia="zh-Hans"/>
        </w:rPr>
        <w:t xml:space="preserve">python </w:t>
      </w:r>
      <w:r>
        <w:rPr>
          <w:rFonts w:hint="eastAsia" w:ascii="宋体" w:hAnsi="宋体"/>
          <w:lang w:val="en-US" w:eastAsia="zh-Hans"/>
        </w:rPr>
        <w:t>对文件的操作、</w:t>
      </w:r>
      <w:r>
        <w:rPr>
          <w:rFonts w:hint="default" w:ascii="宋体" w:hAnsi="宋体"/>
          <w:lang w:eastAsia="zh-Hans"/>
        </w:rPr>
        <w:t xml:space="preserve">python </w:t>
      </w:r>
      <w:r>
        <w:rPr>
          <w:rFonts w:hint="eastAsia" w:ascii="宋体" w:hAnsi="宋体"/>
          <w:lang w:val="en-US" w:eastAsia="zh-Hans"/>
        </w:rPr>
        <w:t>对数据的操作、数据处理基础、数据可视化</w:t>
      </w:r>
      <w:r>
        <w:rPr>
          <w:rFonts w:hint="eastAsia" w:ascii="宋体" w:hAnsi="宋体"/>
        </w:rPr>
        <w:t>等若干个知识点进行综合运用</w:t>
      </w:r>
      <w:r>
        <w:rPr>
          <w:rFonts w:hint="eastAsia" w:ascii="宋体" w:hAnsi="宋体"/>
          <w:lang w:eastAsia="zh-Hans"/>
        </w:rPr>
        <w:t>。</w:t>
      </w:r>
      <w:bookmarkEnd w:id="2"/>
      <w:bookmarkEnd w:id="3"/>
    </w:p>
    <w:p>
      <w:pPr>
        <w:spacing w:line="400" w:lineRule="exact"/>
        <w:ind w:firstLine="478" w:firstLineChars="228"/>
        <w:outlineLvl w:val="1"/>
        <w:rPr>
          <w:rFonts w:hint="eastAsia" w:ascii="宋体" w:hAnsi="宋体"/>
          <w:lang w:val="en-US" w:eastAsia="zh-Hans"/>
        </w:rPr>
      </w:pPr>
      <w:bookmarkStart w:id="4" w:name="_Toc5632"/>
      <w:bookmarkStart w:id="5" w:name="_Toc16938"/>
      <w:r>
        <w:rPr>
          <w:rFonts w:hint="default" w:ascii="宋体" w:hAnsi="宋体"/>
          <w:lang w:eastAsia="zh-Hans"/>
        </w:rPr>
        <w:t>python</w:t>
      </w:r>
      <w:r>
        <w:rPr>
          <w:rFonts w:hint="eastAsia" w:ascii="宋体" w:hAnsi="宋体"/>
          <w:lang w:val="en-US" w:eastAsia="zh-Hans"/>
        </w:rPr>
        <w:t>是一种具有天然开源基因的编程语言，了解开源社区和广泛的使用开源工具，也是Python学习实践的重要环节。因此在本次课程设计中，要求掌握</w:t>
      </w:r>
      <w:r>
        <w:rPr>
          <w:rFonts w:hint="default" w:ascii="宋体" w:hAnsi="宋体"/>
          <w:lang w:eastAsia="zh-Hans"/>
        </w:rPr>
        <w:t>jupyter notebook</w:t>
      </w:r>
      <w:r>
        <w:rPr>
          <w:rFonts w:hint="eastAsia" w:ascii="宋体" w:hAnsi="宋体"/>
          <w:lang w:eastAsia="zh-Hans"/>
        </w:rPr>
        <w:t>、</w:t>
      </w:r>
      <w:r>
        <w:rPr>
          <w:rFonts w:hint="eastAsia" w:ascii="宋体" w:hAnsi="宋体"/>
          <w:lang w:val="en-US" w:eastAsia="zh-Hans"/>
        </w:rPr>
        <w:t>Git等常用工具，以及</w:t>
      </w:r>
      <w:r>
        <w:rPr>
          <w:rFonts w:hint="default" w:ascii="宋体" w:hAnsi="宋体"/>
          <w:lang w:eastAsia="zh-Hans"/>
        </w:rPr>
        <w:t>github</w:t>
      </w:r>
      <w:r>
        <w:rPr>
          <w:rFonts w:hint="eastAsia" w:ascii="宋体" w:hAnsi="宋体"/>
          <w:lang w:val="en-US" w:eastAsia="zh-Hans"/>
        </w:rPr>
        <w:t>等重要开源社区的使用。</w:t>
      </w:r>
      <w:bookmarkEnd w:id="4"/>
      <w:bookmarkEnd w:id="5"/>
    </w:p>
    <w:p>
      <w:pPr>
        <w:spacing w:line="400" w:lineRule="exact"/>
        <w:outlineLvl w:val="1"/>
        <w:rPr>
          <w:rFonts w:hint="eastAsia" w:ascii="宋体" w:hAnsi="宋体"/>
          <w:lang w:val="en-US" w:eastAsia="zh-Hans"/>
        </w:rPr>
      </w:pPr>
      <w:bookmarkStart w:id="6" w:name="_Toc21485"/>
      <w:bookmarkStart w:id="7" w:name="_Toc4550"/>
      <w:r>
        <w:rPr>
          <w:rFonts w:hint="eastAsia" w:ascii="宋体" w:hAnsi="宋体"/>
          <w:b/>
          <w:szCs w:val="21"/>
        </w:rPr>
        <w:t>二、课程设计的内容与基本要求</w:t>
      </w:r>
      <w:bookmarkEnd w:id="6"/>
      <w:bookmarkEnd w:id="7"/>
    </w:p>
    <w:p>
      <w:pPr>
        <w:spacing w:line="400" w:lineRule="exact"/>
        <w:ind w:firstLine="478" w:firstLineChars="228"/>
        <w:outlineLvl w:val="1"/>
        <w:rPr>
          <w:rFonts w:hint="eastAsia" w:ascii="宋体" w:hAnsi="宋体"/>
          <w:lang w:val="en-US" w:eastAsia="zh-Hans"/>
        </w:rPr>
      </w:pPr>
      <w:bookmarkStart w:id="8" w:name="_Toc26291"/>
      <w:bookmarkStart w:id="9" w:name="_Toc20303"/>
      <w:r>
        <w:rPr>
          <w:rFonts w:hint="eastAsia" w:ascii="宋体" w:hAnsi="宋体"/>
          <w:lang w:val="en-US" w:eastAsia="zh-Hans"/>
        </w:rPr>
        <w:t>数据分析的基本技术和方法在“</w:t>
      </w:r>
      <w:r>
        <w:rPr>
          <w:rFonts w:hint="default" w:ascii="宋体" w:hAnsi="宋体"/>
          <w:lang w:eastAsia="zh-Hans"/>
        </w:rPr>
        <w:t>python</w:t>
      </w:r>
      <w:r>
        <w:rPr>
          <w:rFonts w:hint="eastAsia" w:ascii="宋体" w:hAnsi="宋体"/>
          <w:lang w:val="en-US" w:eastAsia="zh-Hans"/>
        </w:rPr>
        <w:t>程序设计”课程中已经进行完整的讲授，由于数据分析本身是基于业务场景的，因此本次课程设计环节更加偏重于实际的业务场景的实践。通过对近期互联网热点的调查，准备了</w:t>
      </w:r>
      <w:r>
        <w:rPr>
          <w:rFonts w:hint="default" w:ascii="宋体" w:hAnsi="宋体"/>
          <w:lang w:eastAsia="zh-Hans"/>
        </w:rPr>
        <w:t>15</w:t>
      </w:r>
      <w:r>
        <w:rPr>
          <w:rFonts w:hint="eastAsia" w:ascii="宋体" w:hAnsi="宋体"/>
          <w:lang w:val="en-US" w:eastAsia="zh-Hans"/>
        </w:rPr>
        <w:t>个具体的业务场景，用于本次课程设计的具体任务场景。具体包括如下：</w:t>
      </w:r>
      <w:bookmarkEnd w:id="8"/>
      <w:bookmarkEnd w:id="9"/>
    </w:p>
    <w:p>
      <w:pPr>
        <w:numPr>
          <w:ilvl w:val="0"/>
          <w:numId w:val="1"/>
        </w:numPr>
        <w:spacing w:line="400" w:lineRule="exact"/>
        <w:ind w:firstLine="478" w:firstLineChars="228"/>
        <w:outlineLvl w:val="1"/>
        <w:rPr>
          <w:rFonts w:hint="eastAsia" w:ascii="宋体" w:hAnsi="宋体"/>
          <w:lang w:val="en-US" w:eastAsia="zh-Hans"/>
        </w:rPr>
      </w:pPr>
      <w:bookmarkStart w:id="10" w:name="_Toc2073"/>
      <w:bookmarkStart w:id="11" w:name="_Toc22564"/>
      <w:r>
        <w:rPr>
          <w:rFonts w:hint="eastAsia" w:ascii="宋体" w:hAnsi="宋体"/>
          <w:lang w:val="en-US" w:eastAsia="zh-Hans"/>
        </w:rPr>
        <w:t>北上广深租房状况分析；</w:t>
      </w:r>
      <w:bookmarkEnd w:id="10"/>
      <w:bookmarkEnd w:id="11"/>
    </w:p>
    <w:p>
      <w:pPr>
        <w:numPr>
          <w:ilvl w:val="0"/>
          <w:numId w:val="1"/>
        </w:numPr>
        <w:spacing w:line="400" w:lineRule="exact"/>
        <w:ind w:firstLine="478" w:firstLineChars="228"/>
        <w:outlineLvl w:val="1"/>
        <w:rPr>
          <w:rFonts w:hint="eastAsia" w:ascii="宋体" w:hAnsi="宋体"/>
          <w:lang w:eastAsia="zh-Hans"/>
        </w:rPr>
      </w:pPr>
      <w:bookmarkStart w:id="12" w:name="_Toc26136"/>
      <w:bookmarkStart w:id="13" w:name="_Toc6233"/>
      <w:r>
        <w:rPr>
          <w:rFonts w:hint="eastAsia" w:ascii="宋体" w:hAnsi="宋体"/>
          <w:lang w:val="en-US" w:eastAsia="zh-Hans"/>
        </w:rPr>
        <w:t>蔡某坤粉丝数及转发数据真假状况分析；</w:t>
      </w:r>
      <w:bookmarkEnd w:id="12"/>
      <w:bookmarkEnd w:id="13"/>
    </w:p>
    <w:p>
      <w:pPr>
        <w:numPr>
          <w:ilvl w:val="0"/>
          <w:numId w:val="1"/>
        </w:numPr>
        <w:spacing w:line="400" w:lineRule="exact"/>
        <w:ind w:firstLine="478" w:firstLineChars="228"/>
        <w:outlineLvl w:val="1"/>
        <w:rPr>
          <w:rFonts w:hint="eastAsia" w:ascii="宋体" w:hAnsi="宋体"/>
          <w:lang w:eastAsia="zh-Hans"/>
        </w:rPr>
      </w:pPr>
      <w:bookmarkStart w:id="14" w:name="_Toc22384"/>
      <w:bookmarkStart w:id="15" w:name="_Toc10894"/>
      <w:r>
        <w:rPr>
          <w:rFonts w:hint="eastAsia" w:ascii="宋体" w:hAnsi="宋体"/>
          <w:lang w:val="en-US" w:eastAsia="zh-Hans"/>
        </w:rPr>
        <w:t>地震的数据分析；</w:t>
      </w:r>
      <w:bookmarkEnd w:id="14"/>
      <w:bookmarkEnd w:id="15"/>
    </w:p>
    <w:p>
      <w:pPr>
        <w:numPr>
          <w:ilvl w:val="0"/>
          <w:numId w:val="1"/>
        </w:numPr>
        <w:spacing w:line="400" w:lineRule="exact"/>
        <w:ind w:firstLine="478" w:firstLineChars="228"/>
        <w:outlineLvl w:val="1"/>
        <w:rPr>
          <w:rFonts w:hint="eastAsia" w:ascii="宋体" w:hAnsi="宋体"/>
          <w:lang w:eastAsia="zh-Hans"/>
        </w:rPr>
      </w:pPr>
      <w:bookmarkStart w:id="16" w:name="_Toc13338"/>
      <w:bookmarkStart w:id="17" w:name="_Toc2595"/>
      <w:r>
        <w:rPr>
          <w:rFonts w:hint="eastAsia" w:ascii="宋体" w:hAnsi="宋体"/>
          <w:lang w:val="en-US" w:eastAsia="zh-Hans"/>
        </w:rPr>
        <w:t>英文名字的数据分析；</w:t>
      </w:r>
      <w:bookmarkEnd w:id="16"/>
      <w:bookmarkEnd w:id="17"/>
    </w:p>
    <w:p>
      <w:pPr>
        <w:numPr>
          <w:ilvl w:val="0"/>
          <w:numId w:val="1"/>
        </w:numPr>
        <w:spacing w:line="400" w:lineRule="exact"/>
        <w:ind w:firstLine="478" w:firstLineChars="228"/>
        <w:outlineLvl w:val="1"/>
        <w:rPr>
          <w:rFonts w:hint="eastAsia" w:ascii="宋体" w:hAnsi="宋体"/>
          <w:lang w:eastAsia="zh-Hans"/>
        </w:rPr>
      </w:pPr>
      <w:bookmarkStart w:id="18" w:name="_Toc21496"/>
      <w:bookmarkStart w:id="19" w:name="_Toc15544"/>
      <w:r>
        <w:rPr>
          <w:rFonts w:hint="eastAsia" w:ascii="宋体" w:hAnsi="宋体"/>
          <w:lang w:val="en-US" w:eastAsia="zh-Hans"/>
        </w:rPr>
        <w:t>外籍英文老师收入虚高情况数据分析；</w:t>
      </w:r>
      <w:bookmarkEnd w:id="18"/>
      <w:bookmarkEnd w:id="19"/>
    </w:p>
    <w:p>
      <w:pPr>
        <w:numPr>
          <w:ilvl w:val="0"/>
          <w:numId w:val="1"/>
        </w:numPr>
        <w:spacing w:line="400" w:lineRule="exact"/>
        <w:ind w:firstLine="478" w:firstLineChars="228"/>
        <w:outlineLvl w:val="1"/>
        <w:rPr>
          <w:rFonts w:hint="eastAsia" w:ascii="宋体" w:hAnsi="宋体"/>
          <w:lang w:eastAsia="zh-Hans"/>
        </w:rPr>
      </w:pPr>
      <w:bookmarkStart w:id="20" w:name="_Toc15099"/>
      <w:bookmarkStart w:id="21" w:name="_Toc13615"/>
      <w:r>
        <w:rPr>
          <w:rFonts w:hint="eastAsia" w:ascii="宋体" w:hAnsi="宋体"/>
          <w:lang w:val="en-US" w:eastAsia="zh-Hans"/>
        </w:rPr>
        <w:t>我国城市空气污染和烟花燃放的关系分析；</w:t>
      </w:r>
      <w:bookmarkEnd w:id="20"/>
      <w:bookmarkEnd w:id="21"/>
    </w:p>
    <w:p>
      <w:pPr>
        <w:numPr>
          <w:ilvl w:val="0"/>
          <w:numId w:val="1"/>
        </w:numPr>
        <w:spacing w:line="400" w:lineRule="exact"/>
        <w:ind w:firstLine="478" w:firstLineChars="228"/>
        <w:outlineLvl w:val="1"/>
        <w:rPr>
          <w:rFonts w:hint="eastAsia" w:ascii="宋体" w:hAnsi="宋体"/>
          <w:lang w:eastAsia="zh-Hans"/>
        </w:rPr>
      </w:pPr>
      <w:bookmarkStart w:id="22" w:name="_Toc14736"/>
      <w:bookmarkStart w:id="23" w:name="_Toc20119"/>
      <w:r>
        <w:rPr>
          <w:rFonts w:hint="eastAsia" w:ascii="宋体" w:hAnsi="宋体"/>
          <w:lang w:val="en-US" w:eastAsia="zh-Hans"/>
        </w:rPr>
        <w:t>针对</w:t>
      </w:r>
      <w:r>
        <w:rPr>
          <w:rFonts w:hint="default" w:ascii="宋体" w:hAnsi="宋体"/>
          <w:lang w:eastAsia="zh-Hans"/>
        </w:rPr>
        <w:t>996</w:t>
      </w:r>
      <w:r>
        <w:rPr>
          <w:rFonts w:hint="eastAsia" w:ascii="宋体" w:hAnsi="宋体"/>
          <w:lang w:val="en-US" w:eastAsia="zh-Hans"/>
        </w:rPr>
        <w:t>工作，程序员群体的看法的分析；</w:t>
      </w:r>
      <w:bookmarkEnd w:id="22"/>
      <w:bookmarkEnd w:id="23"/>
    </w:p>
    <w:p>
      <w:pPr>
        <w:numPr>
          <w:ilvl w:val="0"/>
          <w:numId w:val="1"/>
        </w:numPr>
        <w:spacing w:line="400" w:lineRule="exact"/>
        <w:ind w:firstLine="478" w:firstLineChars="228"/>
        <w:outlineLvl w:val="1"/>
        <w:rPr>
          <w:rFonts w:hint="eastAsia" w:ascii="宋体" w:hAnsi="宋体"/>
          <w:lang w:eastAsia="zh-Hans"/>
        </w:rPr>
      </w:pPr>
      <w:bookmarkStart w:id="24" w:name="_Toc19620"/>
      <w:bookmarkStart w:id="25" w:name="_Toc8101"/>
      <w:r>
        <w:rPr>
          <w:rFonts w:hint="eastAsia" w:ascii="宋体" w:hAnsi="宋体"/>
          <w:lang w:val="en-US" w:eastAsia="zh-Hans"/>
        </w:rPr>
        <w:t>吴某凡微博热点的分析；</w:t>
      </w:r>
      <w:bookmarkEnd w:id="24"/>
      <w:bookmarkEnd w:id="25"/>
    </w:p>
    <w:p>
      <w:pPr>
        <w:numPr>
          <w:ilvl w:val="0"/>
          <w:numId w:val="1"/>
        </w:numPr>
        <w:spacing w:line="400" w:lineRule="exact"/>
        <w:ind w:firstLine="478" w:firstLineChars="228"/>
        <w:outlineLvl w:val="1"/>
        <w:rPr>
          <w:rFonts w:hint="eastAsia" w:ascii="宋体" w:hAnsi="宋体"/>
          <w:lang w:eastAsia="zh-Hans"/>
        </w:rPr>
      </w:pPr>
      <w:bookmarkStart w:id="26" w:name="_Toc10716"/>
      <w:bookmarkStart w:id="27" w:name="_Toc9110"/>
      <w:r>
        <w:rPr>
          <w:rFonts w:hint="eastAsia" w:ascii="宋体" w:hAnsi="宋体"/>
          <w:lang w:val="en-US" w:eastAsia="zh-Hans"/>
        </w:rPr>
        <w:t>节假日长假景点人满为患的数据分析；</w:t>
      </w:r>
      <w:bookmarkEnd w:id="26"/>
      <w:bookmarkEnd w:id="27"/>
    </w:p>
    <w:p>
      <w:pPr>
        <w:numPr>
          <w:ilvl w:val="0"/>
          <w:numId w:val="1"/>
        </w:numPr>
        <w:spacing w:line="400" w:lineRule="exact"/>
        <w:ind w:firstLine="478" w:firstLineChars="228"/>
        <w:outlineLvl w:val="1"/>
        <w:rPr>
          <w:rFonts w:hint="eastAsia" w:ascii="宋体" w:hAnsi="宋体"/>
          <w:lang w:eastAsia="zh-Hans"/>
        </w:rPr>
      </w:pPr>
      <w:bookmarkStart w:id="28" w:name="_Toc17929"/>
      <w:bookmarkStart w:id="29" w:name="_Toc1443"/>
      <w:r>
        <w:rPr>
          <w:rFonts w:hint="eastAsia" w:ascii="宋体" w:hAnsi="宋体"/>
          <w:lang w:val="en-US" w:eastAsia="zh-Hans"/>
        </w:rPr>
        <w:t>针对荔枝的品种、销售地等维度，进行价格数据分析；</w:t>
      </w:r>
      <w:bookmarkEnd w:id="28"/>
      <w:bookmarkEnd w:id="29"/>
    </w:p>
    <w:p>
      <w:pPr>
        <w:numPr>
          <w:ilvl w:val="0"/>
          <w:numId w:val="1"/>
        </w:numPr>
        <w:spacing w:line="400" w:lineRule="exact"/>
        <w:ind w:firstLine="478" w:firstLineChars="228"/>
        <w:outlineLvl w:val="1"/>
        <w:rPr>
          <w:rFonts w:hint="eastAsia" w:ascii="宋体" w:hAnsi="宋体"/>
          <w:lang w:eastAsia="zh-Hans"/>
        </w:rPr>
      </w:pPr>
      <w:bookmarkStart w:id="30" w:name="_Toc12408"/>
      <w:bookmarkStart w:id="31" w:name="_Toc23633"/>
      <w:r>
        <w:rPr>
          <w:rFonts w:hint="eastAsia" w:ascii="宋体" w:hAnsi="宋体"/>
          <w:lang w:val="en-US" w:eastAsia="zh-Hans"/>
        </w:rPr>
        <w:t>分析芒果TV《我是大侦探》的观众评论数据；</w:t>
      </w:r>
      <w:bookmarkEnd w:id="30"/>
      <w:bookmarkEnd w:id="31"/>
    </w:p>
    <w:p>
      <w:pPr>
        <w:numPr>
          <w:ilvl w:val="0"/>
          <w:numId w:val="1"/>
        </w:numPr>
        <w:spacing w:line="400" w:lineRule="exact"/>
        <w:ind w:firstLine="478" w:firstLineChars="228"/>
        <w:outlineLvl w:val="1"/>
        <w:rPr>
          <w:rFonts w:hint="eastAsia" w:ascii="宋体" w:hAnsi="宋体"/>
          <w:lang w:eastAsia="zh-Hans"/>
        </w:rPr>
      </w:pPr>
      <w:bookmarkStart w:id="32" w:name="_Toc25853"/>
      <w:bookmarkStart w:id="33" w:name="_Toc20092"/>
      <w:r>
        <w:rPr>
          <w:rFonts w:hint="eastAsia" w:ascii="宋体" w:hAnsi="宋体"/>
          <w:lang w:val="en-US" w:eastAsia="zh-Hans"/>
        </w:rPr>
        <w:t>针对当前儿科医生的缺乏，对相关数据进行分析；</w:t>
      </w:r>
      <w:bookmarkEnd w:id="32"/>
      <w:bookmarkEnd w:id="33"/>
    </w:p>
    <w:p>
      <w:pPr>
        <w:numPr>
          <w:ilvl w:val="0"/>
          <w:numId w:val="1"/>
        </w:numPr>
        <w:spacing w:line="400" w:lineRule="exact"/>
        <w:ind w:firstLine="478" w:firstLineChars="228"/>
        <w:outlineLvl w:val="1"/>
        <w:rPr>
          <w:rFonts w:hint="eastAsia" w:ascii="宋体" w:hAnsi="宋体"/>
          <w:lang w:eastAsia="zh-Hans"/>
        </w:rPr>
      </w:pPr>
      <w:bookmarkStart w:id="34" w:name="_Toc6628"/>
      <w:bookmarkStart w:id="35" w:name="_Toc3913"/>
      <w:r>
        <w:rPr>
          <w:rFonts w:hint="eastAsia" w:ascii="宋体" w:hAnsi="宋体"/>
          <w:lang w:val="en-US" w:eastAsia="zh-Hans"/>
        </w:rPr>
        <w:t>著名网游《绝地求生》的数据分析；</w:t>
      </w:r>
      <w:bookmarkEnd w:id="34"/>
      <w:bookmarkEnd w:id="35"/>
    </w:p>
    <w:p>
      <w:pPr>
        <w:numPr>
          <w:ilvl w:val="0"/>
          <w:numId w:val="1"/>
        </w:numPr>
        <w:spacing w:line="400" w:lineRule="exact"/>
        <w:ind w:firstLine="478" w:firstLineChars="228"/>
        <w:outlineLvl w:val="1"/>
        <w:rPr>
          <w:rFonts w:hint="eastAsia" w:ascii="宋体" w:hAnsi="宋体"/>
          <w:lang w:eastAsia="zh-Hans"/>
        </w:rPr>
      </w:pPr>
      <w:bookmarkStart w:id="36" w:name="_Toc14841"/>
      <w:bookmarkStart w:id="37" w:name="_Toc22820"/>
      <w:r>
        <w:rPr>
          <w:rFonts w:hint="eastAsia" w:ascii="宋体" w:hAnsi="宋体"/>
          <w:lang w:val="en-US" w:eastAsia="zh-Hans"/>
        </w:rPr>
        <w:t>实习岗位状况的数据分析；</w:t>
      </w:r>
      <w:bookmarkEnd w:id="36"/>
      <w:bookmarkEnd w:id="37"/>
    </w:p>
    <w:p>
      <w:pPr>
        <w:numPr>
          <w:ilvl w:val="0"/>
          <w:numId w:val="1"/>
        </w:numPr>
        <w:spacing w:line="400" w:lineRule="exact"/>
        <w:ind w:firstLine="478" w:firstLineChars="228"/>
        <w:outlineLvl w:val="1"/>
        <w:rPr>
          <w:rFonts w:hint="eastAsia" w:ascii="宋体" w:hAnsi="宋体"/>
          <w:lang w:eastAsia="zh-Hans"/>
        </w:rPr>
      </w:pPr>
      <w:bookmarkStart w:id="38" w:name="_Toc8249"/>
      <w:bookmarkStart w:id="39" w:name="_Toc15056"/>
      <w:r>
        <w:rPr>
          <w:rFonts w:hint="eastAsia" w:ascii="宋体" w:hAnsi="宋体"/>
          <w:lang w:val="en-US" w:eastAsia="zh-Hans"/>
        </w:rPr>
        <w:t>电影《流浪地球》的观众评价的数据分析。</w:t>
      </w:r>
      <w:bookmarkEnd w:id="38"/>
      <w:bookmarkEnd w:id="39"/>
    </w:p>
    <w:p>
      <w:pPr>
        <w:spacing w:line="400" w:lineRule="exact"/>
        <w:ind w:firstLine="478" w:firstLineChars="228"/>
        <w:outlineLvl w:val="1"/>
        <w:rPr>
          <w:rFonts w:hint="eastAsia" w:ascii="宋体" w:hAnsi="宋体"/>
          <w:lang w:val="en-US" w:eastAsia="zh-Hans"/>
        </w:rPr>
      </w:pPr>
      <w:bookmarkStart w:id="40" w:name="_Toc31929"/>
      <w:bookmarkStart w:id="41" w:name="_Toc16570"/>
      <w:r>
        <w:rPr>
          <w:rFonts w:hint="eastAsia" w:ascii="宋体" w:hAnsi="宋体"/>
          <w:lang w:val="en-US" w:eastAsia="zh-Hans"/>
        </w:rPr>
        <w:t>每三个学生组建一个课程设计小组，最后的任务输出包括代码每小组一份、课程设计报告每人一份、答辩</w:t>
      </w:r>
      <w:r>
        <w:rPr>
          <w:rFonts w:hint="default" w:ascii="宋体" w:hAnsi="宋体"/>
          <w:lang w:eastAsia="zh-Hans"/>
        </w:rPr>
        <w:t>ppt</w:t>
      </w:r>
      <w:r>
        <w:rPr>
          <w:rFonts w:hint="eastAsia" w:ascii="宋体" w:hAnsi="宋体"/>
          <w:lang w:val="en-US" w:eastAsia="zh-Hans"/>
        </w:rPr>
        <w:t>每小组一份，并进行课程设计成果答辩。小组成员均参与前述工作，但是每个人的侧重点不同。</w:t>
      </w:r>
      <w:bookmarkEnd w:id="40"/>
      <w:bookmarkEnd w:id="41"/>
    </w:p>
    <w:p>
      <w:pPr>
        <w:spacing w:line="400" w:lineRule="exact"/>
        <w:ind w:firstLine="478" w:firstLineChars="228"/>
        <w:outlineLvl w:val="1"/>
        <w:rPr>
          <w:rFonts w:hint="eastAsia" w:ascii="宋体" w:hAnsi="宋体"/>
          <w:lang w:val="en-US" w:eastAsia="zh-Hans"/>
        </w:rPr>
      </w:pPr>
      <w:bookmarkStart w:id="42" w:name="_Toc4838"/>
      <w:bookmarkStart w:id="43" w:name="_Toc29350"/>
      <w:r>
        <w:rPr>
          <w:rFonts w:hint="eastAsia" w:ascii="宋体" w:hAnsi="宋体"/>
          <w:lang w:val="en-US" w:eastAsia="zh-Hans"/>
        </w:rPr>
        <w:t>每个课程设计小组可以从上述</w:t>
      </w:r>
      <w:r>
        <w:rPr>
          <w:rFonts w:hint="default" w:ascii="宋体" w:hAnsi="宋体"/>
          <w:lang w:eastAsia="zh-Hans"/>
        </w:rPr>
        <w:t>15</w:t>
      </w:r>
      <w:r>
        <w:rPr>
          <w:rFonts w:hint="eastAsia" w:ascii="宋体" w:hAnsi="宋体"/>
          <w:lang w:val="en-US"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bookmarkEnd w:id="42"/>
      <w:bookmarkEnd w:id="43"/>
    </w:p>
    <w:p>
      <w:pPr>
        <w:spacing w:line="400" w:lineRule="exact"/>
        <w:ind w:firstLine="420" w:firstLineChars="200"/>
        <w:outlineLvl w:val="1"/>
        <w:rPr>
          <w:rFonts w:hint="eastAsia" w:ascii="宋体" w:hAnsi="宋体"/>
          <w:lang w:val="en-US" w:eastAsia="zh-Hans"/>
        </w:rPr>
      </w:pPr>
      <w:bookmarkStart w:id="44" w:name="_Toc648"/>
      <w:bookmarkStart w:id="45" w:name="_Toc792"/>
      <w:r>
        <w:rPr>
          <w:rFonts w:hint="eastAsia" w:ascii="宋体" w:hAnsi="宋体"/>
          <w:lang w:val="en-US" w:eastAsia="zh-Hans"/>
        </w:rPr>
        <w:t>每个班每个选题最多只能被两个小组选中，先选先得。同时，如果各小组发现更有意思的场景，并能够获取到相关待分析的数据，也可以申请作为选题方向。</w:t>
      </w:r>
      <w:bookmarkEnd w:id="44"/>
      <w:bookmarkEnd w:id="45"/>
    </w:p>
    <w:p>
      <w:pPr>
        <w:spacing w:line="360" w:lineRule="exact"/>
        <w:ind w:firstLine="420" w:firstLineChars="200"/>
        <w:outlineLvl w:val="1"/>
        <w:rPr>
          <w:rFonts w:hint="eastAsia" w:ascii="宋体" w:hAnsi="宋体"/>
          <w:lang w:val="en-US" w:eastAsia="zh-Hans"/>
        </w:rPr>
      </w:pPr>
      <w:bookmarkStart w:id="46" w:name="_Toc19334"/>
      <w:bookmarkStart w:id="47" w:name="_Toc15779"/>
      <w:r>
        <w:rPr>
          <w:rFonts w:hint="eastAsia" w:ascii="宋体" w:hAnsi="宋体"/>
          <w:lang w:val="en-US" w:eastAsia="zh-Hans"/>
        </w:rPr>
        <w:t>本次课程设计的目标是培养学生的团队协作能力、对</w:t>
      </w:r>
      <w:r>
        <w:rPr>
          <w:rFonts w:hint="default" w:ascii="宋体" w:hAnsi="宋体"/>
          <w:lang w:eastAsia="zh-Hans"/>
        </w:rPr>
        <w:t>python</w:t>
      </w:r>
      <w:r>
        <w:rPr>
          <w:rFonts w:hint="eastAsia" w:ascii="宋体" w:hAnsi="宋体"/>
          <w:lang w:val="en-US" w:eastAsia="zh-Hans"/>
        </w:rPr>
        <w:t>知识点的综合运用、对实际场景的理解和适应能力、针对答辩的表达能力等。注重过程，期待成果，但不强求结果的尽善尽美。</w:t>
      </w:r>
      <w:bookmarkEnd w:id="46"/>
      <w:bookmarkEnd w:id="47"/>
    </w:p>
    <w:p>
      <w:pPr>
        <w:spacing w:line="360" w:lineRule="exact"/>
        <w:outlineLvl w:val="1"/>
        <w:rPr>
          <w:rFonts w:ascii="宋体"/>
          <w:b/>
          <w:bCs/>
          <w:szCs w:val="21"/>
        </w:rPr>
      </w:pPr>
      <w:bookmarkStart w:id="48" w:name="_Toc30971"/>
      <w:bookmarkStart w:id="49" w:name="_Toc21407"/>
      <w:r>
        <w:rPr>
          <w:rFonts w:hint="eastAsia" w:ascii="宋体" w:hAnsi="宋体"/>
          <w:b/>
          <w:bCs/>
          <w:szCs w:val="21"/>
        </w:rPr>
        <w:t>三、学时分配进度安排</w:t>
      </w:r>
      <w:bookmarkEnd w:id="48"/>
      <w:bookmarkEnd w:id="49"/>
    </w:p>
    <w:tbl>
      <w:tblPr>
        <w:tblStyle w:val="10"/>
        <w:tblW w:w="0" w:type="auto"/>
        <w:tblInd w:w="48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54"/>
        <w:gridCol w:w="467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1054" w:type="dxa"/>
            <w:tcBorders>
              <w:top w:val="single" w:color="auto" w:sz="4" w:space="0"/>
              <w:bottom w:val="single" w:color="auto" w:sz="4" w:space="0"/>
              <w:right w:val="single" w:color="auto" w:sz="4" w:space="0"/>
            </w:tcBorders>
            <w:vAlign w:val="center"/>
          </w:tcPr>
          <w:p>
            <w:pPr>
              <w:spacing w:line="360" w:lineRule="exact"/>
              <w:jc w:val="center"/>
              <w:rPr>
                <w:rFonts w:ascii="宋体"/>
                <w:szCs w:val="21"/>
              </w:rPr>
            </w:pPr>
            <w:r>
              <w:rPr>
                <w:rFonts w:hint="eastAsia" w:ascii="宋体" w:hAnsi="宋体"/>
                <w:szCs w:val="21"/>
              </w:rPr>
              <w:t>序号</w:t>
            </w:r>
          </w:p>
        </w:tc>
        <w:tc>
          <w:tcPr>
            <w:tcW w:w="467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Cs w:val="21"/>
              </w:rPr>
            </w:pPr>
            <w:r>
              <w:rPr>
                <w:rFonts w:hint="eastAsia" w:ascii="宋体" w:hAnsi="宋体"/>
                <w:szCs w:val="21"/>
              </w:rPr>
              <w:t>设计内容</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hint="eastAsia" w:ascii="宋体" w:hAnsi="宋体"/>
                <w:szCs w:val="21"/>
              </w:rPr>
              <w:t>所用时间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ascii="宋体" w:hAnsi="宋体"/>
                <w:szCs w:val="21"/>
              </w:rPr>
              <w:t>1</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szCs w:val="21"/>
              </w:rPr>
            </w:pPr>
            <w:bookmarkStart w:id="50" w:name="_Toc8427"/>
            <w:bookmarkStart w:id="51" w:name="_Toc27414"/>
            <w:r>
              <w:rPr>
                <w:rFonts w:hint="eastAsia"/>
                <w:szCs w:val="21"/>
              </w:rPr>
              <w:t>下发任务书，学生查阅资料</w:t>
            </w:r>
            <w:bookmarkEnd w:id="50"/>
            <w:bookmarkEnd w:id="51"/>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ascii="宋体" w:hAnsi="宋体"/>
                <w:szCs w:val="21"/>
              </w:rPr>
              <w:t>1</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2</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eastAsia="zh-Hans"/>
              </w:rPr>
            </w:pPr>
            <w:bookmarkStart w:id="52" w:name="_Toc22937"/>
            <w:bookmarkStart w:id="53" w:name="_Toc31580"/>
            <w:r>
              <w:rPr>
                <w:rFonts w:hint="eastAsia"/>
                <w:szCs w:val="21"/>
                <w:lang w:val="en-US" w:eastAsia="zh-Hans"/>
              </w:rPr>
              <w:t>组建团队，并进行选题和团队匹配</w:t>
            </w:r>
            <w:bookmarkEnd w:id="52"/>
            <w:bookmarkEnd w:id="53"/>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szCs w:val="21"/>
              </w:rPr>
            </w:pPr>
            <w:r>
              <w:rPr>
                <w:rFonts w:hint="eastAsia" w:ascii="宋体" w:hAnsi="宋体"/>
                <w:szCs w:val="21"/>
              </w:rPr>
              <w:t>1天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3</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val="en-US" w:eastAsia="zh-Hans"/>
              </w:rPr>
            </w:pPr>
            <w:bookmarkStart w:id="54" w:name="_Toc25294"/>
            <w:bookmarkStart w:id="55" w:name="_Toc5302"/>
            <w:r>
              <w:rPr>
                <w:rFonts w:hint="eastAsia"/>
                <w:szCs w:val="21"/>
                <w:lang w:val="en-US" w:eastAsia="zh-Hans"/>
              </w:rPr>
              <w:t>各小组对自己的选题开始进行研究</w:t>
            </w:r>
            <w:bookmarkEnd w:id="54"/>
            <w:bookmarkEnd w:id="55"/>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szCs w:val="21"/>
              </w:rPr>
            </w:pPr>
            <w:r>
              <w:rPr>
                <w:rFonts w:hint="default" w:ascii="宋体" w:hAnsi="宋体"/>
                <w:szCs w:val="21"/>
              </w:rPr>
              <w:t>2</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4</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val="en-US" w:eastAsia="zh-Hans"/>
              </w:rPr>
            </w:pPr>
            <w:bookmarkStart w:id="56" w:name="_Toc11942"/>
            <w:bookmarkStart w:id="57" w:name="_Toc12371"/>
            <w:r>
              <w:rPr>
                <w:rFonts w:hint="eastAsia"/>
                <w:szCs w:val="21"/>
                <w:lang w:val="en-US" w:eastAsia="zh-Hans"/>
              </w:rPr>
              <w:t>各小组开始准备数据并形成初步处理意见</w:t>
            </w:r>
            <w:bookmarkEnd w:id="56"/>
            <w:bookmarkEnd w:id="57"/>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szCs w:val="21"/>
              </w:rPr>
            </w:pPr>
            <w:r>
              <w:rPr>
                <w:rFonts w:hint="eastAsia" w:ascii="宋体" w:hAnsi="宋体"/>
                <w:szCs w:val="21"/>
              </w:rPr>
              <w:t>1天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5</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val="en-US" w:eastAsia="zh-Hans"/>
              </w:rPr>
            </w:pPr>
            <w:bookmarkStart w:id="58" w:name="_Toc16749"/>
            <w:bookmarkStart w:id="59" w:name="_Toc9130"/>
            <w:r>
              <w:rPr>
                <w:rFonts w:hint="eastAsia"/>
                <w:szCs w:val="21"/>
                <w:lang w:val="en-US" w:eastAsia="zh-Hans"/>
              </w:rPr>
              <w:t>代码和实现分析的动手实践</w:t>
            </w:r>
            <w:bookmarkEnd w:id="58"/>
            <w:bookmarkEnd w:id="59"/>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hint="default" w:ascii="宋体" w:hAnsi="宋体"/>
                <w:szCs w:val="21"/>
              </w:rPr>
              <w:t>2</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6</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val="en-US" w:eastAsia="zh-Hans"/>
              </w:rPr>
            </w:pPr>
            <w:bookmarkStart w:id="60" w:name="_Toc20857"/>
            <w:bookmarkStart w:id="61" w:name="_Toc20012"/>
            <w:r>
              <w:rPr>
                <w:rFonts w:hint="eastAsia"/>
                <w:szCs w:val="21"/>
                <w:lang w:val="en-US" w:eastAsia="zh-Hans"/>
              </w:rPr>
              <w:t>形成初步的报告书和</w:t>
            </w:r>
            <w:r>
              <w:rPr>
                <w:rFonts w:hint="default"/>
                <w:szCs w:val="21"/>
                <w:lang w:eastAsia="zh-Hans"/>
              </w:rPr>
              <w:t>ppt</w:t>
            </w:r>
            <w:bookmarkEnd w:id="60"/>
            <w:bookmarkEnd w:id="61"/>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ascii="宋体" w:hAnsi="宋体"/>
                <w:szCs w:val="21"/>
              </w:rPr>
              <w:t>1</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7</w:t>
            </w:r>
          </w:p>
        </w:tc>
        <w:tc>
          <w:tcPr>
            <w:tcW w:w="4670" w:type="dxa"/>
            <w:tcBorders>
              <w:top w:val="single" w:color="auto" w:sz="4" w:space="0"/>
              <w:left w:val="single" w:color="auto" w:sz="4" w:space="0"/>
              <w:bottom w:val="single" w:color="auto" w:sz="4" w:space="0"/>
              <w:right w:val="single" w:color="auto" w:sz="4" w:space="0"/>
            </w:tcBorders>
            <w:vAlign w:val="center"/>
          </w:tcPr>
          <w:p>
            <w:pPr>
              <w:spacing w:line="360" w:lineRule="exact"/>
              <w:rPr>
                <w:rFonts w:hint="eastAsia" w:ascii="宋体" w:eastAsiaTheme="minorEastAsia"/>
                <w:szCs w:val="21"/>
                <w:lang w:val="en-US" w:eastAsia="zh-Hans"/>
              </w:rPr>
            </w:pPr>
            <w:r>
              <w:rPr>
                <w:rFonts w:hint="eastAsia" w:ascii="宋体"/>
                <w:szCs w:val="21"/>
                <w:lang w:val="en-US" w:eastAsia="zh-Hans"/>
              </w:rPr>
              <w:t>答辩并完成报告书</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hint="default" w:ascii="宋体" w:hAnsi="宋体"/>
                <w:szCs w:val="21"/>
              </w:rPr>
              <w:t>2</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5724" w:type="dxa"/>
            <w:gridSpan w:val="2"/>
            <w:tcBorders>
              <w:top w:val="single" w:color="auto" w:sz="4" w:space="0"/>
              <w:bottom w:val="single" w:color="auto" w:sz="4" w:space="0"/>
              <w:right w:val="single" w:color="auto" w:sz="4" w:space="0"/>
            </w:tcBorders>
          </w:tcPr>
          <w:p>
            <w:pPr>
              <w:spacing w:line="360" w:lineRule="exact"/>
              <w:jc w:val="center"/>
              <w:rPr>
                <w:rFonts w:ascii="宋体"/>
                <w:szCs w:val="21"/>
              </w:rPr>
            </w:pPr>
            <w:r>
              <w:rPr>
                <w:rFonts w:hint="eastAsia" w:ascii="宋体" w:hAnsi="宋体"/>
                <w:szCs w:val="21"/>
              </w:rPr>
              <w:t>合</w:t>
            </w:r>
            <w:r>
              <w:rPr>
                <w:rFonts w:ascii="宋体" w:hAnsi="宋体"/>
                <w:szCs w:val="21"/>
              </w:rPr>
              <w:t xml:space="preserve">    </w:t>
            </w:r>
            <w:r>
              <w:rPr>
                <w:rFonts w:hint="eastAsia" w:ascii="宋体" w:hAnsi="宋体"/>
                <w:szCs w:val="21"/>
              </w:rPr>
              <w:t>计</w:t>
            </w:r>
          </w:p>
        </w:tc>
        <w:tc>
          <w:tcPr>
            <w:tcW w:w="1800" w:type="dxa"/>
            <w:tcBorders>
              <w:top w:val="single" w:color="auto" w:sz="4" w:space="0"/>
              <w:left w:val="single" w:color="auto" w:sz="4" w:space="0"/>
              <w:bottom w:val="single" w:color="auto" w:sz="4" w:space="0"/>
            </w:tcBorders>
          </w:tcPr>
          <w:p>
            <w:pPr>
              <w:spacing w:line="360" w:lineRule="exact"/>
              <w:jc w:val="center"/>
              <w:rPr>
                <w:rFonts w:ascii="宋体"/>
                <w:szCs w:val="21"/>
              </w:rPr>
            </w:pPr>
            <w:r>
              <w:rPr>
                <w:rFonts w:hint="eastAsia" w:ascii="宋体" w:hAnsi="宋体"/>
                <w:szCs w:val="21"/>
              </w:rPr>
              <w:t>2周</w:t>
            </w:r>
          </w:p>
        </w:tc>
      </w:tr>
    </w:tbl>
    <w:p>
      <w:pPr>
        <w:spacing w:line="360" w:lineRule="exact"/>
        <w:outlineLvl w:val="1"/>
        <w:rPr>
          <w:rFonts w:ascii="宋体"/>
          <w:b/>
          <w:bCs/>
          <w:szCs w:val="21"/>
        </w:rPr>
      </w:pPr>
      <w:bookmarkStart w:id="62" w:name="_Toc14439"/>
      <w:bookmarkStart w:id="63" w:name="_Toc18872"/>
      <w:r>
        <w:rPr>
          <w:rFonts w:hint="eastAsia" w:ascii="宋体" w:hAnsi="宋体"/>
          <w:b/>
          <w:bCs/>
          <w:szCs w:val="21"/>
        </w:rPr>
        <w:t>四、课程设计考核及评分标准</w:t>
      </w:r>
      <w:bookmarkEnd w:id="62"/>
      <w:bookmarkEnd w:id="63"/>
    </w:p>
    <w:p>
      <w:pPr>
        <w:spacing w:line="360" w:lineRule="exact"/>
        <w:rPr>
          <w:rFonts w:ascii="宋体"/>
          <w:szCs w:val="21"/>
        </w:rPr>
      </w:pPr>
      <w:r>
        <w:rPr>
          <w:rFonts w:ascii="宋体" w:hAnsi="宋体"/>
          <w:b/>
          <w:bCs/>
          <w:szCs w:val="21"/>
        </w:rPr>
        <w:t>1.</w:t>
      </w:r>
      <w:r>
        <w:rPr>
          <w:rFonts w:hint="eastAsia" w:ascii="宋体" w:hAnsi="宋体"/>
          <w:b/>
          <w:bCs/>
          <w:szCs w:val="21"/>
        </w:rPr>
        <w:t>设计报告要求</w:t>
      </w:r>
    </w:p>
    <w:p>
      <w:pPr>
        <w:spacing w:line="360" w:lineRule="exact"/>
        <w:ind w:firstLine="420" w:firstLineChars="200"/>
        <w:rPr>
          <w:rFonts w:hint="eastAsia" w:ascii="宋体" w:hAnsi="宋体"/>
          <w:szCs w:val="21"/>
        </w:rPr>
      </w:pPr>
      <w:r>
        <w:rPr>
          <w:rFonts w:hint="eastAsia" w:ascii="宋体" w:hAnsi="宋体"/>
          <w:szCs w:val="21"/>
        </w:rPr>
        <w:t>课程设计报告要求逻辑清晰、层次分明、书写整洁。</w:t>
      </w:r>
      <w:r>
        <w:rPr>
          <w:rFonts w:hint="eastAsia" w:ascii="宋体" w:hAnsi="宋体"/>
          <w:szCs w:val="21"/>
          <w:lang w:val="en-US" w:eastAsia="zh-Hans"/>
        </w:rPr>
        <w:t>课程设计报告为每人一份，同一个小组的各成员的整体报告内容结构一致，但个人侧重点不同，个人着重撰写自己的工作内容，其他人的内容只要体现文档结构的完整性即可。</w:t>
      </w:r>
    </w:p>
    <w:p>
      <w:pPr>
        <w:pStyle w:val="5"/>
        <w:ind w:firstLine="420" w:firstLineChars="200"/>
      </w:pPr>
      <w:r>
        <w:rPr>
          <w:rFonts w:hint="eastAsia"/>
        </w:rPr>
        <w:t>课程设计考核将综合考虑学生考勤和参与度</w:t>
      </w:r>
      <w:r>
        <w:rPr>
          <w:rFonts w:hint="eastAsia"/>
          <w:lang w:eastAsia="zh-Hans"/>
        </w:rPr>
        <w:t>、</w:t>
      </w:r>
      <w:r>
        <w:rPr>
          <w:rFonts w:hint="eastAsia"/>
          <w:lang w:val="en-US" w:eastAsia="zh-Hans"/>
        </w:rPr>
        <w:t>团队协作能力，过程管理能力、成果达成情况等</w:t>
      </w:r>
      <w:r>
        <w:rPr>
          <w:rFonts w:hint="eastAsia"/>
        </w:rPr>
        <w:t>。</w:t>
      </w:r>
    </w:p>
    <w:p>
      <w:pPr>
        <w:spacing w:line="360" w:lineRule="exact"/>
        <w:rPr>
          <w:rFonts w:ascii="宋体"/>
          <w:b/>
          <w:bCs/>
          <w:szCs w:val="21"/>
        </w:rPr>
      </w:pPr>
      <w:r>
        <w:rPr>
          <w:rFonts w:ascii="宋体" w:hAnsi="宋体"/>
          <w:b/>
          <w:bCs/>
          <w:szCs w:val="21"/>
        </w:rPr>
        <w:t>2.</w:t>
      </w:r>
      <w:r>
        <w:rPr>
          <w:rFonts w:hint="eastAsia" w:ascii="宋体" w:hAnsi="宋体"/>
          <w:b/>
          <w:bCs/>
          <w:szCs w:val="21"/>
          <w:lang w:val="en-US" w:eastAsia="zh-Hans"/>
        </w:rPr>
        <w:t>过程</w:t>
      </w:r>
      <w:r>
        <w:rPr>
          <w:rFonts w:hint="eastAsia" w:ascii="宋体" w:hAnsi="宋体"/>
          <w:b/>
          <w:bCs/>
          <w:szCs w:val="21"/>
        </w:rPr>
        <w:t>要求</w:t>
      </w:r>
      <w:r>
        <w:rPr>
          <w:rFonts w:ascii="宋体" w:hAnsi="宋体"/>
          <w:b/>
          <w:bCs/>
          <w:szCs w:val="21"/>
        </w:rPr>
        <w:t xml:space="preserve"> </w:t>
      </w:r>
    </w:p>
    <w:p>
      <w:pPr>
        <w:spacing w:line="360" w:lineRule="exact"/>
        <w:ind w:firstLine="420" w:firstLineChars="200"/>
        <w:rPr>
          <w:rFonts w:ascii="宋体"/>
          <w:szCs w:val="21"/>
        </w:rPr>
      </w:pPr>
      <w:r>
        <w:rPr>
          <w:rFonts w:hint="eastAsia" w:ascii="宋体" w:hAnsi="宋体"/>
          <w:szCs w:val="21"/>
          <w:lang w:val="en-US" w:eastAsia="zh-Hans"/>
        </w:rPr>
        <w:t>整个过程要求通过</w:t>
      </w:r>
      <w:r>
        <w:rPr>
          <w:rFonts w:hint="default" w:ascii="宋体" w:hAnsi="宋体"/>
          <w:szCs w:val="21"/>
          <w:lang w:eastAsia="zh-Hans"/>
        </w:rPr>
        <w:t>github</w:t>
      </w:r>
      <w:r>
        <w:rPr>
          <w:rFonts w:hint="eastAsia" w:ascii="宋体" w:hAnsi="宋体"/>
          <w:szCs w:val="21"/>
          <w:lang w:val="en-US" w:eastAsia="zh-Hans"/>
        </w:rPr>
        <w:t>来进行过程化发布，即阶段性地在</w:t>
      </w:r>
      <w:r>
        <w:rPr>
          <w:rFonts w:hint="default" w:ascii="宋体" w:hAnsi="宋体"/>
          <w:szCs w:val="21"/>
          <w:lang w:eastAsia="zh-Hans"/>
        </w:rPr>
        <w:t>github</w:t>
      </w:r>
      <w:r>
        <w:rPr>
          <w:rFonts w:hint="eastAsia" w:ascii="宋体" w:hAnsi="宋体"/>
          <w:szCs w:val="21"/>
          <w:lang w:val="en-US" w:eastAsia="zh-Hans"/>
        </w:rPr>
        <w:t>上提交过程结果</w:t>
      </w:r>
      <w:r>
        <w:rPr>
          <w:rFonts w:hint="eastAsia" w:ascii="宋体" w:hAnsi="宋体"/>
          <w:szCs w:val="21"/>
        </w:rPr>
        <w:t>。</w:t>
      </w:r>
    </w:p>
    <w:p>
      <w:pPr>
        <w:spacing w:line="360" w:lineRule="exact"/>
        <w:rPr>
          <w:rFonts w:ascii="宋体"/>
          <w:b/>
          <w:bCs/>
          <w:sz w:val="22"/>
          <w:szCs w:val="21"/>
        </w:rPr>
      </w:pPr>
      <w:r>
        <w:rPr>
          <w:rFonts w:ascii="宋体" w:hAnsi="宋体"/>
          <w:b/>
          <w:bCs/>
          <w:sz w:val="22"/>
          <w:szCs w:val="21"/>
        </w:rPr>
        <w:t>3.</w:t>
      </w:r>
      <w:r>
        <w:rPr>
          <w:rFonts w:hint="eastAsia" w:ascii="宋体" w:hAnsi="宋体"/>
          <w:b/>
          <w:bCs/>
          <w:sz w:val="22"/>
          <w:szCs w:val="21"/>
        </w:rPr>
        <w:t>评分标准</w:t>
      </w:r>
    </w:p>
    <w:tbl>
      <w:tblPr>
        <w:tblStyle w:val="10"/>
        <w:tblW w:w="808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6" w:firstLineChars="150"/>
              <w:jc w:val="center"/>
              <w:rPr>
                <w:rFonts w:ascii="宋体"/>
                <w:b/>
                <w:szCs w:val="21"/>
              </w:rPr>
            </w:pPr>
            <w:r>
              <w:rPr>
                <w:rFonts w:hint="eastAsia" w:ascii="宋体" w:hAnsi="宋体"/>
                <w:b/>
                <w:szCs w:val="21"/>
              </w:rPr>
              <w:t>评分依据</w:t>
            </w:r>
          </w:p>
        </w:tc>
        <w:tc>
          <w:tcPr>
            <w:tcW w:w="1418" w:type="dxa"/>
            <w:vAlign w:val="center"/>
          </w:tcPr>
          <w:p>
            <w:pPr>
              <w:spacing w:line="360" w:lineRule="exact"/>
              <w:jc w:val="center"/>
              <w:rPr>
                <w:rFonts w:ascii="宋体"/>
                <w:b/>
                <w:szCs w:val="21"/>
              </w:rPr>
            </w:pPr>
            <w:r>
              <w:rPr>
                <w:rFonts w:hint="eastAsia" w:ascii="宋体" w:hAnsi="宋体"/>
                <w:b/>
                <w:szCs w:val="21"/>
              </w:rPr>
              <w:t>评分成绩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1</w:t>
            </w:r>
            <w:r>
              <w:rPr>
                <w:rFonts w:hint="eastAsia" w:ascii="宋体" w:hAnsi="宋体"/>
                <w:szCs w:val="21"/>
              </w:rPr>
              <w:t>．</w:t>
            </w:r>
            <w:r>
              <w:rPr>
                <w:rFonts w:hint="eastAsia" w:ascii="宋体" w:hAnsi="宋体"/>
                <w:szCs w:val="21"/>
                <w:lang w:val="en-US" w:eastAsia="zh-Hans"/>
              </w:rPr>
              <w:t>团队协作能力</w:t>
            </w:r>
          </w:p>
        </w:tc>
        <w:tc>
          <w:tcPr>
            <w:tcW w:w="1418" w:type="dxa"/>
            <w:vAlign w:val="center"/>
          </w:tcPr>
          <w:p>
            <w:pPr>
              <w:spacing w:line="360" w:lineRule="exact"/>
              <w:ind w:firstLine="315" w:firstLineChars="150"/>
              <w:rPr>
                <w:rFonts w:ascii="宋体"/>
                <w:szCs w:val="21"/>
              </w:rPr>
            </w:pPr>
            <w:r>
              <w:rPr>
                <w:rFonts w:ascii="宋体" w:hAnsi="宋体"/>
                <w:szCs w:val="21"/>
              </w:rPr>
              <w:t>25</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2</w:t>
            </w:r>
            <w:r>
              <w:rPr>
                <w:rFonts w:hint="eastAsia" w:ascii="宋体" w:hAnsi="宋体"/>
                <w:szCs w:val="21"/>
              </w:rPr>
              <w:t>．</w:t>
            </w:r>
            <w:r>
              <w:rPr>
                <w:rFonts w:hint="default" w:ascii="宋体" w:hAnsi="宋体"/>
                <w:szCs w:val="21"/>
              </w:rPr>
              <w:t>python</w:t>
            </w:r>
            <w:r>
              <w:rPr>
                <w:rFonts w:hint="eastAsia" w:ascii="宋体" w:hAnsi="宋体"/>
                <w:szCs w:val="21"/>
                <w:lang w:val="en-US" w:eastAsia="zh-Hans"/>
              </w:rPr>
              <w:t>综合运用能力</w:t>
            </w:r>
          </w:p>
        </w:tc>
        <w:tc>
          <w:tcPr>
            <w:tcW w:w="1418" w:type="dxa"/>
            <w:vAlign w:val="center"/>
          </w:tcPr>
          <w:p>
            <w:pPr>
              <w:spacing w:line="360" w:lineRule="exact"/>
              <w:ind w:left="-2" w:leftChars="-1" w:firstLine="315" w:firstLineChars="150"/>
              <w:rPr>
                <w:rFonts w:ascii="宋体"/>
                <w:szCs w:val="21"/>
              </w:rPr>
            </w:pPr>
            <w:r>
              <w:rPr>
                <w:rFonts w:ascii="宋体" w:hAnsi="宋体"/>
                <w:szCs w:val="21"/>
              </w:rPr>
              <w:t>25</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3</w:t>
            </w:r>
            <w:r>
              <w:rPr>
                <w:rFonts w:hint="eastAsia" w:ascii="宋体" w:hAnsi="宋体"/>
                <w:szCs w:val="21"/>
              </w:rPr>
              <w:t>．</w:t>
            </w:r>
            <w:r>
              <w:rPr>
                <w:rFonts w:hint="eastAsia" w:ascii="宋体" w:hAnsi="宋体"/>
              </w:rPr>
              <w:t>态度认真、刻苦钻研、遵守纪律</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4</w:t>
            </w:r>
            <w:r>
              <w:rPr>
                <w:rFonts w:hint="eastAsia" w:ascii="宋体" w:hAnsi="宋体"/>
                <w:szCs w:val="21"/>
              </w:rPr>
              <w:t>．</w:t>
            </w:r>
            <w:r>
              <w:rPr>
                <w:rFonts w:hint="eastAsia" w:ascii="宋体" w:hAnsi="宋体"/>
                <w:szCs w:val="21"/>
                <w:lang w:val="en-US" w:eastAsia="zh-Hans"/>
              </w:rPr>
              <w:t>过程完成、对工具的使用、对</w:t>
            </w:r>
            <w:r>
              <w:rPr>
                <w:rFonts w:hint="default" w:ascii="宋体" w:hAnsi="宋体"/>
                <w:szCs w:val="21"/>
                <w:lang w:eastAsia="zh-Hans"/>
              </w:rPr>
              <w:t>github</w:t>
            </w:r>
            <w:r>
              <w:rPr>
                <w:rFonts w:hint="eastAsia" w:ascii="宋体" w:hAnsi="宋体"/>
                <w:szCs w:val="21"/>
                <w:lang w:val="en-US" w:eastAsia="zh-Hans"/>
              </w:rPr>
              <w:t>的运用</w:t>
            </w:r>
          </w:p>
        </w:tc>
        <w:tc>
          <w:tcPr>
            <w:tcW w:w="1418" w:type="dxa"/>
            <w:vAlign w:val="center"/>
          </w:tcPr>
          <w:p>
            <w:pPr>
              <w:spacing w:line="360" w:lineRule="exact"/>
              <w:ind w:left="-2" w:leftChars="-1" w:firstLine="315" w:firstLineChars="150"/>
              <w:rPr>
                <w:rFonts w:ascii="宋体"/>
                <w:szCs w:val="21"/>
              </w:rPr>
            </w:pPr>
            <w:r>
              <w:rPr>
                <w:rFonts w:ascii="宋体" w:hAnsi="宋体"/>
                <w:szCs w:val="21"/>
              </w:rPr>
              <w:t>20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5</w:t>
            </w:r>
            <w:r>
              <w:rPr>
                <w:rFonts w:hint="eastAsia" w:ascii="宋体" w:hAnsi="宋体"/>
                <w:szCs w:val="21"/>
              </w:rPr>
              <w:t>．</w:t>
            </w:r>
            <w:r>
              <w:rPr>
                <w:rFonts w:hint="eastAsia" w:ascii="宋体" w:hAnsi="宋体"/>
              </w:rPr>
              <w:t>课程设计答辩</w:t>
            </w:r>
            <w:r>
              <w:rPr>
                <w:rFonts w:hint="eastAsia" w:ascii="宋体" w:hAnsi="宋体"/>
                <w:lang w:val="en-US" w:eastAsia="zh-Hans"/>
              </w:rPr>
              <w:t>逻辑</w:t>
            </w:r>
            <w:r>
              <w:rPr>
                <w:rFonts w:hint="eastAsia" w:ascii="宋体" w:hAnsi="宋体"/>
              </w:rPr>
              <w:t>清晰，内容正确</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 xml:space="preserve">6. </w:t>
            </w:r>
            <w:r>
              <w:rPr>
                <w:rFonts w:hint="eastAsia" w:ascii="宋体" w:hAnsi="宋体"/>
              </w:rPr>
              <w:t>课程设计期间的课堂考勤、</w:t>
            </w:r>
            <w:r>
              <w:rPr>
                <w:rFonts w:hint="eastAsia" w:ascii="宋体" w:hAnsi="宋体"/>
                <w:lang w:val="en-US" w:eastAsia="zh-Hans"/>
              </w:rPr>
              <w:t>创新能力</w:t>
            </w:r>
            <w:r>
              <w:rPr>
                <w:rFonts w:ascii="宋体" w:hAnsi="宋体"/>
              </w:rPr>
              <w:t xml:space="preserve">        </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jc w:val="center"/>
              <w:rPr>
                <w:rFonts w:ascii="宋体"/>
                <w:szCs w:val="21"/>
              </w:rPr>
            </w:pPr>
            <w:r>
              <w:rPr>
                <w:rFonts w:hint="eastAsia" w:ascii="宋体" w:hAnsi="宋体"/>
                <w:szCs w:val="21"/>
              </w:rPr>
              <w:t>总分</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100</w:t>
            </w:r>
            <w:r>
              <w:rPr>
                <w:rFonts w:hint="eastAsia" w:ascii="宋体" w:hAnsi="宋体"/>
                <w:szCs w:val="21"/>
              </w:rPr>
              <w:t>分</w:t>
            </w:r>
          </w:p>
        </w:tc>
      </w:tr>
    </w:tbl>
    <w:p>
      <w:pPr>
        <w:tabs>
          <w:tab w:val="left" w:pos="6086"/>
        </w:tabs>
        <w:spacing w:line="440" w:lineRule="exact"/>
        <w:rPr>
          <w:rFonts w:ascii="宋体"/>
        </w:rPr>
      </w:pPr>
      <w:r>
        <w:rPr>
          <w:rFonts w:hint="eastAsia" w:ascii="宋体" w:hAnsi="宋体"/>
        </w:rPr>
        <w:t>注：按上述六项分别记分后求和，</w:t>
      </w:r>
      <w:r>
        <w:rPr>
          <w:rFonts w:hint="eastAsia" w:ascii="宋体" w:hAnsi="宋体"/>
          <w:lang w:val="en-US" w:eastAsia="zh-Hans"/>
        </w:rPr>
        <w:t>根据小组成员贡献率综合评定，</w:t>
      </w:r>
      <w:r>
        <w:rPr>
          <w:rFonts w:hint="eastAsia" w:ascii="宋体" w:hAnsi="宋体"/>
        </w:rPr>
        <w:t>记载</w:t>
      </w:r>
      <w:r>
        <w:rPr>
          <w:rFonts w:hint="eastAsia" w:ascii="宋体" w:hAnsi="宋体"/>
          <w:lang w:val="en-US" w:eastAsia="zh-Hans"/>
        </w:rPr>
        <w:t>个人</w:t>
      </w:r>
      <w:r>
        <w:rPr>
          <w:rFonts w:hint="eastAsia" w:ascii="宋体" w:hAnsi="宋体"/>
        </w:rPr>
        <w:t>最后成绩。</w:t>
      </w:r>
    </w:p>
    <w:p>
      <w:pPr>
        <w:autoSpaceDE w:val="0"/>
        <w:autoSpaceDN w:val="0"/>
        <w:adjustRightInd w:val="0"/>
        <w:spacing w:line="360" w:lineRule="exact"/>
        <w:ind w:firstLine="420" w:firstLineChars="200"/>
        <w:jc w:val="left"/>
        <w:rPr>
          <w:rFonts w:ascii="宋体" w:hAnsi="宋体"/>
        </w:rPr>
      </w:pPr>
      <w:r>
        <w:rPr>
          <w:rFonts w:hint="eastAsia" w:ascii="宋体" w:hAnsi="宋体"/>
        </w:rPr>
        <w:t>成绩等级：优（</w:t>
      </w:r>
      <w:r>
        <w:rPr>
          <w:rFonts w:ascii="宋体" w:hAnsi="宋体"/>
        </w:rPr>
        <w:t>90</w:t>
      </w:r>
      <w:r>
        <w:rPr>
          <w:rFonts w:hint="eastAsia" w:ascii="宋体" w:hAnsi="宋体"/>
        </w:rPr>
        <w:t>分</w:t>
      </w:r>
      <w:r>
        <w:rPr>
          <w:rFonts w:ascii="宋体" w:hAnsi="宋体"/>
        </w:rPr>
        <w:t>—100</w:t>
      </w:r>
      <w:r>
        <w:rPr>
          <w:rFonts w:hint="eastAsia" w:ascii="宋体" w:hAnsi="宋体"/>
        </w:rPr>
        <w:t>分）、良（</w:t>
      </w:r>
      <w:r>
        <w:rPr>
          <w:rFonts w:ascii="宋体" w:hAnsi="宋体"/>
        </w:rPr>
        <w:t>80</w:t>
      </w:r>
      <w:r>
        <w:rPr>
          <w:rFonts w:hint="eastAsia" w:ascii="宋体" w:hAnsi="宋体"/>
        </w:rPr>
        <w:t>分</w:t>
      </w:r>
      <w:r>
        <w:rPr>
          <w:rFonts w:ascii="宋体" w:hAnsi="宋体"/>
        </w:rPr>
        <w:t>—89</w:t>
      </w:r>
      <w:r>
        <w:rPr>
          <w:rFonts w:hint="eastAsia" w:ascii="宋体" w:hAnsi="宋体"/>
        </w:rPr>
        <w:t>分）、中（</w:t>
      </w:r>
      <w:r>
        <w:rPr>
          <w:rFonts w:ascii="宋体" w:hAnsi="宋体"/>
        </w:rPr>
        <w:t>70</w:t>
      </w:r>
      <w:r>
        <w:rPr>
          <w:rFonts w:hint="eastAsia" w:ascii="宋体" w:hAnsi="宋体"/>
        </w:rPr>
        <w:t>分</w:t>
      </w:r>
      <w:r>
        <w:rPr>
          <w:rFonts w:ascii="宋体" w:hAnsi="宋体"/>
        </w:rPr>
        <w:t>—79</w:t>
      </w:r>
      <w:r>
        <w:rPr>
          <w:rFonts w:hint="eastAsia" w:ascii="宋体" w:hAnsi="宋体"/>
        </w:rPr>
        <w:t>分）、及格（</w:t>
      </w:r>
      <w:r>
        <w:rPr>
          <w:rFonts w:ascii="宋体" w:hAnsi="宋体"/>
        </w:rPr>
        <w:t>60</w:t>
      </w:r>
      <w:r>
        <w:rPr>
          <w:rFonts w:hint="eastAsia" w:ascii="宋体" w:hAnsi="宋体"/>
        </w:rPr>
        <w:t>分</w:t>
      </w:r>
      <w:r>
        <w:rPr>
          <w:rFonts w:ascii="宋体" w:hAnsi="宋体"/>
        </w:rPr>
        <w:t>—69</w:t>
      </w:r>
      <w:r>
        <w:rPr>
          <w:rFonts w:hint="eastAsia" w:ascii="宋体" w:hAnsi="宋体"/>
        </w:rPr>
        <w:t>分）、</w:t>
      </w:r>
      <w:r>
        <w:rPr>
          <w:rFonts w:ascii="宋体" w:hAnsi="宋体"/>
        </w:rPr>
        <w:t>60</w:t>
      </w:r>
      <w:r>
        <w:rPr>
          <w:rFonts w:hint="eastAsia" w:ascii="宋体" w:hAnsi="宋体"/>
        </w:rPr>
        <w:t>分以下为不及格。</w:t>
      </w:r>
    </w:p>
    <w:p>
      <w:pPr>
        <w:spacing w:line="360" w:lineRule="exact"/>
        <w:outlineLvl w:val="1"/>
        <w:rPr>
          <w:rFonts w:ascii="宋体"/>
          <w:b/>
          <w:bCs/>
          <w:szCs w:val="21"/>
        </w:rPr>
      </w:pPr>
      <w:bookmarkStart w:id="64" w:name="_Toc26909"/>
      <w:bookmarkStart w:id="65" w:name="_Toc20613"/>
      <w:r>
        <w:rPr>
          <w:rFonts w:hint="eastAsia" w:ascii="宋体" w:hAnsi="宋体"/>
          <w:b/>
          <w:bCs/>
          <w:szCs w:val="21"/>
        </w:rPr>
        <w:t>五、指导地点与时间</w:t>
      </w:r>
      <w:bookmarkEnd w:id="64"/>
      <w:bookmarkEnd w:id="65"/>
    </w:p>
    <w:p>
      <w:pPr>
        <w:spacing w:line="400" w:lineRule="exact"/>
        <w:ind w:firstLine="420" w:firstLineChars="200"/>
        <w:outlineLvl w:val="1"/>
        <w:rPr>
          <w:szCs w:val="21"/>
        </w:rPr>
      </w:pPr>
      <w:bookmarkStart w:id="66" w:name="_Toc17083"/>
      <w:bookmarkStart w:id="67" w:name="_Toc29555"/>
      <w:r>
        <w:rPr>
          <w:rFonts w:hint="eastAsia"/>
          <w:szCs w:val="21"/>
        </w:rPr>
        <w:t>本课程设计将安排在第</w:t>
      </w:r>
      <w:r>
        <w:rPr>
          <w:rFonts w:hint="default"/>
          <w:szCs w:val="21"/>
        </w:rPr>
        <w:t>20</w:t>
      </w:r>
      <w:r>
        <w:rPr>
          <w:rFonts w:hint="eastAsia"/>
          <w:szCs w:val="21"/>
        </w:rPr>
        <w:t>-</w:t>
      </w:r>
      <w:r>
        <w:rPr>
          <w:rFonts w:hint="default"/>
          <w:szCs w:val="21"/>
        </w:rPr>
        <w:t>21</w:t>
      </w:r>
      <w:r>
        <w:rPr>
          <w:rFonts w:hint="eastAsia"/>
          <w:szCs w:val="21"/>
        </w:rPr>
        <w:t>周，采用腾讯会议和QQ群的方式，以在线形式进行。具体安排如下：</w:t>
      </w:r>
      <w:bookmarkEnd w:id="66"/>
      <w:bookmarkEnd w:id="67"/>
    </w:p>
    <w:tbl>
      <w:tblPr>
        <w:tblStyle w:val="10"/>
        <w:tblW w:w="81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jc w:val="center"/>
              <w:rPr>
                <w:rFonts w:ascii="宋体"/>
                <w:kern w:val="0"/>
                <w:lang w:val="zh-CN"/>
              </w:rPr>
            </w:pPr>
            <w:r>
              <w:rPr>
                <w:rFonts w:hint="eastAsia" w:ascii="宋体" w:hAnsi="宋体"/>
                <w:kern w:val="0"/>
                <w:lang w:val="zh-CN"/>
              </w:rPr>
              <w:t>周次</w:t>
            </w:r>
          </w:p>
        </w:tc>
        <w:tc>
          <w:tcPr>
            <w:tcW w:w="1420" w:type="dxa"/>
          </w:tcPr>
          <w:p>
            <w:pPr>
              <w:spacing w:line="360" w:lineRule="exact"/>
              <w:jc w:val="center"/>
              <w:rPr>
                <w:rFonts w:ascii="宋体"/>
                <w:kern w:val="0"/>
                <w:lang w:val="zh-CN"/>
              </w:rPr>
            </w:pPr>
            <w:r>
              <w:rPr>
                <w:rFonts w:hint="eastAsia" w:ascii="宋体" w:hAnsi="宋体"/>
                <w:kern w:val="0"/>
                <w:lang w:val="zh-CN"/>
              </w:rPr>
              <w:t>星期一</w:t>
            </w:r>
          </w:p>
        </w:tc>
        <w:tc>
          <w:tcPr>
            <w:tcW w:w="1420" w:type="dxa"/>
          </w:tcPr>
          <w:p>
            <w:pPr>
              <w:spacing w:line="360" w:lineRule="exact"/>
              <w:jc w:val="center"/>
              <w:rPr>
                <w:rFonts w:ascii="宋体"/>
                <w:kern w:val="0"/>
                <w:lang w:val="zh-CN"/>
              </w:rPr>
            </w:pPr>
            <w:r>
              <w:rPr>
                <w:rFonts w:hint="eastAsia" w:ascii="宋体" w:hAnsi="宋体"/>
                <w:kern w:val="0"/>
                <w:lang w:val="zh-CN"/>
              </w:rPr>
              <w:t>星期二</w:t>
            </w:r>
          </w:p>
        </w:tc>
        <w:tc>
          <w:tcPr>
            <w:tcW w:w="1420" w:type="dxa"/>
          </w:tcPr>
          <w:p>
            <w:pPr>
              <w:spacing w:line="360" w:lineRule="exact"/>
              <w:jc w:val="center"/>
              <w:rPr>
                <w:rFonts w:ascii="宋体"/>
                <w:kern w:val="0"/>
                <w:lang w:val="zh-CN"/>
              </w:rPr>
            </w:pPr>
            <w:r>
              <w:rPr>
                <w:rFonts w:hint="eastAsia" w:ascii="宋体" w:hAnsi="宋体"/>
                <w:kern w:val="0"/>
                <w:lang w:val="zh-CN"/>
              </w:rPr>
              <w:t>星期三</w:t>
            </w:r>
          </w:p>
        </w:tc>
        <w:tc>
          <w:tcPr>
            <w:tcW w:w="1420" w:type="dxa"/>
          </w:tcPr>
          <w:p>
            <w:pPr>
              <w:spacing w:line="360" w:lineRule="exact"/>
              <w:jc w:val="center"/>
              <w:rPr>
                <w:rFonts w:ascii="宋体"/>
                <w:kern w:val="0"/>
                <w:lang w:val="zh-CN"/>
              </w:rPr>
            </w:pPr>
            <w:r>
              <w:rPr>
                <w:rFonts w:hint="eastAsia" w:ascii="宋体" w:hAnsi="宋体"/>
                <w:kern w:val="0"/>
                <w:lang w:val="zh-CN"/>
              </w:rPr>
              <w:t>星期四</w:t>
            </w:r>
          </w:p>
        </w:tc>
        <w:tc>
          <w:tcPr>
            <w:tcW w:w="1421" w:type="dxa"/>
          </w:tcPr>
          <w:p>
            <w:pPr>
              <w:spacing w:line="360" w:lineRule="exact"/>
              <w:jc w:val="center"/>
              <w:rPr>
                <w:rFonts w:ascii="宋体"/>
                <w:kern w:val="0"/>
                <w:lang w:val="zh-CN"/>
              </w:rPr>
            </w:pPr>
            <w:r>
              <w:rPr>
                <w:rFonts w:hint="eastAsia" w:ascii="宋体" w:hAnsi="宋体"/>
                <w:kern w:val="0"/>
                <w:lang w:val="zh-CN"/>
              </w:rPr>
              <w:t>星期五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1028" w:type="dxa"/>
          </w:tcPr>
          <w:p>
            <w:pPr>
              <w:spacing w:line="360" w:lineRule="exact"/>
              <w:rPr>
                <w:rFonts w:ascii="宋体"/>
                <w:kern w:val="0"/>
                <w:lang w:val="zh-CN"/>
              </w:rPr>
            </w:pPr>
            <w:r>
              <w:rPr>
                <w:rFonts w:hint="eastAsia" w:ascii="宋体" w:hAnsi="宋体"/>
                <w:kern w:val="0"/>
                <w:lang w:val="zh-CN"/>
              </w:rPr>
              <w:t>第</w:t>
            </w:r>
            <w:r>
              <w:rPr>
                <w:rFonts w:ascii="宋体" w:hAnsi="宋体"/>
                <w:kern w:val="0"/>
              </w:rPr>
              <w:t>20</w:t>
            </w:r>
            <w:r>
              <w:rPr>
                <w:rFonts w:hint="eastAsia" w:ascii="宋体" w:hAnsi="宋体"/>
                <w:kern w:val="0"/>
                <w:lang w:val="zh-CN"/>
              </w:rPr>
              <w:t>周</w:t>
            </w:r>
          </w:p>
        </w:tc>
        <w:tc>
          <w:tcPr>
            <w:tcW w:w="1420" w:type="dxa"/>
          </w:tcPr>
          <w:p>
            <w:pPr>
              <w:spacing w:line="360" w:lineRule="exact"/>
              <w:jc w:val="center"/>
              <w:rPr>
                <w:rFonts w:ascii="宋体"/>
                <w:kern w:val="0"/>
                <w:lang w:val="zh-CN"/>
              </w:rPr>
            </w:pPr>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0" w:type="dxa"/>
          </w:tcPr>
          <w:p>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0" w:type="dxa"/>
          </w:tcPr>
          <w:p/>
        </w:tc>
        <w:tc>
          <w:tcPr>
            <w:tcW w:w="1420" w:type="dxa"/>
          </w:tcPr>
          <w:p>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rPr>
                <w:rFonts w:ascii="宋体" w:hAnsi="宋体"/>
                <w:kern w:val="0"/>
                <w:lang w:val="zh-CN"/>
              </w:rPr>
            </w:pPr>
            <w:r>
              <w:rPr>
                <w:rFonts w:hint="eastAsia" w:ascii="宋体" w:hAnsi="宋体"/>
                <w:kern w:val="0"/>
                <w:lang w:val="zh-CN"/>
              </w:rPr>
              <w:t>第</w:t>
            </w:r>
            <w:r>
              <w:rPr>
                <w:rFonts w:hint="default" w:ascii="宋体" w:hAnsi="宋体"/>
                <w:kern w:val="0"/>
              </w:rPr>
              <w:t>21</w:t>
            </w:r>
            <w:r>
              <w:rPr>
                <w:rFonts w:hint="eastAsia" w:ascii="宋体" w:hAnsi="宋体"/>
                <w:kern w:val="0"/>
                <w:lang w:val="zh-CN"/>
              </w:rPr>
              <w:t>周</w:t>
            </w:r>
          </w:p>
        </w:tc>
        <w:tc>
          <w:tcPr>
            <w:tcW w:w="1420" w:type="dxa"/>
          </w:tcPr>
          <w:p>
            <w:pPr>
              <w:spacing w:line="360" w:lineRule="exact"/>
              <w:jc w:val="center"/>
              <w:rPr>
                <w:rFonts w:ascii="宋体"/>
                <w:kern w:val="0"/>
                <w:lang w:val="zh-CN"/>
              </w:rPr>
            </w:pPr>
          </w:p>
        </w:tc>
        <w:tc>
          <w:tcPr>
            <w:tcW w:w="1420" w:type="dxa"/>
          </w:tcPr>
          <w:p>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0" w:type="dxa"/>
          </w:tcPr>
          <w:p/>
        </w:tc>
        <w:tc>
          <w:tcPr>
            <w:tcW w:w="1420" w:type="dxa"/>
          </w:tcPr>
          <w:p>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1" w:type="dxa"/>
          </w:tcPr>
          <w:p>
            <w:pPr>
              <w:rPr>
                <w:rFonts w:ascii="宋体" w:hAnsi="宋体"/>
                <w:kern w:val="0"/>
                <w:lang w:val="zh-CN"/>
              </w:rPr>
            </w:pPr>
          </w:p>
        </w:tc>
      </w:tr>
    </w:tbl>
    <w:p>
      <w:pPr>
        <w:spacing w:line="360" w:lineRule="exact"/>
        <w:rPr>
          <w:rFonts w:ascii="宋体"/>
        </w:rPr>
      </w:pPr>
      <w:r>
        <w:rPr>
          <w:rFonts w:ascii="宋体" w:hAnsi="宋体"/>
        </w:rPr>
        <w:t xml:space="preserve">                                        </w:t>
      </w:r>
    </w:p>
    <w:p>
      <w:pPr>
        <w:spacing w:line="360" w:lineRule="exact"/>
        <w:jc w:val="right"/>
        <w:rPr>
          <w:rFonts w:ascii="宋体" w:hAnsi="宋体"/>
        </w:rPr>
      </w:pPr>
      <w:r>
        <w:rPr>
          <w:rFonts w:ascii="宋体" w:hAnsi="宋体"/>
        </w:rPr>
        <w:t xml:space="preserve">    </w:t>
      </w:r>
      <w:r>
        <w:rPr>
          <w:rFonts w:hint="eastAsia" w:ascii="宋体" w:hAnsi="宋体"/>
        </w:rPr>
        <w:t>执笔</w:t>
      </w:r>
      <w:r>
        <w:rPr>
          <w:rFonts w:hint="default" w:ascii="宋体" w:hAnsi="宋体"/>
        </w:rPr>
        <w:t>:</w:t>
      </w:r>
      <w:r>
        <w:rPr>
          <w:rFonts w:hint="eastAsia" w:ascii="宋体" w:hAnsi="宋体"/>
          <w:lang w:val="en-US" w:eastAsia="zh-Hans"/>
        </w:rPr>
        <w:t>徐</w:t>
      </w:r>
      <w:r>
        <w:rPr>
          <w:rFonts w:hint="default" w:ascii="宋体" w:hAnsi="宋体"/>
          <w:lang w:eastAsia="zh-Hans"/>
        </w:rPr>
        <w:t xml:space="preserve"> </w:t>
      </w:r>
      <w:r>
        <w:rPr>
          <w:rFonts w:hint="eastAsia" w:ascii="宋体" w:hAnsi="宋体"/>
          <w:lang w:val="en-US" w:eastAsia="zh-Hans"/>
        </w:rPr>
        <w:t>勇</w:t>
      </w:r>
      <w:r>
        <w:rPr>
          <w:rFonts w:ascii="宋体" w:hAnsi="宋体"/>
        </w:rPr>
        <w:t xml:space="preserve">     </w:t>
      </w:r>
      <w:r>
        <w:rPr>
          <w:rFonts w:hint="eastAsia" w:ascii="宋体" w:hAnsi="宋体"/>
        </w:rPr>
        <w:t>日期：</w:t>
      </w:r>
      <w:r>
        <w:rPr>
          <w:rFonts w:ascii="宋体" w:hAnsi="宋体"/>
        </w:rPr>
        <w:t>20</w:t>
      </w:r>
      <w:r>
        <w:rPr>
          <w:rFonts w:hint="eastAsia" w:ascii="宋体" w:hAnsi="宋体"/>
        </w:rPr>
        <w:t>2</w:t>
      </w:r>
      <w:r>
        <w:rPr>
          <w:rFonts w:hint="default" w:ascii="宋体" w:hAnsi="宋体"/>
        </w:rPr>
        <w:t>1</w:t>
      </w:r>
      <w:r>
        <w:rPr>
          <w:rFonts w:ascii="宋体" w:hAnsi="宋体"/>
        </w:rPr>
        <w:t>-1-8</w:t>
      </w:r>
    </w:p>
    <w:p>
      <w:pPr>
        <w:spacing w:line="360" w:lineRule="exact"/>
        <w:jc w:val="right"/>
        <w:rPr>
          <w:rFonts w:ascii="宋体" w:hAnsi="宋体"/>
        </w:rPr>
      </w:pPr>
      <w:r>
        <w:rPr>
          <w:rFonts w:hint="eastAsia" w:ascii="宋体" w:hAnsi="宋体"/>
        </w:rPr>
        <w:t>审阅</w:t>
      </w:r>
      <w:r>
        <w:rPr>
          <w:rFonts w:hint="default" w:ascii="宋体" w:hAnsi="宋体"/>
        </w:rPr>
        <w:t>:</w:t>
      </w:r>
      <w:r>
        <w:rPr>
          <w:rFonts w:hint="eastAsia" w:ascii="宋体" w:hAnsi="宋体"/>
        </w:rPr>
        <w:t>钱小红    日期：</w:t>
      </w:r>
      <w:r>
        <w:rPr>
          <w:rFonts w:ascii="宋体" w:hAnsi="宋体"/>
        </w:rPr>
        <w:t>20</w:t>
      </w:r>
      <w:r>
        <w:rPr>
          <w:rFonts w:hint="eastAsia" w:ascii="宋体" w:hAnsi="宋体"/>
        </w:rPr>
        <w:t>2</w:t>
      </w:r>
      <w:r>
        <w:rPr>
          <w:rFonts w:hint="default" w:ascii="宋体" w:hAnsi="宋体"/>
        </w:rPr>
        <w:t>1</w:t>
      </w:r>
      <w:r>
        <w:rPr>
          <w:rFonts w:ascii="宋体" w:hAnsi="宋体"/>
        </w:rPr>
        <w:t>-</w:t>
      </w:r>
      <w:r>
        <w:rPr>
          <w:rFonts w:hint="eastAsia" w:ascii="宋体" w:hAnsi="宋体"/>
        </w:rPr>
        <w:t>1</w:t>
      </w:r>
      <w:r>
        <w:rPr>
          <w:rFonts w:ascii="宋体" w:hAnsi="宋体"/>
        </w:rPr>
        <w:t>-8</w:t>
      </w:r>
    </w:p>
    <w:p/>
    <w:p>
      <w:pPr>
        <w:wordWrap w:val="0"/>
        <w:spacing w:line="360" w:lineRule="exact"/>
        <w:ind w:firstLine="4305" w:firstLineChars="2050"/>
        <w:jc w:val="right"/>
        <w:rPr>
          <w:rFonts w:ascii="宋体" w:hAnsi="宋体"/>
        </w:rPr>
      </w:pPr>
      <w:r>
        <w:rPr>
          <w:rFonts w:hint="eastAsia" w:ascii="宋体" w:hAnsi="宋体"/>
        </w:rPr>
        <w:t xml:space="preserve">       </w:t>
      </w:r>
    </w:p>
    <w:p>
      <w:pPr>
        <w:spacing w:line="360" w:lineRule="exact"/>
        <w:outlineLvl w:val="9"/>
        <w:rPr>
          <w:rFonts w:asciiTheme="minorEastAsia" w:hAnsiTheme="minorEastAsia"/>
          <w:szCs w:val="21"/>
        </w:rPr>
      </w:pPr>
    </w:p>
    <w:p/>
    <w:p/>
    <w:p/>
    <w:p/>
    <w:p/>
    <w:p/>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jc w:val="center"/>
        <w:outlineLvl w:val="2"/>
        <w:rPr>
          <w:rFonts w:hint="eastAsia"/>
          <w:b/>
          <w:bCs/>
          <w:color w:val="0D0D0D" w:themeColor="text1" w:themeTint="F2"/>
          <w:sz w:val="36"/>
          <w:szCs w:val="36"/>
          <w:lang w:val="en-US" w:eastAsia="zh-CN"/>
          <w14:textFill>
            <w14:solidFill>
              <w14:schemeClr w14:val="tx1">
                <w14:lumMod w14:val="95000"/>
                <w14:lumOff w14:val="5000"/>
              </w14:schemeClr>
            </w14:solidFill>
          </w14:textFill>
        </w:rPr>
      </w:pPr>
      <w:bookmarkStart w:id="68" w:name="_Toc1235"/>
      <w:bookmarkStart w:id="69" w:name="_Toc4824"/>
      <w:r>
        <w:rPr>
          <w:rFonts w:hint="eastAsia"/>
          <w:b/>
          <w:bCs/>
          <w:color w:val="0D0D0D" w:themeColor="text1" w:themeTint="F2"/>
          <w:sz w:val="36"/>
          <w:szCs w:val="36"/>
          <w:lang w:val="en-US" w:eastAsia="zh-CN"/>
          <w14:textFill>
            <w14:solidFill>
              <w14:schemeClr w14:val="tx1">
                <w14:lumMod w14:val="95000"/>
                <w14:lumOff w14:val="5000"/>
              </w14:schemeClr>
            </w14:solidFill>
          </w14:textFill>
        </w:rPr>
        <w:t>目 录</w:t>
      </w:r>
      <w:bookmarkEnd w:id="68"/>
      <w:bookmarkEnd w:id="69"/>
    </w:p>
    <w:sdt>
      <w:sdtPr>
        <w:rPr>
          <w:rFonts w:ascii="宋体" w:hAnsi="宋体" w:eastAsia="宋体" w:cstheme="minorBidi"/>
          <w:kern w:val="2"/>
          <w:sz w:val="21"/>
          <w:szCs w:val="22"/>
          <w:lang w:val="en-US" w:eastAsia="zh-CN" w:bidi="ar-SA"/>
        </w:rPr>
        <w:id w:val="147467563"/>
        <w15:color w:val="DBDBDB"/>
        <w:docPartObj>
          <w:docPartGallery w:val="Table of Contents"/>
          <w:docPartUnique/>
        </w:docPartObj>
      </w:sdtPr>
      <w:sdtEndPr>
        <w:rPr>
          <w:rFonts w:hint="eastAsia" w:asciiTheme="minorHAnsi" w:hAnsiTheme="minorHAnsi" w:eastAsiaTheme="minorEastAsia" w:cstheme="minorBidi"/>
          <w:bCs/>
          <w:color w:val="0D0D0D" w:themeColor="text1" w:themeTint="F2"/>
          <w:kern w:val="2"/>
          <w:sz w:val="21"/>
          <w:szCs w:val="36"/>
          <w:lang w:val="en-US" w:eastAsia="zh-CN" w:bidi="ar-SA"/>
          <w14:textFill>
            <w14:solidFill>
              <w14:schemeClr w14:val="tx1">
                <w14:lumMod w14:val="95000"/>
                <w14:lumOff w14:val="5000"/>
              </w14:schemeClr>
            </w14:solidFill>
          </w14:textFill>
        </w:rPr>
      </w:sdtEndPr>
      <w:sdtContent>
        <w:p>
          <w:pPr>
            <w:spacing w:before="0" w:beforeLines="0" w:after="0" w:afterLines="0" w:line="240" w:lineRule="auto"/>
            <w:ind w:left="0" w:leftChars="0" w:right="0" w:rightChars="0" w:firstLine="0" w:firstLineChars="0"/>
            <w:jc w:val="center"/>
          </w:pPr>
        </w:p>
        <w:p>
          <w:pPr>
            <w:pStyle w:val="22"/>
            <w:tabs>
              <w:tab w:val="right" w:leader="dot" w:pos="8306"/>
            </w:tabs>
            <w:ind w:left="0" w:leftChars="0" w:firstLine="0" w:firstLineChars="0"/>
            <w:rPr>
              <w:b w:val="0"/>
              <w:bCs/>
            </w:rPr>
          </w:pPr>
          <w:r>
            <w:rPr>
              <w:rFonts w:hint="eastAsia"/>
              <w:b w:val="0"/>
              <w:bCs/>
              <w:color w:val="0D0D0D" w:themeColor="text1" w:themeTint="F2"/>
              <w:sz w:val="36"/>
              <w:szCs w:val="36"/>
              <w:lang w:val="en-US" w:eastAsia="zh-CN"/>
              <w14:textFill>
                <w14:solidFill>
                  <w14:schemeClr w14:val="tx1">
                    <w14:lumMod w14:val="95000"/>
                    <w14:lumOff w14:val="5000"/>
                  </w14:schemeClr>
                </w14:solidFill>
              </w14:textFill>
            </w:rPr>
            <w:fldChar w:fldCharType="begin"/>
          </w:r>
          <w:r>
            <w:rPr>
              <w:rFonts w:hint="eastAsia"/>
              <w:b w:val="0"/>
              <w:bCs/>
              <w:color w:val="0D0D0D" w:themeColor="text1" w:themeTint="F2"/>
              <w:sz w:val="36"/>
              <w:szCs w:val="36"/>
              <w:lang w:val="en-US" w:eastAsia="zh-CN"/>
              <w14:textFill>
                <w14:solidFill>
                  <w14:schemeClr w14:val="tx1">
                    <w14:lumMod w14:val="95000"/>
                    <w14:lumOff w14:val="5000"/>
                  </w14:schemeClr>
                </w14:solidFill>
              </w14:textFill>
            </w:rPr>
            <w:instrText xml:space="preserve">TOC \o "1-3" \h \u </w:instrText>
          </w:r>
          <w:r>
            <w:rPr>
              <w:rFonts w:hint="eastAsia"/>
              <w:b w:val="0"/>
              <w:bCs/>
              <w:color w:val="0D0D0D" w:themeColor="text1" w:themeTint="F2"/>
              <w:sz w:val="36"/>
              <w:szCs w:val="36"/>
              <w:lang w:val="en-US" w:eastAsia="zh-CN"/>
              <w14:textFill>
                <w14:solidFill>
                  <w14:schemeClr w14:val="tx1">
                    <w14:lumMod w14:val="95000"/>
                    <w14:lumOff w14:val="5000"/>
                  </w14:schemeClr>
                </w14:solidFill>
              </w14:textFill>
            </w:rPr>
            <w:fldChar w:fldCharType="separate"/>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_Toc20876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b w:val="0"/>
              <w:bCs/>
              <w:color w:val="056BD0" w:themeColor="hyperlink" w:themeTint="F2"/>
              <w:szCs w:val="36"/>
              <w:lang w:val="en-US" w:eastAsia="zh-CN"/>
              <w14:textFill>
                <w14:solidFill>
                  <w14:schemeClr w14:val="hlink">
                    <w14:lumMod w14:val="95000"/>
                    <w14:lumOff w14:val="5000"/>
                  </w14:schemeClr>
                </w14:solidFill>
              </w14:textFill>
            </w:rPr>
            <w:t>前言</w:t>
          </w:r>
          <w:r>
            <w:rPr>
              <w:b w:val="0"/>
              <w:bCs/>
            </w:rPr>
            <w:tab/>
          </w:r>
          <w:r>
            <w:rPr>
              <w:b w:val="0"/>
              <w:bCs/>
            </w:rPr>
            <w:fldChar w:fldCharType="begin"/>
          </w:r>
          <w:r>
            <w:rPr>
              <w:b w:val="0"/>
              <w:bCs/>
            </w:rPr>
            <w:instrText xml:space="preserve"> PAGEREF _Toc20876 </w:instrText>
          </w:r>
          <w:r>
            <w:rPr>
              <w:b w:val="0"/>
              <w:bCs/>
            </w:rPr>
            <w:fldChar w:fldCharType="separate"/>
          </w:r>
          <w:r>
            <w:rPr>
              <w:b w:val="0"/>
              <w:bCs/>
            </w:rPr>
            <w:t>1</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4"/>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_Toc24182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Theme="minorEastAsia" w:hAnsiTheme="minorEastAsia"/>
              <w:b w:val="0"/>
              <w:bCs/>
              <w:szCs w:val="28"/>
            </w:rPr>
            <w:t>1编程环境与相关技术</w:t>
          </w:r>
          <w:r>
            <w:rPr>
              <w:b w:val="0"/>
              <w:bCs/>
            </w:rPr>
            <w:tab/>
          </w:r>
          <w:r>
            <w:rPr>
              <w:b w:val="0"/>
              <w:bCs/>
            </w:rPr>
            <w:fldChar w:fldCharType="begin"/>
          </w:r>
          <w:r>
            <w:rPr>
              <w:b w:val="0"/>
              <w:bCs/>
            </w:rPr>
            <w:instrText xml:space="preserve"> PAGEREF _Toc24182 </w:instrText>
          </w:r>
          <w:r>
            <w:rPr>
              <w:b w:val="0"/>
              <w:bCs/>
            </w:rPr>
            <w:fldChar w:fldCharType="separate"/>
          </w:r>
          <w:r>
            <w:rPr>
              <w:b w:val="0"/>
              <w:bCs/>
            </w:rPr>
            <w:t>2</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2"/>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_Toc15773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Theme="minorEastAsia" w:hAnsiTheme="minorEastAsia"/>
              <w:b w:val="0"/>
              <w:bCs/>
              <w:szCs w:val="28"/>
            </w:rPr>
            <w:t>1.1硬件平台</w:t>
          </w:r>
          <w:r>
            <w:rPr>
              <w:b w:val="0"/>
              <w:bCs/>
            </w:rPr>
            <w:tab/>
          </w:r>
          <w:r>
            <w:rPr>
              <w:b w:val="0"/>
              <w:bCs/>
            </w:rPr>
            <w:fldChar w:fldCharType="begin"/>
          </w:r>
          <w:r>
            <w:rPr>
              <w:b w:val="0"/>
              <w:bCs/>
            </w:rPr>
            <w:instrText xml:space="preserve"> PAGEREF _Toc15773 </w:instrText>
          </w:r>
          <w:r>
            <w:rPr>
              <w:b w:val="0"/>
              <w:bCs/>
            </w:rPr>
            <w:fldChar w:fldCharType="separate"/>
          </w:r>
          <w:r>
            <w:rPr>
              <w:b w:val="0"/>
              <w:bCs/>
            </w:rPr>
            <w:t>2</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4"/>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t xml:space="preserve">    </w:t>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_Toc11176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b w:val="0"/>
              <w:bCs/>
              <w:color w:val="056BD0" w:themeColor="hyperlink" w:themeTint="F2"/>
              <w:szCs w:val="28"/>
              <w:lang w:val="en-US" w:eastAsia="zh-CN"/>
              <w14:textFill>
                <w14:solidFill>
                  <w14:schemeClr w14:val="hlink">
                    <w14:lumMod w14:val="95000"/>
                    <w14:lumOff w14:val="5000"/>
                  </w14:schemeClr>
                </w14:solidFill>
              </w14:textFill>
            </w:rPr>
            <w:t>1.2项目托管平台-GitHub</w:t>
          </w:r>
          <w:r>
            <w:rPr>
              <w:b w:val="0"/>
              <w:bCs/>
            </w:rPr>
            <w:tab/>
          </w:r>
          <w:r>
            <w:rPr>
              <w:b w:val="0"/>
              <w:bCs/>
            </w:rPr>
            <w:fldChar w:fldCharType="begin"/>
          </w:r>
          <w:r>
            <w:rPr>
              <w:b w:val="0"/>
              <w:bCs/>
            </w:rPr>
            <w:instrText xml:space="preserve"> PAGEREF _Toc11176 </w:instrText>
          </w:r>
          <w:r>
            <w:rPr>
              <w:b w:val="0"/>
              <w:bCs/>
            </w:rPr>
            <w:fldChar w:fldCharType="separate"/>
          </w:r>
          <w:r>
            <w:rPr>
              <w:b w:val="0"/>
              <w:bCs/>
            </w:rPr>
            <w:t>2</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2"/>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_Toc10104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b w:val="0"/>
              <w:bCs/>
              <w:color w:val="056BD0" w:themeColor="hyperlink" w:themeTint="F2"/>
              <w:szCs w:val="28"/>
              <w:lang w:val="en-US" w:eastAsia="zh-CN"/>
              <w14:textFill>
                <w14:solidFill>
                  <w14:schemeClr w14:val="hlink">
                    <w14:lumMod w14:val="95000"/>
                    <w14:lumOff w14:val="5000"/>
                  </w14:schemeClr>
                </w14:solidFill>
              </w14:textFill>
            </w:rPr>
            <w:t>1.3</w:t>
          </w:r>
          <w:r>
            <w:rPr>
              <w:rFonts w:hint="eastAsia" w:asciiTheme="minorEastAsia" w:hAnsiTheme="minorEastAsia"/>
              <w:b w:val="0"/>
              <w:bCs/>
              <w:szCs w:val="28"/>
            </w:rPr>
            <w:t>开发平台</w:t>
          </w:r>
          <w:r>
            <w:rPr>
              <w:rFonts w:hint="eastAsia" w:asciiTheme="minorEastAsia" w:hAnsiTheme="minorEastAsia"/>
              <w:b w:val="0"/>
              <w:bCs/>
              <w:szCs w:val="28"/>
              <w:lang w:val="en-US" w:eastAsia="zh-CN"/>
            </w:rPr>
            <w:t>-</w:t>
          </w:r>
          <w:r>
            <w:rPr>
              <w:rFonts w:hint="eastAsia" w:asciiTheme="minorEastAsia" w:hAnsiTheme="minorEastAsia"/>
              <w:b w:val="0"/>
              <w:bCs/>
              <w:szCs w:val="28"/>
            </w:rPr>
            <w:t>jupyter</w:t>
          </w:r>
          <w:r>
            <w:rPr>
              <w:b w:val="0"/>
              <w:bCs/>
            </w:rPr>
            <w:tab/>
          </w:r>
          <w:r>
            <w:rPr>
              <w:b w:val="0"/>
              <w:bCs/>
            </w:rPr>
            <w:fldChar w:fldCharType="begin"/>
          </w:r>
          <w:r>
            <w:rPr>
              <w:b w:val="0"/>
              <w:bCs/>
            </w:rPr>
            <w:instrText xml:space="preserve"> PAGEREF _Toc10104 </w:instrText>
          </w:r>
          <w:r>
            <w:rPr>
              <w:b w:val="0"/>
              <w:bCs/>
            </w:rPr>
            <w:fldChar w:fldCharType="separate"/>
          </w:r>
          <w:r>
            <w:rPr>
              <w:b w:val="0"/>
              <w:bCs/>
            </w:rPr>
            <w:t>4</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4"/>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t xml:space="preserve">    </w:t>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_Toc26849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b w:val="0"/>
              <w:bCs/>
              <w:szCs w:val="28"/>
              <w:lang w:val="en-US" w:eastAsia="zh-CN"/>
            </w:rPr>
            <w:t>1.4编程语言-python</w:t>
          </w:r>
          <w:r>
            <w:rPr>
              <w:b w:val="0"/>
              <w:bCs/>
            </w:rPr>
            <w:tab/>
          </w:r>
          <w:r>
            <w:rPr>
              <w:b w:val="0"/>
              <w:bCs/>
            </w:rPr>
            <w:fldChar w:fldCharType="begin"/>
          </w:r>
          <w:r>
            <w:rPr>
              <w:b w:val="0"/>
              <w:bCs/>
            </w:rPr>
            <w:instrText xml:space="preserve"> PAGEREF _Toc26849 </w:instrText>
          </w:r>
          <w:r>
            <w:rPr>
              <w:b w:val="0"/>
              <w:bCs/>
            </w:rPr>
            <w:fldChar w:fldCharType="separate"/>
          </w:r>
          <w:r>
            <w:rPr>
              <w:b w:val="0"/>
              <w:bCs/>
            </w:rPr>
            <w:t>4</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4"/>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_Toc12809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b w:val="0"/>
              <w:bCs/>
              <w:szCs w:val="28"/>
              <w:lang w:val="en-US" w:eastAsia="zh-CN"/>
            </w:rPr>
            <w:t>2程序设计（仅展示关键代码）</w:t>
          </w:r>
          <w:r>
            <w:rPr>
              <w:b w:val="0"/>
              <w:bCs/>
            </w:rPr>
            <w:tab/>
          </w:r>
          <w:r>
            <w:rPr>
              <w:b w:val="0"/>
              <w:bCs/>
            </w:rPr>
            <w:fldChar w:fldCharType="begin"/>
          </w:r>
          <w:r>
            <w:rPr>
              <w:b w:val="0"/>
              <w:bCs/>
            </w:rPr>
            <w:instrText xml:space="preserve"> PAGEREF _Toc12809 </w:instrText>
          </w:r>
          <w:r>
            <w:rPr>
              <w:b w:val="0"/>
              <w:bCs/>
            </w:rPr>
            <w:fldChar w:fldCharType="separate"/>
          </w:r>
          <w:r>
            <w:rPr>
              <w:b w:val="0"/>
              <w:bCs/>
            </w:rPr>
            <w:t>6</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3"/>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_Toc27293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Theme="minorEastAsia" w:hAnsiTheme="minorEastAsia"/>
              <w:b w:val="0"/>
              <w:bCs/>
              <w:szCs w:val="28"/>
              <w:lang w:val="en-US" w:eastAsia="zh-CN"/>
            </w:rPr>
            <w:t>2</w:t>
          </w:r>
          <w:r>
            <w:rPr>
              <w:rFonts w:hint="eastAsia" w:asciiTheme="minorEastAsia" w:hAnsiTheme="minorEastAsia"/>
              <w:b w:val="0"/>
              <w:bCs/>
              <w:szCs w:val="28"/>
            </w:rPr>
            <w:t>.1.1数据分析库导入</w:t>
          </w:r>
          <w:r>
            <w:rPr>
              <w:b w:val="0"/>
              <w:bCs/>
            </w:rPr>
            <w:tab/>
          </w:r>
          <w:r>
            <w:rPr>
              <w:b w:val="0"/>
              <w:bCs/>
            </w:rPr>
            <w:fldChar w:fldCharType="begin"/>
          </w:r>
          <w:r>
            <w:rPr>
              <w:b w:val="0"/>
              <w:bCs/>
            </w:rPr>
            <w:instrText xml:space="preserve"> PAGEREF _Toc27293 </w:instrText>
          </w:r>
          <w:r>
            <w:rPr>
              <w:b w:val="0"/>
              <w:bCs/>
            </w:rPr>
            <w:fldChar w:fldCharType="separate"/>
          </w:r>
          <w:r>
            <w:rPr>
              <w:b w:val="0"/>
              <w:bCs/>
            </w:rPr>
            <w:t>6</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3"/>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_Toc4140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Theme="minorEastAsia" w:hAnsiTheme="minorEastAsia"/>
              <w:b w:val="0"/>
              <w:bCs/>
              <w:szCs w:val="28"/>
              <w:lang w:val="en-US" w:eastAsia="zh-CN"/>
            </w:rPr>
            <w:t>2</w:t>
          </w:r>
          <w:r>
            <w:rPr>
              <w:rFonts w:hint="eastAsia" w:asciiTheme="minorEastAsia" w:hAnsiTheme="minorEastAsia"/>
              <w:b w:val="0"/>
              <w:bCs/>
              <w:szCs w:val="28"/>
            </w:rPr>
            <w:t>.1.2数据分析库注解</w:t>
          </w:r>
          <w:r>
            <w:rPr>
              <w:b w:val="0"/>
              <w:bCs/>
            </w:rPr>
            <w:tab/>
          </w:r>
          <w:r>
            <w:rPr>
              <w:b w:val="0"/>
              <w:bCs/>
            </w:rPr>
            <w:fldChar w:fldCharType="begin"/>
          </w:r>
          <w:r>
            <w:rPr>
              <w:b w:val="0"/>
              <w:bCs/>
            </w:rPr>
            <w:instrText xml:space="preserve"> PAGEREF _Toc4140 </w:instrText>
          </w:r>
          <w:r>
            <w:rPr>
              <w:b w:val="0"/>
              <w:bCs/>
            </w:rPr>
            <w:fldChar w:fldCharType="separate"/>
          </w:r>
          <w:r>
            <w:rPr>
              <w:b w:val="0"/>
              <w:bCs/>
            </w:rPr>
            <w:t>6</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2"/>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_Toc20299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asciiTheme="minorEastAsia" w:hAnsiTheme="minorEastAsia"/>
              <w:b w:val="0"/>
              <w:bCs/>
              <w:szCs w:val="28"/>
            </w:rPr>
            <w:t>2.2</w:t>
          </w:r>
          <w:r>
            <w:rPr>
              <w:rFonts w:hint="eastAsia" w:asciiTheme="minorEastAsia" w:hAnsiTheme="minorEastAsia"/>
              <w:b w:val="0"/>
              <w:bCs/>
              <w:szCs w:val="28"/>
            </w:rPr>
            <w:t>数据表</w:t>
          </w:r>
          <w:r>
            <w:rPr>
              <w:b w:val="0"/>
              <w:bCs/>
            </w:rPr>
            <w:tab/>
          </w:r>
          <w:r>
            <w:rPr>
              <w:b w:val="0"/>
              <w:bCs/>
            </w:rPr>
            <w:fldChar w:fldCharType="begin"/>
          </w:r>
          <w:r>
            <w:rPr>
              <w:b w:val="0"/>
              <w:bCs/>
            </w:rPr>
            <w:instrText xml:space="preserve"> PAGEREF _Toc20299 </w:instrText>
          </w:r>
          <w:r>
            <w:rPr>
              <w:b w:val="0"/>
              <w:bCs/>
            </w:rPr>
            <w:fldChar w:fldCharType="separate"/>
          </w:r>
          <w:r>
            <w:rPr>
              <w:b w:val="0"/>
              <w:bCs/>
            </w:rPr>
            <w:t>7</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3"/>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_Toc26998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Theme="minorEastAsia" w:hAnsiTheme="minorEastAsia"/>
              <w:b w:val="0"/>
              <w:bCs/>
              <w:szCs w:val="28"/>
            </w:rPr>
            <w:t>2.2.1数据表导入</w:t>
          </w:r>
          <w:r>
            <w:rPr>
              <w:b w:val="0"/>
              <w:bCs/>
            </w:rPr>
            <w:tab/>
          </w:r>
          <w:r>
            <w:rPr>
              <w:b w:val="0"/>
              <w:bCs/>
            </w:rPr>
            <w:fldChar w:fldCharType="begin"/>
          </w:r>
          <w:r>
            <w:rPr>
              <w:b w:val="0"/>
              <w:bCs/>
            </w:rPr>
            <w:instrText xml:space="preserve"> PAGEREF _Toc26998 </w:instrText>
          </w:r>
          <w:r>
            <w:rPr>
              <w:b w:val="0"/>
              <w:bCs/>
            </w:rPr>
            <w:fldChar w:fldCharType="separate"/>
          </w:r>
          <w:r>
            <w:rPr>
              <w:b w:val="0"/>
              <w:bCs/>
            </w:rPr>
            <w:t>7</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3"/>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_Toc8074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asciiTheme="minorEastAsia" w:hAnsiTheme="minorEastAsia"/>
              <w:b w:val="0"/>
              <w:bCs/>
              <w:szCs w:val="28"/>
            </w:rPr>
            <w:t>2.2.2</w:t>
          </w:r>
          <w:r>
            <w:rPr>
              <w:rFonts w:hint="eastAsia" w:asciiTheme="minorEastAsia" w:hAnsiTheme="minorEastAsia"/>
              <w:b w:val="0"/>
              <w:bCs/>
              <w:szCs w:val="28"/>
            </w:rPr>
            <w:t>数据表说明</w:t>
          </w:r>
          <w:r>
            <w:rPr>
              <w:b w:val="0"/>
              <w:bCs/>
            </w:rPr>
            <w:tab/>
          </w:r>
          <w:r>
            <w:rPr>
              <w:b w:val="0"/>
              <w:bCs/>
            </w:rPr>
            <w:fldChar w:fldCharType="begin"/>
          </w:r>
          <w:r>
            <w:rPr>
              <w:b w:val="0"/>
              <w:bCs/>
            </w:rPr>
            <w:instrText xml:space="preserve"> PAGEREF _Toc8074 </w:instrText>
          </w:r>
          <w:r>
            <w:rPr>
              <w:b w:val="0"/>
              <w:bCs/>
            </w:rPr>
            <w:fldChar w:fldCharType="separate"/>
          </w:r>
          <w:r>
            <w:rPr>
              <w:b w:val="0"/>
              <w:bCs/>
            </w:rPr>
            <w:t>8</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2"/>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_Toc3584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asciiTheme="minorEastAsia" w:hAnsiTheme="minorEastAsia"/>
              <w:b w:val="0"/>
              <w:bCs/>
              <w:szCs w:val="28"/>
            </w:rPr>
            <w:t>2.3</w:t>
          </w:r>
          <w:r>
            <w:rPr>
              <w:rFonts w:hint="eastAsia" w:asciiTheme="minorEastAsia" w:hAnsiTheme="minorEastAsia"/>
              <w:b w:val="0"/>
              <w:bCs/>
              <w:szCs w:val="28"/>
            </w:rPr>
            <w:t>数据清洗</w:t>
          </w:r>
          <w:r>
            <w:rPr>
              <w:b w:val="0"/>
              <w:bCs/>
            </w:rPr>
            <w:tab/>
          </w:r>
          <w:r>
            <w:rPr>
              <w:b w:val="0"/>
              <w:bCs/>
            </w:rPr>
            <w:fldChar w:fldCharType="begin"/>
          </w:r>
          <w:r>
            <w:rPr>
              <w:b w:val="0"/>
              <w:bCs/>
            </w:rPr>
            <w:instrText xml:space="preserve"> PAGEREF _Toc3584 </w:instrText>
          </w:r>
          <w:r>
            <w:rPr>
              <w:b w:val="0"/>
              <w:bCs/>
            </w:rPr>
            <w:fldChar w:fldCharType="separate"/>
          </w:r>
          <w:r>
            <w:rPr>
              <w:b w:val="0"/>
              <w:bCs/>
            </w:rPr>
            <w:t>9</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3"/>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_Toc30010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Theme="minorEastAsia" w:hAnsiTheme="minorEastAsia"/>
              <w:b w:val="0"/>
              <w:bCs/>
              <w:szCs w:val="28"/>
            </w:rPr>
            <w:t>2.3.1数据清洗代码</w:t>
          </w:r>
          <w:r>
            <w:rPr>
              <w:b w:val="0"/>
              <w:bCs/>
            </w:rPr>
            <w:tab/>
          </w:r>
          <w:r>
            <w:rPr>
              <w:b w:val="0"/>
              <w:bCs/>
            </w:rPr>
            <w:fldChar w:fldCharType="begin"/>
          </w:r>
          <w:r>
            <w:rPr>
              <w:b w:val="0"/>
              <w:bCs/>
            </w:rPr>
            <w:instrText xml:space="preserve"> PAGEREF _Toc30010 </w:instrText>
          </w:r>
          <w:r>
            <w:rPr>
              <w:b w:val="0"/>
              <w:bCs/>
            </w:rPr>
            <w:fldChar w:fldCharType="separate"/>
          </w:r>
          <w:r>
            <w:rPr>
              <w:b w:val="0"/>
              <w:bCs/>
            </w:rPr>
            <w:t>9</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2"/>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_Toc14762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asciiTheme="minorEastAsia" w:hAnsiTheme="minorEastAsia"/>
              <w:b w:val="0"/>
              <w:bCs/>
              <w:szCs w:val="28"/>
            </w:rPr>
            <w:t>2.4</w:t>
          </w:r>
          <w:r>
            <w:rPr>
              <w:rFonts w:hint="eastAsia" w:asciiTheme="minorEastAsia" w:hAnsiTheme="minorEastAsia"/>
              <w:b w:val="0"/>
              <w:bCs/>
              <w:szCs w:val="28"/>
            </w:rPr>
            <w:t>震级分析图</w:t>
          </w:r>
          <w:r>
            <w:rPr>
              <w:b w:val="0"/>
              <w:bCs/>
            </w:rPr>
            <w:tab/>
          </w:r>
          <w:r>
            <w:rPr>
              <w:b w:val="0"/>
              <w:bCs/>
            </w:rPr>
            <w:fldChar w:fldCharType="begin"/>
          </w:r>
          <w:r>
            <w:rPr>
              <w:b w:val="0"/>
              <w:bCs/>
            </w:rPr>
            <w:instrText xml:space="preserve"> PAGEREF _Toc14762 </w:instrText>
          </w:r>
          <w:r>
            <w:rPr>
              <w:b w:val="0"/>
              <w:bCs/>
            </w:rPr>
            <w:fldChar w:fldCharType="separate"/>
          </w:r>
          <w:r>
            <w:rPr>
              <w:b w:val="0"/>
              <w:bCs/>
            </w:rPr>
            <w:t>9</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3"/>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_Toc2098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Theme="minorEastAsia" w:hAnsiTheme="minorEastAsia"/>
              <w:b w:val="0"/>
              <w:bCs/>
              <w:szCs w:val="28"/>
            </w:rPr>
            <w:t>2.4.1数据提取代码</w:t>
          </w:r>
          <w:r>
            <w:rPr>
              <w:b w:val="0"/>
              <w:bCs/>
            </w:rPr>
            <w:tab/>
          </w:r>
          <w:r>
            <w:rPr>
              <w:b w:val="0"/>
              <w:bCs/>
            </w:rPr>
            <w:fldChar w:fldCharType="begin"/>
          </w:r>
          <w:r>
            <w:rPr>
              <w:b w:val="0"/>
              <w:bCs/>
            </w:rPr>
            <w:instrText xml:space="preserve"> PAGEREF _Toc2098 </w:instrText>
          </w:r>
          <w:r>
            <w:rPr>
              <w:b w:val="0"/>
              <w:bCs/>
            </w:rPr>
            <w:fldChar w:fldCharType="separate"/>
          </w:r>
          <w:r>
            <w:rPr>
              <w:b w:val="0"/>
              <w:bCs/>
            </w:rPr>
            <w:t>9</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3"/>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_Toc27262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asciiTheme="minorEastAsia" w:hAnsiTheme="minorEastAsia"/>
              <w:b w:val="0"/>
              <w:bCs/>
              <w:szCs w:val="28"/>
            </w:rPr>
            <w:t>2.4.2</w:t>
          </w:r>
          <w:r>
            <w:rPr>
              <w:rFonts w:hint="eastAsia" w:asciiTheme="minorEastAsia" w:hAnsiTheme="minorEastAsia"/>
              <w:b w:val="0"/>
              <w:bCs/>
              <w:szCs w:val="28"/>
            </w:rPr>
            <w:t>生成震级分析图代码</w:t>
          </w:r>
          <w:r>
            <w:rPr>
              <w:b w:val="0"/>
              <w:bCs/>
            </w:rPr>
            <w:tab/>
          </w:r>
          <w:r>
            <w:rPr>
              <w:b w:val="0"/>
              <w:bCs/>
            </w:rPr>
            <w:fldChar w:fldCharType="begin"/>
          </w:r>
          <w:r>
            <w:rPr>
              <w:b w:val="0"/>
              <w:bCs/>
            </w:rPr>
            <w:instrText xml:space="preserve"> PAGEREF _Toc27262 </w:instrText>
          </w:r>
          <w:r>
            <w:rPr>
              <w:b w:val="0"/>
              <w:bCs/>
            </w:rPr>
            <w:fldChar w:fldCharType="separate"/>
          </w:r>
          <w:r>
            <w:rPr>
              <w:b w:val="0"/>
              <w:bCs/>
            </w:rPr>
            <w:t>10</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2"/>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_Toc13730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asciiTheme="minorEastAsia" w:hAnsiTheme="minorEastAsia"/>
              <w:b w:val="0"/>
              <w:bCs/>
              <w:szCs w:val="28"/>
            </w:rPr>
            <w:t>2.5</w:t>
          </w:r>
          <w:r>
            <w:rPr>
              <w:rFonts w:hint="eastAsia" w:asciiTheme="minorEastAsia" w:hAnsiTheme="minorEastAsia"/>
              <w:b w:val="0"/>
              <w:bCs/>
              <w:szCs w:val="28"/>
            </w:rPr>
            <w:t xml:space="preserve"> 20年以来全球4.5级以上地震统计图</w:t>
          </w:r>
          <w:r>
            <w:rPr>
              <w:b w:val="0"/>
              <w:bCs/>
            </w:rPr>
            <w:tab/>
          </w:r>
          <w:r>
            <w:rPr>
              <w:b w:val="0"/>
              <w:bCs/>
            </w:rPr>
            <w:fldChar w:fldCharType="begin"/>
          </w:r>
          <w:r>
            <w:rPr>
              <w:b w:val="0"/>
              <w:bCs/>
            </w:rPr>
            <w:instrText xml:space="preserve"> PAGEREF _Toc13730 </w:instrText>
          </w:r>
          <w:r>
            <w:rPr>
              <w:b w:val="0"/>
              <w:bCs/>
            </w:rPr>
            <w:fldChar w:fldCharType="separate"/>
          </w:r>
          <w:r>
            <w:rPr>
              <w:b w:val="0"/>
              <w:bCs/>
            </w:rPr>
            <w:t>10</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3"/>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_Toc11026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Theme="minorEastAsia" w:hAnsiTheme="minorEastAsia"/>
              <w:b w:val="0"/>
              <w:bCs/>
              <w:szCs w:val="28"/>
            </w:rPr>
            <w:t>2.5.1统计图生成代码</w:t>
          </w:r>
          <w:r>
            <w:rPr>
              <w:b w:val="0"/>
              <w:bCs/>
            </w:rPr>
            <w:tab/>
          </w:r>
          <w:r>
            <w:rPr>
              <w:b w:val="0"/>
              <w:bCs/>
            </w:rPr>
            <w:fldChar w:fldCharType="begin"/>
          </w:r>
          <w:r>
            <w:rPr>
              <w:b w:val="0"/>
              <w:bCs/>
            </w:rPr>
            <w:instrText xml:space="preserve"> PAGEREF _Toc11026 </w:instrText>
          </w:r>
          <w:r>
            <w:rPr>
              <w:b w:val="0"/>
              <w:bCs/>
            </w:rPr>
            <w:fldChar w:fldCharType="separate"/>
          </w:r>
          <w:r>
            <w:rPr>
              <w:b w:val="0"/>
              <w:bCs/>
            </w:rPr>
            <w:t>10</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4"/>
            <w:tabs>
              <w:tab w:val="right" w:leader="dot" w:pos="8306"/>
            </w:tabs>
            <w:ind w:firstLine="400" w:firstLineChars="200"/>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_Toc32604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asciiTheme="minorEastAsia" w:hAnsiTheme="minorEastAsia"/>
              <w:b w:val="0"/>
              <w:bCs/>
              <w:szCs w:val="28"/>
            </w:rPr>
            <w:t>2.</w:t>
          </w:r>
          <w:r>
            <w:rPr>
              <w:rFonts w:hint="eastAsia" w:asciiTheme="minorEastAsia" w:hAnsiTheme="minorEastAsia"/>
              <w:b w:val="0"/>
              <w:bCs/>
              <w:szCs w:val="28"/>
            </w:rPr>
            <w:t>6 20年以来全球7级以上地震统计图</w:t>
          </w:r>
          <w:r>
            <w:rPr>
              <w:b w:val="0"/>
              <w:bCs/>
            </w:rPr>
            <w:tab/>
          </w:r>
          <w:r>
            <w:rPr>
              <w:b w:val="0"/>
              <w:bCs/>
            </w:rPr>
            <w:fldChar w:fldCharType="begin"/>
          </w:r>
          <w:r>
            <w:rPr>
              <w:b w:val="0"/>
              <w:bCs/>
            </w:rPr>
            <w:instrText xml:space="preserve"> PAGEREF _Toc32604 </w:instrText>
          </w:r>
          <w:r>
            <w:rPr>
              <w:b w:val="0"/>
              <w:bCs/>
            </w:rPr>
            <w:fldChar w:fldCharType="separate"/>
          </w:r>
          <w:r>
            <w:rPr>
              <w:b w:val="0"/>
              <w:bCs/>
            </w:rPr>
            <w:t>11</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2"/>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_Toc31008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asciiTheme="minorEastAsia" w:hAnsiTheme="minorEastAsia"/>
              <w:b w:val="0"/>
              <w:bCs/>
              <w:szCs w:val="28"/>
            </w:rPr>
            <w:t>2.</w:t>
          </w:r>
          <w:r>
            <w:rPr>
              <w:rFonts w:hint="eastAsia" w:asciiTheme="minorEastAsia" w:hAnsiTheme="minorEastAsia"/>
              <w:b w:val="0"/>
              <w:bCs/>
              <w:szCs w:val="28"/>
            </w:rPr>
            <w:t>7 近5年以来全球每月4.5级以上地震统计图</w:t>
          </w:r>
          <w:r>
            <w:rPr>
              <w:b w:val="0"/>
              <w:bCs/>
            </w:rPr>
            <w:tab/>
          </w:r>
          <w:r>
            <w:rPr>
              <w:b w:val="0"/>
              <w:bCs/>
            </w:rPr>
            <w:fldChar w:fldCharType="begin"/>
          </w:r>
          <w:r>
            <w:rPr>
              <w:b w:val="0"/>
              <w:bCs/>
            </w:rPr>
            <w:instrText xml:space="preserve"> PAGEREF _Toc31008 </w:instrText>
          </w:r>
          <w:r>
            <w:rPr>
              <w:b w:val="0"/>
              <w:bCs/>
            </w:rPr>
            <w:fldChar w:fldCharType="separate"/>
          </w:r>
          <w:r>
            <w:rPr>
              <w:b w:val="0"/>
              <w:bCs/>
            </w:rPr>
            <w:t>12</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3"/>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_Toc10912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Theme="minorEastAsia" w:hAnsiTheme="minorEastAsia"/>
              <w:b w:val="0"/>
              <w:bCs/>
              <w:szCs w:val="28"/>
            </w:rPr>
            <w:t>2.7.1统计图生成代码</w:t>
          </w:r>
          <w:r>
            <w:rPr>
              <w:b w:val="0"/>
              <w:bCs/>
            </w:rPr>
            <w:tab/>
          </w:r>
          <w:r>
            <w:rPr>
              <w:b w:val="0"/>
              <w:bCs/>
            </w:rPr>
            <w:fldChar w:fldCharType="begin"/>
          </w:r>
          <w:r>
            <w:rPr>
              <w:b w:val="0"/>
              <w:bCs/>
            </w:rPr>
            <w:instrText xml:space="preserve"> PAGEREF _Toc10912 </w:instrText>
          </w:r>
          <w:r>
            <w:rPr>
              <w:b w:val="0"/>
              <w:bCs/>
            </w:rPr>
            <w:fldChar w:fldCharType="separate"/>
          </w:r>
          <w:r>
            <w:rPr>
              <w:b w:val="0"/>
              <w:bCs/>
            </w:rPr>
            <w:t>12</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2"/>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_Toc29097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Theme="minorEastAsia" w:hAnsiTheme="minorEastAsia"/>
              <w:b w:val="0"/>
              <w:bCs/>
              <w:szCs w:val="28"/>
            </w:rPr>
            <w:t>2.8地震类型分析</w:t>
          </w:r>
          <w:r>
            <w:rPr>
              <w:b w:val="0"/>
              <w:bCs/>
            </w:rPr>
            <w:tab/>
          </w:r>
          <w:r>
            <w:rPr>
              <w:b w:val="0"/>
              <w:bCs/>
            </w:rPr>
            <w:fldChar w:fldCharType="begin"/>
          </w:r>
          <w:r>
            <w:rPr>
              <w:b w:val="0"/>
              <w:bCs/>
            </w:rPr>
            <w:instrText xml:space="preserve"> PAGEREF _Toc29097 </w:instrText>
          </w:r>
          <w:r>
            <w:rPr>
              <w:b w:val="0"/>
              <w:bCs/>
            </w:rPr>
            <w:fldChar w:fldCharType="separate"/>
          </w:r>
          <w:r>
            <w:rPr>
              <w:b w:val="0"/>
              <w:bCs/>
            </w:rPr>
            <w:t>13</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3"/>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_Toc8741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Theme="minorEastAsia" w:hAnsiTheme="minorEastAsia"/>
              <w:b w:val="0"/>
              <w:bCs/>
              <w:szCs w:val="28"/>
            </w:rPr>
            <w:t>2.8.1地震类型分析生成图代码</w:t>
          </w:r>
          <w:r>
            <w:rPr>
              <w:b w:val="0"/>
              <w:bCs/>
            </w:rPr>
            <w:tab/>
          </w:r>
          <w:r>
            <w:rPr>
              <w:b w:val="0"/>
              <w:bCs/>
            </w:rPr>
            <w:fldChar w:fldCharType="begin"/>
          </w:r>
          <w:r>
            <w:rPr>
              <w:b w:val="0"/>
              <w:bCs/>
            </w:rPr>
            <w:instrText xml:space="preserve"> PAGEREF _Toc8741 </w:instrText>
          </w:r>
          <w:r>
            <w:rPr>
              <w:b w:val="0"/>
              <w:bCs/>
            </w:rPr>
            <w:fldChar w:fldCharType="separate"/>
          </w:r>
          <w:r>
            <w:rPr>
              <w:b w:val="0"/>
              <w:bCs/>
            </w:rPr>
            <w:t>13</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3"/>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_Toc30554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asciiTheme="minorEastAsia" w:hAnsiTheme="minorEastAsia"/>
              <w:b w:val="0"/>
              <w:bCs/>
              <w:szCs w:val="28"/>
            </w:rPr>
            <w:t>2.8.2</w:t>
          </w:r>
          <w:r>
            <w:rPr>
              <w:rFonts w:hint="eastAsia" w:asciiTheme="minorEastAsia" w:hAnsiTheme="minorEastAsia"/>
              <w:b w:val="0"/>
              <w:bCs/>
              <w:szCs w:val="28"/>
            </w:rPr>
            <w:t>地震类型分析图</w:t>
          </w:r>
          <w:r>
            <w:rPr>
              <w:b w:val="0"/>
              <w:bCs/>
            </w:rPr>
            <w:tab/>
          </w:r>
          <w:r>
            <w:rPr>
              <w:b w:val="0"/>
              <w:bCs/>
            </w:rPr>
            <w:fldChar w:fldCharType="begin"/>
          </w:r>
          <w:r>
            <w:rPr>
              <w:b w:val="0"/>
              <w:bCs/>
            </w:rPr>
            <w:instrText xml:space="preserve"> PAGEREF _Toc30554 </w:instrText>
          </w:r>
          <w:r>
            <w:rPr>
              <w:b w:val="0"/>
              <w:bCs/>
            </w:rPr>
            <w:fldChar w:fldCharType="separate"/>
          </w:r>
          <w:r>
            <w:rPr>
              <w:b w:val="0"/>
              <w:bCs/>
            </w:rPr>
            <w:t>14</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2"/>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_Toc7530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Theme="minorEastAsia" w:hAnsiTheme="minorEastAsia"/>
              <w:b w:val="0"/>
              <w:bCs/>
              <w:szCs w:val="28"/>
            </w:rPr>
            <w:t>2.9地震高频发生地区分析</w:t>
          </w:r>
          <w:r>
            <w:rPr>
              <w:b w:val="0"/>
              <w:bCs/>
            </w:rPr>
            <w:tab/>
          </w:r>
          <w:r>
            <w:rPr>
              <w:b w:val="0"/>
              <w:bCs/>
            </w:rPr>
            <w:fldChar w:fldCharType="begin"/>
          </w:r>
          <w:r>
            <w:rPr>
              <w:b w:val="0"/>
              <w:bCs/>
            </w:rPr>
            <w:instrText xml:space="preserve"> PAGEREF _Toc7530 </w:instrText>
          </w:r>
          <w:r>
            <w:rPr>
              <w:b w:val="0"/>
              <w:bCs/>
            </w:rPr>
            <w:fldChar w:fldCharType="separate"/>
          </w:r>
          <w:r>
            <w:rPr>
              <w:b w:val="0"/>
              <w:bCs/>
            </w:rPr>
            <w:t>15</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3"/>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_Toc27930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Theme="minorEastAsia" w:hAnsiTheme="minorEastAsia"/>
              <w:b w:val="0"/>
              <w:bCs/>
              <w:szCs w:val="28"/>
            </w:rPr>
            <w:t>2.9.1地震类型分析生成图代码</w:t>
          </w:r>
          <w:r>
            <w:rPr>
              <w:b w:val="0"/>
              <w:bCs/>
            </w:rPr>
            <w:tab/>
          </w:r>
          <w:r>
            <w:rPr>
              <w:b w:val="0"/>
              <w:bCs/>
            </w:rPr>
            <w:fldChar w:fldCharType="begin"/>
          </w:r>
          <w:r>
            <w:rPr>
              <w:b w:val="0"/>
              <w:bCs/>
            </w:rPr>
            <w:instrText xml:space="preserve"> PAGEREF _Toc27930 </w:instrText>
          </w:r>
          <w:r>
            <w:rPr>
              <w:b w:val="0"/>
              <w:bCs/>
            </w:rPr>
            <w:fldChar w:fldCharType="separate"/>
          </w:r>
          <w:r>
            <w:rPr>
              <w:b w:val="0"/>
              <w:bCs/>
            </w:rPr>
            <w:t>15</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4"/>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_Toc24474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b w:val="0"/>
              <w:bCs/>
              <w:szCs w:val="28"/>
              <w:lang w:val="en-US" w:eastAsia="zh-CN"/>
            </w:rPr>
            <w:t>3数据分析</w:t>
          </w:r>
          <w:r>
            <w:rPr>
              <w:b w:val="0"/>
              <w:bCs/>
            </w:rPr>
            <w:tab/>
          </w:r>
          <w:r>
            <w:rPr>
              <w:b w:val="0"/>
              <w:bCs/>
            </w:rPr>
            <w:fldChar w:fldCharType="begin"/>
          </w:r>
          <w:r>
            <w:rPr>
              <w:b w:val="0"/>
              <w:bCs/>
            </w:rPr>
            <w:instrText xml:space="preserve"> PAGEREF _Toc24474 </w:instrText>
          </w:r>
          <w:r>
            <w:rPr>
              <w:b w:val="0"/>
              <w:bCs/>
            </w:rPr>
            <w:fldChar w:fldCharType="separate"/>
          </w:r>
          <w:r>
            <w:rPr>
              <w:b w:val="0"/>
              <w:bCs/>
            </w:rPr>
            <w:t>15</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2"/>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_Toc11739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asciiTheme="minorEastAsia" w:hAnsiTheme="minorEastAsia"/>
              <w:b w:val="0"/>
              <w:bCs/>
              <w:szCs w:val="28"/>
            </w:rPr>
            <w:t>3.1</w:t>
          </w:r>
          <w:r>
            <w:rPr>
              <w:rFonts w:hint="eastAsia" w:asciiTheme="minorEastAsia" w:hAnsiTheme="minorEastAsia"/>
              <w:b w:val="0"/>
              <w:bCs/>
              <w:szCs w:val="28"/>
            </w:rPr>
            <w:t>问题引入</w:t>
          </w:r>
          <w:r>
            <w:rPr>
              <w:b w:val="0"/>
              <w:bCs/>
            </w:rPr>
            <w:tab/>
          </w:r>
          <w:r>
            <w:rPr>
              <w:b w:val="0"/>
              <w:bCs/>
            </w:rPr>
            <w:fldChar w:fldCharType="begin"/>
          </w:r>
          <w:r>
            <w:rPr>
              <w:b w:val="0"/>
              <w:bCs/>
            </w:rPr>
            <w:instrText xml:space="preserve"> PAGEREF _Toc11739 </w:instrText>
          </w:r>
          <w:r>
            <w:rPr>
              <w:b w:val="0"/>
              <w:bCs/>
            </w:rPr>
            <w:fldChar w:fldCharType="separate"/>
          </w:r>
          <w:r>
            <w:rPr>
              <w:b w:val="0"/>
              <w:bCs/>
            </w:rPr>
            <w:t>15</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2"/>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_Toc12935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Theme="minorEastAsia" w:hAnsiTheme="minorEastAsia"/>
              <w:b w:val="0"/>
              <w:bCs/>
              <w:szCs w:val="28"/>
            </w:rPr>
            <w:t>3.2数图分析</w:t>
          </w:r>
          <w:r>
            <w:rPr>
              <w:b w:val="0"/>
              <w:bCs/>
            </w:rPr>
            <w:tab/>
          </w:r>
          <w:r>
            <w:rPr>
              <w:b w:val="0"/>
              <w:bCs/>
            </w:rPr>
            <w:fldChar w:fldCharType="begin"/>
          </w:r>
          <w:r>
            <w:rPr>
              <w:b w:val="0"/>
              <w:bCs/>
            </w:rPr>
            <w:instrText xml:space="preserve"> PAGEREF _Toc12935 </w:instrText>
          </w:r>
          <w:r>
            <w:rPr>
              <w:b w:val="0"/>
              <w:bCs/>
            </w:rPr>
            <w:fldChar w:fldCharType="separate"/>
          </w:r>
          <w:r>
            <w:rPr>
              <w:b w:val="0"/>
              <w:bCs/>
            </w:rPr>
            <w:t>16</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2"/>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_Toc29737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Theme="minorEastAsia" w:hAnsiTheme="minorEastAsia"/>
              <w:b w:val="0"/>
              <w:bCs/>
              <w:szCs w:val="28"/>
            </w:rPr>
            <w:t>3.3</w:t>
          </w:r>
          <w:r>
            <w:rPr>
              <w:rFonts w:asciiTheme="minorEastAsia" w:hAnsiTheme="minorEastAsia"/>
              <w:b w:val="0"/>
              <w:bCs/>
              <w:szCs w:val="28"/>
            </w:rPr>
            <w:t>引发地震的因素有哪些？</w:t>
          </w:r>
          <w:r>
            <w:rPr>
              <w:b w:val="0"/>
              <w:bCs/>
            </w:rPr>
            <w:tab/>
          </w:r>
          <w:r>
            <w:rPr>
              <w:b w:val="0"/>
              <w:bCs/>
            </w:rPr>
            <w:fldChar w:fldCharType="begin"/>
          </w:r>
          <w:r>
            <w:rPr>
              <w:b w:val="0"/>
              <w:bCs/>
            </w:rPr>
            <w:instrText xml:space="preserve"> PAGEREF _Toc29737 </w:instrText>
          </w:r>
          <w:r>
            <w:rPr>
              <w:b w:val="0"/>
              <w:bCs/>
            </w:rPr>
            <w:fldChar w:fldCharType="separate"/>
          </w:r>
          <w:r>
            <w:rPr>
              <w:b w:val="0"/>
              <w:bCs/>
            </w:rPr>
            <w:t>18</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2"/>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_Toc9862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Theme="minorEastAsia" w:hAnsiTheme="minorEastAsia"/>
              <w:b w:val="0"/>
              <w:bCs/>
              <w:szCs w:val="28"/>
            </w:rPr>
            <w:t>3.4</w:t>
          </w:r>
          <w:r>
            <w:rPr>
              <w:rFonts w:asciiTheme="minorEastAsia" w:hAnsiTheme="minorEastAsia"/>
              <w:b w:val="0"/>
              <w:bCs/>
              <w:szCs w:val="28"/>
            </w:rPr>
            <w:t>我国哪些地方比较经常发生地震？</w:t>
          </w:r>
          <w:r>
            <w:rPr>
              <w:b w:val="0"/>
              <w:bCs/>
            </w:rPr>
            <w:tab/>
          </w:r>
          <w:r>
            <w:rPr>
              <w:b w:val="0"/>
              <w:bCs/>
            </w:rPr>
            <w:fldChar w:fldCharType="begin"/>
          </w:r>
          <w:r>
            <w:rPr>
              <w:b w:val="0"/>
              <w:bCs/>
            </w:rPr>
            <w:instrText xml:space="preserve"> PAGEREF _Toc9862 </w:instrText>
          </w:r>
          <w:r>
            <w:rPr>
              <w:b w:val="0"/>
              <w:bCs/>
            </w:rPr>
            <w:fldChar w:fldCharType="separate"/>
          </w:r>
          <w:r>
            <w:rPr>
              <w:b w:val="0"/>
              <w:bCs/>
            </w:rPr>
            <w:t>20</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4"/>
            <w:tabs>
              <w:tab w:val="right" w:leader="dot" w:pos="8306"/>
            </w:tabs>
            <w:ind w:firstLine="400" w:firstLineChars="200"/>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_Toc14097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asciiTheme="minorEastAsia" w:hAnsiTheme="minorEastAsia" w:eastAsiaTheme="minorEastAsia" w:cstheme="minorBidi"/>
              <w:b w:val="0"/>
              <w:bCs/>
              <w:kern w:val="2"/>
              <w:szCs w:val="28"/>
            </w:rPr>
            <w:t>3.5为什么好像2008年之后四川经常发生地震？</w:t>
          </w:r>
          <w:r>
            <w:rPr>
              <w:b w:val="0"/>
              <w:bCs/>
            </w:rPr>
            <w:tab/>
          </w:r>
          <w:r>
            <w:rPr>
              <w:b w:val="0"/>
              <w:bCs/>
            </w:rPr>
            <w:fldChar w:fldCharType="begin"/>
          </w:r>
          <w:r>
            <w:rPr>
              <w:b w:val="0"/>
              <w:bCs/>
            </w:rPr>
            <w:instrText xml:space="preserve"> PAGEREF _Toc14097 </w:instrText>
          </w:r>
          <w:r>
            <w:rPr>
              <w:b w:val="0"/>
              <w:bCs/>
            </w:rPr>
            <w:fldChar w:fldCharType="separate"/>
          </w:r>
          <w:r>
            <w:rPr>
              <w:b w:val="0"/>
              <w:bCs/>
            </w:rPr>
            <w:t>21</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4"/>
            <w:tabs>
              <w:tab w:val="right" w:leader="dot" w:pos="8306"/>
            </w:tabs>
            <w:ind w:firstLine="400" w:firstLineChars="200"/>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_Toc9787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asciiTheme="minorEastAsia" w:hAnsiTheme="minorEastAsia" w:eastAsiaTheme="minorEastAsia" w:cstheme="minorBidi"/>
              <w:b w:val="0"/>
              <w:bCs/>
              <w:kern w:val="2"/>
              <w:szCs w:val="28"/>
            </w:rPr>
            <w:t>3.6全世界地震频发的地区有哪些？</w:t>
          </w:r>
          <w:r>
            <w:rPr>
              <w:b w:val="0"/>
              <w:bCs/>
            </w:rPr>
            <w:tab/>
          </w:r>
          <w:r>
            <w:rPr>
              <w:b w:val="0"/>
              <w:bCs/>
            </w:rPr>
            <w:fldChar w:fldCharType="begin"/>
          </w:r>
          <w:r>
            <w:rPr>
              <w:b w:val="0"/>
              <w:bCs/>
            </w:rPr>
            <w:instrText xml:space="preserve"> PAGEREF _Toc9787 </w:instrText>
          </w:r>
          <w:r>
            <w:rPr>
              <w:b w:val="0"/>
              <w:bCs/>
            </w:rPr>
            <w:fldChar w:fldCharType="separate"/>
          </w:r>
          <w:r>
            <w:rPr>
              <w:b w:val="0"/>
              <w:bCs/>
            </w:rPr>
            <w:t>24</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4"/>
            <w:tabs>
              <w:tab w:val="right" w:leader="dot" w:pos="8306"/>
            </w:tabs>
            <w:ind w:firstLine="400" w:firstLineChars="200"/>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_Toc28495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asciiTheme="minorEastAsia" w:hAnsiTheme="minorEastAsia" w:eastAsiaTheme="minorEastAsia" w:cstheme="minorBidi"/>
              <w:b w:val="0"/>
              <w:bCs/>
              <w:kern w:val="2"/>
              <w:szCs w:val="28"/>
            </w:rPr>
            <w:t>3.7</w:t>
          </w:r>
          <w:r>
            <w:rPr>
              <w:rFonts w:hint="eastAsia" w:asciiTheme="minorEastAsia" w:hAnsiTheme="minorEastAsia" w:eastAsiaTheme="minorEastAsia" w:cstheme="minorBidi"/>
              <w:b w:val="0"/>
              <w:bCs/>
              <w:kern w:val="2"/>
              <w:szCs w:val="28"/>
            </w:rPr>
            <w:t xml:space="preserve"> </w:t>
          </w:r>
          <w:r>
            <w:rPr>
              <w:rFonts w:asciiTheme="minorEastAsia" w:hAnsiTheme="minorEastAsia" w:eastAsiaTheme="minorEastAsia" w:cstheme="minorBidi"/>
              <w:b w:val="0"/>
              <w:bCs/>
              <w:kern w:val="2"/>
              <w:szCs w:val="28"/>
            </w:rPr>
            <w:t>2000年以来引发全世界关注的8大地震</w:t>
          </w:r>
          <w:r>
            <w:rPr>
              <w:b w:val="0"/>
              <w:bCs/>
            </w:rPr>
            <w:tab/>
          </w:r>
          <w:r>
            <w:rPr>
              <w:b w:val="0"/>
              <w:bCs/>
            </w:rPr>
            <w:fldChar w:fldCharType="begin"/>
          </w:r>
          <w:r>
            <w:rPr>
              <w:b w:val="0"/>
              <w:bCs/>
            </w:rPr>
            <w:instrText xml:space="preserve"> PAGEREF _Toc28495 </w:instrText>
          </w:r>
          <w:r>
            <w:rPr>
              <w:b w:val="0"/>
              <w:bCs/>
            </w:rPr>
            <w:fldChar w:fldCharType="separate"/>
          </w:r>
          <w:r>
            <w:rPr>
              <w:b w:val="0"/>
              <w:bCs/>
            </w:rPr>
            <w:t>25</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4"/>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_Toc9609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宋体" w:hAnsi="宋体" w:eastAsia="宋体" w:cs="宋体"/>
              <w:b w:val="0"/>
              <w:bCs/>
              <w:szCs w:val="28"/>
              <w:lang w:val="en-US" w:eastAsia="zh-CN"/>
            </w:rPr>
            <w:t>4数据挖掘</w:t>
          </w:r>
          <w:r>
            <w:rPr>
              <w:b w:val="0"/>
              <w:bCs/>
            </w:rPr>
            <w:tab/>
          </w:r>
          <w:r>
            <w:rPr>
              <w:b w:val="0"/>
              <w:bCs/>
            </w:rPr>
            <w:fldChar w:fldCharType="begin"/>
          </w:r>
          <w:r>
            <w:rPr>
              <w:b w:val="0"/>
              <w:bCs/>
            </w:rPr>
            <w:instrText xml:space="preserve"> PAGEREF _Toc9609 </w:instrText>
          </w:r>
          <w:r>
            <w:rPr>
              <w:b w:val="0"/>
              <w:bCs/>
            </w:rPr>
            <w:fldChar w:fldCharType="separate"/>
          </w:r>
          <w:r>
            <w:rPr>
              <w:b w:val="0"/>
              <w:bCs/>
            </w:rPr>
            <w:t>27</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4"/>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t xml:space="preserve">    </w:t>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_Toc3819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宋体" w:hAnsi="宋体" w:eastAsia="宋体" w:cs="宋体"/>
              <w:b w:val="0"/>
              <w:bCs/>
              <w:szCs w:val="28"/>
              <w:lang w:val="en-US" w:eastAsia="zh-CN"/>
            </w:rPr>
            <w:t>4.1数据挖掘基本信息</w:t>
          </w:r>
          <w:r>
            <w:rPr>
              <w:b w:val="0"/>
              <w:bCs/>
            </w:rPr>
            <w:tab/>
          </w:r>
          <w:r>
            <w:rPr>
              <w:b w:val="0"/>
              <w:bCs/>
            </w:rPr>
            <w:fldChar w:fldCharType="begin"/>
          </w:r>
          <w:r>
            <w:rPr>
              <w:b w:val="0"/>
              <w:bCs/>
            </w:rPr>
            <w:instrText xml:space="preserve"> PAGEREF _Toc3819 </w:instrText>
          </w:r>
          <w:r>
            <w:rPr>
              <w:b w:val="0"/>
              <w:bCs/>
            </w:rPr>
            <w:fldChar w:fldCharType="separate"/>
          </w:r>
          <w:r>
            <w:rPr>
              <w:b w:val="0"/>
              <w:bCs/>
            </w:rPr>
            <w:t>27</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4"/>
            <w:tabs>
              <w:tab w:val="right" w:leader="dot" w:pos="8306"/>
            </w:tabs>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t xml:space="preserve">    </w:t>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_Toc11590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宋体" w:hAnsi="宋体" w:eastAsia="宋体" w:cs="宋体"/>
              <w:b w:val="0"/>
              <w:bCs/>
              <w:i w:val="0"/>
              <w:caps w:val="0"/>
              <w:spacing w:val="0"/>
              <w:szCs w:val="28"/>
              <w:shd w:val="clear" w:fill="FFFFFF"/>
              <w:lang w:val="en-US" w:eastAsia="zh-CN"/>
            </w:rPr>
            <w:t>4.2数据挖掘的基本步骤</w:t>
          </w:r>
          <w:r>
            <w:rPr>
              <w:b w:val="0"/>
              <w:bCs/>
            </w:rPr>
            <w:tab/>
          </w:r>
          <w:r>
            <w:rPr>
              <w:b w:val="0"/>
              <w:bCs/>
            </w:rPr>
            <w:fldChar w:fldCharType="begin"/>
          </w:r>
          <w:r>
            <w:rPr>
              <w:b w:val="0"/>
              <w:bCs/>
            </w:rPr>
            <w:instrText xml:space="preserve"> PAGEREF _Toc11590 </w:instrText>
          </w:r>
          <w:r>
            <w:rPr>
              <w:b w:val="0"/>
              <w:bCs/>
            </w:rPr>
            <w:fldChar w:fldCharType="separate"/>
          </w:r>
          <w:r>
            <w:rPr>
              <w:b w:val="0"/>
              <w:bCs/>
            </w:rPr>
            <w:t>27</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pStyle w:val="24"/>
            <w:tabs>
              <w:tab w:val="right" w:leader="dot" w:pos="8306"/>
            </w:tabs>
            <w:ind w:firstLine="400" w:firstLineChars="200"/>
            <w:rPr>
              <w:b w:val="0"/>
              <w:bCs/>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begin"/>
          </w:r>
          <w:r>
            <w:rPr>
              <w:rFonts w:hint="eastAsia"/>
              <w:b w:val="0"/>
              <w:bCs/>
              <w:color w:val="056BD0" w:themeColor="hyperlink" w:themeTint="F2"/>
              <w:szCs w:val="36"/>
              <w:lang w:val="en-US" w:eastAsia="zh-CN"/>
              <w14:textFill>
                <w14:solidFill>
                  <w14:schemeClr w14:val="hlink">
                    <w14:lumMod w14:val="95000"/>
                    <w14:lumOff w14:val="5000"/>
                  </w14:schemeClr>
                </w14:solidFill>
              </w14:textFill>
            </w:rPr>
            <w:instrText xml:space="preserve"> HYPERLINK \l _Toc1700 </w:instrText>
          </w:r>
          <w:r>
            <w:rPr>
              <w:rFonts w:hint="eastAsia"/>
              <w:b w:val="0"/>
              <w:bCs/>
              <w:color w:val="056BD0" w:themeColor="hyperlink" w:themeTint="F2"/>
              <w:szCs w:val="36"/>
              <w:lang w:val="en-US" w:eastAsia="zh-CN"/>
              <w14:textFill>
                <w14:solidFill>
                  <w14:schemeClr w14:val="hlink">
                    <w14:lumMod w14:val="95000"/>
                    <w14:lumOff w14:val="5000"/>
                  </w14:schemeClr>
                </w14:solidFill>
              </w14:textFill>
            </w:rPr>
            <w:fldChar w:fldCharType="separate"/>
          </w:r>
          <w:r>
            <w:rPr>
              <w:rFonts w:hint="eastAsia" w:ascii="宋体" w:hAnsi="宋体" w:eastAsia="宋体" w:cs="宋体"/>
              <w:b w:val="0"/>
              <w:bCs/>
              <w:i w:val="0"/>
              <w:caps w:val="0"/>
              <w:spacing w:val="0"/>
              <w:szCs w:val="28"/>
              <w:shd w:val="clear" w:fill="FFFFFF"/>
              <w:lang w:val="en-US" w:eastAsia="zh-CN"/>
            </w:rPr>
            <w:t>4.3数据挖掘的常用方法</w:t>
          </w:r>
          <w:r>
            <w:rPr>
              <w:b w:val="0"/>
              <w:bCs/>
            </w:rPr>
            <w:tab/>
          </w:r>
          <w:r>
            <w:rPr>
              <w:b w:val="0"/>
              <w:bCs/>
            </w:rPr>
            <w:fldChar w:fldCharType="begin"/>
          </w:r>
          <w:r>
            <w:rPr>
              <w:b w:val="0"/>
              <w:bCs/>
            </w:rPr>
            <w:instrText xml:space="preserve"> PAGEREF _Toc1700 </w:instrText>
          </w:r>
          <w:r>
            <w:rPr>
              <w:b w:val="0"/>
              <w:bCs/>
            </w:rPr>
            <w:fldChar w:fldCharType="separate"/>
          </w:r>
          <w:r>
            <w:rPr>
              <w:b w:val="0"/>
              <w:bCs/>
            </w:rPr>
            <w:t>28</w:t>
          </w:r>
          <w:r>
            <w:rPr>
              <w:b w:val="0"/>
              <w:bCs/>
            </w:rPr>
            <w:fldChar w:fldCharType="end"/>
          </w: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p>
          <w:pPr>
            <w:jc w:val="center"/>
            <w:rPr>
              <w:rFonts w:hint="eastAsia"/>
              <w:b/>
              <w:bCs/>
              <w:color w:val="0D0D0D" w:themeColor="text1" w:themeTint="F2"/>
              <w:sz w:val="36"/>
              <w:szCs w:val="36"/>
              <w:lang w:val="en-US" w:eastAsia="zh-CN"/>
              <w14:textFill>
                <w14:solidFill>
                  <w14:schemeClr w14:val="tx1">
                    <w14:lumMod w14:val="95000"/>
                    <w14:lumOff w14:val="5000"/>
                  </w14:schemeClr>
                </w14:solidFill>
              </w14:textFill>
            </w:rPr>
          </w:pPr>
          <w:r>
            <w:rPr>
              <w:rFonts w:hint="eastAsia"/>
              <w:b w:val="0"/>
              <w:bCs/>
              <w:color w:val="0D0D0D" w:themeColor="text1" w:themeTint="F2"/>
              <w:szCs w:val="36"/>
              <w:lang w:val="en-US" w:eastAsia="zh-CN"/>
              <w14:textFill>
                <w14:solidFill>
                  <w14:schemeClr w14:val="tx1">
                    <w14:lumMod w14:val="95000"/>
                    <w14:lumOff w14:val="5000"/>
                  </w14:schemeClr>
                </w14:solidFill>
              </w14:textFill>
            </w:rPr>
            <w:fldChar w:fldCharType="end"/>
          </w:r>
        </w:p>
      </w:sdtContent>
    </w:sdt>
    <w:p>
      <w:pPr>
        <w:jc w:val="center"/>
        <w:outlineLvl w:val="0"/>
        <w:rPr>
          <w:rFonts w:hint="eastAsia"/>
          <w:b/>
          <w:bCs/>
          <w:color w:val="0D0D0D" w:themeColor="text1" w:themeTint="F2"/>
          <w:sz w:val="36"/>
          <w:szCs w:val="36"/>
          <w:lang w:val="en-US" w:eastAsia="zh-CN"/>
          <w14:textFill>
            <w14:solidFill>
              <w14:schemeClr w14:val="tx1">
                <w14:lumMod w14:val="95000"/>
                <w14:lumOff w14:val="5000"/>
              </w14:schemeClr>
            </w14:solidFill>
          </w14:textFill>
        </w:rPr>
        <w:sectPr>
          <w:pgSz w:w="11906" w:h="16838"/>
          <w:pgMar w:top="1440" w:right="1800" w:bottom="1440" w:left="1800" w:header="851" w:footer="992" w:gutter="0"/>
          <w:cols w:space="425" w:num="1"/>
          <w:docGrid w:type="lines" w:linePitch="312" w:charSpace="0"/>
        </w:sectPr>
      </w:pPr>
      <w:bookmarkStart w:id="70" w:name="_Toc23328"/>
      <w:bookmarkStart w:id="71" w:name="_Toc20876"/>
    </w:p>
    <w:p>
      <w:pPr>
        <w:jc w:val="center"/>
        <w:outlineLvl w:val="0"/>
        <w:rPr>
          <w:rFonts w:hint="eastAsia"/>
          <w:b/>
          <w:bCs/>
          <w:color w:val="0D0D0D" w:themeColor="text1" w:themeTint="F2"/>
          <w:sz w:val="36"/>
          <w:szCs w:val="36"/>
          <w:lang w:val="en-US" w:eastAsia="zh-CN"/>
          <w14:textFill>
            <w14:solidFill>
              <w14:schemeClr w14:val="tx1">
                <w14:lumMod w14:val="95000"/>
                <w14:lumOff w14:val="5000"/>
              </w14:schemeClr>
            </w14:solidFill>
          </w14:textFill>
        </w:rPr>
      </w:pPr>
      <w:r>
        <w:rPr>
          <w:rFonts w:hint="eastAsia"/>
          <w:b/>
          <w:bCs/>
          <w:color w:val="0D0D0D" w:themeColor="text1" w:themeTint="F2"/>
          <w:sz w:val="36"/>
          <w:szCs w:val="36"/>
          <w:lang w:val="en-US" w:eastAsia="zh-CN"/>
          <w14:textFill>
            <w14:solidFill>
              <w14:schemeClr w14:val="tx1">
                <w14:lumMod w14:val="95000"/>
                <w14:lumOff w14:val="5000"/>
              </w14:schemeClr>
            </w14:solidFill>
          </w14:textFill>
        </w:rPr>
        <w:t>前言</w:t>
      </w:r>
      <w:bookmarkEnd w:id="70"/>
      <w:bookmarkEnd w:id="71"/>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地震是一种及其普通和常见的一种自然现象，但由于地壳构造的复杂性和震源区的不可直观性，关于地震特别构造地震，它是怎样孕育和发生的，其成因和机制是什么的问题，至今尚无完满的解答，但目前科学家比较公认的解释是构造地震是由地壳板块运动造成的。</w:t>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sz w:val="28"/>
          <w:szCs w:val="28"/>
        </w:rPr>
        <w:t>震级是地震大小的一种度量，根据地震释放能量的多少来划分，用“级”来表示。同样大小的地震，造成的破坏不一定相同；同一次地震，在不同的地方造成的破坏也不同。为衡量地震破坏程度，科学家又“制作”了另一把“尺子”一一</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"https://baike.baidu.com/item/%E5%9C%B0%E9%9C%87%E7%83%88%E5%BA%A6" \t "https://baike.baidu.com/item/%E5%9C%B0%E9%9C%87/_blank" </w:instrText>
      </w:r>
      <w:r>
        <w:rPr>
          <w:rFonts w:hint="eastAsia" w:ascii="宋体" w:hAnsi="宋体" w:eastAsia="宋体" w:cs="宋体"/>
          <w:sz w:val="28"/>
          <w:szCs w:val="28"/>
        </w:rPr>
        <w:fldChar w:fldCharType="separate"/>
      </w:r>
      <w:r>
        <w:rPr>
          <w:rFonts w:hint="eastAsia" w:ascii="宋体" w:hAnsi="宋体" w:eastAsia="宋体" w:cs="宋体"/>
          <w:sz w:val="28"/>
          <w:szCs w:val="28"/>
        </w:rPr>
        <w:t>地震烈度</w:t>
      </w:r>
      <w:r>
        <w:rPr>
          <w:rFonts w:hint="eastAsia" w:ascii="宋体" w:hAnsi="宋体" w:eastAsia="宋体" w:cs="宋体"/>
          <w:sz w:val="28"/>
          <w:szCs w:val="28"/>
        </w:rPr>
        <w:fldChar w:fldCharType="end"/>
      </w:r>
      <w:r>
        <w:rPr>
          <w:rFonts w:hint="eastAsia" w:ascii="宋体" w:hAnsi="宋体" w:eastAsia="宋体" w:cs="宋体"/>
          <w:sz w:val="28"/>
          <w:szCs w:val="28"/>
        </w:rPr>
        <w:t>。在中国地震烈度表上，对人的感觉、一般房屋震害程度和其他现象作了描述，可以作为确定烈度的基本依据。影响烈度的因素有震级、震源深度、距震源的远近、地面状况和地层构造等。</w:t>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对于地震，我们更应该做的是提高建筑抗震等级、做好防御，而不是预测地震。但我还是不禁好奇地震的</w:t>
      </w:r>
      <w:r>
        <w:rPr>
          <w:rFonts w:hint="eastAsia" w:ascii="宋体" w:hAnsi="宋体" w:eastAsia="宋体" w:cs="宋体"/>
          <w:sz w:val="28"/>
          <w:szCs w:val="28"/>
        </w:rPr>
        <w:t>最近地震真的比以往频繁吗？引发地震的因素有哪些？我国哪些地方比较经常发生地震？</w:t>
      </w:r>
      <w:r>
        <w:rPr>
          <w:rFonts w:hint="eastAsia" w:ascii="宋体" w:hAnsi="宋体" w:eastAsia="宋体" w:cs="宋体"/>
          <w:sz w:val="28"/>
          <w:szCs w:val="28"/>
          <w:lang w:val="en-US" w:eastAsia="zh-CN"/>
        </w:rPr>
        <w:t>我不经有了更多的疑问。</w:t>
      </w: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pStyle w:val="2"/>
        <w:rPr>
          <w:rFonts w:asciiTheme="minorEastAsia" w:hAnsiTheme="minorEastAsia"/>
          <w:sz w:val="28"/>
          <w:szCs w:val="28"/>
        </w:rPr>
      </w:pPr>
      <w:bookmarkStart w:id="72" w:name="_Toc61701282"/>
      <w:bookmarkStart w:id="73" w:name="_Toc9769"/>
      <w:bookmarkStart w:id="74" w:name="_Toc24182"/>
      <w:r>
        <w:rPr>
          <w:rFonts w:hint="eastAsia" w:asciiTheme="minorEastAsia" w:hAnsiTheme="minorEastAsia"/>
          <w:sz w:val="28"/>
          <w:szCs w:val="28"/>
        </w:rPr>
        <w:t>1编程环境与相关技术</w:t>
      </w:r>
      <w:bookmarkEnd w:id="72"/>
      <w:bookmarkEnd w:id="73"/>
      <w:bookmarkEnd w:id="74"/>
    </w:p>
    <w:p>
      <w:pPr>
        <w:pStyle w:val="3"/>
        <w:outlineLvl w:val="0"/>
        <w:rPr>
          <w:rFonts w:asciiTheme="minorEastAsia" w:hAnsiTheme="minorEastAsia"/>
          <w:sz w:val="28"/>
          <w:szCs w:val="28"/>
        </w:rPr>
      </w:pPr>
      <w:bookmarkStart w:id="75" w:name="_Toc61701283"/>
      <w:bookmarkStart w:id="76" w:name="_Toc15773"/>
      <w:bookmarkStart w:id="77" w:name="_Toc12335"/>
      <w:r>
        <w:rPr>
          <w:rFonts w:hint="eastAsia" w:asciiTheme="minorEastAsia" w:hAnsiTheme="minorEastAsia"/>
          <w:sz w:val="28"/>
          <w:szCs w:val="28"/>
        </w:rPr>
        <w:t>1.1硬件平台</w:t>
      </w:r>
      <w:bookmarkEnd w:id="75"/>
      <w:bookmarkEnd w:id="76"/>
      <w:bookmarkEnd w:id="77"/>
    </w:p>
    <w:p>
      <w:pPr>
        <w:widowControl/>
        <w:jc w:val="left"/>
        <w:rPr>
          <w:rFonts w:asciiTheme="minorEastAsia" w:hAnsiTheme="minorEastAsia"/>
          <w:sz w:val="28"/>
          <w:szCs w:val="28"/>
        </w:rPr>
      </w:pPr>
      <w:r>
        <w:rPr>
          <w:rFonts w:hint="eastAsia" w:asciiTheme="minorEastAsia" w:hAnsiTheme="minorEastAsia"/>
          <w:sz w:val="28"/>
          <w:szCs w:val="28"/>
        </w:rPr>
        <w:t>CPU：</w:t>
      </w:r>
      <w:r>
        <w:rPr>
          <w:rFonts w:asciiTheme="minorEastAsia" w:hAnsiTheme="minorEastAsia"/>
          <w:sz w:val="28"/>
          <w:szCs w:val="28"/>
        </w:rPr>
        <w:t>Intel(R) Core(TM) i5-8300H CPU @ 2.30GHz (8 CPUs), ~2.3GHz</w:t>
      </w:r>
    </w:p>
    <w:p>
      <w:pPr>
        <w:widowControl/>
        <w:ind w:firstLine="420"/>
        <w:jc w:val="left"/>
        <w:rPr>
          <w:rFonts w:asciiTheme="minorEastAsia" w:hAnsiTheme="minorEastAsia"/>
          <w:sz w:val="28"/>
          <w:szCs w:val="28"/>
        </w:rPr>
      </w:pPr>
      <w:r>
        <w:rPr>
          <w:rFonts w:hint="eastAsia" w:asciiTheme="minorEastAsia" w:hAnsiTheme="minorEastAsia"/>
          <w:sz w:val="28"/>
          <w:szCs w:val="28"/>
        </w:rPr>
        <w:t>最低要求：</w:t>
      </w:r>
      <w:r>
        <w:rPr>
          <w:rFonts w:hint="eastAsia" w:ascii="宋体" w:hAnsi="宋体" w:cs="宋体"/>
          <w:szCs w:val="21"/>
        </w:rPr>
        <w:t>64位7代i3处理器及以上</w:t>
      </w:r>
    </w:p>
    <w:p>
      <w:pPr>
        <w:widowControl/>
        <w:jc w:val="left"/>
        <w:rPr>
          <w:rFonts w:asciiTheme="minorEastAsia" w:hAnsiTheme="minorEastAsia"/>
          <w:sz w:val="28"/>
          <w:szCs w:val="28"/>
        </w:rPr>
      </w:pPr>
      <w:r>
        <w:rPr>
          <w:rFonts w:hint="eastAsia" w:asciiTheme="minorEastAsia" w:hAnsiTheme="minorEastAsia"/>
          <w:sz w:val="28"/>
          <w:szCs w:val="28"/>
        </w:rPr>
        <w:t>内存：16G</w:t>
      </w:r>
    </w:p>
    <w:p>
      <w:pPr>
        <w:widowControl/>
        <w:jc w:val="left"/>
        <w:rPr>
          <w:rFonts w:asciiTheme="minorEastAsia" w:hAnsiTheme="minorEastAsia"/>
          <w:sz w:val="28"/>
          <w:szCs w:val="28"/>
        </w:rPr>
      </w:pPr>
      <w:r>
        <w:rPr>
          <w:rFonts w:hint="eastAsia" w:asciiTheme="minorEastAsia" w:hAnsiTheme="minorEastAsia"/>
          <w:sz w:val="28"/>
          <w:szCs w:val="28"/>
        </w:rPr>
        <w:tab/>
      </w:r>
      <w:r>
        <w:rPr>
          <w:rFonts w:hint="eastAsia" w:asciiTheme="minorEastAsia" w:hAnsiTheme="minorEastAsia"/>
          <w:sz w:val="28"/>
          <w:szCs w:val="28"/>
        </w:rPr>
        <w:t>最低要求：4G</w:t>
      </w:r>
    </w:p>
    <w:p>
      <w:pPr>
        <w:widowControl/>
        <w:jc w:val="left"/>
        <w:rPr>
          <w:rFonts w:asciiTheme="minorEastAsia" w:hAnsiTheme="minorEastAsia"/>
          <w:sz w:val="28"/>
          <w:szCs w:val="28"/>
        </w:rPr>
      </w:pPr>
      <w:r>
        <w:rPr>
          <w:rFonts w:hint="eastAsia" w:asciiTheme="minorEastAsia" w:hAnsiTheme="minorEastAsia"/>
          <w:sz w:val="28"/>
          <w:szCs w:val="28"/>
        </w:rPr>
        <w:t>硬盘空间：SSD-120G</w:t>
      </w:r>
    </w:p>
    <w:p>
      <w:pPr>
        <w:widowControl/>
        <w:jc w:val="left"/>
        <w:rPr>
          <w:color w:val="FF0000"/>
          <w:sz w:val="36"/>
          <w:szCs w:val="36"/>
        </w:rPr>
      </w:pPr>
      <w:r>
        <w:rPr>
          <w:rFonts w:hint="eastAsia" w:asciiTheme="minorEastAsia" w:hAnsiTheme="minorEastAsia"/>
          <w:sz w:val="28"/>
          <w:szCs w:val="28"/>
        </w:rPr>
        <w:tab/>
      </w:r>
      <w:r>
        <w:rPr>
          <w:rFonts w:hint="eastAsia" w:asciiTheme="minorEastAsia" w:hAnsiTheme="minorEastAsia"/>
          <w:sz w:val="28"/>
          <w:szCs w:val="28"/>
        </w:rPr>
        <w:t>最低要求：机械硬盘-20G</w:t>
      </w:r>
    </w:p>
    <w:p>
      <w:pPr>
        <w:outlineLvl w:val="0"/>
        <w:rPr>
          <w:rFonts w:hint="eastAsia"/>
          <w:b/>
          <w:bCs/>
          <w:color w:val="0D0D0D" w:themeColor="text1" w:themeTint="F2"/>
          <w:sz w:val="28"/>
          <w:szCs w:val="28"/>
          <w:lang w:val="en-US" w:eastAsia="zh-CN"/>
          <w14:textFill>
            <w14:solidFill>
              <w14:schemeClr w14:val="tx1">
                <w14:lumMod w14:val="95000"/>
                <w14:lumOff w14:val="5000"/>
              </w14:schemeClr>
            </w14:solidFill>
          </w14:textFill>
        </w:rPr>
      </w:pPr>
      <w:bookmarkStart w:id="78" w:name="_Toc4593"/>
      <w:bookmarkStart w:id="79" w:name="_Toc11176"/>
      <w:r>
        <w:rPr>
          <w:rFonts w:hint="eastAsia"/>
          <w:b/>
          <w:bCs/>
          <w:color w:val="0D0D0D" w:themeColor="text1" w:themeTint="F2"/>
          <w:sz w:val="28"/>
          <w:szCs w:val="28"/>
          <w:lang w:val="en-US" w:eastAsia="zh-CN"/>
          <w14:textFill>
            <w14:solidFill>
              <w14:schemeClr w14:val="tx1">
                <w14:lumMod w14:val="95000"/>
                <w14:lumOff w14:val="5000"/>
              </w14:schemeClr>
            </w14:solidFill>
          </w14:textFill>
        </w:rPr>
        <w:t>1.2项目托管平台-GitHub</w:t>
      </w:r>
      <w:bookmarkEnd w:id="78"/>
      <w:bookmarkEnd w:id="79"/>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GitHub 是一个面向</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"https://baike.baidu.com/item/%E5%BC%80%E6%BA%90/20720669" \t "https://baike.baidu.com/item/_blank"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开源</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及私有</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"https://baike.baidu.com/item/%E8%BD%AF%E4%BB%B6/12053" \t "https://baike.baidu.com/item/_blank"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软件</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项目的托管平台，因为只支持 Git 作为唯一的版本库格式进行托管，故名 GitHub。</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GitHub 于 2008 年 4 月 10 日正式上线，除了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"https://baike.baidu.com/item/Git/12647237" \t "https://baike.baidu.com/item/_blank"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Git</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代码仓库托管及基本的 Web 管理界面以外，还提供了订阅、讨论组、文本渲染、在线文件编辑器、协作图谱（报表）、代码片段分享（Gist）等功能。目前，其注册用户已经超过 350 万，托管版本数量也是非常之多，其中不乏知名开源项目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"https://baike.baidu.com/item/Ruby/11419" \t "https://baike.baidu.com/item/_blank"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Ruby</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on Rails、</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"https://baike.baidu.com/item/jQuery/5385065" \t "https://baike.baidu.com/item/_blank"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jQuery</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"https://baike.baidu.com/item/python/407313" \t "https://baike.baidu.com/item/_blank"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python</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2018 年 6 月 4 日，微软宣布，通过 75 亿美元的股票交易收购代码托管平台 GitHub。</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作为开源代码库以及版本控制系统，Github拥有超过900万开发者用户。随着越来越多的应用程序转移到了云上，Github已经成为了管理软件开发以及发现已有代码的首选方法。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如前所述，作为一个分布式的版本控制系统，在Git中并不存在主库这样的概念，每一份</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"https://baike.baidu.com/item/%E5%A4%8D%E5%88%B6" \t "https://baike.baidu.com/item/_blank"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复制</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出的库都可以独立使用，任何两个库之间的不一致之处都可以进行合并。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GitHub可以托管各种git库，并提供一个web界面，但它与外国的</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"https://baike.baidu.com/item/SourceForge/6562141" \t "https://baike.baidu.com/item/_blank"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SourceForge</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"https://baike.baidu.com/item/Google Code" \t "https://baike.baidu.com/item/_blank"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Google Code</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或中国的</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"https://baike.baidu.com/item/coding/8921246" \t "https://baike.baidu.com/item/_blank"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coding</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的服务不同，GitHub的独特卖点在于从另外一个项目进行分支的简易性。为一个项目贡献代码非常简单：首先点击项目站点的“fork”的按钮，然后将代码检出并将修改加入到刚才分出的代码库中，最后通过内建的“pull request”机制向项目负责人申请代码合并。已经有人将GitHub称为代码玩家的MySpace。</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在GitHub进行分支就像在</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"https://baike.baidu.com/item/Myspace" \t "https://baike.baidu.com/item/_blank"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Myspace</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（或</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"https://baike.baidu.com/item/Facebook" \t "https://baike.baidu.com/item/_blank"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Facebook</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…）进行交友一样，在社会关系图的节点中不断的连线。</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GitHub项目本身自然而然的也在GitHub上进行托管，只不过在一个私有的，公共视图不可见的库中。</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"https://baike.baidu.com/item/%E5%BC%80%E6%BA%90%E9%A1%B9%E7%9B%AE" \t "https://baike.baidu.com/item/_blank"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开源项目</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可以免费托管，但私有库则并不如此。Chris Wanstrath，GitHub的开发者之一，肯定了通过付费的私有库来在财务上支持免费库的托管这一计划。</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通过与客户的接洽，开发FamSpam，甚至是开发GitHub本身，GitHub的私有库已经被证明了物有所值。任何希望节省时间并希望和团队其它成员一样远离页面频繁转换之苦的人士都会从GitHub中获得他们真正想要的价值。</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D0D0D" w:themeColor="text1" w:themeTint="F2"/>
          <w:sz w:val="28"/>
          <w:szCs w:val="28"/>
          <w:lang w:val="en-US" w:eastAsia="zh-CN"/>
          <w14:textFill>
            <w14:solidFill>
              <w14:schemeClr w14:val="tx1">
                <w14:lumMod w14:val="95000"/>
                <w14:lumOff w14:val="5000"/>
              </w14:schemeClr>
            </w14:solidFill>
          </w14:textFill>
        </w:rPr>
      </w:pPr>
      <w:r>
        <w:rPr>
          <w:rFonts w:hint="eastAsia" w:ascii="宋体" w:hAnsi="宋体" w:eastAsia="宋体" w:cs="宋体"/>
          <w:sz w:val="28"/>
          <w:szCs w:val="28"/>
          <w:lang w:val="en-US" w:eastAsia="zh-CN"/>
        </w:rPr>
        <w:t>在GitHub，用户可以十分轻易地找到海量的</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"https://baike.baidu.com/item/%E5%BC%80%E6%BA%90/20720669" \t "https://baike.baidu.com/item/_blank"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开源</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代码。</w:t>
      </w:r>
    </w:p>
    <w:p>
      <w:pPr>
        <w:pStyle w:val="3"/>
        <w:outlineLvl w:val="0"/>
        <w:rPr>
          <w:rFonts w:hint="eastAsia" w:asciiTheme="minorEastAsia" w:hAnsiTheme="minorEastAsia"/>
          <w:sz w:val="28"/>
          <w:szCs w:val="28"/>
        </w:rPr>
      </w:pPr>
      <w:bookmarkStart w:id="80" w:name="_Toc10104"/>
      <w:bookmarkStart w:id="81" w:name="_Toc27036"/>
      <w:r>
        <w:rPr>
          <w:rFonts w:hint="eastAsia"/>
          <w:color w:val="0D0D0D" w:themeColor="text1" w:themeTint="F2"/>
          <w:sz w:val="28"/>
          <w:szCs w:val="28"/>
          <w:lang w:val="en-US" w:eastAsia="zh-CN"/>
          <w14:textFill>
            <w14:solidFill>
              <w14:schemeClr w14:val="tx1">
                <w14:lumMod w14:val="95000"/>
                <w14:lumOff w14:val="5000"/>
              </w14:schemeClr>
            </w14:solidFill>
          </w14:textFill>
        </w:rPr>
        <w:t>1.3</w:t>
      </w:r>
      <w:r>
        <w:rPr>
          <w:rFonts w:hint="eastAsia" w:asciiTheme="minorEastAsia" w:hAnsiTheme="minorEastAsia"/>
          <w:sz w:val="28"/>
          <w:szCs w:val="28"/>
        </w:rPr>
        <w:t>开发平台</w:t>
      </w:r>
      <w:r>
        <w:rPr>
          <w:rFonts w:hint="eastAsia" w:asciiTheme="minorEastAsia" w:hAnsiTheme="minorEastAsia"/>
          <w:sz w:val="28"/>
          <w:szCs w:val="28"/>
          <w:lang w:val="en-US" w:eastAsia="zh-CN"/>
        </w:rPr>
        <w:t>-</w:t>
      </w:r>
      <w:r>
        <w:rPr>
          <w:rFonts w:hint="eastAsia" w:asciiTheme="minorEastAsia" w:hAnsiTheme="minorEastAsia"/>
          <w:sz w:val="28"/>
          <w:szCs w:val="28"/>
        </w:rPr>
        <w:t>jupyter</w:t>
      </w:r>
      <w:bookmarkEnd w:id="80"/>
      <w:bookmarkEnd w:id="81"/>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Jupyter Notebook（此前被称为 IPython notebook）是一个交互式笔记本，支持运行 40 多种编程语言。</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Jupyter Notebook 的本质是一个 Web</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 %E5%BA%94%E7%94%A8%E7%A8%8B%E5%BA%8F/5985445" \t "https://baike.baidu.com/item/Jupyter/_blank"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 应用程序</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，便于创建和共享文学化程序文档，支持实时代码，数学方程，可视化和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"https://baike.baidu.com/item/markdown/3245829" \t "https://baike.baidu.com/item/Jupyter/_blank"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markdown</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用途包括：数据清理和转换，数值模拟，统计建模，机器学习等等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　用户可以通过电子邮件，Dropbox，GitHub 和 Jupyter Notebook Viewer，将 Jupyter Notebook 分享给其他人。在Jupyter Notebook 中，代码可以实时的生成图像，视频，LaTeX和JavaScript。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D0D0D" w:themeColor="text1" w:themeTint="F2"/>
          <w:sz w:val="28"/>
          <w:szCs w:val="28"/>
          <w:lang w:val="en-US" w:eastAsia="zh-CN"/>
          <w14:textFill>
            <w14:solidFill>
              <w14:schemeClr w14:val="tx1">
                <w14:lumMod w14:val="95000"/>
                <w14:lumOff w14:val="5000"/>
              </w14:schemeClr>
            </w14:solidFill>
          </w14:textFill>
        </w:rPr>
      </w:pPr>
      <w:r>
        <w:rPr>
          <w:rFonts w:hint="eastAsia" w:ascii="宋体" w:hAnsi="宋体" w:eastAsia="宋体" w:cs="宋体"/>
          <w:sz w:val="28"/>
          <w:szCs w:val="28"/>
        </w:rPr>
        <w:t>当你还处于原型开发阶段时，Jupyter Notebooks 的作用更是引人注目。这是因为你的代码是按独立单元的形式编写的，而且这些单元是独立执行的。这让用户可以测试一个项目中的特定代码块，而无需从项目开始处执行代码。很多其它 IDE 环境（比如 RStudio）也有其它几种方式能做到这一点，但我个人觉得 Jupyter 的单个单元结构是最好的。它们甚至允许你运行 Python 之外的其它语言，比如 R、SQL 等。因为它们比单纯的 IDE 平台更具交互性，所以它们被广泛用于以更具教学性的方式展示代码。</w:t>
      </w:r>
    </w:p>
    <w:p>
      <w:pPr>
        <w:outlineLvl w:val="0"/>
        <w:rPr>
          <w:rFonts w:hint="eastAsia"/>
          <w:b/>
          <w:bCs/>
          <w:sz w:val="28"/>
          <w:szCs w:val="28"/>
          <w:lang w:val="en-US" w:eastAsia="zh-CN"/>
        </w:rPr>
      </w:pPr>
      <w:bookmarkStart w:id="82" w:name="_Toc13940"/>
      <w:bookmarkStart w:id="83" w:name="_Toc26849"/>
      <w:r>
        <w:rPr>
          <w:rFonts w:hint="eastAsia"/>
          <w:b/>
          <w:bCs/>
          <w:sz w:val="28"/>
          <w:szCs w:val="28"/>
          <w:lang w:val="en-US" w:eastAsia="zh-CN"/>
        </w:rPr>
        <w:t>1.4编程语言-python</w:t>
      </w:r>
      <w:bookmarkEnd w:id="82"/>
      <w:bookmarkEnd w:id="83"/>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自从20世纪90年代初Python语言诞生至今，它已被逐渐广泛应用于系统管理任务的处理和</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"https://baike.baidu.com/item/Web/150564"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Web</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编程。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Python的创始人为荷兰人吉多·范罗苏姆 </w:t>
      </w:r>
      <w:bookmarkStart w:id="84" w:name="ref_[6]_21087"/>
      <w:bookmarkStart w:id="85" w:name="ref_6"/>
      <w:r>
        <w:rPr>
          <w:rFonts w:hint="eastAsia" w:ascii="宋体" w:hAnsi="宋体" w:eastAsia="宋体" w:cs="宋体"/>
          <w:sz w:val="28"/>
          <w:szCs w:val="28"/>
          <w:lang w:val="en-US" w:eastAsia="zh-CN"/>
        </w:rPr>
        <w:t>（Guido van Rossum）。1989年圣诞节期间，在</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"https://baike.baidu.com/item/%E9%98%BF%E5%A7%86%E6%96%AF%E7%89%B9%E4%B8%B9/2259975"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阿姆斯特丹</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，Guido为了打发</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"https://baike.baidu.com/item/%E5%9C%A3%E8%AF%9E%E8%8A%82/127881"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圣诞节</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的无趣，决心开发一个新的脚本解释程序，作为ABC语言的一种继承。之所以选中Python（大蟒蛇的意思）作为该编程语言的名字，是取自英国20世纪70年代首播的电视喜剧《蒙提·派森的飞行马戏团》（Monty Python's Flying Circus）。</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ABC是由Guido参加设计的一种</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"https://baike.baidu.com/item/%E6%95%99%E5%AD%A6"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教学</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语言。就Guido本人看来，ABC这种语言非常优美和强大，是专门为非专业程序员设计的。但是ABC语言并没有成功，究其原因，Guido认为是其非开放造成的。Guido决心在Python中避免这一错误。同时，他还想实现在ABC中闪现过但未曾实现的东西。</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就这样，Python在Guido手中诞生了。可以说，Python是从ABC发展起来，主要受到了</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"https://baike.baidu.com/item/Modula-3/17009923"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Modula-3</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（另一种相当优美且强大的语言，为小型团体所设计的）的影响。并且结合了</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"https://baike.baidu.com/item/Unix shell"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Unix shell</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和</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"https://baike.baidu.com/item/C/7252092"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C</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的习惯。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Python  已经成为最受欢迎的</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"https://baike.baidu.com/item/%E7%A8%8B%E5%BA%8F%E8%AE%BE%E8%AE%A1%E8%AF%AD%E8%A8%80/2317999"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程序设计语言</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之一。自从2004年以后，python的使用率呈线性增长。Python 2于2000年10月16日发布，稳定版本是Python 2.7。Python 3于2008年12月3日发布，不完全兼容Python 2。 </w:t>
      </w:r>
      <w:bookmarkEnd w:id="84"/>
      <w:bookmarkEnd w:id="85"/>
      <w:r>
        <w:rPr>
          <w:rFonts w:hint="eastAsia" w:ascii="宋体" w:hAnsi="宋体" w:eastAsia="宋体" w:cs="宋体"/>
          <w:sz w:val="28"/>
          <w:szCs w:val="28"/>
          <w:lang w:val="en-US" w:eastAsia="zh-CN"/>
        </w:rPr>
        <w:t>2011年1月，它被</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"https://baike.baidu.com/item/TIOBE"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TIOBE</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编程语言</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"https://baike.baidu.com/item/%E6%8E%92%E8%A1%8C%E6%A6%9C/4895"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排行榜</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评为2010年度语言。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由于Python语言的</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"https://baike.baidu.com/item/%E7%AE%80%E6%B4%81"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简洁</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性、易读性以及可扩展性，在国外用Python做科学计算的研究机构日益增多，一些知名大学已经采用Python来教授程序设计</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"https://baike.baidu.com/item/%E8%AF%BE%E7%A8%8B"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课程</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。例如</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"https://baike.baidu.com/item/%E5%8D%A1%E8%80%90%E5%9F%BA%E6%A2%85%E9%9A%86%E5%A4%A7%E5%AD%A6"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卡耐基梅隆大学</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的编程基础、</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"https://baike.baidu.com/item/%E9%BA%BB%E7%9C%81%E7%90%86%E5%B7%A5%E5%AD%A6%E9%99%A2/117999"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麻省理工学院</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的计算机科学及编程导论就使用Python语言讲授。众多开源的科学计算软件包都提供了Python的调用</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"https://baike.baidu.com/item/%E6%8E%A5%E5%8F%A3"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接口</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，例如著名的计算机视觉库</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"https://baike.baidu.com/item/OpenCV"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OpenCV</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三维可视化库VTK、医学图像处理库ITK。而Python专用的科学计算扩展库就更多了，例如如下3个十分经典的科学计算扩展库：NumPy、SciPy和matplotlib，它们分别为Python提供了快速数组处理、数值运算以及绘图功能。因此Python语言及其众多的扩展库所构成的开发环境十分适合</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"https://baike.baidu.com/item/%E5%B7%A5%E7%A8%8B"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工程</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技术、科研人员处理实验数据、制作图表，甚至开发科学计算</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"https://baike.baidu.com/item/%E5%BA%94%E7%94%A8%E7%A8%8B%E5%BA%8F" \t "https://baike.baidu.com/item/Python/_blank"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应用程序</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w:t>
      </w:r>
    </w:p>
    <w:p>
      <w:pPr>
        <w:rPr>
          <w:rFonts w:hint="default"/>
          <w:b/>
          <w:bCs/>
          <w:sz w:val="28"/>
          <w:szCs w:val="28"/>
          <w:lang w:val="en-US" w:eastAsia="zh-CN"/>
        </w:rPr>
      </w:pPr>
    </w:p>
    <w:p>
      <w:pPr>
        <w:outlineLvl w:val="0"/>
        <w:rPr>
          <w:rFonts w:hint="eastAsia" w:ascii="宋体" w:hAnsi="宋体" w:eastAsia="宋体" w:cs="宋体"/>
          <w:b/>
          <w:bCs/>
          <w:sz w:val="28"/>
          <w:szCs w:val="28"/>
          <w:lang w:val="en-US" w:eastAsia="zh-CN"/>
        </w:rPr>
      </w:pPr>
      <w:bookmarkStart w:id="86" w:name="_Toc12809"/>
      <w:bookmarkStart w:id="87" w:name="_Toc13397"/>
      <w:r>
        <w:rPr>
          <w:rFonts w:hint="eastAsia" w:ascii="宋体" w:hAnsi="宋体" w:eastAsia="宋体" w:cs="宋体"/>
          <w:b/>
          <w:bCs/>
          <w:sz w:val="28"/>
          <w:szCs w:val="28"/>
          <w:lang w:val="en-US" w:eastAsia="zh-CN"/>
        </w:rPr>
        <w:t>2程序设计（仅展示关键代码）</w:t>
      </w:r>
      <w:bookmarkEnd w:id="86"/>
      <w:bookmarkEnd w:id="87"/>
    </w:p>
    <w:p>
      <w:p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2.1数据库分析</w:t>
      </w:r>
    </w:p>
    <w:p>
      <w:pPr>
        <w:pStyle w:val="4"/>
        <w:outlineLvl w:val="0"/>
        <w:rPr>
          <w:rFonts w:hint="eastAsia" w:ascii="宋体" w:hAnsi="宋体" w:eastAsia="宋体" w:cs="宋体"/>
          <w:sz w:val="28"/>
          <w:szCs w:val="28"/>
        </w:rPr>
      </w:pPr>
      <w:bookmarkStart w:id="88" w:name="_Toc11684"/>
      <w:bookmarkStart w:id="89" w:name="_Toc61701289"/>
      <w:bookmarkStart w:id="90" w:name="_Toc27293"/>
      <w:r>
        <w:rPr>
          <w:rFonts w:hint="eastAsia" w:ascii="宋体" w:hAnsi="宋体" w:eastAsia="宋体" w:cs="宋体"/>
          <w:sz w:val="28"/>
          <w:szCs w:val="28"/>
          <w:lang w:val="en-US" w:eastAsia="zh-CN"/>
        </w:rPr>
        <w:t>2</w:t>
      </w:r>
      <w:r>
        <w:rPr>
          <w:rFonts w:hint="eastAsia" w:ascii="宋体" w:hAnsi="宋体" w:eastAsia="宋体" w:cs="宋体"/>
          <w:sz w:val="28"/>
          <w:szCs w:val="28"/>
        </w:rPr>
        <w:t>.1.1数据分析库导入见下图</w:t>
      </w:r>
      <w:r>
        <w:rPr>
          <w:rFonts w:hint="eastAsia" w:ascii="宋体" w:hAnsi="宋体" w:eastAsia="宋体" w:cs="宋体"/>
          <w:sz w:val="28"/>
          <w:szCs w:val="28"/>
          <w:lang w:val="en-US" w:eastAsia="zh-CN"/>
        </w:rPr>
        <w:t>2</w:t>
      </w:r>
      <w:r>
        <w:rPr>
          <w:rFonts w:hint="eastAsia" w:ascii="宋体" w:hAnsi="宋体" w:eastAsia="宋体" w:cs="宋体"/>
          <w:sz w:val="28"/>
          <w:szCs w:val="28"/>
        </w:rPr>
        <w:t>.1-1</w:t>
      </w:r>
      <w:bookmarkEnd w:id="88"/>
      <w:bookmarkEnd w:id="89"/>
      <w:bookmarkEnd w:id="90"/>
    </w:p>
    <w:p>
      <w:pPr>
        <w:rPr>
          <w:rFonts w:asciiTheme="minorEastAsia" w:hAnsiTheme="minorEastAsia"/>
          <w:color w:val="FF0000"/>
          <w:sz w:val="28"/>
          <w:szCs w:val="28"/>
        </w:rPr>
      </w:pPr>
      <w:r>
        <w:rPr>
          <w:rFonts w:asciiTheme="minorEastAsia" w:hAnsiTheme="minorEastAsia"/>
          <w:color w:val="FF0000"/>
          <w:sz w:val="28"/>
          <w:szCs w:val="28"/>
        </w:rPr>
        <w:drawing>
          <wp:inline distT="0" distB="0" distL="0" distR="0">
            <wp:extent cx="5274310" cy="858520"/>
            <wp:effectExtent l="0" t="0" r="1397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858520"/>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w:t>
      </w:r>
      <w:r>
        <w:rPr>
          <w:rFonts w:hint="eastAsia" w:asciiTheme="minorEastAsia" w:hAnsiTheme="minorEastAsia"/>
          <w:szCs w:val="21"/>
          <w:lang w:val="en-US" w:eastAsia="zh-CN"/>
        </w:rPr>
        <w:t>2</w:t>
      </w:r>
      <w:r>
        <w:rPr>
          <w:rFonts w:hint="eastAsia" w:asciiTheme="minorEastAsia" w:hAnsiTheme="minorEastAsia"/>
          <w:szCs w:val="21"/>
        </w:rPr>
        <w:t>.1-1</w:t>
      </w:r>
    </w:p>
    <w:p>
      <w:pPr>
        <w:pStyle w:val="4"/>
        <w:outlineLvl w:val="0"/>
        <w:rPr>
          <w:rFonts w:asciiTheme="minorEastAsia" w:hAnsiTheme="minorEastAsia"/>
          <w:sz w:val="28"/>
          <w:szCs w:val="28"/>
        </w:rPr>
      </w:pPr>
      <w:bookmarkStart w:id="91" w:name="_Toc18514"/>
      <w:bookmarkStart w:id="92" w:name="_Toc4140"/>
      <w:bookmarkStart w:id="93" w:name="_Toc61701290"/>
      <w:r>
        <w:rPr>
          <w:rFonts w:hint="eastAsia" w:asciiTheme="minorEastAsia" w:hAnsiTheme="minorEastAsia"/>
          <w:sz w:val="28"/>
          <w:szCs w:val="28"/>
          <w:lang w:val="en-US" w:eastAsia="zh-CN"/>
        </w:rPr>
        <w:t>2</w:t>
      </w:r>
      <w:r>
        <w:rPr>
          <w:rFonts w:hint="eastAsia" w:asciiTheme="minorEastAsia" w:hAnsiTheme="minorEastAsia"/>
          <w:sz w:val="28"/>
          <w:szCs w:val="28"/>
        </w:rPr>
        <w:t>.1.2数据分析库注解</w:t>
      </w:r>
      <w:bookmarkEnd w:id="91"/>
      <w:bookmarkEnd w:id="92"/>
      <w:bookmarkEnd w:id="93"/>
    </w:p>
    <w:p>
      <w:pPr>
        <w:widowControl/>
        <w:ind w:firstLine="560" w:firstLineChars="200"/>
        <w:jc w:val="left"/>
        <w:rPr>
          <w:rFonts w:asciiTheme="minorEastAsia" w:hAnsiTheme="minorEastAsia"/>
          <w:sz w:val="28"/>
          <w:szCs w:val="28"/>
        </w:rPr>
      </w:pPr>
      <w:r>
        <w:rPr>
          <w:rFonts w:asciiTheme="minorEastAsia" w:hAnsiTheme="minorEastAsia"/>
          <w:sz w:val="28"/>
          <w:szCs w:val="28"/>
        </w:rPr>
        <w:t>pandas 是 python 的数据分析处理库 NumPy是Python语言的一个扩充程序库。支持高级大量的维度数组与bai矩阵运算，此外也针对数组运算提供大量的数学函数库。</w:t>
      </w:r>
    </w:p>
    <w:p>
      <w:pPr>
        <w:widowControl/>
        <w:ind w:firstLine="560" w:firstLineChars="200"/>
        <w:jc w:val="left"/>
        <w:rPr>
          <w:rFonts w:asciiTheme="minorEastAsia" w:hAnsiTheme="minorEastAsia"/>
          <w:sz w:val="28"/>
          <w:szCs w:val="28"/>
        </w:rPr>
      </w:pPr>
      <w:r>
        <w:rPr>
          <w:rFonts w:asciiTheme="minorEastAsia" w:hAnsiTheme="minorEastAsia"/>
          <w:sz w:val="28"/>
          <w:szCs w:val="28"/>
        </w:rPr>
        <w:t>Numpy内部解除了CPython的GIL（全局解释器锁），运行效率极好，是大量机器学习框架的基础库！</w:t>
      </w:r>
    </w:p>
    <w:p>
      <w:pPr>
        <w:widowControl/>
        <w:ind w:firstLine="560" w:firstLineChars="200"/>
        <w:jc w:val="left"/>
        <w:rPr>
          <w:rFonts w:asciiTheme="minorEastAsia" w:hAnsiTheme="minorEastAsia"/>
          <w:sz w:val="28"/>
          <w:szCs w:val="28"/>
        </w:rPr>
      </w:pPr>
      <w:r>
        <w:rPr>
          <w:rFonts w:asciiTheme="minorEastAsia" w:hAnsiTheme="minorEastAsia"/>
          <w:sz w:val="28"/>
          <w:szCs w:val="28"/>
        </w:rPr>
        <w:t>使用%matplotlib命令可以将matplotlib的图表直接嵌入到Notebook之中，或者使用指定的界面库显示图表，它有一个参数指定matplotlib图表的显示方式。inline表示将图表嵌入到Notebook中。</w:t>
      </w:r>
    </w:p>
    <w:p>
      <w:pPr>
        <w:widowControl/>
        <w:ind w:firstLine="560" w:firstLineChars="200"/>
        <w:jc w:val="left"/>
        <w:rPr>
          <w:rFonts w:asciiTheme="minorEastAsia" w:hAnsiTheme="minorEastAsia"/>
          <w:sz w:val="28"/>
          <w:szCs w:val="28"/>
        </w:rPr>
      </w:pPr>
      <w:r>
        <w:rPr>
          <w:rFonts w:asciiTheme="minorEastAsia" w:hAnsiTheme="minorEastAsia"/>
          <w:sz w:val="28"/>
          <w:szCs w:val="28"/>
        </w:rPr>
        <w:t xml:space="preserve">%matplotlib inline Seaborn是一种基于matplotlib的图形可视化python libraty。它提供了一种高度交互式界面，便于用户能够做出各种有吸引力的统计图表。 </w:t>
      </w:r>
    </w:p>
    <w:p>
      <w:pPr>
        <w:widowControl/>
        <w:ind w:firstLine="560" w:firstLineChars="200"/>
        <w:jc w:val="left"/>
        <w:rPr>
          <w:rFonts w:asciiTheme="minorEastAsia" w:hAnsiTheme="minorEastAsia"/>
          <w:sz w:val="28"/>
          <w:szCs w:val="28"/>
        </w:rPr>
      </w:pPr>
      <w:r>
        <w:rPr>
          <w:rFonts w:asciiTheme="minorEastAsia" w:hAnsiTheme="minorEastAsia"/>
          <w:sz w:val="28"/>
          <w:szCs w:val="28"/>
        </w:rPr>
        <w:t>Seaborn其实是在matplotlib的基础上进行了更高级的API封装，从而使得作图更加容易，在大多数情况下使用seaborn就能做出很具有吸引力的图，而使matplotlib就能制作具有更多特色的图。</w:t>
      </w:r>
    </w:p>
    <w:p>
      <w:pPr>
        <w:widowControl/>
        <w:ind w:firstLine="560" w:firstLineChars="200"/>
        <w:jc w:val="left"/>
        <w:rPr>
          <w:rFonts w:asciiTheme="minorEastAsia" w:hAnsiTheme="minorEastAsia"/>
          <w:sz w:val="28"/>
          <w:szCs w:val="28"/>
        </w:rPr>
      </w:pPr>
      <w:r>
        <w:rPr>
          <w:rFonts w:asciiTheme="minorEastAsia" w:hAnsiTheme="minorEastAsia"/>
          <w:sz w:val="28"/>
          <w:szCs w:val="28"/>
        </w:rPr>
        <w:t>Matplotlib是一个Python的2D绘图库，它以各种硬拷贝格式和跨平台的交互式环境生成出版质量级别的图形。通过Matplotlib，开发者可以仅需要几行代码，便可以生成绘图。一般可绘制折线图、散点图、柱状图、饼图、直方图、子图等等。Matplot使用Numpy进行数组运算，并调用一系列其他的Python库来实现硬件交互。</w:t>
      </w:r>
    </w:p>
    <w:p>
      <w:pPr>
        <w:pStyle w:val="3"/>
        <w:outlineLvl w:val="0"/>
        <w:rPr>
          <w:rFonts w:asciiTheme="minorEastAsia" w:hAnsiTheme="minorEastAsia"/>
          <w:sz w:val="28"/>
          <w:szCs w:val="28"/>
        </w:rPr>
      </w:pPr>
      <w:bookmarkStart w:id="94" w:name="_Toc20299"/>
      <w:bookmarkStart w:id="95" w:name="_Toc61701291"/>
      <w:bookmarkStart w:id="96" w:name="_Toc1572"/>
      <w:r>
        <w:rPr>
          <w:rFonts w:asciiTheme="minorEastAsia" w:hAnsiTheme="minorEastAsia"/>
          <w:sz w:val="28"/>
          <w:szCs w:val="28"/>
        </w:rPr>
        <w:t>2.2</w:t>
      </w:r>
      <w:r>
        <w:rPr>
          <w:rFonts w:hint="eastAsia" w:asciiTheme="minorEastAsia" w:hAnsiTheme="minorEastAsia"/>
          <w:sz w:val="28"/>
          <w:szCs w:val="28"/>
        </w:rPr>
        <w:t>数据表</w:t>
      </w:r>
      <w:bookmarkEnd w:id="94"/>
      <w:bookmarkEnd w:id="95"/>
      <w:bookmarkEnd w:id="96"/>
    </w:p>
    <w:p>
      <w:pPr>
        <w:pStyle w:val="4"/>
        <w:outlineLvl w:val="1"/>
        <w:rPr>
          <w:rFonts w:asciiTheme="minorEastAsia" w:hAnsiTheme="minorEastAsia"/>
          <w:sz w:val="28"/>
          <w:szCs w:val="28"/>
        </w:rPr>
      </w:pPr>
      <w:bookmarkStart w:id="97" w:name="_Toc61701292"/>
      <w:bookmarkStart w:id="98" w:name="_Toc26998"/>
      <w:bookmarkStart w:id="99" w:name="_Toc32272"/>
      <w:r>
        <w:rPr>
          <w:rFonts w:hint="eastAsia" w:asciiTheme="minorEastAsia" w:hAnsiTheme="minorEastAsia"/>
          <w:sz w:val="28"/>
          <w:szCs w:val="28"/>
        </w:rPr>
        <w:t>2.2.1数据表导入见下图2.2-1</w:t>
      </w:r>
      <w:bookmarkEnd w:id="97"/>
      <w:bookmarkEnd w:id="98"/>
      <w:bookmarkEnd w:id="99"/>
    </w:p>
    <w:p>
      <w:pPr>
        <w:rPr>
          <w:rFonts w:asciiTheme="minorEastAsia" w:hAnsiTheme="minorEastAsia"/>
          <w:color w:val="FF0000"/>
          <w:sz w:val="28"/>
          <w:szCs w:val="28"/>
        </w:rPr>
      </w:pPr>
      <w:r>
        <w:rPr>
          <w:rFonts w:hint="eastAsia" w:asciiTheme="minorEastAsia" w:hAnsiTheme="minorEastAsia"/>
          <w:color w:val="FF0000"/>
          <w:sz w:val="28"/>
          <w:szCs w:val="28"/>
        </w:rPr>
        <w:drawing>
          <wp:inline distT="0" distB="0" distL="0" distR="0">
            <wp:extent cx="5274310" cy="544195"/>
            <wp:effectExtent l="0" t="0" r="1397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544195"/>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图2.2-1</w:t>
      </w:r>
    </w:p>
    <w:p>
      <w:pPr>
        <w:pStyle w:val="4"/>
        <w:outlineLvl w:val="1"/>
        <w:rPr>
          <w:rFonts w:asciiTheme="minorEastAsia" w:hAnsiTheme="minorEastAsia"/>
          <w:sz w:val="28"/>
          <w:szCs w:val="28"/>
        </w:rPr>
      </w:pPr>
      <w:bookmarkStart w:id="100" w:name="_Toc61701293"/>
      <w:bookmarkStart w:id="101" w:name="_Toc12629"/>
      <w:bookmarkStart w:id="102" w:name="_Toc8074"/>
      <w:r>
        <w:rPr>
          <w:rFonts w:asciiTheme="minorEastAsia" w:hAnsiTheme="minorEastAsia"/>
          <w:sz w:val="28"/>
          <w:szCs w:val="28"/>
        </w:rPr>
        <w:t>2.2.2</w:t>
      </w:r>
      <w:r>
        <w:rPr>
          <w:rFonts w:hint="eastAsia" w:asciiTheme="minorEastAsia" w:hAnsiTheme="minorEastAsia"/>
          <w:sz w:val="28"/>
          <w:szCs w:val="28"/>
        </w:rPr>
        <w:t>数据表说明</w:t>
      </w:r>
      <w:bookmarkEnd w:id="100"/>
      <w:bookmarkEnd w:id="101"/>
      <w:bookmarkEnd w:id="102"/>
    </w:p>
    <w:p>
      <w:pPr>
        <w:widowControl/>
        <w:jc w:val="left"/>
        <w:rPr>
          <w:rFonts w:asciiTheme="minorEastAsia" w:hAnsiTheme="minorEastAsia"/>
          <w:bCs/>
          <w:sz w:val="28"/>
          <w:szCs w:val="28"/>
        </w:rPr>
      </w:pPr>
      <w:r>
        <w:rPr>
          <w:rFonts w:hint="eastAsia" w:asciiTheme="minorEastAsia" w:hAnsiTheme="minorEastAsia"/>
          <w:sz w:val="28"/>
          <w:szCs w:val="28"/>
        </w:rPr>
        <w:t>数据来源：</w:t>
      </w:r>
      <w:r>
        <w:rPr>
          <w:rFonts w:asciiTheme="minorEastAsia" w:hAnsiTheme="minorEastAsia"/>
          <w:bCs/>
          <w:sz w:val="28"/>
          <w:szCs w:val="28"/>
        </w:rPr>
        <w:t>美国地质勘探局（USGS）2000年以来全球发生的所有4.5级以上地震数据131865条</w:t>
      </w:r>
    </w:p>
    <w:p>
      <w:pPr>
        <w:widowControl/>
        <w:jc w:val="left"/>
        <w:rPr>
          <w:rFonts w:asciiTheme="minorEastAsia" w:hAnsiTheme="minorEastAsia"/>
          <w:bCs/>
          <w:sz w:val="28"/>
          <w:szCs w:val="28"/>
        </w:rPr>
      </w:pPr>
      <w:r>
        <w:rPr>
          <w:rFonts w:hint="eastAsia" w:asciiTheme="minorEastAsia" w:hAnsiTheme="minorEastAsia"/>
          <w:bCs/>
          <w:sz w:val="28"/>
          <w:szCs w:val="28"/>
        </w:rPr>
        <w:t>数据表注释：</w:t>
      </w:r>
    </w:p>
    <w:p>
      <w:pPr>
        <w:widowControl/>
        <w:jc w:val="left"/>
        <w:rPr>
          <w:rFonts w:asciiTheme="minorEastAsia" w:hAnsiTheme="minorEastAsia"/>
          <w:sz w:val="28"/>
          <w:szCs w:val="28"/>
        </w:rPr>
      </w:pPr>
      <w:r>
        <w:rPr>
          <w:rFonts w:asciiTheme="minorEastAsia" w:hAnsiTheme="minorEastAsia"/>
          <w:sz w:val="28"/>
          <w:szCs w:val="28"/>
        </w:rPr>
        <w:t>1999-2019.</w:t>
      </w:r>
      <w:r>
        <w:rPr>
          <w:rFonts w:hint="eastAsia" w:asciiTheme="minorEastAsia" w:hAnsiTheme="minorEastAsia"/>
          <w:sz w:val="28"/>
          <w:szCs w:val="28"/>
        </w:rPr>
        <w:t>csv数据文件的数据代表的是1999年-2019年全球的地震信息数据</w:t>
      </w:r>
    </w:p>
    <w:p>
      <w:pPr>
        <w:widowControl/>
        <w:jc w:val="left"/>
        <w:rPr>
          <w:rFonts w:asciiTheme="minorEastAsia" w:hAnsiTheme="minorEastAsia"/>
          <w:sz w:val="28"/>
          <w:szCs w:val="28"/>
        </w:rPr>
      </w:pPr>
      <w:r>
        <w:rPr>
          <w:rFonts w:hint="eastAsia" w:asciiTheme="minorEastAsia" w:hAnsiTheme="minorEastAsia"/>
          <w:sz w:val="28"/>
          <w:szCs w:val="28"/>
        </w:rPr>
        <w:t>eartquake</w:t>
      </w:r>
      <w:r>
        <w:rPr>
          <w:rFonts w:asciiTheme="minorEastAsia" w:hAnsiTheme="minorEastAsia"/>
          <w:sz w:val="28"/>
          <w:szCs w:val="28"/>
        </w:rPr>
        <w:t>.</w:t>
      </w:r>
      <w:r>
        <w:rPr>
          <w:rFonts w:hint="eastAsia" w:asciiTheme="minorEastAsia" w:hAnsiTheme="minorEastAsia"/>
          <w:sz w:val="28"/>
          <w:szCs w:val="28"/>
        </w:rPr>
        <w:t>csv数据文件的数据代表的是全球热点地区的地震信息数据</w:t>
      </w:r>
    </w:p>
    <w:p>
      <w:pPr>
        <w:widowControl/>
        <w:jc w:val="left"/>
        <w:rPr>
          <w:rFonts w:asciiTheme="minorEastAsia" w:hAnsiTheme="minorEastAsia"/>
          <w:sz w:val="28"/>
          <w:szCs w:val="28"/>
        </w:rPr>
      </w:pPr>
      <w:r>
        <w:rPr>
          <w:rFonts w:hint="eastAsia" w:asciiTheme="minorEastAsia" w:hAnsiTheme="minorEastAsia"/>
          <w:sz w:val="28"/>
          <w:szCs w:val="28"/>
        </w:rPr>
        <w:t>sichuan</w:t>
      </w:r>
      <w:r>
        <w:rPr>
          <w:rFonts w:asciiTheme="minorEastAsia" w:hAnsiTheme="minorEastAsia"/>
          <w:sz w:val="28"/>
          <w:szCs w:val="28"/>
        </w:rPr>
        <w:t>.</w:t>
      </w:r>
      <w:r>
        <w:rPr>
          <w:rFonts w:hint="eastAsia" w:asciiTheme="minorEastAsia" w:hAnsiTheme="minorEastAsia"/>
          <w:sz w:val="28"/>
          <w:szCs w:val="28"/>
        </w:rPr>
        <w:t>csv数据文件的数据代表的是中国四川近年来的地震信息数据</w:t>
      </w:r>
    </w:p>
    <w:p>
      <w:pPr>
        <w:pStyle w:val="3"/>
        <w:outlineLvl w:val="0"/>
        <w:rPr>
          <w:rFonts w:asciiTheme="minorEastAsia" w:hAnsiTheme="minorEastAsia"/>
          <w:sz w:val="28"/>
          <w:szCs w:val="28"/>
        </w:rPr>
      </w:pPr>
      <w:bookmarkStart w:id="103" w:name="_Toc3584"/>
      <w:bookmarkStart w:id="104" w:name="_Toc30935"/>
      <w:bookmarkStart w:id="105" w:name="_Toc61701294"/>
      <w:r>
        <w:rPr>
          <w:rFonts w:asciiTheme="minorEastAsia" w:hAnsiTheme="minorEastAsia"/>
          <w:sz w:val="28"/>
          <w:szCs w:val="28"/>
        </w:rPr>
        <w:t>2.3</w:t>
      </w:r>
      <w:r>
        <w:rPr>
          <w:rFonts w:hint="eastAsia" w:asciiTheme="minorEastAsia" w:hAnsiTheme="minorEastAsia"/>
          <w:sz w:val="28"/>
          <w:szCs w:val="28"/>
        </w:rPr>
        <w:t>数据清洗</w:t>
      </w:r>
      <w:bookmarkEnd w:id="103"/>
      <w:bookmarkEnd w:id="104"/>
      <w:bookmarkEnd w:id="105"/>
    </w:p>
    <w:p>
      <w:pPr>
        <w:pStyle w:val="4"/>
        <w:rPr>
          <w:rFonts w:asciiTheme="minorEastAsia" w:hAnsiTheme="minorEastAsia"/>
          <w:sz w:val="28"/>
          <w:szCs w:val="28"/>
        </w:rPr>
      </w:pPr>
      <w:bookmarkStart w:id="106" w:name="_Toc9994"/>
      <w:bookmarkStart w:id="107" w:name="_Toc30010"/>
      <w:bookmarkStart w:id="108" w:name="_Toc61701295"/>
      <w:r>
        <w:rPr>
          <w:rFonts w:hint="eastAsia" w:asciiTheme="minorEastAsia" w:hAnsiTheme="minorEastAsia"/>
          <w:sz w:val="28"/>
          <w:szCs w:val="28"/>
        </w:rPr>
        <w:t>2.3.1数据清洗代码见下图2.</w:t>
      </w:r>
      <w:r>
        <w:rPr>
          <w:rFonts w:hint="eastAsia" w:asciiTheme="minorEastAsia" w:hAnsiTheme="minorEastAsia"/>
          <w:sz w:val="28"/>
          <w:szCs w:val="28"/>
          <w:lang w:val="en-US" w:eastAsia="zh-CN"/>
        </w:rPr>
        <w:t>3</w:t>
      </w:r>
      <w:r>
        <w:rPr>
          <w:rFonts w:hint="eastAsia" w:asciiTheme="minorEastAsia" w:hAnsiTheme="minorEastAsia"/>
          <w:sz w:val="28"/>
          <w:szCs w:val="28"/>
        </w:rPr>
        <w:t>-1</w:t>
      </w:r>
      <w:bookmarkEnd w:id="106"/>
      <w:bookmarkEnd w:id="107"/>
      <w:bookmarkEnd w:id="108"/>
    </w:p>
    <w:p>
      <w:pPr>
        <w:rPr>
          <w:rFonts w:asciiTheme="minorEastAsia" w:hAnsiTheme="minorEastAsia"/>
          <w:color w:val="FF0000"/>
          <w:sz w:val="28"/>
          <w:szCs w:val="28"/>
        </w:rPr>
      </w:pPr>
      <w:r>
        <w:rPr>
          <w:rFonts w:hint="eastAsia" w:asciiTheme="minorEastAsia" w:hAnsiTheme="minorEastAsia"/>
          <w:color w:val="FF0000"/>
          <w:sz w:val="28"/>
          <w:szCs w:val="28"/>
        </w:rPr>
        <w:drawing>
          <wp:inline distT="0" distB="0" distL="0" distR="0">
            <wp:extent cx="5274310" cy="3862705"/>
            <wp:effectExtent l="0" t="0" r="1397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862705"/>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图2.3-1</w:t>
      </w:r>
    </w:p>
    <w:p>
      <w:pPr>
        <w:widowControl/>
        <w:jc w:val="left"/>
        <w:rPr>
          <w:rFonts w:asciiTheme="minorEastAsia" w:hAnsiTheme="minorEastAsia"/>
          <w:sz w:val="28"/>
          <w:szCs w:val="28"/>
        </w:rPr>
      </w:pPr>
    </w:p>
    <w:p>
      <w:pPr>
        <w:pStyle w:val="3"/>
        <w:outlineLvl w:val="0"/>
        <w:rPr>
          <w:rFonts w:asciiTheme="minorEastAsia" w:hAnsiTheme="minorEastAsia"/>
          <w:sz w:val="28"/>
          <w:szCs w:val="28"/>
        </w:rPr>
      </w:pPr>
      <w:bookmarkStart w:id="109" w:name="_Toc61701296"/>
      <w:bookmarkStart w:id="110" w:name="_Toc14762"/>
      <w:bookmarkStart w:id="111" w:name="_Toc21560"/>
      <w:r>
        <w:rPr>
          <w:rFonts w:asciiTheme="minorEastAsia" w:hAnsiTheme="minorEastAsia"/>
          <w:sz w:val="28"/>
          <w:szCs w:val="28"/>
        </w:rPr>
        <w:t>2.4</w:t>
      </w:r>
      <w:r>
        <w:rPr>
          <w:rFonts w:hint="eastAsia" w:asciiTheme="minorEastAsia" w:hAnsiTheme="minorEastAsia"/>
          <w:sz w:val="28"/>
          <w:szCs w:val="28"/>
        </w:rPr>
        <w:t>震级分析图</w:t>
      </w:r>
      <w:bookmarkEnd w:id="109"/>
      <w:bookmarkEnd w:id="110"/>
      <w:bookmarkEnd w:id="111"/>
    </w:p>
    <w:p>
      <w:pPr>
        <w:pStyle w:val="4"/>
        <w:outlineLvl w:val="1"/>
        <w:rPr>
          <w:rFonts w:asciiTheme="minorEastAsia" w:hAnsiTheme="minorEastAsia"/>
          <w:sz w:val="28"/>
          <w:szCs w:val="28"/>
        </w:rPr>
      </w:pPr>
      <w:bookmarkStart w:id="112" w:name="_Toc61701297"/>
      <w:bookmarkStart w:id="113" w:name="_Toc5006"/>
      <w:bookmarkStart w:id="114" w:name="_Toc2098"/>
      <w:r>
        <w:rPr>
          <w:rFonts w:hint="eastAsia" w:asciiTheme="minorEastAsia" w:hAnsiTheme="minorEastAsia"/>
          <w:sz w:val="28"/>
          <w:szCs w:val="28"/>
        </w:rPr>
        <w:t>2.4.1数据提取代码见下图2.4-1</w:t>
      </w:r>
      <w:bookmarkEnd w:id="112"/>
      <w:bookmarkEnd w:id="113"/>
      <w:bookmarkEnd w:id="114"/>
    </w:p>
    <w:p>
      <w:pPr>
        <w:rPr>
          <w:rFonts w:asciiTheme="minorEastAsia" w:hAnsiTheme="minorEastAsia"/>
          <w:color w:val="FF0000"/>
          <w:sz w:val="28"/>
          <w:szCs w:val="28"/>
        </w:rPr>
      </w:pPr>
      <w:r>
        <w:rPr>
          <w:rFonts w:hint="eastAsia" w:asciiTheme="minorEastAsia" w:hAnsiTheme="minorEastAsia"/>
          <w:color w:val="FF0000"/>
          <w:sz w:val="28"/>
          <w:szCs w:val="28"/>
        </w:rPr>
        <w:drawing>
          <wp:inline distT="0" distB="0" distL="0" distR="0">
            <wp:extent cx="5274310" cy="367030"/>
            <wp:effectExtent l="0" t="0" r="13970" b="139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67030"/>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图2.4-1</w:t>
      </w:r>
    </w:p>
    <w:p>
      <w:pPr>
        <w:rPr>
          <w:rFonts w:asciiTheme="minorEastAsia" w:hAnsiTheme="minorEastAsia"/>
          <w:szCs w:val="21"/>
        </w:rPr>
      </w:pPr>
    </w:p>
    <w:p>
      <w:pPr>
        <w:pStyle w:val="4"/>
        <w:outlineLvl w:val="1"/>
        <w:rPr>
          <w:rFonts w:asciiTheme="minorEastAsia" w:hAnsiTheme="minorEastAsia"/>
          <w:sz w:val="28"/>
          <w:szCs w:val="28"/>
        </w:rPr>
      </w:pPr>
      <w:bookmarkStart w:id="115" w:name="_Toc61701298"/>
      <w:bookmarkStart w:id="116" w:name="_Toc30304"/>
      <w:bookmarkStart w:id="117" w:name="_Toc27262"/>
      <w:r>
        <w:rPr>
          <w:rFonts w:asciiTheme="minorEastAsia" w:hAnsiTheme="minorEastAsia"/>
          <w:sz w:val="28"/>
          <w:szCs w:val="28"/>
        </w:rPr>
        <w:t>2.4.2</w:t>
      </w:r>
      <w:r>
        <w:rPr>
          <w:rFonts w:hint="eastAsia" w:asciiTheme="minorEastAsia" w:hAnsiTheme="minorEastAsia"/>
          <w:sz w:val="28"/>
          <w:szCs w:val="28"/>
        </w:rPr>
        <w:t>生成震级分析图代码见下图2.4-2</w:t>
      </w:r>
      <w:bookmarkEnd w:id="115"/>
      <w:bookmarkEnd w:id="116"/>
      <w:bookmarkEnd w:id="117"/>
    </w:p>
    <w:p>
      <w:pPr>
        <w:widowControl/>
        <w:jc w:val="left"/>
        <w:rPr>
          <w:rFonts w:asciiTheme="minorEastAsia" w:hAnsiTheme="minorEastAsia"/>
          <w:sz w:val="28"/>
          <w:szCs w:val="28"/>
        </w:rPr>
      </w:pPr>
      <w:r>
        <w:rPr>
          <w:rFonts w:asciiTheme="minorEastAsia" w:hAnsiTheme="minorEastAsia"/>
          <w:sz w:val="28"/>
          <w:szCs w:val="28"/>
        </w:rPr>
        <w:drawing>
          <wp:inline distT="0" distB="0" distL="0" distR="0">
            <wp:extent cx="5231130" cy="3665220"/>
            <wp:effectExtent l="0" t="0" r="1143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41868" cy="3672398"/>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图2.4-2</w:t>
      </w: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pStyle w:val="3"/>
        <w:outlineLvl w:val="0"/>
        <w:rPr>
          <w:rFonts w:asciiTheme="minorEastAsia" w:hAnsiTheme="minorEastAsia"/>
          <w:sz w:val="28"/>
          <w:szCs w:val="28"/>
        </w:rPr>
      </w:pPr>
      <w:bookmarkStart w:id="118" w:name="_Toc13730"/>
      <w:bookmarkStart w:id="119" w:name="_Toc61701299"/>
      <w:bookmarkStart w:id="120" w:name="_Toc19228"/>
      <w:r>
        <w:rPr>
          <w:rFonts w:asciiTheme="minorEastAsia" w:hAnsiTheme="minorEastAsia"/>
          <w:sz w:val="28"/>
          <w:szCs w:val="28"/>
        </w:rPr>
        <w:t>2.5</w:t>
      </w:r>
      <w:r>
        <w:rPr>
          <w:rFonts w:hint="eastAsia" w:asciiTheme="minorEastAsia" w:hAnsiTheme="minorEastAsia"/>
          <w:sz w:val="28"/>
          <w:szCs w:val="28"/>
        </w:rPr>
        <w:t xml:space="preserve"> 20年以来全球4.5级以上地震统计图</w:t>
      </w:r>
      <w:bookmarkEnd w:id="118"/>
      <w:bookmarkEnd w:id="119"/>
      <w:bookmarkEnd w:id="120"/>
    </w:p>
    <w:p>
      <w:pPr>
        <w:pStyle w:val="4"/>
        <w:rPr>
          <w:rFonts w:asciiTheme="minorEastAsia" w:hAnsiTheme="minorEastAsia"/>
          <w:sz w:val="28"/>
          <w:szCs w:val="28"/>
        </w:rPr>
      </w:pPr>
      <w:bookmarkStart w:id="121" w:name="_Toc61701300"/>
      <w:bookmarkStart w:id="122" w:name="_Toc11026"/>
      <w:bookmarkStart w:id="123" w:name="_Toc30269"/>
      <w:r>
        <w:rPr>
          <w:rFonts w:hint="eastAsia" w:asciiTheme="minorEastAsia" w:hAnsiTheme="minorEastAsia"/>
          <w:sz w:val="28"/>
          <w:szCs w:val="28"/>
        </w:rPr>
        <w:t>2.5.1统计图生成代码见下图2.5-1和2.5-2</w:t>
      </w:r>
      <w:bookmarkEnd w:id="121"/>
      <w:bookmarkEnd w:id="122"/>
      <w:bookmarkEnd w:id="123"/>
    </w:p>
    <w:p>
      <w:pPr>
        <w:rPr>
          <w:rFonts w:asciiTheme="minorEastAsia" w:hAnsiTheme="minorEastAsia"/>
          <w:color w:val="FF0000"/>
          <w:sz w:val="28"/>
          <w:szCs w:val="28"/>
        </w:rPr>
      </w:pPr>
      <w:r>
        <w:rPr>
          <w:rFonts w:hint="eastAsia" w:asciiTheme="minorEastAsia" w:hAnsiTheme="minorEastAsia"/>
          <w:color w:val="FF0000"/>
          <w:sz w:val="28"/>
          <w:szCs w:val="28"/>
        </w:rPr>
        <w:drawing>
          <wp:inline distT="0" distB="0" distL="0" distR="0">
            <wp:extent cx="5274310" cy="1243330"/>
            <wp:effectExtent l="0" t="0" r="1397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1243330"/>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图2.5-1</w:t>
      </w:r>
    </w:p>
    <w:p>
      <w:pPr>
        <w:jc w:val="left"/>
        <w:rPr>
          <w:rFonts w:asciiTheme="minorEastAsia" w:hAnsiTheme="minorEastAsia"/>
          <w:szCs w:val="21"/>
        </w:rPr>
      </w:pPr>
      <w:r>
        <w:rPr>
          <w:rFonts w:hint="eastAsia" w:asciiTheme="minorEastAsia" w:hAnsiTheme="minorEastAsia"/>
          <w:szCs w:val="21"/>
        </w:rPr>
        <w:drawing>
          <wp:inline distT="0" distB="0" distL="0" distR="0">
            <wp:extent cx="5274310" cy="2507615"/>
            <wp:effectExtent l="0" t="0" r="1397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2507615"/>
                    </a:xfrm>
                    <a:prstGeom prst="rect">
                      <a:avLst/>
                    </a:prstGeom>
                  </pic:spPr>
                </pic:pic>
              </a:graphicData>
            </a:graphic>
          </wp:inline>
        </w:drawing>
      </w:r>
    </w:p>
    <w:p>
      <w:pPr>
        <w:jc w:val="center"/>
        <w:rPr>
          <w:rFonts w:hint="eastAsia" w:asciiTheme="minorEastAsia" w:hAnsiTheme="minorEastAsia"/>
          <w:szCs w:val="21"/>
        </w:rPr>
      </w:pPr>
      <w:r>
        <w:rPr>
          <w:rFonts w:hint="eastAsia" w:asciiTheme="minorEastAsia" w:hAnsiTheme="minorEastAsia"/>
          <w:szCs w:val="21"/>
        </w:rPr>
        <w:t>图2.5-2</w:t>
      </w:r>
      <w:bookmarkStart w:id="124" w:name="_Toc61701301"/>
    </w:p>
    <w:p>
      <w:pPr>
        <w:jc w:val="both"/>
        <w:rPr>
          <w:rFonts w:asciiTheme="minorEastAsia" w:hAnsiTheme="minorEastAsia"/>
          <w:sz w:val="28"/>
          <w:szCs w:val="28"/>
        </w:rPr>
      </w:pPr>
    </w:p>
    <w:p>
      <w:pPr>
        <w:jc w:val="both"/>
        <w:outlineLvl w:val="0"/>
        <w:rPr>
          <w:rFonts w:hint="eastAsia" w:asciiTheme="minorEastAsia" w:hAnsiTheme="minorEastAsia"/>
          <w:b/>
          <w:bCs/>
          <w:sz w:val="28"/>
          <w:szCs w:val="28"/>
          <w:lang w:val="en-US" w:eastAsia="zh-CN"/>
        </w:rPr>
      </w:pPr>
      <w:bookmarkStart w:id="125" w:name="_Toc22027"/>
      <w:bookmarkStart w:id="126" w:name="_Toc32604"/>
      <w:r>
        <w:rPr>
          <w:rFonts w:asciiTheme="minorEastAsia" w:hAnsiTheme="minorEastAsia"/>
          <w:b/>
          <w:bCs/>
          <w:sz w:val="28"/>
          <w:szCs w:val="28"/>
        </w:rPr>
        <w:t>2.</w:t>
      </w:r>
      <w:r>
        <w:rPr>
          <w:rFonts w:hint="eastAsia" w:asciiTheme="minorEastAsia" w:hAnsiTheme="minorEastAsia"/>
          <w:b/>
          <w:bCs/>
          <w:sz w:val="28"/>
          <w:szCs w:val="28"/>
        </w:rPr>
        <w:t>6 20年以来全球7级以上地震统计图</w:t>
      </w:r>
      <w:bookmarkEnd w:id="124"/>
      <w:bookmarkEnd w:id="125"/>
      <w:bookmarkEnd w:id="126"/>
      <w:r>
        <w:rPr>
          <w:rFonts w:hint="eastAsia" w:asciiTheme="minorEastAsia" w:hAnsiTheme="minorEastAsia"/>
          <w:b/>
          <w:bCs/>
          <w:sz w:val="28"/>
          <w:szCs w:val="28"/>
          <w:lang w:val="en-US" w:eastAsia="zh-CN"/>
        </w:rPr>
        <w:t xml:space="preserve">  </w:t>
      </w:r>
      <w:bookmarkStart w:id="127" w:name="_Toc61701302"/>
    </w:p>
    <w:p>
      <w:pPr>
        <w:jc w:val="both"/>
        <w:rPr>
          <w:rFonts w:asciiTheme="minorEastAsia" w:hAnsiTheme="minorEastAsia"/>
          <w:b/>
          <w:bCs/>
          <w:sz w:val="28"/>
          <w:szCs w:val="28"/>
        </w:rPr>
      </w:pPr>
      <w:r>
        <w:rPr>
          <w:rFonts w:hint="eastAsia" w:asciiTheme="minorEastAsia" w:hAnsiTheme="minorEastAsia"/>
          <w:b/>
          <w:bCs/>
          <w:sz w:val="28"/>
          <w:szCs w:val="28"/>
        </w:rPr>
        <w:t>2.6.1统计图生成代码见下图2.6-1</w:t>
      </w:r>
      <w:bookmarkEnd w:id="127"/>
    </w:p>
    <w:p>
      <w:pPr>
        <w:widowControl/>
        <w:jc w:val="left"/>
        <w:rPr>
          <w:rFonts w:asciiTheme="minorEastAsia" w:hAnsiTheme="minorEastAsia"/>
          <w:sz w:val="28"/>
          <w:szCs w:val="28"/>
        </w:rPr>
      </w:pPr>
      <w:r>
        <w:rPr>
          <w:rFonts w:asciiTheme="minorEastAsia" w:hAnsiTheme="minorEastAsia"/>
          <w:sz w:val="28"/>
          <w:szCs w:val="28"/>
        </w:rPr>
        <w:drawing>
          <wp:inline distT="0" distB="0" distL="0" distR="0">
            <wp:extent cx="5274310" cy="3622675"/>
            <wp:effectExtent l="0" t="0" r="1397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3622675"/>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图2.6-1</w:t>
      </w:r>
    </w:p>
    <w:p>
      <w:pPr>
        <w:pStyle w:val="3"/>
        <w:outlineLvl w:val="0"/>
        <w:rPr>
          <w:rFonts w:asciiTheme="minorEastAsia" w:hAnsiTheme="minorEastAsia"/>
          <w:sz w:val="28"/>
          <w:szCs w:val="28"/>
        </w:rPr>
      </w:pPr>
      <w:bookmarkStart w:id="128" w:name="_Toc61701303"/>
      <w:bookmarkStart w:id="129" w:name="_Toc31008"/>
      <w:bookmarkStart w:id="130" w:name="_Toc15235"/>
      <w:r>
        <w:rPr>
          <w:rFonts w:asciiTheme="minorEastAsia" w:hAnsiTheme="minorEastAsia"/>
          <w:sz w:val="28"/>
          <w:szCs w:val="28"/>
        </w:rPr>
        <w:t>2.</w:t>
      </w:r>
      <w:r>
        <w:rPr>
          <w:rFonts w:hint="eastAsia" w:asciiTheme="minorEastAsia" w:hAnsiTheme="minorEastAsia"/>
          <w:sz w:val="28"/>
          <w:szCs w:val="28"/>
        </w:rPr>
        <w:t>7 近5年以来全球每月4.5级以上地震统计图</w:t>
      </w:r>
      <w:bookmarkEnd w:id="128"/>
      <w:bookmarkEnd w:id="129"/>
      <w:bookmarkEnd w:id="130"/>
    </w:p>
    <w:p>
      <w:pPr>
        <w:pStyle w:val="4"/>
        <w:rPr>
          <w:rFonts w:asciiTheme="minorEastAsia" w:hAnsiTheme="minorEastAsia"/>
          <w:sz w:val="28"/>
          <w:szCs w:val="28"/>
        </w:rPr>
      </w:pPr>
      <w:bookmarkStart w:id="131" w:name="_Toc17190"/>
      <w:bookmarkStart w:id="132" w:name="_Toc61701304"/>
      <w:bookmarkStart w:id="133" w:name="_Toc10912"/>
      <w:r>
        <w:rPr>
          <w:rFonts w:hint="eastAsia" w:asciiTheme="minorEastAsia" w:hAnsiTheme="minorEastAsia"/>
          <w:sz w:val="28"/>
          <w:szCs w:val="28"/>
        </w:rPr>
        <w:t>2.7.1统计图生成代码见下图2.7-1</w:t>
      </w:r>
      <w:bookmarkEnd w:id="131"/>
      <w:bookmarkEnd w:id="132"/>
      <w:bookmarkEnd w:id="133"/>
    </w:p>
    <w:p>
      <w:pPr>
        <w:jc w:val="center"/>
        <w:rPr>
          <w:rFonts w:asciiTheme="minorEastAsia" w:hAnsiTheme="minorEastAsia"/>
          <w:szCs w:val="21"/>
        </w:rPr>
      </w:pPr>
      <w:r>
        <w:rPr>
          <w:rFonts w:hint="eastAsia" w:asciiTheme="minorEastAsia" w:hAnsiTheme="minorEastAsia"/>
          <w:sz w:val="28"/>
          <w:szCs w:val="28"/>
        </w:rPr>
        <w:drawing>
          <wp:inline distT="0" distB="0" distL="0" distR="0">
            <wp:extent cx="5165090" cy="3055620"/>
            <wp:effectExtent l="0" t="0" r="127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66072" cy="3055620"/>
                    </a:xfrm>
                    <a:prstGeom prst="rect">
                      <a:avLst/>
                    </a:prstGeom>
                  </pic:spPr>
                </pic:pic>
              </a:graphicData>
            </a:graphic>
          </wp:inline>
        </w:drawing>
      </w:r>
      <w:r>
        <w:rPr>
          <w:rFonts w:hint="eastAsia" w:asciiTheme="minorEastAsia" w:hAnsiTheme="minorEastAsia"/>
          <w:szCs w:val="21"/>
        </w:rPr>
        <w:t>图2.7-1</w:t>
      </w:r>
    </w:p>
    <w:p>
      <w:pPr>
        <w:pStyle w:val="3"/>
        <w:outlineLvl w:val="0"/>
        <w:rPr>
          <w:rFonts w:asciiTheme="minorEastAsia" w:hAnsiTheme="minorEastAsia"/>
          <w:sz w:val="28"/>
          <w:szCs w:val="28"/>
        </w:rPr>
      </w:pPr>
      <w:bookmarkStart w:id="134" w:name="_Toc61701305"/>
      <w:bookmarkStart w:id="135" w:name="_Toc28685"/>
      <w:bookmarkStart w:id="136" w:name="_Toc29097"/>
      <w:r>
        <w:rPr>
          <w:rFonts w:hint="eastAsia" w:asciiTheme="minorEastAsia" w:hAnsiTheme="minorEastAsia"/>
          <w:sz w:val="28"/>
          <w:szCs w:val="28"/>
        </w:rPr>
        <w:t>2.8地震类型分析</w:t>
      </w:r>
      <w:bookmarkEnd w:id="134"/>
      <w:bookmarkEnd w:id="135"/>
      <w:bookmarkEnd w:id="136"/>
    </w:p>
    <w:p>
      <w:pPr>
        <w:pStyle w:val="4"/>
        <w:outlineLvl w:val="1"/>
        <w:rPr>
          <w:rFonts w:asciiTheme="minorEastAsia" w:hAnsiTheme="minorEastAsia"/>
          <w:sz w:val="28"/>
          <w:szCs w:val="28"/>
        </w:rPr>
      </w:pPr>
      <w:bookmarkStart w:id="137" w:name="_Toc8741"/>
      <w:bookmarkStart w:id="138" w:name="_Toc61701306"/>
      <w:bookmarkStart w:id="139" w:name="_Toc6675"/>
      <w:r>
        <w:rPr>
          <w:rFonts w:hint="eastAsia" w:asciiTheme="minorEastAsia" w:hAnsiTheme="minorEastAsia"/>
          <w:sz w:val="28"/>
          <w:szCs w:val="28"/>
        </w:rPr>
        <w:t>2.8.1地震类型分析生成图代码见下图2.8-1</w:t>
      </w:r>
      <w:bookmarkEnd w:id="137"/>
      <w:bookmarkEnd w:id="138"/>
      <w:bookmarkEnd w:id="139"/>
    </w:p>
    <w:p>
      <w:pPr>
        <w:widowControl/>
        <w:jc w:val="left"/>
        <w:rPr>
          <w:rFonts w:asciiTheme="minorEastAsia" w:hAnsiTheme="minorEastAsia"/>
          <w:sz w:val="28"/>
          <w:szCs w:val="28"/>
        </w:rPr>
      </w:pPr>
      <w:r>
        <w:rPr>
          <w:rFonts w:asciiTheme="minorEastAsia" w:hAnsiTheme="minorEastAsia"/>
          <w:sz w:val="28"/>
          <w:szCs w:val="28"/>
        </w:rPr>
        <w:drawing>
          <wp:inline distT="0" distB="0" distL="0" distR="0">
            <wp:extent cx="5120005" cy="4577080"/>
            <wp:effectExtent l="0" t="0" r="63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20005" cy="4577080"/>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图2.8-1</w:t>
      </w: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pStyle w:val="4"/>
        <w:outlineLvl w:val="1"/>
        <w:rPr>
          <w:rFonts w:asciiTheme="minorEastAsia" w:hAnsiTheme="minorEastAsia"/>
          <w:sz w:val="28"/>
          <w:szCs w:val="28"/>
        </w:rPr>
      </w:pPr>
      <w:bookmarkStart w:id="140" w:name="_Toc21821"/>
      <w:bookmarkStart w:id="141" w:name="_Toc30554"/>
      <w:bookmarkStart w:id="142" w:name="_Toc61701307"/>
      <w:r>
        <w:rPr>
          <w:rFonts w:asciiTheme="minorEastAsia" w:hAnsiTheme="minorEastAsia"/>
          <w:sz w:val="28"/>
          <w:szCs w:val="28"/>
        </w:rPr>
        <w:t>2.8.2</w:t>
      </w:r>
      <w:r>
        <w:rPr>
          <w:rFonts w:hint="eastAsia" w:asciiTheme="minorEastAsia" w:hAnsiTheme="minorEastAsia"/>
          <w:sz w:val="28"/>
          <w:szCs w:val="28"/>
        </w:rPr>
        <w:t>地震类型分析图见下图2.8.2</w:t>
      </w:r>
      <w:bookmarkEnd w:id="140"/>
      <w:bookmarkEnd w:id="141"/>
      <w:bookmarkEnd w:id="142"/>
    </w:p>
    <w:p>
      <w:pPr>
        <w:widowControl/>
        <w:jc w:val="left"/>
        <w:rPr>
          <w:rFonts w:asciiTheme="minorEastAsia" w:hAnsiTheme="minorEastAsia"/>
          <w:sz w:val="28"/>
          <w:szCs w:val="28"/>
        </w:rPr>
      </w:pPr>
      <w:r>
        <w:rPr>
          <w:rFonts w:hint="eastAsia" w:asciiTheme="minorEastAsia" w:hAnsiTheme="minorEastAsia"/>
          <w:sz w:val="28"/>
          <w:szCs w:val="28"/>
        </w:rPr>
        <w:drawing>
          <wp:inline distT="0" distB="0" distL="0" distR="0">
            <wp:extent cx="5753735" cy="5176520"/>
            <wp:effectExtent l="0" t="0" r="6985"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3735" cy="5176520"/>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图2.8-2</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pStyle w:val="3"/>
        <w:outlineLvl w:val="0"/>
        <w:rPr>
          <w:rFonts w:asciiTheme="minorEastAsia" w:hAnsiTheme="minorEastAsia"/>
          <w:sz w:val="28"/>
          <w:szCs w:val="28"/>
        </w:rPr>
      </w:pPr>
      <w:bookmarkStart w:id="143" w:name="_Toc7530"/>
      <w:bookmarkStart w:id="144" w:name="_Toc61701308"/>
      <w:bookmarkStart w:id="145" w:name="_Toc21948"/>
      <w:r>
        <w:rPr>
          <w:rFonts w:hint="eastAsia" w:asciiTheme="minorEastAsia" w:hAnsiTheme="minorEastAsia"/>
          <w:sz w:val="28"/>
          <w:szCs w:val="28"/>
        </w:rPr>
        <w:t>2.9地震高频发生地区分析</w:t>
      </w:r>
      <w:bookmarkEnd w:id="143"/>
      <w:bookmarkEnd w:id="144"/>
      <w:bookmarkEnd w:id="145"/>
    </w:p>
    <w:p>
      <w:pPr>
        <w:pStyle w:val="4"/>
        <w:rPr>
          <w:rFonts w:asciiTheme="minorEastAsia" w:hAnsiTheme="minorEastAsia"/>
          <w:sz w:val="28"/>
          <w:szCs w:val="28"/>
        </w:rPr>
      </w:pPr>
      <w:bookmarkStart w:id="146" w:name="_Toc25912"/>
      <w:bookmarkStart w:id="147" w:name="_Toc61701309"/>
      <w:bookmarkStart w:id="148" w:name="_Toc27930"/>
      <w:r>
        <w:rPr>
          <w:rFonts w:hint="eastAsia" w:asciiTheme="minorEastAsia" w:hAnsiTheme="minorEastAsia"/>
          <w:sz w:val="28"/>
          <w:szCs w:val="28"/>
        </w:rPr>
        <w:t>2.9.1地震类型分析生成图代码见下图2.9-1</w:t>
      </w:r>
      <w:bookmarkEnd w:id="146"/>
      <w:bookmarkEnd w:id="147"/>
      <w:bookmarkEnd w:id="148"/>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drawing>
          <wp:inline distT="0" distB="0" distL="0" distR="0">
            <wp:extent cx="5274310" cy="3203575"/>
            <wp:effectExtent l="0" t="0" r="13970"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74310" cy="3203575"/>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图2.9-1</w:t>
      </w:r>
    </w:p>
    <w:p>
      <w:pPr>
        <w:widowControl/>
        <w:ind w:firstLine="560" w:firstLineChars="200"/>
        <w:jc w:val="left"/>
        <w:rPr>
          <w:rFonts w:asciiTheme="minorEastAsia" w:hAnsiTheme="minorEastAsia"/>
          <w:sz w:val="28"/>
          <w:szCs w:val="28"/>
        </w:rPr>
      </w:pPr>
    </w:p>
    <w:p>
      <w:pPr>
        <w:outlineLvl w:val="0"/>
        <w:rPr>
          <w:rFonts w:hint="eastAsia"/>
          <w:b/>
          <w:bCs/>
          <w:sz w:val="28"/>
          <w:szCs w:val="28"/>
          <w:lang w:val="en-US" w:eastAsia="zh-CN"/>
        </w:rPr>
      </w:pPr>
      <w:bookmarkStart w:id="149" w:name="_Toc20233"/>
      <w:bookmarkStart w:id="150" w:name="_Toc24474"/>
      <w:r>
        <w:rPr>
          <w:rFonts w:hint="eastAsia"/>
          <w:b/>
          <w:bCs/>
          <w:sz w:val="28"/>
          <w:szCs w:val="28"/>
          <w:lang w:val="en-US" w:eastAsia="zh-CN"/>
        </w:rPr>
        <w:t>3数据分析</w:t>
      </w:r>
      <w:bookmarkEnd w:id="149"/>
      <w:bookmarkEnd w:id="150"/>
    </w:p>
    <w:p>
      <w:pPr>
        <w:pStyle w:val="3"/>
        <w:outlineLvl w:val="0"/>
        <w:rPr>
          <w:rFonts w:asciiTheme="minorEastAsia" w:hAnsiTheme="minorEastAsia"/>
          <w:sz w:val="28"/>
          <w:szCs w:val="28"/>
        </w:rPr>
      </w:pPr>
      <w:bookmarkStart w:id="151" w:name="_Toc61701311"/>
      <w:bookmarkStart w:id="152" w:name="_Toc11739"/>
      <w:bookmarkStart w:id="153" w:name="_Toc10041"/>
      <w:r>
        <w:rPr>
          <w:rFonts w:asciiTheme="minorEastAsia" w:hAnsiTheme="minorEastAsia"/>
          <w:sz w:val="28"/>
          <w:szCs w:val="28"/>
        </w:rPr>
        <w:t>3.1</w:t>
      </w:r>
      <w:r>
        <w:rPr>
          <w:rFonts w:hint="eastAsia" w:asciiTheme="minorEastAsia" w:hAnsiTheme="minorEastAsia"/>
          <w:sz w:val="28"/>
          <w:szCs w:val="28"/>
        </w:rPr>
        <w:t>问题引入</w:t>
      </w:r>
      <w:bookmarkEnd w:id="151"/>
      <w:bookmarkEnd w:id="152"/>
      <w:bookmarkEnd w:id="153"/>
    </w:p>
    <w:p>
      <w:pPr>
        <w:widowControl/>
        <w:ind w:firstLine="560" w:firstLineChars="200"/>
        <w:jc w:val="left"/>
        <w:rPr>
          <w:rFonts w:asciiTheme="minorEastAsia" w:hAnsiTheme="minorEastAsia"/>
          <w:sz w:val="28"/>
          <w:szCs w:val="28"/>
        </w:rPr>
      </w:pPr>
      <w:r>
        <w:rPr>
          <w:rFonts w:asciiTheme="minorEastAsia" w:hAnsiTheme="minorEastAsia"/>
          <w:sz w:val="28"/>
          <w:szCs w:val="28"/>
        </w:rPr>
        <w:t>最近宜宾两次震感明显的地震，楚雄一次震感明显的地震，大家都在说最近地震怎么那么频繁呢？是不是最近一年的地震真的比以往多呢？</w:t>
      </w:r>
      <w:r>
        <w:rPr>
          <w:rFonts w:hint="eastAsia" w:asciiTheme="minorEastAsia" w:hAnsiTheme="minorEastAsia"/>
          <w:sz w:val="28"/>
          <w:szCs w:val="28"/>
        </w:rPr>
        <w:t>相关网络言论见图3.1-1</w:t>
      </w:r>
    </w:p>
    <w:p>
      <w:pPr>
        <w:widowControl/>
        <w:jc w:val="left"/>
        <w:rPr>
          <w:rFonts w:asciiTheme="minorEastAsia" w:hAnsiTheme="minorEastAsia"/>
          <w:sz w:val="28"/>
          <w:szCs w:val="28"/>
        </w:rPr>
      </w:pPr>
      <w:r>
        <w:rPr>
          <w:rFonts w:asciiTheme="minorEastAsia" w:hAnsiTheme="minorEastAsia"/>
          <w:sz w:val="28"/>
          <w:szCs w:val="28"/>
        </w:rPr>
        <w:drawing>
          <wp:inline distT="0" distB="0" distL="0" distR="0">
            <wp:extent cx="5274310" cy="1689735"/>
            <wp:effectExtent l="0" t="0" r="254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1689735"/>
                    </a:xfrm>
                    <a:prstGeom prst="rect">
                      <a:avLst/>
                    </a:prstGeom>
                  </pic:spPr>
                </pic:pic>
              </a:graphicData>
            </a:graphic>
          </wp:inline>
        </w:drawing>
      </w:r>
    </w:p>
    <w:p>
      <w:pPr>
        <w:jc w:val="center"/>
        <w:rPr>
          <w:rFonts w:asciiTheme="minorEastAsia" w:hAnsiTheme="minorEastAsia"/>
          <w:sz w:val="28"/>
          <w:szCs w:val="28"/>
        </w:rPr>
      </w:pPr>
      <w:r>
        <w:rPr>
          <w:rFonts w:hint="eastAsia" w:asciiTheme="minorEastAsia" w:hAnsiTheme="minorEastAsia"/>
          <w:szCs w:val="21"/>
        </w:rPr>
        <w:t>图3.1-1</w:t>
      </w:r>
    </w:p>
    <w:p>
      <w:pPr>
        <w:pStyle w:val="3"/>
        <w:outlineLvl w:val="0"/>
        <w:rPr>
          <w:rFonts w:asciiTheme="minorEastAsia" w:hAnsiTheme="minorEastAsia"/>
          <w:sz w:val="28"/>
          <w:szCs w:val="28"/>
        </w:rPr>
      </w:pPr>
      <w:bookmarkStart w:id="154" w:name="_Toc627"/>
      <w:bookmarkStart w:id="155" w:name="_Toc61701312"/>
      <w:bookmarkStart w:id="156" w:name="_Toc12935"/>
      <w:r>
        <w:rPr>
          <w:rFonts w:hint="eastAsia" w:asciiTheme="minorEastAsia" w:hAnsiTheme="minorEastAsia"/>
          <w:sz w:val="28"/>
          <w:szCs w:val="28"/>
        </w:rPr>
        <w:t>3.2数图分析</w:t>
      </w:r>
      <w:bookmarkEnd w:id="154"/>
      <w:bookmarkEnd w:id="155"/>
      <w:bookmarkEnd w:id="156"/>
    </w:p>
    <w:p>
      <w:pPr>
        <w:widowControl/>
        <w:ind w:firstLine="560" w:firstLineChars="200"/>
        <w:jc w:val="left"/>
        <w:rPr>
          <w:rFonts w:asciiTheme="minorEastAsia" w:hAnsiTheme="minorEastAsia"/>
          <w:sz w:val="28"/>
          <w:szCs w:val="28"/>
        </w:rPr>
      </w:pPr>
      <w:r>
        <w:rPr>
          <w:rFonts w:hint="eastAsia" w:asciiTheme="minorEastAsia" w:hAnsiTheme="minorEastAsia"/>
          <w:sz w:val="28"/>
          <w:szCs w:val="28"/>
        </w:rPr>
        <w:t>我们先看全球近20年以来4.5级以上的地震发生次数，见图3.2-1</w:t>
      </w:r>
    </w:p>
    <w:p>
      <w:pPr>
        <w:widowControl/>
        <w:jc w:val="left"/>
        <w:rPr>
          <w:rFonts w:asciiTheme="minorEastAsia" w:hAnsiTheme="minorEastAsia"/>
          <w:sz w:val="28"/>
          <w:szCs w:val="28"/>
        </w:rPr>
      </w:pPr>
      <w:r>
        <w:rPr>
          <w:rFonts w:asciiTheme="minorEastAsia" w:hAnsiTheme="minorEastAsia"/>
          <w:sz w:val="28"/>
          <w:szCs w:val="28"/>
        </w:rPr>
        <w:drawing>
          <wp:inline distT="0" distB="0" distL="0" distR="0">
            <wp:extent cx="5274310" cy="2507615"/>
            <wp:effectExtent l="0" t="0" r="254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2507615"/>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图3.2-1</w:t>
      </w:r>
    </w:p>
    <w:p>
      <w:pPr>
        <w:widowControl/>
        <w:ind w:firstLine="560" w:firstLineChars="200"/>
        <w:jc w:val="left"/>
        <w:rPr>
          <w:rFonts w:asciiTheme="minorEastAsia" w:hAnsiTheme="minorEastAsia"/>
          <w:sz w:val="28"/>
          <w:szCs w:val="28"/>
        </w:rPr>
      </w:pPr>
      <w:r>
        <w:rPr>
          <w:rFonts w:asciiTheme="minorEastAsia" w:hAnsiTheme="minorEastAsia"/>
          <w:sz w:val="28"/>
          <w:szCs w:val="28"/>
        </w:rPr>
        <w:t>这是2000年以来全球4.5级以上地震每年发生次数图。可以看到，</w:t>
      </w:r>
      <w:r>
        <w:rPr>
          <w:rFonts w:asciiTheme="minorEastAsia" w:hAnsiTheme="minorEastAsia"/>
          <w:bCs/>
          <w:sz w:val="28"/>
          <w:szCs w:val="28"/>
        </w:rPr>
        <w:t>2000年以来全</w:t>
      </w:r>
      <w:r>
        <w:rPr>
          <w:rFonts w:asciiTheme="minorEastAsia" w:hAnsiTheme="minorEastAsia"/>
          <w:sz w:val="28"/>
          <w:szCs w:val="28"/>
        </w:rPr>
        <w:t>球</w:t>
      </w:r>
      <w:r>
        <w:rPr>
          <w:rFonts w:asciiTheme="minorEastAsia" w:hAnsiTheme="minorEastAsia"/>
          <w:bCs/>
          <w:sz w:val="28"/>
          <w:szCs w:val="28"/>
        </w:rPr>
        <w:t>平均每年发生6764次4.5级以上地震</w:t>
      </w:r>
      <w:r>
        <w:rPr>
          <w:rFonts w:asciiTheme="minorEastAsia" w:hAnsiTheme="minorEastAsia"/>
          <w:sz w:val="28"/>
          <w:szCs w:val="28"/>
        </w:rPr>
        <w:t>（是的，其实地球一直开启的都是震动模式，地壳总是在运动的），2019年到6月24日止已发生3347次，对比其它年度并没有明显的提升。</w:t>
      </w:r>
    </w:p>
    <w:p/>
    <w:p>
      <w:pPr>
        <w:ind w:firstLine="560" w:firstLineChars="200"/>
        <w:rPr>
          <w:rFonts w:asciiTheme="minorEastAsia" w:hAnsiTheme="minorEastAsia"/>
          <w:sz w:val="28"/>
          <w:szCs w:val="28"/>
        </w:rPr>
      </w:pPr>
      <w:r>
        <w:rPr>
          <w:rFonts w:asciiTheme="minorEastAsia" w:hAnsiTheme="minorEastAsia"/>
          <w:sz w:val="28"/>
          <w:szCs w:val="28"/>
        </w:rPr>
        <w:t>还有人说，地震和太阳黑子活动周期都是11年，上次是2008年，这次是2019年。</w:t>
      </w:r>
      <w:r>
        <w:rPr>
          <w:rFonts w:hint="eastAsia" w:asciiTheme="minorEastAsia" w:hAnsiTheme="minorEastAsia"/>
          <w:sz w:val="28"/>
          <w:szCs w:val="28"/>
        </w:rPr>
        <w:t>相关网络言论见图3.2-2</w:t>
      </w:r>
    </w:p>
    <w:p>
      <w:pPr>
        <w:rPr>
          <w:rFonts w:asciiTheme="minorEastAsia" w:hAnsiTheme="minorEastAsia"/>
          <w:sz w:val="28"/>
          <w:szCs w:val="28"/>
        </w:rPr>
      </w:pPr>
      <w:r>
        <w:rPr>
          <w:rFonts w:asciiTheme="minorEastAsia" w:hAnsiTheme="minorEastAsia"/>
          <w:sz w:val="28"/>
          <w:szCs w:val="28"/>
        </w:rPr>
        <w:drawing>
          <wp:inline distT="0" distB="0" distL="0" distR="0">
            <wp:extent cx="5273040" cy="1696085"/>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66699" cy="1694180"/>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图3.2-2</w:t>
      </w:r>
    </w:p>
    <w:p>
      <w:pPr>
        <w:ind w:firstLine="560" w:firstLineChars="200"/>
        <w:rPr>
          <w:rFonts w:asciiTheme="minorEastAsia" w:hAnsiTheme="minorEastAsia"/>
          <w:sz w:val="28"/>
          <w:szCs w:val="28"/>
        </w:rPr>
      </w:pPr>
      <w:r>
        <w:rPr>
          <w:rFonts w:asciiTheme="minorEastAsia" w:hAnsiTheme="minorEastAsia"/>
          <w:sz w:val="28"/>
          <w:szCs w:val="28"/>
        </w:rPr>
        <w:t>可见，</w:t>
      </w:r>
      <w:r>
        <w:rPr>
          <w:rFonts w:asciiTheme="minorEastAsia" w:hAnsiTheme="minorEastAsia"/>
          <w:bCs/>
          <w:sz w:val="28"/>
          <w:szCs w:val="28"/>
        </w:rPr>
        <w:t> 2008年的4.5级以上地震发生次数为6309次，比平均次数少455次，并不存在所谓的地震受太阳黑子爆发的周期性（11年）影响</w:t>
      </w:r>
      <w:r>
        <w:rPr>
          <w:rFonts w:asciiTheme="minorEastAsia" w:hAnsiTheme="minorEastAsia"/>
          <w:sz w:val="28"/>
          <w:szCs w:val="28"/>
        </w:rPr>
        <w:t>。当然可能有人要说，这里说的周期性指的是大地震，并不包括4.5级这些中小地震。我们再来看图3.2-3。</w:t>
      </w:r>
    </w:p>
    <w:p>
      <w:pPr>
        <w:rPr>
          <w:rFonts w:asciiTheme="minorEastAsia" w:hAnsiTheme="minorEastAsia"/>
          <w:sz w:val="28"/>
          <w:szCs w:val="28"/>
        </w:rPr>
      </w:pPr>
      <w:r>
        <w:rPr>
          <w:rFonts w:asciiTheme="minorEastAsia" w:hAnsiTheme="minorEastAsia"/>
          <w:sz w:val="28"/>
          <w:szCs w:val="28"/>
        </w:rPr>
        <w:drawing>
          <wp:inline distT="0" distB="0" distL="0" distR="0">
            <wp:extent cx="5250180" cy="2803525"/>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47167" cy="2802364"/>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图3.2-3</w:t>
      </w:r>
    </w:p>
    <w:p>
      <w:pPr>
        <w:ind w:firstLine="560" w:firstLineChars="200"/>
        <w:rPr>
          <w:rFonts w:asciiTheme="minorEastAsia" w:hAnsiTheme="minorEastAsia"/>
          <w:bCs/>
          <w:sz w:val="28"/>
          <w:szCs w:val="28"/>
        </w:rPr>
      </w:pPr>
      <w:r>
        <w:rPr>
          <w:rFonts w:asciiTheme="minorEastAsia" w:hAnsiTheme="minorEastAsia"/>
          <w:bCs/>
          <w:sz w:val="28"/>
          <w:szCs w:val="28"/>
        </w:rPr>
        <w:t>这是近20年全球7级以上地震发生次数图。全球近19年平均每年发生了12.8次7级以上的大地震和特大地震。今年已经发生了6次，对比其它年份并没有明显提升，而</w:t>
      </w:r>
      <w:r>
        <w:rPr>
          <w:rFonts w:asciiTheme="minorEastAsia" w:hAnsiTheme="minorEastAsia"/>
          <w:sz w:val="28"/>
          <w:szCs w:val="28"/>
        </w:rPr>
        <w:t>11年前的2008年发生了9次，比平均次数少3.8次</w:t>
      </w:r>
      <w:r>
        <w:rPr>
          <w:rFonts w:asciiTheme="minorEastAsia" w:hAnsiTheme="minorEastAsia"/>
          <w:bCs/>
          <w:sz w:val="28"/>
          <w:szCs w:val="28"/>
        </w:rPr>
        <w:t>。所以说，</w:t>
      </w:r>
      <w:r>
        <w:rPr>
          <w:rFonts w:asciiTheme="minorEastAsia" w:hAnsiTheme="minorEastAsia"/>
          <w:sz w:val="28"/>
          <w:szCs w:val="28"/>
        </w:rPr>
        <w:t>把地震跟太阳黑子活动周期联系起来的说法，一定程度上是试图把2019年地震和2008年汶川地震联系起来，会造成大家的恐慌，是不可取的。</w:t>
      </w:r>
    </w:p>
    <w:p>
      <w:pPr>
        <w:rPr>
          <w:color w:val="FF0000"/>
          <w:sz w:val="36"/>
          <w:szCs w:val="36"/>
        </w:rPr>
      </w:pPr>
    </w:p>
    <w:p>
      <w:pPr>
        <w:rPr>
          <w:color w:val="FF0000"/>
          <w:sz w:val="36"/>
          <w:szCs w:val="36"/>
        </w:rPr>
      </w:pPr>
      <w:r>
        <w:rPr>
          <w:color w:val="FF0000"/>
          <w:sz w:val="36"/>
          <w:szCs w:val="36"/>
        </w:rPr>
        <w:drawing>
          <wp:inline distT="0" distB="0" distL="0" distR="0">
            <wp:extent cx="5274310" cy="2335530"/>
            <wp:effectExtent l="0" t="0" r="254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274310" cy="2335530"/>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图3.2-4</w:t>
      </w:r>
    </w:p>
    <w:p>
      <w:pPr>
        <w:pStyle w:val="21"/>
        <w:shd w:val="clear" w:color="auto" w:fill="FFFFFF"/>
        <w:spacing w:before="0" w:beforeAutospacing="0" w:after="240" w:afterAutospacing="0"/>
        <w:ind w:firstLine="560" w:firstLineChars="200"/>
        <w:rPr>
          <w:rFonts w:asciiTheme="minorEastAsia" w:hAnsiTheme="minorEastAsia" w:eastAsiaTheme="minorEastAsia" w:cstheme="minorBidi"/>
          <w:bCs/>
          <w:kern w:val="2"/>
          <w:sz w:val="28"/>
          <w:szCs w:val="28"/>
        </w:rPr>
      </w:pPr>
      <w:r>
        <w:rPr>
          <w:rFonts w:asciiTheme="minorEastAsia" w:hAnsiTheme="minorEastAsia" w:eastAsiaTheme="minorEastAsia" w:cstheme="minorBidi"/>
          <w:bCs/>
          <w:kern w:val="2"/>
          <w:sz w:val="28"/>
          <w:szCs w:val="28"/>
        </w:rPr>
        <w:t>这是2015年来每月发生地震的次数图，可以看到2019年6月份发生地震的次数也跟其它年份没有什么太大的差异。</w:t>
      </w:r>
    </w:p>
    <w:p>
      <w:pPr>
        <w:pStyle w:val="21"/>
        <w:shd w:val="clear" w:color="auto" w:fill="FFFFFF"/>
        <w:spacing w:before="0" w:beforeAutospacing="0" w:after="240" w:afterAutospacing="0"/>
        <w:rPr>
          <w:rFonts w:asciiTheme="minorEastAsia" w:hAnsiTheme="minorEastAsia" w:eastAsiaTheme="minorEastAsia" w:cstheme="minorBidi"/>
          <w:bCs/>
          <w:kern w:val="2"/>
          <w:sz w:val="28"/>
          <w:szCs w:val="28"/>
        </w:rPr>
      </w:pPr>
      <w:r>
        <w:rPr>
          <w:rFonts w:hint="eastAsia" w:asciiTheme="minorEastAsia" w:hAnsiTheme="minorEastAsia" w:eastAsiaTheme="minorEastAsia" w:cstheme="minorBidi"/>
          <w:bCs/>
          <w:kern w:val="2"/>
          <w:sz w:val="28"/>
          <w:szCs w:val="28"/>
          <w:lang w:val="en-US" w:eastAsia="zh-CN"/>
        </w:rPr>
        <w:t>总结：</w:t>
      </w:r>
      <w:r>
        <w:rPr>
          <w:rFonts w:asciiTheme="minorEastAsia" w:hAnsiTheme="minorEastAsia" w:eastAsiaTheme="minorEastAsia" w:cstheme="minorBidi"/>
          <w:bCs/>
          <w:kern w:val="2"/>
          <w:sz w:val="28"/>
          <w:szCs w:val="28"/>
        </w:rPr>
        <w:t>所以，我们能做的，不是以讹传讹，而是普及地震常识，多参加地震逃生演练，做一些必要的准备，知道一旦发生地震要怎么正确应对，就可以了。</w:t>
      </w:r>
    </w:p>
    <w:p>
      <w:pPr>
        <w:pStyle w:val="3"/>
        <w:outlineLvl w:val="0"/>
        <w:rPr>
          <w:rFonts w:asciiTheme="minorEastAsia" w:hAnsiTheme="minorEastAsia"/>
          <w:sz w:val="28"/>
          <w:szCs w:val="28"/>
        </w:rPr>
      </w:pPr>
      <w:bookmarkStart w:id="157" w:name="_Toc29737"/>
      <w:bookmarkStart w:id="158" w:name="_Toc5970"/>
      <w:bookmarkStart w:id="159" w:name="_Toc61701313"/>
      <w:r>
        <w:rPr>
          <w:rFonts w:hint="eastAsia" w:asciiTheme="minorEastAsia" w:hAnsiTheme="minorEastAsia"/>
          <w:sz w:val="28"/>
          <w:szCs w:val="28"/>
        </w:rPr>
        <w:t>3.3</w:t>
      </w:r>
      <w:r>
        <w:rPr>
          <w:rFonts w:asciiTheme="minorEastAsia" w:hAnsiTheme="minorEastAsia"/>
          <w:sz w:val="28"/>
          <w:szCs w:val="28"/>
        </w:rPr>
        <w:t>引发地震的因素有哪些？</w:t>
      </w:r>
      <w:bookmarkEnd w:id="157"/>
      <w:bookmarkEnd w:id="158"/>
      <w:bookmarkEnd w:id="159"/>
    </w:p>
    <w:p>
      <w:pPr>
        <w:pStyle w:val="21"/>
        <w:shd w:val="clear" w:color="auto" w:fill="FFFFFF"/>
        <w:spacing w:before="0" w:beforeAutospacing="0" w:after="240" w:afterAutospacing="0"/>
        <w:ind w:firstLine="560" w:firstLineChars="200"/>
        <w:rPr>
          <w:rFonts w:asciiTheme="minorEastAsia" w:hAnsiTheme="minorEastAsia" w:eastAsiaTheme="minorEastAsia" w:cstheme="minorBidi"/>
          <w:bCs/>
          <w:kern w:val="2"/>
          <w:sz w:val="28"/>
          <w:szCs w:val="28"/>
        </w:rPr>
      </w:pPr>
      <w:r>
        <w:rPr>
          <w:rFonts w:asciiTheme="minorEastAsia" w:hAnsiTheme="minorEastAsia" w:eastAsiaTheme="minorEastAsia" w:cstheme="minorBidi"/>
          <w:bCs/>
          <w:kern w:val="2"/>
          <w:sz w:val="28"/>
          <w:szCs w:val="28"/>
        </w:rPr>
        <w:t>地震主要包括天然地震和人工地震，天然地震中，绝大部份是由于板块碰撞挤压、地下岩石破裂、错动导致的构造地震。我们获取了2018年6月25日至2019年6月24日一年间，全球发生的所有0级以上地震数据161565条，发现</w:t>
      </w:r>
      <w:r>
        <w:rPr>
          <w:rFonts w:asciiTheme="minorEastAsia" w:hAnsiTheme="minorEastAsia" w:eastAsiaTheme="minorEastAsia" w:cstheme="minorBidi"/>
          <w:kern w:val="2"/>
          <w:sz w:val="28"/>
          <w:szCs w:val="28"/>
        </w:rPr>
        <w:t>97.9%的地震都属于构造地震</w:t>
      </w:r>
      <w:r>
        <w:rPr>
          <w:rFonts w:asciiTheme="minorEastAsia" w:hAnsiTheme="minorEastAsia" w:eastAsiaTheme="minorEastAsia" w:cstheme="minorBidi"/>
          <w:bCs/>
          <w:kern w:val="2"/>
          <w:sz w:val="28"/>
          <w:szCs w:val="28"/>
        </w:rPr>
        <w:t>。以下是近一年全球所有地震的各种地震类型发生数量图3.3-1。</w:t>
      </w:r>
    </w:p>
    <w:p>
      <w:pPr>
        <w:pStyle w:val="21"/>
        <w:shd w:val="clear" w:color="auto" w:fill="FFFFFF"/>
        <w:spacing w:before="0" w:beforeAutospacing="0" w:after="240" w:afterAutospacing="0"/>
        <w:rPr>
          <w:rFonts w:asciiTheme="minorEastAsia" w:hAnsiTheme="minorEastAsia" w:eastAsiaTheme="minorEastAsia" w:cstheme="minorBidi"/>
          <w:bCs/>
          <w:kern w:val="2"/>
          <w:sz w:val="28"/>
          <w:szCs w:val="28"/>
        </w:rPr>
      </w:pPr>
    </w:p>
    <w:p>
      <w:pPr>
        <w:jc w:val="center"/>
        <w:rPr>
          <w:rFonts w:asciiTheme="minorEastAsia" w:hAnsiTheme="minorEastAsia"/>
          <w:szCs w:val="21"/>
        </w:rPr>
      </w:pPr>
    </w:p>
    <w:p>
      <w:pPr>
        <w:widowControl/>
        <w:jc w:val="left"/>
        <w:rPr>
          <w:color w:val="FF0000"/>
          <w:sz w:val="36"/>
          <w:szCs w:val="36"/>
        </w:rPr>
      </w:pPr>
      <w:r>
        <w:rPr>
          <w:color w:val="FF0000"/>
          <w:sz w:val="36"/>
          <w:szCs w:val="36"/>
        </w:rPr>
        <w:drawing>
          <wp:inline distT="0" distB="0" distL="0" distR="0">
            <wp:extent cx="5274310" cy="5062220"/>
            <wp:effectExtent l="0" t="0" r="254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5062220"/>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图3.3-1</w:t>
      </w:r>
    </w:p>
    <w:p>
      <w:pPr>
        <w:jc w:val="center"/>
        <w:rPr>
          <w:rFonts w:asciiTheme="minorEastAsia" w:hAnsiTheme="minorEastAsia"/>
          <w:szCs w:val="21"/>
        </w:rPr>
      </w:pPr>
      <w:r>
        <w:rPr>
          <w:rFonts w:ascii="Arial" w:hAnsi="Arial" w:cs="Arial"/>
          <w:color w:val="4D4D4D"/>
          <w:shd w:val="clear" w:color="auto" w:fill="FFFFFF"/>
        </w:rPr>
        <w:t>(注：为了更好地显示，这里重置了构造地震的真实值)</w:t>
      </w:r>
    </w:p>
    <w:p>
      <w:pPr>
        <w:widowControl/>
        <w:jc w:val="left"/>
        <w:rPr>
          <w:color w:val="FF0000"/>
          <w:sz w:val="36"/>
          <w:szCs w:val="36"/>
        </w:rPr>
      </w:pPr>
    </w:p>
    <w:p>
      <w:pPr>
        <w:widowControl/>
        <w:jc w:val="left"/>
        <w:rPr>
          <w:color w:val="FF0000"/>
          <w:sz w:val="36"/>
          <w:szCs w:val="36"/>
        </w:rPr>
      </w:pPr>
    </w:p>
    <w:p>
      <w:pPr>
        <w:widowControl/>
        <w:jc w:val="left"/>
        <w:rPr>
          <w:color w:val="FF0000"/>
          <w:sz w:val="36"/>
          <w:szCs w:val="36"/>
        </w:rPr>
      </w:pPr>
    </w:p>
    <w:p>
      <w:pPr>
        <w:widowControl/>
        <w:jc w:val="left"/>
        <w:rPr>
          <w:color w:val="FF0000"/>
          <w:sz w:val="36"/>
          <w:szCs w:val="36"/>
        </w:rPr>
      </w:pPr>
    </w:p>
    <w:p>
      <w:pPr>
        <w:widowControl/>
        <w:jc w:val="left"/>
        <w:rPr>
          <w:color w:val="FF0000"/>
          <w:sz w:val="36"/>
          <w:szCs w:val="36"/>
        </w:rPr>
      </w:pPr>
    </w:p>
    <w:p>
      <w:pPr>
        <w:widowControl/>
        <w:jc w:val="left"/>
        <w:rPr>
          <w:color w:val="FF0000"/>
          <w:sz w:val="36"/>
          <w:szCs w:val="36"/>
        </w:rPr>
      </w:pPr>
    </w:p>
    <w:p>
      <w:pPr>
        <w:widowControl/>
        <w:jc w:val="left"/>
        <w:rPr>
          <w:color w:val="FF0000"/>
          <w:sz w:val="36"/>
          <w:szCs w:val="36"/>
        </w:rPr>
      </w:pPr>
    </w:p>
    <w:p>
      <w:pPr>
        <w:pStyle w:val="9"/>
        <w:shd w:val="clear" w:color="auto" w:fill="FFFFFF"/>
        <w:spacing w:before="0" w:beforeAutospacing="0" w:after="240" w:afterAutospacing="0"/>
        <w:rPr>
          <w:rFonts w:asciiTheme="minorHAnsi" w:hAnsiTheme="minorHAnsi" w:eastAsiaTheme="minorEastAsia" w:cstheme="minorBidi"/>
          <w:color w:val="FF0000"/>
          <w:kern w:val="2"/>
          <w:sz w:val="36"/>
          <w:szCs w:val="36"/>
        </w:rPr>
      </w:pPr>
    </w:p>
    <w:p>
      <w:pPr>
        <w:pStyle w:val="3"/>
        <w:outlineLvl w:val="0"/>
        <w:rPr>
          <w:rFonts w:asciiTheme="minorEastAsia" w:hAnsiTheme="minorEastAsia"/>
          <w:sz w:val="28"/>
          <w:szCs w:val="28"/>
        </w:rPr>
      </w:pPr>
      <w:bookmarkStart w:id="160" w:name="_Toc61701314"/>
      <w:bookmarkStart w:id="161" w:name="_Toc12094"/>
      <w:bookmarkStart w:id="162" w:name="_Toc9862"/>
      <w:r>
        <w:rPr>
          <w:rFonts w:hint="eastAsia" w:asciiTheme="minorEastAsia" w:hAnsiTheme="minorEastAsia"/>
          <w:sz w:val="28"/>
          <w:szCs w:val="28"/>
        </w:rPr>
        <w:t>3.4</w:t>
      </w:r>
      <w:r>
        <w:rPr>
          <w:rFonts w:asciiTheme="minorEastAsia" w:hAnsiTheme="minorEastAsia"/>
          <w:sz w:val="28"/>
          <w:szCs w:val="28"/>
        </w:rPr>
        <w:t>我国哪些地方比较经常发生地震？</w:t>
      </w:r>
      <w:bookmarkEnd w:id="160"/>
      <w:bookmarkEnd w:id="161"/>
      <w:bookmarkEnd w:id="162"/>
    </w:p>
    <w:p>
      <w:pPr>
        <w:widowControl/>
        <w:ind w:firstLine="560" w:firstLineChars="200"/>
        <w:jc w:val="left"/>
        <w:rPr>
          <w:rFonts w:asciiTheme="minorEastAsia" w:hAnsiTheme="minorEastAsia"/>
          <w:sz w:val="28"/>
          <w:szCs w:val="28"/>
        </w:rPr>
      </w:pPr>
      <w:r>
        <w:rPr>
          <w:rFonts w:asciiTheme="minorEastAsia" w:hAnsiTheme="minorEastAsia"/>
          <w:sz w:val="28"/>
          <w:szCs w:val="28"/>
        </w:rPr>
        <w:t>我们把我国及其周边地区近20年4.5级以上的地震都以圆点的形式投射在了地图上，圆点越大，表明地震震级越大。</w:t>
      </w:r>
      <w:r>
        <w:rPr>
          <w:rFonts w:hint="eastAsia" w:asciiTheme="minorEastAsia" w:hAnsiTheme="minorEastAsia"/>
          <w:sz w:val="28"/>
          <w:szCs w:val="28"/>
        </w:rPr>
        <w:t>见图3.4-1</w:t>
      </w:r>
    </w:p>
    <w:p>
      <w:pPr>
        <w:widowControl/>
        <w:jc w:val="left"/>
        <w:rPr>
          <w:color w:val="FF0000"/>
          <w:sz w:val="36"/>
          <w:szCs w:val="36"/>
        </w:rPr>
      </w:pPr>
      <w:r>
        <w:rPr>
          <w:color w:val="FF0000"/>
          <w:sz w:val="36"/>
          <w:szCs w:val="36"/>
        </w:rPr>
        <w:drawing>
          <wp:inline distT="0" distB="0" distL="0" distR="0">
            <wp:extent cx="5143500" cy="3953510"/>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143500" cy="3954066"/>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图3.4-1</w:t>
      </w:r>
    </w:p>
    <w:p>
      <w:pPr>
        <w:pStyle w:val="21"/>
        <w:shd w:val="clear" w:color="auto" w:fill="FFFFFF"/>
        <w:spacing w:before="0" w:beforeAutospacing="0" w:after="240" w:afterAutospacing="0"/>
        <w:ind w:firstLine="560" w:firstLineChars="20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t>由图可见，</w:t>
      </w:r>
      <w:r>
        <w:rPr>
          <w:rFonts w:asciiTheme="minorEastAsia" w:hAnsiTheme="minorEastAsia" w:eastAsiaTheme="minorEastAsia" w:cstheme="minorBidi"/>
          <w:bCs/>
          <w:kern w:val="2"/>
          <w:sz w:val="28"/>
          <w:szCs w:val="28"/>
        </w:rPr>
        <w:t>我国的地震主要集中在西部的四川、云南、西藏、青海、甘肃、新疆以及东部的台湾</w:t>
      </w:r>
      <w:r>
        <w:rPr>
          <w:rFonts w:asciiTheme="minorEastAsia" w:hAnsiTheme="minorEastAsia" w:eastAsiaTheme="minorEastAsia" w:cstheme="minorBidi"/>
          <w:kern w:val="2"/>
          <w:sz w:val="28"/>
          <w:szCs w:val="28"/>
        </w:rPr>
        <w:t>，这些地方也就是板块活动频繁的地方。所以生活在这些地区的人们，需要更加注重了解地震的相关知识以及逃生技能。其它省份的人们不需要太过于担心地震，当然也不能掉以轻心。另外，我国周边的尼泊尔、缅甸、菲律宾、日本等国家，也是地震经常光顾的主儿。</w:t>
      </w:r>
    </w:p>
    <w:p>
      <w:pPr>
        <w:pStyle w:val="21"/>
        <w:shd w:val="clear" w:color="auto" w:fill="FFFFFF"/>
        <w:spacing w:before="0" w:beforeAutospacing="0" w:after="240" w:afterAutospacing="0"/>
        <w:rPr>
          <w:rFonts w:asciiTheme="minorEastAsia" w:hAnsiTheme="minorEastAsia" w:eastAsiaTheme="minorEastAsia" w:cstheme="minorBidi"/>
          <w:kern w:val="2"/>
          <w:sz w:val="28"/>
          <w:szCs w:val="28"/>
        </w:rPr>
      </w:pPr>
    </w:p>
    <w:p>
      <w:pPr>
        <w:pStyle w:val="9"/>
        <w:shd w:val="clear" w:color="auto" w:fill="FFFFFF"/>
        <w:spacing w:before="0" w:beforeAutospacing="0" w:after="240" w:afterAutospacing="0"/>
        <w:outlineLvl w:val="0"/>
        <w:rPr>
          <w:rFonts w:asciiTheme="minorEastAsia" w:hAnsiTheme="minorEastAsia" w:eastAsiaTheme="minorEastAsia" w:cstheme="minorBidi"/>
          <w:kern w:val="2"/>
          <w:sz w:val="28"/>
          <w:szCs w:val="28"/>
        </w:rPr>
      </w:pPr>
      <w:bookmarkStart w:id="163" w:name="_Toc61701315"/>
      <w:bookmarkStart w:id="164" w:name="_Toc17743"/>
      <w:bookmarkStart w:id="165" w:name="_Toc14097"/>
      <w:r>
        <w:rPr>
          <w:rFonts w:asciiTheme="minorEastAsia" w:hAnsiTheme="minorEastAsia" w:eastAsiaTheme="minorEastAsia" w:cstheme="minorBidi"/>
          <w:kern w:val="2"/>
          <w:sz w:val="28"/>
          <w:szCs w:val="28"/>
        </w:rPr>
        <w:t>3.5为什么好像2008年之后四川经常发生地震？</w:t>
      </w:r>
      <w:bookmarkEnd w:id="163"/>
      <w:bookmarkEnd w:id="164"/>
      <w:bookmarkEnd w:id="165"/>
    </w:p>
    <w:p>
      <w:pPr>
        <w:pStyle w:val="21"/>
        <w:shd w:val="clear" w:color="auto" w:fill="FFFFFF"/>
        <w:spacing w:before="0" w:beforeAutospacing="0" w:after="240" w:afterAutospacing="0"/>
        <w:ind w:firstLine="560" w:firstLineChars="20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t>有很多朋友可能有这样一些疑问：</w:t>
      </w:r>
      <w:r>
        <w:rPr>
          <w:rFonts w:asciiTheme="minorEastAsia" w:hAnsiTheme="minorEastAsia" w:eastAsiaTheme="minorEastAsia" w:cstheme="minorBidi"/>
          <w:bCs/>
          <w:kern w:val="2"/>
          <w:sz w:val="28"/>
          <w:szCs w:val="28"/>
        </w:rPr>
        <w:t>怎么四川省自从2008年汶川地震之后就好像经常发生地震啊？2008年之前好像都没有听说过四川省有地震呢？</w:t>
      </w:r>
    </w:p>
    <w:p>
      <w:pPr>
        <w:pStyle w:val="21"/>
        <w:shd w:val="clear" w:color="auto" w:fill="FFFFFF"/>
        <w:spacing w:before="0" w:beforeAutospacing="0" w:after="240" w:afterAutospacing="0"/>
        <w:ind w:firstLine="560" w:firstLineChars="20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t>真的是这样吗？我们获取了1979年以来近40年四川省及其周围4.5级以上地震的所有数据，并且绘制出每年四川省及其周围地区发生4.5级以上地震次数图。</w:t>
      </w:r>
      <w:r>
        <w:rPr>
          <w:rFonts w:hint="eastAsia" w:asciiTheme="minorEastAsia" w:hAnsiTheme="minorEastAsia" w:eastAsiaTheme="minorEastAsia" w:cstheme="minorBidi"/>
          <w:kern w:val="2"/>
          <w:sz w:val="28"/>
          <w:szCs w:val="28"/>
        </w:rPr>
        <w:t>见图3.5.1</w:t>
      </w:r>
    </w:p>
    <w:p>
      <w:pPr>
        <w:pStyle w:val="21"/>
        <w:shd w:val="clear" w:color="auto" w:fill="FFFFFF"/>
        <w:spacing w:before="0" w:beforeAutospacing="0" w:after="240" w:afterAutospacing="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drawing>
          <wp:inline distT="0" distB="0" distL="0" distR="0">
            <wp:extent cx="4876800" cy="4320540"/>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876800" cy="4320540"/>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图3.5-1</w:t>
      </w:r>
    </w:p>
    <w:p>
      <w:pPr>
        <w:pStyle w:val="21"/>
        <w:shd w:val="clear" w:color="auto" w:fill="FFFFFF"/>
        <w:spacing w:before="0" w:beforeAutospacing="0" w:after="240" w:afterAutospacing="0"/>
        <w:ind w:firstLine="560" w:firstLineChars="20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t>我们可以把2008年作为一个分界线。2009年到2018年这10年间，每年4.5级地震平均发生次数是30.9次，而1979年到2007年，每年4.5级地震发生次数是13.9次，</w:t>
      </w:r>
      <w:r>
        <w:rPr>
          <w:rFonts w:asciiTheme="minorEastAsia" w:hAnsiTheme="minorEastAsia" w:eastAsiaTheme="minorEastAsia" w:cstheme="minorBidi"/>
          <w:bCs/>
          <w:kern w:val="2"/>
          <w:sz w:val="28"/>
          <w:szCs w:val="28"/>
        </w:rPr>
        <w:t>确实2008年之后四川及其周边地区地震发生次数比2008年之前频繁了一些</w:t>
      </w:r>
      <w:r>
        <w:rPr>
          <w:rFonts w:asciiTheme="minorEastAsia" w:hAnsiTheme="minorEastAsia" w:eastAsiaTheme="minorEastAsia" w:cstheme="minorBidi"/>
          <w:kern w:val="2"/>
          <w:sz w:val="28"/>
          <w:szCs w:val="28"/>
        </w:rPr>
        <w:t>。</w:t>
      </w:r>
    </w:p>
    <w:p>
      <w:pPr>
        <w:pStyle w:val="21"/>
        <w:shd w:val="clear" w:color="auto" w:fill="FFFFFF"/>
        <w:spacing w:before="0" w:beforeAutospacing="0" w:after="240" w:afterAutospacing="0"/>
        <w:ind w:firstLine="560" w:firstLineChars="20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t>但是也可以看到，2008年之前四川及其周边地区也是有地震的，1979年到2008年，四川及其周边共发生了9次6级以上的地震。比如说</w:t>
      </w:r>
      <w:r>
        <w:rPr>
          <w:rFonts w:asciiTheme="minorEastAsia" w:hAnsiTheme="minorEastAsia" w:eastAsiaTheme="minorEastAsia" w:cstheme="minorBidi"/>
          <w:bCs/>
          <w:kern w:val="2"/>
          <w:sz w:val="28"/>
          <w:szCs w:val="28"/>
        </w:rPr>
        <w:t>1981年1月23日，四川甘孜藏族自治州道孚县发生了6.9级地震，造成各类房屋倒塌2992幢，死123人，伤489人，成都市有震感</w:t>
      </w:r>
      <w:r>
        <w:rPr>
          <w:rFonts w:asciiTheme="minorEastAsia" w:hAnsiTheme="minorEastAsia" w:eastAsiaTheme="minorEastAsia" w:cstheme="minorBidi"/>
          <w:kern w:val="2"/>
          <w:sz w:val="28"/>
          <w:szCs w:val="28"/>
        </w:rPr>
        <w:t>。</w:t>
      </w:r>
    </w:p>
    <w:p>
      <w:pPr>
        <w:pStyle w:val="21"/>
        <w:shd w:val="clear" w:color="auto" w:fill="FFFFFF"/>
        <w:spacing w:before="0" w:beforeAutospacing="0" w:after="240" w:afterAutospacing="0"/>
        <w:ind w:firstLine="560" w:firstLineChars="20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t>为什么我们觉得2008年以前好像没有听说过四川有什么地震，2008年以后四川地震很频繁呢？我们总结了以下一些原因：</w:t>
      </w:r>
    </w:p>
    <w:p>
      <w:pPr>
        <w:pStyle w:val="9"/>
        <w:shd w:val="clear" w:color="auto" w:fill="FFFFFF"/>
        <w:spacing w:before="0" w:beforeAutospacing="0" w:after="240" w:afterAutospacing="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t>1. 2008年之后四川及其周边地震确实比以前频繁了一些；</w:t>
      </w:r>
    </w:p>
    <w:p>
      <w:pPr>
        <w:pStyle w:val="9"/>
        <w:shd w:val="clear" w:color="auto" w:fill="FFFFFF"/>
        <w:spacing w:before="0" w:beforeAutospacing="0" w:after="240" w:afterAutospacing="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t>2. 信息流通变得越来越通畅了。现在某个地方发生一个4.5级的地震，朋友圈里面的震感可能比震中还要强烈。而以前某个地方发生地震，离得稍远的地方有人可以感受到地震，但不会产生大的讨论；</w:t>
      </w:r>
    </w:p>
    <w:p>
      <w:pPr>
        <w:pStyle w:val="9"/>
        <w:shd w:val="clear" w:color="auto" w:fill="FFFFFF"/>
        <w:spacing w:before="0" w:beforeAutospacing="0" w:after="240" w:afterAutospacing="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t>3. 由于2008年汶川地震的影响，现在地震越来越被大家所关注。</w:t>
      </w:r>
    </w:p>
    <w:p>
      <w:pPr>
        <w:pStyle w:val="21"/>
        <w:shd w:val="clear" w:color="auto" w:fill="FFFFFF"/>
        <w:spacing w:before="0" w:beforeAutospacing="0" w:after="240" w:afterAutospacing="0"/>
        <w:ind w:firstLine="560" w:firstLineChars="20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t>同样，我们把这份数据以圆点的形式投射在了地图上。可以看到，</w:t>
      </w:r>
      <w:r>
        <w:rPr>
          <w:rFonts w:asciiTheme="minorEastAsia" w:hAnsiTheme="minorEastAsia" w:eastAsiaTheme="minorEastAsia" w:cstheme="minorBidi"/>
          <w:bCs/>
          <w:kern w:val="2"/>
          <w:sz w:val="28"/>
          <w:szCs w:val="28"/>
        </w:rPr>
        <w:t>位于雅安、成都、德阳、绵阳、广元北边有一条非常明显的东北-西南走向的地震带。</w:t>
      </w:r>
      <w:r>
        <w:rPr>
          <w:rFonts w:hint="eastAsia" w:asciiTheme="minorEastAsia" w:hAnsiTheme="minorEastAsia" w:eastAsiaTheme="minorEastAsia" w:cstheme="minorBidi"/>
          <w:bCs/>
          <w:kern w:val="2"/>
          <w:sz w:val="28"/>
          <w:szCs w:val="28"/>
        </w:rPr>
        <w:t>见下图3.5-2</w:t>
      </w:r>
    </w:p>
    <w:p>
      <w:pPr>
        <w:pStyle w:val="21"/>
        <w:shd w:val="clear" w:color="auto" w:fill="FFFFFF"/>
        <w:spacing w:before="0" w:beforeAutospacing="0" w:after="240" w:afterAutospacing="0"/>
        <w:rPr>
          <w:rFonts w:asciiTheme="minorEastAsia" w:hAnsiTheme="minorEastAsia" w:eastAsiaTheme="minorEastAsia" w:cstheme="minorBidi"/>
          <w:kern w:val="2"/>
          <w:sz w:val="28"/>
          <w:szCs w:val="28"/>
        </w:rPr>
      </w:pPr>
    </w:p>
    <w:p>
      <w:pPr>
        <w:widowControl/>
        <w:jc w:val="left"/>
        <w:rPr>
          <w:color w:val="FF0000"/>
          <w:sz w:val="36"/>
          <w:szCs w:val="36"/>
        </w:rPr>
      </w:pPr>
    </w:p>
    <w:p>
      <w:pPr>
        <w:widowControl/>
        <w:jc w:val="left"/>
        <w:rPr>
          <w:color w:val="FF0000"/>
          <w:sz w:val="36"/>
          <w:szCs w:val="36"/>
        </w:rPr>
      </w:pPr>
    </w:p>
    <w:p>
      <w:pPr>
        <w:widowControl/>
        <w:jc w:val="left"/>
        <w:rPr>
          <w:color w:val="FF0000"/>
          <w:sz w:val="36"/>
          <w:szCs w:val="36"/>
        </w:rPr>
      </w:pPr>
      <w:r>
        <w:rPr>
          <w:color w:val="FF0000"/>
          <w:sz w:val="36"/>
          <w:szCs w:val="36"/>
        </w:rPr>
        <w:drawing>
          <wp:inline distT="0" distB="0" distL="0" distR="0">
            <wp:extent cx="4876800" cy="5425440"/>
            <wp:effectExtent l="0" t="0" r="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876800" cy="5425440"/>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图3.5-2</w:t>
      </w:r>
    </w:p>
    <w:p>
      <w:pPr>
        <w:pStyle w:val="9"/>
        <w:shd w:val="clear" w:color="auto" w:fill="FFFFFF"/>
        <w:spacing w:before="0" w:beforeAutospacing="0" w:after="240" w:afterAutospacing="0"/>
        <w:rPr>
          <w:rFonts w:asciiTheme="minorEastAsia" w:hAnsiTheme="minorEastAsia" w:eastAsiaTheme="minorEastAsia" w:cstheme="minorBidi"/>
          <w:kern w:val="2"/>
          <w:sz w:val="28"/>
          <w:szCs w:val="28"/>
        </w:rPr>
      </w:pPr>
    </w:p>
    <w:p>
      <w:pPr>
        <w:pStyle w:val="9"/>
        <w:shd w:val="clear" w:color="auto" w:fill="FFFFFF"/>
        <w:spacing w:before="0" w:beforeAutospacing="0" w:after="240" w:afterAutospacing="0"/>
        <w:rPr>
          <w:rFonts w:asciiTheme="minorEastAsia" w:hAnsiTheme="minorEastAsia" w:eastAsiaTheme="minorEastAsia" w:cstheme="minorBidi"/>
          <w:kern w:val="2"/>
          <w:sz w:val="28"/>
          <w:szCs w:val="28"/>
        </w:rPr>
      </w:pPr>
    </w:p>
    <w:p>
      <w:pPr>
        <w:pStyle w:val="9"/>
        <w:shd w:val="clear" w:color="auto" w:fill="FFFFFF"/>
        <w:spacing w:before="0" w:beforeAutospacing="0" w:after="240" w:afterAutospacing="0"/>
        <w:rPr>
          <w:rFonts w:asciiTheme="minorEastAsia" w:hAnsiTheme="minorEastAsia" w:eastAsiaTheme="minorEastAsia" w:cstheme="minorBidi"/>
          <w:kern w:val="2"/>
          <w:sz w:val="28"/>
          <w:szCs w:val="28"/>
        </w:rPr>
      </w:pPr>
    </w:p>
    <w:p>
      <w:pPr>
        <w:pStyle w:val="9"/>
        <w:shd w:val="clear" w:color="auto" w:fill="FFFFFF"/>
        <w:spacing w:before="0" w:beforeAutospacing="0" w:after="240" w:afterAutospacing="0"/>
        <w:rPr>
          <w:rFonts w:asciiTheme="minorEastAsia" w:hAnsiTheme="minorEastAsia" w:eastAsiaTheme="minorEastAsia" w:cstheme="minorBidi"/>
          <w:kern w:val="2"/>
          <w:sz w:val="28"/>
          <w:szCs w:val="28"/>
        </w:rPr>
      </w:pPr>
    </w:p>
    <w:p>
      <w:pPr>
        <w:pStyle w:val="9"/>
        <w:shd w:val="clear" w:color="auto" w:fill="FFFFFF"/>
        <w:spacing w:before="0" w:beforeAutospacing="0" w:after="240" w:afterAutospacing="0"/>
        <w:rPr>
          <w:rFonts w:asciiTheme="minorEastAsia" w:hAnsiTheme="minorEastAsia" w:eastAsiaTheme="minorEastAsia" w:cstheme="minorBidi"/>
          <w:kern w:val="2"/>
          <w:sz w:val="28"/>
          <w:szCs w:val="28"/>
        </w:rPr>
      </w:pPr>
    </w:p>
    <w:p>
      <w:pPr>
        <w:pStyle w:val="9"/>
        <w:shd w:val="clear" w:color="auto" w:fill="FFFFFF"/>
        <w:spacing w:before="0" w:beforeAutospacing="0" w:after="240" w:afterAutospacing="0"/>
        <w:rPr>
          <w:rFonts w:asciiTheme="minorEastAsia" w:hAnsiTheme="minorEastAsia" w:eastAsiaTheme="minorEastAsia" w:cstheme="minorBidi"/>
          <w:kern w:val="2"/>
          <w:sz w:val="28"/>
          <w:szCs w:val="28"/>
        </w:rPr>
      </w:pPr>
    </w:p>
    <w:p>
      <w:pPr>
        <w:pStyle w:val="9"/>
        <w:shd w:val="clear" w:color="auto" w:fill="FFFFFF"/>
        <w:spacing w:before="0" w:beforeAutospacing="0" w:after="240" w:afterAutospacing="0"/>
        <w:outlineLvl w:val="0"/>
        <w:rPr>
          <w:rFonts w:asciiTheme="minorEastAsia" w:hAnsiTheme="minorEastAsia" w:eastAsiaTheme="minorEastAsia" w:cstheme="minorBidi"/>
          <w:kern w:val="2"/>
          <w:sz w:val="28"/>
          <w:szCs w:val="28"/>
        </w:rPr>
      </w:pPr>
      <w:bookmarkStart w:id="166" w:name="_Toc9787"/>
      <w:bookmarkStart w:id="167" w:name="_Toc1361"/>
      <w:bookmarkStart w:id="168" w:name="_Toc61701316"/>
      <w:r>
        <w:rPr>
          <w:rFonts w:asciiTheme="minorEastAsia" w:hAnsiTheme="minorEastAsia" w:eastAsiaTheme="minorEastAsia" w:cstheme="minorBidi"/>
          <w:kern w:val="2"/>
          <w:sz w:val="28"/>
          <w:szCs w:val="28"/>
        </w:rPr>
        <w:t>3.6全世界地震频发的地区有哪些？</w:t>
      </w:r>
      <w:bookmarkEnd w:id="166"/>
      <w:bookmarkEnd w:id="167"/>
      <w:bookmarkEnd w:id="168"/>
    </w:p>
    <w:p>
      <w:pPr>
        <w:pStyle w:val="9"/>
        <w:shd w:val="clear" w:color="auto" w:fill="FFFFFF"/>
        <w:spacing w:before="0" w:beforeAutospacing="0" w:after="240" w:afterAutospacing="0"/>
        <w:ind w:firstLine="560" w:firstLineChars="20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t>我们经常听说印尼地震、日本地震等，那么全世界地震频发的国家或地区有哪些呢？</w:t>
      </w:r>
      <w:r>
        <w:rPr>
          <w:rFonts w:hint="eastAsia" w:asciiTheme="minorEastAsia" w:hAnsiTheme="minorEastAsia" w:eastAsiaTheme="minorEastAsia" w:cstheme="minorBidi"/>
          <w:kern w:val="2"/>
          <w:sz w:val="28"/>
          <w:szCs w:val="28"/>
        </w:rPr>
        <w:t>见下图3.6-1</w:t>
      </w:r>
    </w:p>
    <w:p>
      <w:pPr>
        <w:pStyle w:val="9"/>
        <w:shd w:val="clear" w:color="auto" w:fill="FFFFFF"/>
        <w:spacing w:before="0" w:beforeAutospacing="0" w:after="240" w:afterAutospacing="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drawing>
          <wp:inline distT="0" distB="0" distL="0" distR="0">
            <wp:extent cx="5274310" cy="2032635"/>
            <wp:effectExtent l="0" t="0" r="254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74310" cy="2032635"/>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图3.6-1</w:t>
      </w:r>
    </w:p>
    <w:p>
      <w:pPr>
        <w:pStyle w:val="21"/>
        <w:shd w:val="clear" w:color="auto" w:fill="FFFFFF"/>
        <w:spacing w:before="0" w:beforeAutospacing="0" w:after="240" w:afterAutospacing="0"/>
        <w:ind w:firstLine="560" w:firstLineChars="20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t>我们选取了近20年4.5级以上地震发生次数最多的前10个国家或地区。可以看到，印尼和日本果然是全球地震次数最多的国家。特别是印尼，2000年以来发生了15661场4.5级以上的地震，平均每天有2.2场。除此之外，还有亚洲的菲律宾、大洋洲的巴布亚新几内亚、汤加、瓦努阿图、新西兰、所罗门群岛，南美的智利，北美的阿拉斯加州。</w:t>
      </w:r>
    </w:p>
    <w:p>
      <w:pPr>
        <w:pStyle w:val="21"/>
        <w:shd w:val="clear" w:color="auto" w:fill="FFFFFF"/>
        <w:spacing w:before="0" w:beforeAutospacing="0" w:after="240" w:afterAutospacing="0"/>
        <w:ind w:firstLine="560" w:firstLineChars="20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t>为什么地震经常发生在这些国家或者地区呢？我们把近20年全球4.5级以上地震以圆点形式投射在地图上。</w:t>
      </w:r>
      <w:r>
        <w:rPr>
          <w:rFonts w:hint="eastAsia" w:asciiTheme="minorEastAsia" w:hAnsiTheme="minorEastAsia" w:eastAsiaTheme="minorEastAsia" w:cstheme="minorBidi"/>
          <w:kern w:val="2"/>
          <w:sz w:val="28"/>
          <w:szCs w:val="28"/>
        </w:rPr>
        <w:t>见图3.6-2</w:t>
      </w:r>
    </w:p>
    <w:p>
      <w:pPr>
        <w:pStyle w:val="9"/>
        <w:shd w:val="clear" w:color="auto" w:fill="FFFFFF"/>
        <w:spacing w:before="0" w:beforeAutospacing="0" w:after="240" w:afterAutospacing="0"/>
        <w:jc w:val="center"/>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drawing>
          <wp:inline distT="0" distB="0" distL="0" distR="0">
            <wp:extent cx="4876800" cy="379476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876800" cy="3794760"/>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图3.6-2</w:t>
      </w:r>
    </w:p>
    <w:p>
      <w:pPr>
        <w:pStyle w:val="21"/>
        <w:shd w:val="clear" w:color="auto" w:fill="FFFFFF"/>
        <w:spacing w:before="0" w:beforeAutospacing="0" w:after="240" w:afterAutospacing="0"/>
        <w:ind w:firstLine="560" w:firstLineChars="20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t>这幅地图，便是全球地震带的分布图。不同的地震带把地球分成了很明显的好几个板块。</w:t>
      </w:r>
      <w:r>
        <w:rPr>
          <w:rFonts w:asciiTheme="minorEastAsia" w:hAnsiTheme="minorEastAsia" w:eastAsiaTheme="minorEastAsia" w:cstheme="minorBidi"/>
          <w:bCs/>
          <w:kern w:val="2"/>
          <w:sz w:val="28"/>
          <w:szCs w:val="28"/>
        </w:rPr>
        <w:t>这些地震频发的国家，几乎都位于环太平洋火山地震带上。</w:t>
      </w:r>
    </w:p>
    <w:p>
      <w:pPr>
        <w:pStyle w:val="9"/>
        <w:shd w:val="clear" w:color="auto" w:fill="FFFFFF"/>
        <w:spacing w:before="0" w:beforeAutospacing="0" w:after="240" w:afterAutospacing="0"/>
        <w:outlineLvl w:val="0"/>
        <w:rPr>
          <w:rFonts w:asciiTheme="minorEastAsia" w:hAnsiTheme="minorEastAsia" w:eastAsiaTheme="minorEastAsia" w:cstheme="minorBidi"/>
          <w:kern w:val="2"/>
          <w:sz w:val="28"/>
          <w:szCs w:val="28"/>
        </w:rPr>
      </w:pPr>
      <w:bookmarkStart w:id="169" w:name="_Toc28495"/>
      <w:bookmarkStart w:id="170" w:name="_Toc61701317"/>
      <w:bookmarkStart w:id="171" w:name="_Toc11162"/>
      <w:r>
        <w:rPr>
          <w:rFonts w:asciiTheme="minorEastAsia" w:hAnsiTheme="minorEastAsia" w:eastAsiaTheme="minorEastAsia" w:cstheme="minorBidi"/>
          <w:kern w:val="2"/>
          <w:sz w:val="28"/>
          <w:szCs w:val="28"/>
        </w:rPr>
        <w:t>3.7</w:t>
      </w:r>
      <w:r>
        <w:rPr>
          <w:rFonts w:hint="eastAsia" w:asciiTheme="minorEastAsia" w:hAnsiTheme="minorEastAsia" w:eastAsiaTheme="minorEastAsia" w:cstheme="minorBidi"/>
          <w:kern w:val="2"/>
          <w:sz w:val="28"/>
          <w:szCs w:val="28"/>
        </w:rPr>
        <w:t xml:space="preserve"> </w:t>
      </w:r>
      <w:r>
        <w:rPr>
          <w:rFonts w:asciiTheme="minorEastAsia" w:hAnsiTheme="minorEastAsia" w:eastAsiaTheme="minorEastAsia" w:cstheme="minorBidi"/>
          <w:kern w:val="2"/>
          <w:sz w:val="28"/>
          <w:szCs w:val="28"/>
        </w:rPr>
        <w:t>2000年以来引发全世界关注的8大地震</w:t>
      </w:r>
      <w:bookmarkEnd w:id="169"/>
      <w:bookmarkEnd w:id="170"/>
      <w:bookmarkEnd w:id="171"/>
    </w:p>
    <w:p>
      <w:pPr>
        <w:pStyle w:val="21"/>
        <w:shd w:val="clear" w:color="auto" w:fill="FFFFFF"/>
        <w:spacing w:before="0" w:beforeAutospacing="0" w:after="240" w:afterAutospacing="0"/>
        <w:ind w:firstLine="560" w:firstLineChars="200"/>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t>地震是一种无法干预、目前还不能完全预测的自然现象和灾害。</w:t>
      </w:r>
      <w:r>
        <w:rPr>
          <w:rFonts w:asciiTheme="minorEastAsia" w:hAnsiTheme="minorEastAsia" w:eastAsiaTheme="minorEastAsia" w:cstheme="minorBidi"/>
          <w:bCs/>
          <w:kern w:val="2"/>
          <w:sz w:val="28"/>
          <w:szCs w:val="28"/>
        </w:rPr>
        <w:t>它告诉我们要敬畏自然、理解自然，并且要通过学习掌握自然规律，来减少灾害造成的影响。</w:t>
      </w:r>
      <w:r>
        <w:rPr>
          <w:rFonts w:asciiTheme="minorEastAsia" w:hAnsiTheme="minorEastAsia" w:eastAsiaTheme="minorEastAsia" w:cstheme="minorBidi"/>
          <w:kern w:val="2"/>
          <w:sz w:val="28"/>
          <w:szCs w:val="28"/>
        </w:rPr>
        <w:t>我们来看一看2000年以来引发全世界关注的8大地震。</w:t>
      </w:r>
      <w:r>
        <w:rPr>
          <w:rFonts w:hint="eastAsia" w:asciiTheme="minorEastAsia" w:hAnsiTheme="minorEastAsia" w:eastAsiaTheme="minorEastAsia" w:cstheme="minorBidi"/>
          <w:kern w:val="2"/>
          <w:sz w:val="28"/>
          <w:szCs w:val="28"/>
        </w:rPr>
        <w:t>见图3.7-1</w:t>
      </w:r>
    </w:p>
    <w:p>
      <w:pPr>
        <w:pStyle w:val="9"/>
        <w:shd w:val="clear" w:color="auto" w:fill="FFFFFF"/>
        <w:spacing w:before="0" w:beforeAutospacing="0" w:after="240" w:afterAutospacing="0"/>
        <w:jc w:val="center"/>
        <w:rPr>
          <w:rFonts w:asciiTheme="minorEastAsia" w:hAnsiTheme="minorEastAsia" w:eastAsiaTheme="minorEastAsia" w:cstheme="minorBidi"/>
          <w:kern w:val="2"/>
          <w:sz w:val="28"/>
          <w:szCs w:val="28"/>
        </w:rPr>
      </w:pPr>
      <w:r>
        <w:rPr>
          <w:rFonts w:asciiTheme="minorEastAsia" w:hAnsiTheme="minorEastAsia" w:eastAsiaTheme="minorEastAsia" w:cstheme="minorBidi"/>
          <w:kern w:val="2"/>
          <w:sz w:val="28"/>
          <w:szCs w:val="28"/>
        </w:rPr>
        <w:drawing>
          <wp:inline distT="0" distB="0" distL="0" distR="0">
            <wp:extent cx="4337685" cy="8336280"/>
            <wp:effectExtent l="0" t="0" r="5715"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339549" cy="8339725"/>
                    </a:xfrm>
                    <a:prstGeom prst="rect">
                      <a:avLst/>
                    </a:prstGeom>
                  </pic:spPr>
                </pic:pic>
              </a:graphicData>
            </a:graphic>
          </wp:inline>
        </w:drawing>
      </w:r>
    </w:p>
    <w:p>
      <w:pPr>
        <w:jc w:val="center"/>
        <w:rPr>
          <w:rFonts w:hint="eastAsia"/>
          <w:b/>
          <w:bCs/>
          <w:sz w:val="28"/>
          <w:szCs w:val="28"/>
          <w:lang w:val="en-US" w:eastAsia="zh-CN"/>
        </w:rPr>
      </w:pPr>
      <w:r>
        <w:rPr>
          <w:rFonts w:hint="eastAsia" w:asciiTheme="minorEastAsia" w:hAnsiTheme="minorEastAsia"/>
          <w:szCs w:val="21"/>
        </w:rPr>
        <w:t>图3.7-1</w:t>
      </w:r>
    </w:p>
    <w:p>
      <w:pPr>
        <w:outlineLvl w:val="0"/>
        <w:rPr>
          <w:rFonts w:hint="eastAsia" w:ascii="宋体" w:hAnsi="宋体" w:eastAsia="宋体" w:cs="宋体"/>
          <w:b/>
          <w:bCs/>
          <w:sz w:val="28"/>
          <w:szCs w:val="28"/>
          <w:lang w:val="en-US" w:eastAsia="zh-CN"/>
        </w:rPr>
      </w:pPr>
      <w:bookmarkStart w:id="172" w:name="_Toc32521"/>
      <w:bookmarkStart w:id="173" w:name="_Toc9609"/>
      <w:r>
        <w:rPr>
          <w:rFonts w:hint="eastAsia" w:ascii="宋体" w:hAnsi="宋体" w:eastAsia="宋体" w:cs="宋体"/>
          <w:b/>
          <w:bCs/>
          <w:sz w:val="28"/>
          <w:szCs w:val="28"/>
          <w:lang w:val="en-US" w:eastAsia="zh-CN"/>
        </w:rPr>
        <w:t>4数据挖掘</w:t>
      </w:r>
      <w:bookmarkEnd w:id="172"/>
      <w:bookmarkEnd w:id="173"/>
    </w:p>
    <w:p>
      <w:pPr>
        <w:outlineLvl w:val="0"/>
        <w:rPr>
          <w:rFonts w:hint="eastAsia" w:ascii="宋体" w:hAnsi="宋体" w:eastAsia="宋体" w:cs="宋体"/>
          <w:b/>
          <w:bCs/>
          <w:sz w:val="28"/>
          <w:szCs w:val="28"/>
          <w:lang w:val="en-US" w:eastAsia="zh-CN"/>
        </w:rPr>
      </w:pPr>
      <w:bookmarkStart w:id="174" w:name="_Toc1612"/>
      <w:bookmarkStart w:id="175" w:name="_Toc3819"/>
      <w:r>
        <w:rPr>
          <w:rFonts w:hint="eastAsia" w:ascii="宋体" w:hAnsi="宋体" w:eastAsia="宋体" w:cs="宋体"/>
          <w:b/>
          <w:bCs/>
          <w:sz w:val="28"/>
          <w:szCs w:val="28"/>
          <w:lang w:val="en-US" w:eastAsia="zh-CN"/>
        </w:rPr>
        <w:t>4.1数据挖掘基本信息</w:t>
      </w:r>
      <w:bookmarkEnd w:id="174"/>
      <w:bookmarkEnd w:id="175"/>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i w:val="0"/>
          <w:caps w:val="0"/>
          <w:color w:val="333333"/>
          <w:spacing w:val="0"/>
          <w:sz w:val="28"/>
          <w:szCs w:val="28"/>
          <w:shd w:val="clear" w:fill="FFFFFF"/>
        </w:rPr>
      </w:pPr>
      <w:r>
        <w:rPr>
          <w:rFonts w:hint="eastAsia" w:ascii="宋体" w:hAnsi="宋体" w:eastAsia="宋体" w:cs="宋体"/>
          <w:i w:val="0"/>
          <w:caps w:val="0"/>
          <w:color w:val="333333"/>
          <w:spacing w:val="0"/>
          <w:sz w:val="28"/>
          <w:szCs w:val="28"/>
          <w:shd w:val="clear" w:fill="FFFFFF"/>
        </w:rPr>
        <w:t>数据挖掘(Data Mining)是通过分析每个数据，从大量数据中寻找其规律的技术，主要有数据准备、规律寻找和规律表示3个步骤。数据挖掘的任务有关联分析、</w:t>
      </w:r>
      <w:r>
        <w:rPr>
          <w:rFonts w:hint="eastAsia" w:ascii="宋体" w:hAnsi="宋体" w:eastAsia="宋体" w:cs="宋体"/>
          <w:i w:val="0"/>
          <w:caps w:val="0"/>
          <w:color w:val="136EC2"/>
          <w:spacing w:val="0"/>
          <w:sz w:val="28"/>
          <w:szCs w:val="28"/>
          <w:u w:val="none"/>
          <w:shd w:val="clear" w:fill="FFFFFF"/>
        </w:rPr>
        <w:fldChar w:fldCharType="begin"/>
      </w:r>
      <w:r>
        <w:rPr>
          <w:rFonts w:hint="eastAsia" w:ascii="宋体" w:hAnsi="宋体" w:eastAsia="宋体" w:cs="宋体"/>
          <w:i w:val="0"/>
          <w:caps w:val="0"/>
          <w:color w:val="136EC2"/>
          <w:spacing w:val="0"/>
          <w:sz w:val="28"/>
          <w:szCs w:val="28"/>
          <w:u w:val="none"/>
          <w:shd w:val="clear" w:fill="FFFFFF"/>
        </w:rPr>
        <w:instrText xml:space="preserve"> HYPERLINK "https://baike.so.com/doc/4551628-4762184.html" \t "https://baike.so.com/doc/_blank" </w:instrText>
      </w:r>
      <w:r>
        <w:rPr>
          <w:rFonts w:hint="eastAsia" w:ascii="宋体" w:hAnsi="宋体" w:eastAsia="宋体" w:cs="宋体"/>
          <w:i w:val="0"/>
          <w:caps w:val="0"/>
          <w:color w:val="136EC2"/>
          <w:spacing w:val="0"/>
          <w:sz w:val="28"/>
          <w:szCs w:val="28"/>
          <w:u w:val="none"/>
          <w:shd w:val="clear" w:fill="FFFFFF"/>
        </w:rPr>
        <w:fldChar w:fldCharType="separate"/>
      </w:r>
      <w:r>
        <w:rPr>
          <w:rStyle w:val="13"/>
          <w:rFonts w:hint="eastAsia" w:ascii="宋体" w:hAnsi="宋体" w:eastAsia="宋体" w:cs="宋体"/>
          <w:i w:val="0"/>
          <w:caps w:val="0"/>
          <w:color w:val="136EC2"/>
          <w:spacing w:val="0"/>
          <w:sz w:val="28"/>
          <w:szCs w:val="28"/>
          <w:u w:val="none"/>
          <w:shd w:val="clear" w:fill="FFFFFF"/>
        </w:rPr>
        <w:t>聚类分析</w:t>
      </w:r>
      <w:r>
        <w:rPr>
          <w:rFonts w:hint="eastAsia" w:ascii="宋体" w:hAnsi="宋体" w:eastAsia="宋体" w:cs="宋体"/>
          <w:i w:val="0"/>
          <w:caps w:val="0"/>
          <w:color w:val="136EC2"/>
          <w:spacing w:val="0"/>
          <w:sz w:val="28"/>
          <w:szCs w:val="28"/>
          <w:u w:val="none"/>
          <w:shd w:val="clear" w:fill="FFFFFF"/>
        </w:rPr>
        <w:fldChar w:fldCharType="end"/>
      </w:r>
      <w:r>
        <w:rPr>
          <w:rFonts w:hint="eastAsia" w:ascii="宋体" w:hAnsi="宋体" w:eastAsia="宋体" w:cs="宋体"/>
          <w:i w:val="0"/>
          <w:caps w:val="0"/>
          <w:color w:val="333333"/>
          <w:spacing w:val="0"/>
          <w:sz w:val="28"/>
          <w:szCs w:val="28"/>
          <w:shd w:val="clear" w:fill="FFFFFF"/>
        </w:rPr>
        <w:t>、分类分析、异常分析、特异群组分析和演变分析等。</w:t>
      </w:r>
    </w:p>
    <w:p>
      <w:pPr>
        <w:outlineLvl w:val="0"/>
        <w:rPr>
          <w:rFonts w:hint="eastAsia" w:ascii="宋体" w:hAnsi="宋体" w:eastAsia="宋体" w:cs="宋体"/>
          <w:b/>
          <w:bCs/>
          <w:i w:val="0"/>
          <w:caps w:val="0"/>
          <w:color w:val="333333"/>
          <w:spacing w:val="0"/>
          <w:sz w:val="28"/>
          <w:szCs w:val="28"/>
          <w:shd w:val="clear" w:fill="FFFFFF"/>
          <w:lang w:val="en-US" w:eastAsia="zh-CN"/>
        </w:rPr>
      </w:pPr>
      <w:bookmarkStart w:id="176" w:name="_Toc11905"/>
      <w:bookmarkStart w:id="177" w:name="_Toc11590"/>
      <w:r>
        <w:rPr>
          <w:rFonts w:hint="eastAsia" w:ascii="宋体" w:hAnsi="宋体" w:eastAsia="宋体" w:cs="宋体"/>
          <w:b/>
          <w:bCs/>
          <w:i w:val="0"/>
          <w:caps w:val="0"/>
          <w:color w:val="333333"/>
          <w:spacing w:val="0"/>
          <w:sz w:val="28"/>
          <w:szCs w:val="28"/>
          <w:shd w:val="clear" w:fill="FFFFFF"/>
          <w:lang w:val="en-US" w:eastAsia="zh-CN"/>
        </w:rPr>
        <w:t>4.2数据挖掘的基本步骤</w:t>
      </w:r>
      <w:bookmarkEnd w:id="176"/>
      <w:bookmarkEnd w:id="177"/>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rPr>
      </w:pPr>
      <w:r>
        <w:rPr>
          <w:rFonts w:hint="eastAsia"/>
          <w:sz w:val="28"/>
          <w:szCs w:val="28"/>
        </w:rPr>
        <w:t>数据挖掘的步骤会随不同领域的应用而有所变化，每一种数据挖掘技术也会有各自的特性和使用步骤，针对不同问题和需求所制定的数据挖掘过程也会存在差异。此外，数据的完整程度、专业人员支持的程度等都会对建立数据挖掘过程有所影响。这些因素造成了数据挖掘在各不同领域中的运用、规划，以及流程的差异性，即使同一产业，也会因为分析技术和专业知识的涉入程度不同而不同，因此对于数据挖掘过程的系统化、标准化就显得格外重要。如此一来，不仅可以较容易地跨领域应用，也可以结合不同的专业知识，发挥数据挖掘的真正精神。</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sz w:val="28"/>
          <w:szCs w:val="28"/>
          <w:shd w:val="clear" w:fill="FFFFFF"/>
        </w:rPr>
        <w:t>数据挖掘完整的步骤如下：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sz w:val="28"/>
          <w:szCs w:val="28"/>
          <w:shd w:val="clear" w:fill="FFFFFF"/>
        </w:rPr>
        <w:t>① 理解数据和数据的来源（understanding）。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sz w:val="28"/>
          <w:szCs w:val="28"/>
          <w:shd w:val="clear" w:fill="FFFFFF"/>
        </w:rPr>
        <w:t>② 获取相关知识与技术（acquisition）。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sz w:val="28"/>
          <w:szCs w:val="28"/>
          <w:shd w:val="clear" w:fill="FFFFFF"/>
        </w:rPr>
        <w:t>③ 整合与检查数据（integration and checking）。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sz w:val="28"/>
          <w:szCs w:val="28"/>
          <w:shd w:val="clear" w:fill="FFFFFF"/>
        </w:rPr>
        <w:t>④ 去除错误或不一致的数据（data cleaning）。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sz w:val="28"/>
          <w:szCs w:val="28"/>
          <w:shd w:val="clear" w:fill="FFFFFF"/>
        </w:rPr>
        <w:t>⑤ 建立模型和假设（model and hypothesis development）。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sz w:val="28"/>
          <w:szCs w:val="28"/>
          <w:shd w:val="clear" w:fill="FFFFFF"/>
        </w:rPr>
        <w:t>⑥ 实际数据挖掘工作（data mining）。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sz w:val="28"/>
          <w:szCs w:val="28"/>
          <w:shd w:val="clear" w:fill="FFFFFF"/>
        </w:rPr>
        <w:t>⑦ 测试和验证挖掘结果（testing and verification）。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sz w:val="28"/>
          <w:szCs w:val="28"/>
          <w:shd w:val="clear" w:fill="FFFFFF"/>
        </w:rPr>
        <w:t>⑧ 解释和应用（interpretation and use）。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eastAsia="宋体" w:cs="Arial"/>
          <w:i w:val="0"/>
          <w:caps w:val="0"/>
          <w:color w:val="333333"/>
          <w:spacing w:val="0"/>
          <w:sz w:val="16"/>
          <w:szCs w:val="16"/>
          <w:shd w:val="clear" w:fill="FFFFFF"/>
          <w:lang w:val="en-US" w:eastAsia="zh-CN"/>
        </w:rPr>
      </w:pPr>
      <w:r>
        <w:rPr>
          <w:rFonts w:hint="eastAsia" w:ascii="宋体" w:hAnsi="宋体" w:eastAsia="宋体" w:cs="宋体"/>
          <w:i w:val="0"/>
          <w:caps w:val="0"/>
          <w:color w:val="333333"/>
          <w:spacing w:val="0"/>
          <w:sz w:val="28"/>
          <w:szCs w:val="28"/>
          <w:shd w:val="clear" w:fill="FFFFFF"/>
        </w:rPr>
        <w:t>由上述步骤可看出，数据挖掘牵涉了大量的准备工作与规划工作，事实上许多专家都认为整套数据挖掘的过程中，有80%的时间和精力是花费在数据预处理阶段，其中包括数据的净化、数据格式转换、变量整合，以及数据表的链接。可见，在进行数据挖掘技术的分析之前，还有许多准备工作要完成。</w:t>
      </w:r>
    </w:p>
    <w:p>
      <w:pPr>
        <w:outlineLvl w:val="0"/>
        <w:rPr>
          <w:rFonts w:hint="eastAsia" w:ascii="宋体" w:hAnsi="宋体" w:eastAsia="宋体" w:cs="宋体"/>
          <w:b/>
          <w:bCs/>
          <w:i w:val="0"/>
          <w:caps w:val="0"/>
          <w:color w:val="333333"/>
          <w:spacing w:val="0"/>
          <w:sz w:val="28"/>
          <w:szCs w:val="28"/>
          <w:shd w:val="clear" w:fill="FFFFFF"/>
          <w:lang w:val="en-US" w:eastAsia="zh-CN"/>
        </w:rPr>
      </w:pPr>
      <w:bookmarkStart w:id="178" w:name="_Toc29656"/>
      <w:bookmarkStart w:id="179" w:name="_Toc1700"/>
      <w:r>
        <w:rPr>
          <w:rFonts w:hint="eastAsia" w:ascii="宋体" w:hAnsi="宋体" w:eastAsia="宋体" w:cs="宋体"/>
          <w:b/>
          <w:bCs/>
          <w:i w:val="0"/>
          <w:caps w:val="0"/>
          <w:color w:val="333333"/>
          <w:spacing w:val="0"/>
          <w:sz w:val="28"/>
          <w:szCs w:val="28"/>
          <w:shd w:val="clear" w:fill="FFFFFF"/>
          <w:lang w:val="en-US" w:eastAsia="zh-CN"/>
        </w:rPr>
        <w:t>4.3数据挖掘的常用方法</w:t>
      </w:r>
      <w:bookmarkEnd w:id="178"/>
      <w:bookmarkEnd w:id="179"/>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在大数据时代，数据挖掘是最关键的工作。大数据的挖掘是从海量、不完全的、有噪声的、模糊的、随机的大型数据库中发现隐含在其中有价值的、潜在有用的信息和知识的过程，也是一种决策支持过程。其主要基于人工智能，机器学习，模式学习，统计学等。通过对大数据高度自动化地分析，做出归纳性的推理，从中挖掘出潜在的模式，可以帮助企业、商家、用户调整市场政策、减少风险、理性面对市场，并做出正确的决策。目前，在很多领域尤其是在商业领域如银行、电信、电商等，数据挖掘可以解决很多问题，包括市场营销策略制定、背景分析、企业管理危机等。大数据的挖掘常用的方法有分类、回归分析、聚类、关联规则、神经网络方法、Web 数据挖掘等。这些方法从不同的角度对数据进行挖掘。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(1)分类</w:t>
      </w:r>
      <w:r>
        <w:rPr>
          <w:rFonts w:hint="eastAsia" w:ascii="宋体" w:hAnsi="宋体" w:eastAsia="宋体" w:cs="宋体"/>
          <w:sz w:val="28"/>
          <w:szCs w:val="28"/>
          <w:lang w:eastAsia="zh-CN"/>
        </w:rPr>
        <w:t>：</w:t>
      </w:r>
      <w:r>
        <w:rPr>
          <w:rFonts w:hint="eastAsia" w:ascii="宋体" w:hAnsi="宋体" w:eastAsia="宋体" w:cs="宋体"/>
          <w:sz w:val="28"/>
          <w:szCs w:val="28"/>
        </w:rPr>
        <w:t>分类是找出数据库中的一组数据对象的共同特点并按照分类模式将其划分为不同的类，其目的是通过分类模型，将数据库中的数据项映射到摸个给定的类别中。可以应用到涉及到应用分类、趋势预测中，如淘宝商铺将用户在一段时间内的购买情况划分成不同的类，根据情况向用户推荐关联类的商品，从而增加商铺的销售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(2)回归分析</w:t>
      </w:r>
      <w:r>
        <w:rPr>
          <w:rFonts w:hint="eastAsia" w:ascii="宋体" w:hAnsi="宋体" w:eastAsia="宋体" w:cs="宋体"/>
          <w:sz w:val="28"/>
          <w:szCs w:val="28"/>
          <w:lang w:eastAsia="zh-CN"/>
        </w:rPr>
        <w:t>：</w:t>
      </w:r>
      <w:r>
        <w:rPr>
          <w:rFonts w:hint="eastAsia" w:ascii="宋体" w:hAnsi="宋体" w:eastAsia="宋体" w:cs="宋体"/>
          <w:sz w:val="28"/>
          <w:szCs w:val="28"/>
        </w:rPr>
        <w:t>回归分析反映了数据库中数据的属性值的特性，通过函数表达数据映射的关系来发现属性值之间的依赖关系。它可以应用到对数据序列的预测及相关关系的研究中去。在市场营销中，回归分析可以被应用到各个方面。如通过对本季度销售的回归分析，对下一季度的销售趋势作出预测并做出针对性的营销改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(3)聚类</w:t>
      </w:r>
      <w:r>
        <w:rPr>
          <w:rFonts w:hint="eastAsia" w:ascii="宋体" w:hAnsi="宋体" w:eastAsia="宋体" w:cs="宋体"/>
          <w:sz w:val="28"/>
          <w:szCs w:val="28"/>
          <w:lang w:eastAsia="zh-CN"/>
        </w:rPr>
        <w:t>：</w:t>
      </w:r>
      <w:r>
        <w:rPr>
          <w:rFonts w:hint="eastAsia" w:ascii="宋体" w:hAnsi="宋体" w:eastAsia="宋体" w:cs="宋体"/>
          <w:sz w:val="28"/>
          <w:szCs w:val="28"/>
        </w:rPr>
        <w:t>聚类类似于分类，但与分类的目的不同，是针对数据的相似性和差异性将一组数据分为几个类别。属于同一类别的数据间的相似性很大，但不同类别之间数据的相似性很小，跨类的数据关联性很低。</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(4)关联规则</w:t>
      </w:r>
      <w:r>
        <w:rPr>
          <w:rFonts w:hint="eastAsia" w:ascii="宋体" w:hAnsi="宋体" w:eastAsia="宋体" w:cs="宋体"/>
          <w:sz w:val="28"/>
          <w:szCs w:val="28"/>
          <w:lang w:eastAsia="zh-CN"/>
        </w:rPr>
        <w:t>：</w:t>
      </w:r>
      <w:r>
        <w:rPr>
          <w:rFonts w:hint="eastAsia" w:ascii="宋体" w:hAnsi="宋体" w:eastAsia="宋体" w:cs="宋体"/>
          <w:sz w:val="28"/>
          <w:szCs w:val="28"/>
        </w:rPr>
        <w:t>关联规则是隐藏在数据项之间的关联或相互关系，即可以根据一个数据项的出现推导出其他数据项的出现。关联规则的挖掘过程主要包括两个阶段：第一阶段为从海量原始数据中找出所有的高频项目组;第二阶段为从这些高频项目组产生关联规则。关联规则挖掘技术已经被广泛应用于金融行业企业中用以预测客户的需求，各银行在自己的ATM 机上通过捆绑客户可能感兴趣的信息供用户了解并获取相应信息来改善自身的营销。</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(5)神经网络方法</w:t>
      </w:r>
      <w:r>
        <w:rPr>
          <w:rFonts w:hint="eastAsia" w:ascii="宋体" w:hAnsi="宋体" w:eastAsia="宋体" w:cs="宋体"/>
          <w:sz w:val="28"/>
          <w:szCs w:val="28"/>
          <w:lang w:eastAsia="zh-CN"/>
        </w:rPr>
        <w:t>：</w:t>
      </w:r>
      <w:r>
        <w:rPr>
          <w:rFonts w:hint="eastAsia" w:ascii="宋体" w:hAnsi="宋体" w:eastAsia="宋体" w:cs="宋体"/>
          <w:sz w:val="28"/>
          <w:szCs w:val="28"/>
        </w:rPr>
        <w:t>神经网络作为一种先进的人工智能技术，因其自身自行处理、分布存储和高度容错等特性非常适合处理非线性的以及那些以模糊、不完整、不严密的知识或数据为特征的处理问题，它的这一特点十分适合解决数据挖掘的问题。典型的神经网络模型主要分为三大类：第一类是以用于分类预测和模式识别的前馈式神经网络模型，其主要代表为函数型网络、感知机;第二类是用于联想记忆和优化算法的反馈式神经网络模型，以Hopfield 的离散模型和连续模型为代表。第三类是用于聚类的自组织映射方法，以ART 模型为代表。虽然神经网络有多种模型及算法，但在特定领域的数据挖掘中使用何种模型及算法并没有统一的规则，而且人们很难理解网络的学习及决策过程。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(6)Web数据挖掘</w:t>
      </w:r>
      <w:r>
        <w:rPr>
          <w:rFonts w:hint="eastAsia" w:ascii="宋体" w:hAnsi="宋体" w:eastAsia="宋体" w:cs="宋体"/>
          <w:sz w:val="28"/>
          <w:szCs w:val="28"/>
          <w:lang w:eastAsia="zh-CN"/>
        </w:rPr>
        <w:t>：</w:t>
      </w:r>
      <w:r>
        <w:rPr>
          <w:rFonts w:hint="eastAsia" w:ascii="宋体" w:hAnsi="宋体" w:eastAsia="宋体" w:cs="宋体"/>
          <w:sz w:val="28"/>
          <w:szCs w:val="28"/>
        </w:rPr>
        <w:t>Web数据挖掘是一项综合性技术，指Web 从文档结构和使用的集合C 中发现隐含的模式P，如果将C看做是输入，P 看做是输出，那么Web 挖掘过程就可以看做是从输入到输出的一个映射过程。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当前越来越多的Web 数据都是以数据流的形式出现的，因此对Web 数据流挖掘就具有很重要的意义。目前常用的Web数据挖掘算法有：PageRank算法，HITS算法以及LOGSOM 算法。这三种算法提到的用户都是笼统的用户，并没有区分用户的个体。目前Web 数据挖掘面临着一些问题，包括：用户的分类问题、网站内容时效性问题，用户在页面停留时间问题，页面的链入与链出数问题等。在Web 技术高速发展的今天，这些问题仍旧值得研究并加以解决。</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894"/>
        <w:gridCol w:w="946"/>
        <w:gridCol w:w="948"/>
        <w:gridCol w:w="473"/>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jc w:val="center"/>
              <w:rPr>
                <w:b/>
                <w:sz w:val="32"/>
                <w:szCs w:val="32"/>
              </w:rPr>
            </w:pPr>
            <w:r>
              <w:rPr>
                <w:rFonts w:hint="eastAsia"/>
                <w:b/>
                <w:sz w:val="32"/>
                <w:szCs w:val="32"/>
              </w:rPr>
              <w:t>小组分工明细表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b/>
                <w:sz w:val="32"/>
                <w:szCs w:val="32"/>
              </w:rPr>
            </w:pPr>
            <w:r>
              <w:rPr>
                <w:rFonts w:hint="eastAsia"/>
                <w:b/>
                <w:sz w:val="32"/>
                <w:szCs w:val="32"/>
              </w:rPr>
              <w:t>项目名称</w:t>
            </w:r>
          </w:p>
        </w:tc>
        <w:tc>
          <w:tcPr>
            <w:tcW w:w="5682" w:type="dxa"/>
            <w:gridSpan w:val="5"/>
          </w:tcPr>
          <w:p>
            <w:pPr>
              <w:jc w:val="center"/>
              <w:rPr>
                <w:b/>
                <w:sz w:val="32"/>
                <w:szCs w:val="32"/>
              </w:rPr>
            </w:pPr>
            <w:r>
              <w:rPr>
                <w:rFonts w:hint="eastAsia"/>
                <w:b/>
                <w:sz w:val="32"/>
                <w:szCs w:val="32"/>
              </w:rPr>
              <w:t>地震数据分析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b/>
                <w:sz w:val="32"/>
                <w:szCs w:val="32"/>
              </w:rPr>
            </w:pPr>
            <w:r>
              <w:rPr>
                <w:rFonts w:hint="eastAsia"/>
                <w:b/>
                <w:sz w:val="32"/>
                <w:szCs w:val="32"/>
              </w:rPr>
              <w:t>小组成员</w:t>
            </w:r>
          </w:p>
        </w:tc>
        <w:tc>
          <w:tcPr>
            <w:tcW w:w="1894" w:type="dxa"/>
          </w:tcPr>
          <w:p>
            <w:pPr>
              <w:jc w:val="center"/>
              <w:rPr>
                <w:b/>
                <w:sz w:val="32"/>
                <w:szCs w:val="32"/>
              </w:rPr>
            </w:pPr>
            <w:r>
              <w:rPr>
                <w:rFonts w:hint="eastAsia"/>
                <w:b/>
                <w:sz w:val="32"/>
                <w:szCs w:val="32"/>
              </w:rPr>
              <w:t>林寒</w:t>
            </w:r>
          </w:p>
        </w:tc>
        <w:tc>
          <w:tcPr>
            <w:tcW w:w="1894" w:type="dxa"/>
            <w:gridSpan w:val="2"/>
          </w:tcPr>
          <w:p>
            <w:pPr>
              <w:jc w:val="center"/>
              <w:rPr>
                <w:b/>
                <w:sz w:val="32"/>
                <w:szCs w:val="32"/>
              </w:rPr>
            </w:pPr>
            <w:r>
              <w:rPr>
                <w:rFonts w:hint="eastAsia"/>
                <w:b/>
                <w:sz w:val="32"/>
                <w:szCs w:val="32"/>
              </w:rPr>
              <w:t>周莹</w:t>
            </w:r>
          </w:p>
        </w:tc>
        <w:tc>
          <w:tcPr>
            <w:tcW w:w="1894" w:type="dxa"/>
            <w:gridSpan w:val="2"/>
          </w:tcPr>
          <w:p>
            <w:pPr>
              <w:jc w:val="center"/>
              <w:rPr>
                <w:b/>
                <w:sz w:val="32"/>
                <w:szCs w:val="32"/>
              </w:rPr>
            </w:pPr>
            <w:r>
              <w:rPr>
                <w:rFonts w:hint="eastAsia"/>
                <w:b/>
                <w:sz w:val="32"/>
                <w:szCs w:val="32"/>
              </w:rPr>
              <w:t>饶天成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b/>
                <w:sz w:val="32"/>
                <w:szCs w:val="32"/>
              </w:rPr>
            </w:pPr>
            <w:r>
              <w:rPr>
                <w:rFonts w:hint="eastAsia"/>
                <w:b/>
                <w:sz w:val="32"/>
                <w:szCs w:val="32"/>
              </w:rPr>
              <w:t>任务名称</w:t>
            </w:r>
          </w:p>
        </w:tc>
        <w:tc>
          <w:tcPr>
            <w:tcW w:w="2840" w:type="dxa"/>
            <w:gridSpan w:val="2"/>
          </w:tcPr>
          <w:p>
            <w:pPr>
              <w:jc w:val="center"/>
              <w:rPr>
                <w:b/>
                <w:sz w:val="32"/>
                <w:szCs w:val="32"/>
              </w:rPr>
            </w:pPr>
            <w:r>
              <w:rPr>
                <w:rFonts w:hint="eastAsia"/>
                <w:b/>
                <w:sz w:val="32"/>
                <w:szCs w:val="32"/>
              </w:rPr>
              <w:t>主负责人</w:t>
            </w:r>
          </w:p>
        </w:tc>
        <w:tc>
          <w:tcPr>
            <w:tcW w:w="1421" w:type="dxa"/>
            <w:gridSpan w:val="2"/>
          </w:tcPr>
          <w:p>
            <w:pPr>
              <w:jc w:val="center"/>
              <w:rPr>
                <w:b/>
                <w:sz w:val="32"/>
                <w:szCs w:val="32"/>
              </w:rPr>
            </w:pPr>
            <w:r>
              <w:rPr>
                <w:rFonts w:hint="eastAsia"/>
                <w:b/>
                <w:sz w:val="32"/>
                <w:szCs w:val="32"/>
              </w:rPr>
              <w:t>协助人</w:t>
            </w:r>
          </w:p>
        </w:tc>
        <w:tc>
          <w:tcPr>
            <w:tcW w:w="1421" w:type="dxa"/>
          </w:tcPr>
          <w:p>
            <w:pPr>
              <w:jc w:val="center"/>
              <w:rPr>
                <w:b/>
                <w:sz w:val="32"/>
                <w:szCs w:val="32"/>
              </w:rPr>
            </w:pPr>
            <w:r>
              <w:rPr>
                <w:rFonts w:hint="eastAsia"/>
                <w:b/>
                <w:sz w:val="32"/>
                <w:szCs w:val="32"/>
              </w:rPr>
              <w:t>协助人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b/>
                <w:sz w:val="32"/>
                <w:szCs w:val="32"/>
              </w:rPr>
            </w:pPr>
            <w:r>
              <w:rPr>
                <w:rFonts w:hint="eastAsia"/>
                <w:b/>
                <w:sz w:val="32"/>
                <w:szCs w:val="32"/>
              </w:rPr>
              <w:t>选题</w:t>
            </w:r>
          </w:p>
        </w:tc>
        <w:tc>
          <w:tcPr>
            <w:tcW w:w="2840" w:type="dxa"/>
            <w:gridSpan w:val="2"/>
          </w:tcPr>
          <w:p>
            <w:pPr>
              <w:jc w:val="center"/>
              <w:rPr>
                <w:b/>
                <w:sz w:val="32"/>
                <w:szCs w:val="32"/>
              </w:rPr>
            </w:pPr>
            <w:r>
              <w:rPr>
                <w:rFonts w:hint="eastAsia"/>
                <w:b/>
                <w:sz w:val="32"/>
                <w:szCs w:val="32"/>
              </w:rPr>
              <w:t>林寒</w:t>
            </w:r>
          </w:p>
        </w:tc>
        <w:tc>
          <w:tcPr>
            <w:tcW w:w="1421" w:type="dxa"/>
            <w:gridSpan w:val="2"/>
          </w:tcPr>
          <w:p>
            <w:pPr>
              <w:jc w:val="center"/>
              <w:rPr>
                <w:b/>
                <w:sz w:val="32"/>
                <w:szCs w:val="32"/>
              </w:rPr>
            </w:pPr>
            <w:r>
              <w:rPr>
                <w:rFonts w:hint="eastAsia"/>
                <w:b/>
                <w:sz w:val="32"/>
                <w:szCs w:val="32"/>
              </w:rPr>
              <w:t>周莹</w:t>
            </w:r>
          </w:p>
        </w:tc>
        <w:tc>
          <w:tcPr>
            <w:tcW w:w="1421" w:type="dxa"/>
          </w:tcPr>
          <w:p>
            <w:pPr>
              <w:jc w:val="center"/>
              <w:rPr>
                <w:b/>
                <w:sz w:val="32"/>
                <w:szCs w:val="32"/>
              </w:rPr>
            </w:pPr>
            <w:r>
              <w:rPr>
                <w:rFonts w:hint="eastAsia"/>
                <w:b/>
                <w:sz w:val="32"/>
                <w:szCs w:val="32"/>
              </w:rPr>
              <w:t>饶天成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b/>
                <w:sz w:val="32"/>
                <w:szCs w:val="32"/>
              </w:rPr>
            </w:pPr>
            <w:r>
              <w:rPr>
                <w:rFonts w:hint="eastAsia"/>
                <w:b/>
                <w:sz w:val="32"/>
                <w:szCs w:val="32"/>
              </w:rPr>
              <w:t>小组讨论分析</w:t>
            </w:r>
          </w:p>
        </w:tc>
        <w:tc>
          <w:tcPr>
            <w:tcW w:w="2840" w:type="dxa"/>
            <w:gridSpan w:val="2"/>
          </w:tcPr>
          <w:p>
            <w:pPr>
              <w:jc w:val="center"/>
              <w:rPr>
                <w:b/>
                <w:sz w:val="32"/>
                <w:szCs w:val="32"/>
              </w:rPr>
            </w:pPr>
            <w:r>
              <w:rPr>
                <w:rFonts w:hint="eastAsia"/>
                <w:b/>
                <w:sz w:val="32"/>
                <w:szCs w:val="32"/>
              </w:rPr>
              <w:t>林寒</w:t>
            </w:r>
          </w:p>
        </w:tc>
        <w:tc>
          <w:tcPr>
            <w:tcW w:w="1421" w:type="dxa"/>
            <w:gridSpan w:val="2"/>
          </w:tcPr>
          <w:p>
            <w:pPr>
              <w:jc w:val="center"/>
              <w:rPr>
                <w:b/>
                <w:sz w:val="32"/>
                <w:szCs w:val="32"/>
              </w:rPr>
            </w:pPr>
            <w:r>
              <w:rPr>
                <w:rFonts w:hint="eastAsia"/>
                <w:b/>
                <w:sz w:val="32"/>
                <w:szCs w:val="32"/>
              </w:rPr>
              <w:t>周莹</w:t>
            </w:r>
          </w:p>
        </w:tc>
        <w:tc>
          <w:tcPr>
            <w:tcW w:w="1421" w:type="dxa"/>
          </w:tcPr>
          <w:p>
            <w:pPr>
              <w:jc w:val="center"/>
              <w:rPr>
                <w:b/>
                <w:sz w:val="32"/>
                <w:szCs w:val="32"/>
              </w:rPr>
            </w:pPr>
            <w:r>
              <w:rPr>
                <w:rFonts w:hint="eastAsia"/>
                <w:b/>
                <w:sz w:val="32"/>
                <w:szCs w:val="32"/>
              </w:rPr>
              <w:t>饶天成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b/>
                <w:sz w:val="32"/>
                <w:szCs w:val="32"/>
              </w:rPr>
            </w:pPr>
            <w:r>
              <w:rPr>
                <w:rFonts w:hint="eastAsia"/>
                <w:b/>
                <w:sz w:val="32"/>
                <w:szCs w:val="32"/>
              </w:rPr>
              <w:t>建立github</w:t>
            </w:r>
          </w:p>
        </w:tc>
        <w:tc>
          <w:tcPr>
            <w:tcW w:w="2840" w:type="dxa"/>
            <w:gridSpan w:val="2"/>
          </w:tcPr>
          <w:p>
            <w:pPr>
              <w:jc w:val="center"/>
              <w:rPr>
                <w:b/>
                <w:sz w:val="32"/>
                <w:szCs w:val="32"/>
              </w:rPr>
            </w:pPr>
            <w:r>
              <w:rPr>
                <w:rFonts w:hint="eastAsia"/>
                <w:b/>
                <w:sz w:val="32"/>
                <w:szCs w:val="32"/>
              </w:rPr>
              <w:t>周莹</w:t>
            </w:r>
          </w:p>
        </w:tc>
        <w:tc>
          <w:tcPr>
            <w:tcW w:w="1421" w:type="dxa"/>
            <w:gridSpan w:val="2"/>
          </w:tcPr>
          <w:p>
            <w:pPr>
              <w:jc w:val="center"/>
              <w:rPr>
                <w:b/>
                <w:sz w:val="32"/>
                <w:szCs w:val="32"/>
              </w:rPr>
            </w:pPr>
            <w:r>
              <w:rPr>
                <w:rFonts w:hint="eastAsia"/>
                <w:b/>
                <w:sz w:val="32"/>
                <w:szCs w:val="32"/>
              </w:rPr>
              <w:t>无</w:t>
            </w:r>
          </w:p>
        </w:tc>
        <w:tc>
          <w:tcPr>
            <w:tcW w:w="1421" w:type="dxa"/>
          </w:tcPr>
          <w:p>
            <w:pPr>
              <w:jc w:val="center"/>
              <w:rPr>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数据采集</w:t>
            </w:r>
          </w:p>
        </w:tc>
        <w:tc>
          <w:tcPr>
            <w:tcW w:w="2840" w:type="dxa"/>
            <w:gridSpan w:val="2"/>
          </w:tcPr>
          <w:p>
            <w:pPr>
              <w:jc w:val="center"/>
              <w:rPr>
                <w:rFonts w:hint="eastAsia"/>
                <w:b/>
                <w:sz w:val="32"/>
                <w:szCs w:val="32"/>
              </w:rPr>
            </w:pPr>
            <w:r>
              <w:rPr>
                <w:rFonts w:hint="eastAsia"/>
                <w:b/>
                <w:sz w:val="32"/>
                <w:szCs w:val="32"/>
              </w:rPr>
              <w:t>饶天成</w:t>
            </w:r>
          </w:p>
        </w:tc>
        <w:tc>
          <w:tcPr>
            <w:tcW w:w="1421" w:type="dxa"/>
            <w:gridSpan w:val="2"/>
          </w:tcPr>
          <w:p>
            <w:pPr>
              <w:jc w:val="center"/>
              <w:rPr>
                <w:rFonts w:hint="eastAsia"/>
                <w:b/>
                <w:sz w:val="32"/>
                <w:szCs w:val="32"/>
              </w:rPr>
            </w:pPr>
            <w:r>
              <w:rPr>
                <w:rFonts w:hint="eastAsia"/>
                <w:b/>
                <w:sz w:val="32"/>
                <w:szCs w:val="32"/>
              </w:rPr>
              <w:t>林寒</w:t>
            </w:r>
          </w:p>
        </w:tc>
        <w:tc>
          <w:tcPr>
            <w:tcW w:w="1421" w:type="dxa"/>
          </w:tcPr>
          <w:p>
            <w:pPr>
              <w:jc w:val="center"/>
              <w:rPr>
                <w:rFonts w:hint="eastAsia"/>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环境搭建</w:t>
            </w:r>
          </w:p>
        </w:tc>
        <w:tc>
          <w:tcPr>
            <w:tcW w:w="2840" w:type="dxa"/>
            <w:gridSpan w:val="2"/>
          </w:tcPr>
          <w:p>
            <w:pPr>
              <w:jc w:val="center"/>
              <w:rPr>
                <w:rFonts w:hint="eastAsia"/>
                <w:b/>
                <w:sz w:val="32"/>
                <w:szCs w:val="32"/>
              </w:rPr>
            </w:pPr>
            <w:r>
              <w:rPr>
                <w:rFonts w:hint="eastAsia"/>
                <w:b/>
                <w:sz w:val="32"/>
                <w:szCs w:val="32"/>
              </w:rPr>
              <w:t>林寒</w:t>
            </w:r>
          </w:p>
        </w:tc>
        <w:tc>
          <w:tcPr>
            <w:tcW w:w="1421" w:type="dxa"/>
            <w:gridSpan w:val="2"/>
          </w:tcPr>
          <w:p>
            <w:pPr>
              <w:jc w:val="center"/>
              <w:rPr>
                <w:rFonts w:hint="eastAsia"/>
                <w:b/>
                <w:sz w:val="32"/>
                <w:szCs w:val="32"/>
              </w:rPr>
            </w:pPr>
            <w:r>
              <w:rPr>
                <w:rFonts w:hint="eastAsia"/>
                <w:b/>
                <w:sz w:val="32"/>
                <w:szCs w:val="32"/>
              </w:rPr>
              <w:t>周莹</w:t>
            </w:r>
          </w:p>
        </w:tc>
        <w:tc>
          <w:tcPr>
            <w:tcW w:w="1421" w:type="dxa"/>
          </w:tcPr>
          <w:p>
            <w:pPr>
              <w:jc w:val="center"/>
              <w:rPr>
                <w:rFonts w:hint="eastAsia"/>
                <w:b/>
                <w:sz w:val="32"/>
                <w:szCs w:val="32"/>
              </w:rPr>
            </w:pPr>
            <w:r>
              <w:rPr>
                <w:rFonts w:hint="eastAsia"/>
                <w:b/>
                <w:sz w:val="32"/>
                <w:szCs w:val="32"/>
              </w:rPr>
              <w:t>饶天成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编码</w:t>
            </w:r>
          </w:p>
        </w:tc>
        <w:tc>
          <w:tcPr>
            <w:tcW w:w="2840" w:type="dxa"/>
            <w:gridSpan w:val="2"/>
          </w:tcPr>
          <w:p>
            <w:pPr>
              <w:jc w:val="center"/>
              <w:rPr>
                <w:rFonts w:hint="eastAsia"/>
                <w:b/>
                <w:sz w:val="32"/>
                <w:szCs w:val="32"/>
              </w:rPr>
            </w:pPr>
            <w:r>
              <w:rPr>
                <w:rFonts w:hint="eastAsia"/>
                <w:b/>
                <w:sz w:val="32"/>
                <w:szCs w:val="32"/>
              </w:rPr>
              <w:t>林寒</w:t>
            </w:r>
          </w:p>
        </w:tc>
        <w:tc>
          <w:tcPr>
            <w:tcW w:w="1421" w:type="dxa"/>
            <w:gridSpan w:val="2"/>
          </w:tcPr>
          <w:p>
            <w:pPr>
              <w:jc w:val="center"/>
              <w:rPr>
                <w:rFonts w:hint="eastAsia"/>
                <w:b/>
                <w:sz w:val="32"/>
                <w:szCs w:val="32"/>
              </w:rPr>
            </w:pPr>
            <w:r>
              <w:rPr>
                <w:rFonts w:hint="eastAsia"/>
                <w:b/>
                <w:sz w:val="32"/>
                <w:szCs w:val="32"/>
              </w:rPr>
              <w:t>周莹</w:t>
            </w:r>
          </w:p>
        </w:tc>
        <w:tc>
          <w:tcPr>
            <w:tcW w:w="1421" w:type="dxa"/>
          </w:tcPr>
          <w:p>
            <w:pPr>
              <w:jc w:val="center"/>
              <w:rPr>
                <w:rFonts w:hint="eastAsia"/>
                <w:b/>
                <w:sz w:val="32"/>
                <w:szCs w:val="32"/>
              </w:rPr>
            </w:pPr>
            <w:r>
              <w:rPr>
                <w:rFonts w:hint="eastAsia"/>
                <w:b/>
                <w:sz w:val="32"/>
                <w:szCs w:val="32"/>
              </w:rPr>
              <w:t>饶天成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数据图形化</w:t>
            </w:r>
          </w:p>
        </w:tc>
        <w:tc>
          <w:tcPr>
            <w:tcW w:w="2840" w:type="dxa"/>
            <w:gridSpan w:val="2"/>
          </w:tcPr>
          <w:p>
            <w:pPr>
              <w:jc w:val="center"/>
              <w:rPr>
                <w:rFonts w:hint="eastAsia"/>
                <w:b/>
                <w:sz w:val="32"/>
                <w:szCs w:val="32"/>
              </w:rPr>
            </w:pPr>
            <w:r>
              <w:rPr>
                <w:rFonts w:hint="eastAsia"/>
                <w:b/>
                <w:sz w:val="32"/>
                <w:szCs w:val="32"/>
              </w:rPr>
              <w:t>林寒</w:t>
            </w:r>
          </w:p>
        </w:tc>
        <w:tc>
          <w:tcPr>
            <w:tcW w:w="1421" w:type="dxa"/>
            <w:gridSpan w:val="2"/>
          </w:tcPr>
          <w:p>
            <w:pPr>
              <w:jc w:val="center"/>
              <w:rPr>
                <w:rFonts w:hint="eastAsia"/>
                <w:b/>
                <w:sz w:val="32"/>
                <w:szCs w:val="32"/>
              </w:rPr>
            </w:pPr>
            <w:r>
              <w:rPr>
                <w:rFonts w:hint="eastAsia"/>
                <w:b/>
                <w:sz w:val="32"/>
                <w:szCs w:val="32"/>
              </w:rPr>
              <w:t>周莹</w:t>
            </w:r>
          </w:p>
        </w:tc>
        <w:tc>
          <w:tcPr>
            <w:tcW w:w="1421" w:type="dxa"/>
          </w:tcPr>
          <w:p>
            <w:pPr>
              <w:jc w:val="center"/>
              <w:rPr>
                <w:rFonts w:hint="eastAsia"/>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数据分析</w:t>
            </w:r>
          </w:p>
        </w:tc>
        <w:tc>
          <w:tcPr>
            <w:tcW w:w="2840" w:type="dxa"/>
            <w:gridSpan w:val="2"/>
          </w:tcPr>
          <w:p>
            <w:pPr>
              <w:jc w:val="center"/>
              <w:rPr>
                <w:rFonts w:hint="eastAsia"/>
                <w:b/>
                <w:sz w:val="32"/>
                <w:szCs w:val="32"/>
              </w:rPr>
            </w:pPr>
            <w:r>
              <w:rPr>
                <w:rFonts w:hint="eastAsia"/>
                <w:b/>
                <w:sz w:val="32"/>
                <w:szCs w:val="32"/>
              </w:rPr>
              <w:t>饶天成</w:t>
            </w:r>
          </w:p>
        </w:tc>
        <w:tc>
          <w:tcPr>
            <w:tcW w:w="1421" w:type="dxa"/>
            <w:gridSpan w:val="2"/>
          </w:tcPr>
          <w:p>
            <w:pPr>
              <w:jc w:val="center"/>
              <w:rPr>
                <w:rFonts w:hint="eastAsia"/>
                <w:b/>
                <w:sz w:val="32"/>
                <w:szCs w:val="32"/>
              </w:rPr>
            </w:pPr>
            <w:r>
              <w:rPr>
                <w:rFonts w:hint="eastAsia"/>
                <w:b/>
                <w:sz w:val="32"/>
                <w:szCs w:val="32"/>
              </w:rPr>
              <w:t>林寒</w:t>
            </w:r>
          </w:p>
        </w:tc>
        <w:tc>
          <w:tcPr>
            <w:tcW w:w="1421" w:type="dxa"/>
          </w:tcPr>
          <w:p>
            <w:pPr>
              <w:jc w:val="center"/>
              <w:rPr>
                <w:rFonts w:hint="eastAsia"/>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代码检查</w:t>
            </w:r>
          </w:p>
        </w:tc>
        <w:tc>
          <w:tcPr>
            <w:tcW w:w="2840" w:type="dxa"/>
            <w:gridSpan w:val="2"/>
          </w:tcPr>
          <w:p>
            <w:pPr>
              <w:jc w:val="center"/>
              <w:rPr>
                <w:rFonts w:hint="eastAsia"/>
                <w:b/>
                <w:sz w:val="32"/>
                <w:szCs w:val="32"/>
              </w:rPr>
            </w:pPr>
            <w:r>
              <w:rPr>
                <w:rFonts w:hint="eastAsia"/>
                <w:b/>
                <w:sz w:val="32"/>
                <w:szCs w:val="32"/>
              </w:rPr>
              <w:t>周莹</w:t>
            </w:r>
          </w:p>
        </w:tc>
        <w:tc>
          <w:tcPr>
            <w:tcW w:w="1421" w:type="dxa"/>
            <w:gridSpan w:val="2"/>
          </w:tcPr>
          <w:p>
            <w:pPr>
              <w:jc w:val="center"/>
              <w:rPr>
                <w:rFonts w:hint="eastAsia"/>
                <w:b/>
                <w:sz w:val="32"/>
                <w:szCs w:val="32"/>
              </w:rPr>
            </w:pPr>
            <w:r>
              <w:rPr>
                <w:rFonts w:hint="eastAsia"/>
                <w:b/>
                <w:sz w:val="32"/>
                <w:szCs w:val="32"/>
              </w:rPr>
              <w:t>林寒</w:t>
            </w:r>
          </w:p>
        </w:tc>
        <w:tc>
          <w:tcPr>
            <w:tcW w:w="1421" w:type="dxa"/>
          </w:tcPr>
          <w:p>
            <w:pPr>
              <w:jc w:val="center"/>
              <w:rPr>
                <w:rFonts w:hint="eastAsia"/>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注释文档编写</w:t>
            </w:r>
          </w:p>
        </w:tc>
        <w:tc>
          <w:tcPr>
            <w:tcW w:w="2840" w:type="dxa"/>
            <w:gridSpan w:val="2"/>
          </w:tcPr>
          <w:p>
            <w:pPr>
              <w:jc w:val="center"/>
              <w:rPr>
                <w:rFonts w:hint="eastAsia"/>
                <w:b/>
                <w:sz w:val="32"/>
                <w:szCs w:val="32"/>
              </w:rPr>
            </w:pPr>
            <w:r>
              <w:rPr>
                <w:rFonts w:hint="eastAsia"/>
                <w:b/>
                <w:sz w:val="32"/>
                <w:szCs w:val="32"/>
              </w:rPr>
              <w:t>周莹</w:t>
            </w:r>
          </w:p>
        </w:tc>
        <w:tc>
          <w:tcPr>
            <w:tcW w:w="1421" w:type="dxa"/>
            <w:gridSpan w:val="2"/>
          </w:tcPr>
          <w:p>
            <w:pPr>
              <w:jc w:val="center"/>
              <w:rPr>
                <w:rFonts w:hint="eastAsia"/>
                <w:b/>
                <w:sz w:val="32"/>
                <w:szCs w:val="32"/>
              </w:rPr>
            </w:pPr>
            <w:r>
              <w:rPr>
                <w:rFonts w:hint="eastAsia"/>
                <w:b/>
                <w:sz w:val="32"/>
                <w:szCs w:val="32"/>
              </w:rPr>
              <w:t>林寒</w:t>
            </w:r>
          </w:p>
        </w:tc>
        <w:tc>
          <w:tcPr>
            <w:tcW w:w="1421" w:type="dxa"/>
          </w:tcPr>
          <w:p>
            <w:pPr>
              <w:jc w:val="center"/>
              <w:rPr>
                <w:rFonts w:hint="eastAsia"/>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PPT报告编写</w:t>
            </w:r>
          </w:p>
        </w:tc>
        <w:tc>
          <w:tcPr>
            <w:tcW w:w="2840" w:type="dxa"/>
            <w:gridSpan w:val="2"/>
          </w:tcPr>
          <w:p>
            <w:pPr>
              <w:jc w:val="center"/>
              <w:rPr>
                <w:rFonts w:hint="eastAsia"/>
                <w:b/>
                <w:sz w:val="32"/>
                <w:szCs w:val="32"/>
              </w:rPr>
            </w:pPr>
            <w:r>
              <w:rPr>
                <w:rFonts w:hint="eastAsia"/>
                <w:b/>
                <w:sz w:val="32"/>
                <w:szCs w:val="32"/>
              </w:rPr>
              <w:t>饶天成</w:t>
            </w:r>
          </w:p>
        </w:tc>
        <w:tc>
          <w:tcPr>
            <w:tcW w:w="1421" w:type="dxa"/>
            <w:gridSpan w:val="2"/>
          </w:tcPr>
          <w:p>
            <w:pPr>
              <w:jc w:val="center"/>
              <w:rPr>
                <w:rFonts w:hint="eastAsia"/>
                <w:b/>
                <w:sz w:val="32"/>
                <w:szCs w:val="32"/>
              </w:rPr>
            </w:pPr>
            <w:r>
              <w:rPr>
                <w:rFonts w:hint="eastAsia"/>
                <w:b/>
                <w:sz w:val="32"/>
                <w:szCs w:val="32"/>
              </w:rPr>
              <w:t>无</w:t>
            </w:r>
          </w:p>
        </w:tc>
        <w:tc>
          <w:tcPr>
            <w:tcW w:w="1421" w:type="dxa"/>
          </w:tcPr>
          <w:p>
            <w:pPr>
              <w:jc w:val="center"/>
              <w:rPr>
                <w:rFonts w:hint="eastAsia"/>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b/>
                <w:sz w:val="32"/>
                <w:szCs w:val="32"/>
              </w:rPr>
              <w:t>W</w:t>
            </w:r>
            <w:r>
              <w:rPr>
                <w:rFonts w:hint="eastAsia"/>
                <w:b/>
                <w:sz w:val="32"/>
                <w:szCs w:val="32"/>
              </w:rPr>
              <w:t>ord报告编写</w:t>
            </w:r>
          </w:p>
        </w:tc>
        <w:tc>
          <w:tcPr>
            <w:tcW w:w="2840" w:type="dxa"/>
            <w:gridSpan w:val="2"/>
          </w:tcPr>
          <w:p>
            <w:pPr>
              <w:jc w:val="center"/>
              <w:rPr>
                <w:rFonts w:hint="eastAsia"/>
                <w:b/>
                <w:sz w:val="32"/>
                <w:szCs w:val="32"/>
              </w:rPr>
            </w:pPr>
            <w:r>
              <w:rPr>
                <w:rFonts w:hint="eastAsia"/>
                <w:b/>
                <w:sz w:val="32"/>
                <w:szCs w:val="32"/>
              </w:rPr>
              <w:t>林寒</w:t>
            </w:r>
          </w:p>
        </w:tc>
        <w:tc>
          <w:tcPr>
            <w:tcW w:w="1421" w:type="dxa"/>
            <w:gridSpan w:val="2"/>
          </w:tcPr>
          <w:p>
            <w:pPr>
              <w:jc w:val="center"/>
              <w:rPr>
                <w:rFonts w:hint="eastAsia"/>
                <w:b/>
                <w:sz w:val="32"/>
                <w:szCs w:val="32"/>
              </w:rPr>
            </w:pPr>
            <w:r>
              <w:rPr>
                <w:rFonts w:hint="eastAsia"/>
                <w:b/>
                <w:sz w:val="32"/>
                <w:szCs w:val="32"/>
              </w:rPr>
              <w:t>周莹</w:t>
            </w:r>
          </w:p>
        </w:tc>
        <w:tc>
          <w:tcPr>
            <w:tcW w:w="1421" w:type="dxa"/>
          </w:tcPr>
          <w:p>
            <w:pPr>
              <w:jc w:val="center"/>
              <w:rPr>
                <w:rFonts w:hint="eastAsia"/>
                <w:b/>
                <w:sz w:val="32"/>
                <w:szCs w:val="32"/>
              </w:rPr>
            </w:pPr>
            <w:r>
              <w:rPr>
                <w:rFonts w:hint="eastAsia"/>
                <w:b/>
                <w:sz w:val="32"/>
                <w:szCs w:val="32"/>
              </w:rPr>
              <w:t>饶天成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上传项目文件</w:t>
            </w:r>
          </w:p>
        </w:tc>
        <w:tc>
          <w:tcPr>
            <w:tcW w:w="2840" w:type="dxa"/>
            <w:gridSpan w:val="2"/>
          </w:tcPr>
          <w:p>
            <w:pPr>
              <w:jc w:val="center"/>
              <w:rPr>
                <w:rFonts w:hint="eastAsia"/>
                <w:b/>
                <w:sz w:val="32"/>
                <w:szCs w:val="32"/>
              </w:rPr>
            </w:pPr>
            <w:r>
              <w:rPr>
                <w:rFonts w:hint="eastAsia"/>
                <w:b/>
                <w:sz w:val="32"/>
                <w:szCs w:val="32"/>
              </w:rPr>
              <w:t>周莹</w:t>
            </w:r>
          </w:p>
        </w:tc>
        <w:tc>
          <w:tcPr>
            <w:tcW w:w="1421" w:type="dxa"/>
            <w:gridSpan w:val="2"/>
          </w:tcPr>
          <w:p>
            <w:pPr>
              <w:jc w:val="center"/>
              <w:rPr>
                <w:rFonts w:hint="eastAsia"/>
                <w:b/>
                <w:sz w:val="32"/>
                <w:szCs w:val="32"/>
              </w:rPr>
            </w:pPr>
            <w:r>
              <w:rPr>
                <w:rFonts w:hint="eastAsia"/>
                <w:b/>
                <w:sz w:val="32"/>
                <w:szCs w:val="32"/>
              </w:rPr>
              <w:t>无</w:t>
            </w:r>
          </w:p>
        </w:tc>
        <w:tc>
          <w:tcPr>
            <w:tcW w:w="1421" w:type="dxa"/>
          </w:tcPr>
          <w:p>
            <w:pPr>
              <w:jc w:val="center"/>
              <w:rPr>
                <w:rFonts w:hint="eastAsia"/>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b/>
                <w:sz w:val="32"/>
                <w:szCs w:val="32"/>
              </w:rPr>
              <w:t>G</w:t>
            </w:r>
            <w:r>
              <w:rPr>
                <w:rFonts w:hint="eastAsia"/>
                <w:b/>
                <w:sz w:val="32"/>
                <w:szCs w:val="32"/>
              </w:rPr>
              <w:t>ithub管理</w:t>
            </w:r>
          </w:p>
        </w:tc>
        <w:tc>
          <w:tcPr>
            <w:tcW w:w="2840" w:type="dxa"/>
            <w:gridSpan w:val="2"/>
          </w:tcPr>
          <w:p>
            <w:pPr>
              <w:jc w:val="center"/>
              <w:rPr>
                <w:rFonts w:hint="eastAsia"/>
                <w:b/>
                <w:sz w:val="32"/>
                <w:szCs w:val="32"/>
              </w:rPr>
            </w:pPr>
            <w:r>
              <w:rPr>
                <w:rFonts w:hint="eastAsia"/>
                <w:b/>
                <w:sz w:val="32"/>
                <w:szCs w:val="32"/>
              </w:rPr>
              <w:t>周莹</w:t>
            </w:r>
          </w:p>
        </w:tc>
        <w:tc>
          <w:tcPr>
            <w:tcW w:w="1421" w:type="dxa"/>
            <w:gridSpan w:val="2"/>
          </w:tcPr>
          <w:p>
            <w:pPr>
              <w:jc w:val="center"/>
              <w:rPr>
                <w:rFonts w:hint="eastAsia"/>
                <w:b/>
                <w:sz w:val="32"/>
                <w:szCs w:val="32"/>
              </w:rPr>
            </w:pPr>
            <w:r>
              <w:rPr>
                <w:rFonts w:hint="eastAsia"/>
                <w:b/>
                <w:sz w:val="32"/>
                <w:szCs w:val="32"/>
              </w:rPr>
              <w:t>无</w:t>
            </w:r>
          </w:p>
        </w:tc>
        <w:tc>
          <w:tcPr>
            <w:tcW w:w="1421" w:type="dxa"/>
          </w:tcPr>
          <w:p>
            <w:pPr>
              <w:jc w:val="center"/>
              <w:rPr>
                <w:rFonts w:hint="eastAsia"/>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b/>
                <w:sz w:val="32"/>
                <w:szCs w:val="32"/>
              </w:rPr>
            </w:pPr>
            <w:r>
              <w:rPr>
                <w:rFonts w:hint="eastAsia"/>
                <w:b/>
                <w:sz w:val="32"/>
                <w:szCs w:val="32"/>
              </w:rPr>
              <w:t>项目汇报</w:t>
            </w:r>
          </w:p>
        </w:tc>
        <w:tc>
          <w:tcPr>
            <w:tcW w:w="2840" w:type="dxa"/>
            <w:gridSpan w:val="2"/>
          </w:tcPr>
          <w:p>
            <w:pPr>
              <w:jc w:val="center"/>
              <w:rPr>
                <w:rFonts w:hint="eastAsia"/>
                <w:b/>
                <w:sz w:val="32"/>
                <w:szCs w:val="32"/>
              </w:rPr>
            </w:pPr>
            <w:r>
              <w:rPr>
                <w:rFonts w:hint="eastAsia"/>
                <w:b/>
                <w:sz w:val="32"/>
                <w:szCs w:val="32"/>
              </w:rPr>
              <w:t>林寒</w:t>
            </w:r>
          </w:p>
        </w:tc>
        <w:tc>
          <w:tcPr>
            <w:tcW w:w="1421" w:type="dxa"/>
            <w:gridSpan w:val="2"/>
          </w:tcPr>
          <w:p>
            <w:pPr>
              <w:jc w:val="center"/>
              <w:rPr>
                <w:rFonts w:hint="eastAsia"/>
                <w:b/>
                <w:sz w:val="32"/>
                <w:szCs w:val="32"/>
              </w:rPr>
            </w:pPr>
            <w:r>
              <w:rPr>
                <w:rFonts w:hint="eastAsia"/>
                <w:b/>
                <w:sz w:val="32"/>
                <w:szCs w:val="32"/>
              </w:rPr>
              <w:t>周莹</w:t>
            </w:r>
          </w:p>
        </w:tc>
        <w:tc>
          <w:tcPr>
            <w:tcW w:w="1421" w:type="dxa"/>
          </w:tcPr>
          <w:p>
            <w:pPr>
              <w:jc w:val="center"/>
              <w:rPr>
                <w:rFonts w:hint="eastAsia"/>
                <w:b/>
                <w:sz w:val="32"/>
                <w:szCs w:val="32"/>
              </w:rPr>
            </w:pPr>
            <w:r>
              <w:rPr>
                <w:rFonts w:hint="eastAsia"/>
                <w:b/>
                <w:sz w:val="32"/>
                <w:szCs w:val="32"/>
              </w:rPr>
              <w:t>饶天成</w:t>
            </w:r>
          </w:p>
        </w:tc>
      </w:tr>
    </w:tbl>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p>
    <w:p>
      <w:pPr>
        <w:rPr>
          <w:color w:val="FF0000"/>
          <w:sz w:val="36"/>
          <w:szCs w:val="36"/>
        </w:rPr>
      </w:pPr>
    </w:p>
    <w:p>
      <w:pPr>
        <w:jc w:val="center"/>
        <w:outlineLvl w:val="0"/>
        <w:rPr>
          <w:rFonts w:hint="eastAsia"/>
          <w:b/>
          <w:sz w:val="32"/>
          <w:szCs w:val="32"/>
        </w:rPr>
        <w:sectPr>
          <w:footerReference r:id="rId3" w:type="default"/>
          <w:pgSz w:w="11906" w:h="16838"/>
          <w:pgMar w:top="1440" w:right="1800" w:bottom="1440" w:left="1800" w:header="851" w:footer="992" w:gutter="0"/>
          <w:pgNumType w:fmt="decimal" w:start="1"/>
          <w:cols w:space="425" w:num="1"/>
          <w:docGrid w:type="lines" w:linePitch="312" w:charSpace="0"/>
        </w:sectPr>
      </w:pPr>
      <w:bookmarkStart w:id="180" w:name="_Toc16922"/>
      <w:bookmarkStart w:id="181" w:name="_Toc20842"/>
    </w:p>
    <w:p>
      <w:pPr>
        <w:jc w:val="center"/>
        <w:outlineLvl w:val="0"/>
        <w:rPr>
          <w:sz w:val="32"/>
          <w:szCs w:val="32"/>
        </w:rPr>
      </w:pPr>
      <w:r>
        <w:rPr>
          <w:rFonts w:hint="eastAsia"/>
          <w:b/>
          <w:sz w:val="32"/>
          <w:szCs w:val="32"/>
        </w:rPr>
        <w:t>课程设计</w:t>
      </w:r>
      <w:r>
        <w:rPr>
          <w:b/>
          <w:sz w:val="32"/>
          <w:szCs w:val="32"/>
        </w:rPr>
        <w:t>成绩评定表</w:t>
      </w:r>
      <w:bookmarkEnd w:id="180"/>
      <w:bookmarkEnd w:id="181"/>
    </w:p>
    <w:p>
      <w:pPr>
        <w:rPr>
          <w:color w:val="FF0000"/>
          <w:sz w:val="36"/>
          <w:szCs w:val="36"/>
        </w:rPr>
      </w:pPr>
    </w:p>
    <w:p>
      <w:pPr>
        <w:rPr>
          <w:color w:val="FF0000"/>
          <w:sz w:val="36"/>
          <w:szCs w:val="36"/>
        </w:rPr>
      </w:pPr>
    </w:p>
    <w:tbl>
      <w:tblPr>
        <w:tblStyle w:val="10"/>
        <w:tblpPr w:leftFromText="180" w:rightFromText="180" w:vertAnchor="page" w:horzAnchor="margin" w:tblpY="219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4536"/>
        <w:gridCol w:w="1153"/>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838" w:type="dxa"/>
            <w:vAlign w:val="center"/>
          </w:tcPr>
          <w:p>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pPr>
              <w:spacing w:line="480" w:lineRule="exact"/>
              <w:jc w:val="center"/>
              <w:rPr>
                <w:rFonts w:hint="default" w:asciiTheme="minorEastAsia" w:hAnsiTheme="minorEastAsia" w:eastAsiaTheme="minorEastAsia"/>
                <w:b/>
                <w:sz w:val="24"/>
                <w:szCs w:val="24"/>
                <w:lang w:val="en-US" w:eastAsia="zh-CN"/>
              </w:rPr>
            </w:pPr>
            <w:r>
              <w:rPr>
                <w:rFonts w:hint="eastAsia"/>
                <w:sz w:val="24"/>
                <w:szCs w:val="24"/>
                <w:lang w:val="en-US" w:eastAsia="zh-Hans"/>
              </w:rPr>
              <w:t>数据分析的学习与实践</w:t>
            </w:r>
            <w:r>
              <w:rPr>
                <w:rFonts w:hint="eastAsia"/>
                <w:sz w:val="24"/>
                <w:szCs w:val="24"/>
                <w:lang w:val="en-US" w:eastAsia="zh-CN"/>
              </w:rPr>
              <w:t>-地震数据分析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8926" w:type="dxa"/>
            <w:gridSpan w:val="4"/>
            <w:vAlign w:val="center"/>
          </w:tcPr>
          <w:p>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1.数据分析的目的？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w:t>
            </w:r>
            <w:r>
              <w:rPr>
                <w:rFonts w:hint="eastAsia" w:ascii="宋体" w:hAnsi="宋体" w:eastAsia="宋体" w:cs="宋体"/>
                <w:sz w:val="21"/>
                <w:szCs w:val="21"/>
              </w:rPr>
              <w:t>数据分析的目的是把隐没在一大批看来杂乱无章的数据中的信息集中、萃取和提炼出来，以找出所研究对象的内在规律。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2.数据清洗的目的何在？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rPr>
              <w:t>简单的来说不干净的数据会导致分析过程中的错误以及结果的错误。举个例子，做柱形图这种类型的图时，如果大部分数据集中在某个区间而一两个数据离得很远，如果不去除这一两个有问题的数据，那整体的图画出来就会有问题，不能反映数据的情况。</w:t>
            </w:r>
          </w:p>
          <w:p>
            <w:pPr>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"https://www.cnblogs.com/chester-cs/p/11825282.html" </w:instrText>
            </w:r>
            <w:r>
              <w:rPr>
                <w:rFonts w:hint="eastAsia" w:ascii="宋体" w:hAnsi="宋体" w:eastAsia="宋体" w:cs="宋体"/>
                <w:sz w:val="21"/>
                <w:szCs w:val="21"/>
              </w:rPr>
              <w:fldChar w:fldCharType="separate"/>
            </w:r>
            <w:r>
              <w:rPr>
                <w:rFonts w:hint="eastAsia" w:ascii="宋体" w:hAnsi="宋体" w:eastAsia="宋体" w:cs="宋体"/>
                <w:sz w:val="21"/>
                <w:szCs w:val="21"/>
              </w:rPr>
              <w:t>%matplotlib inline的含义</w:t>
            </w:r>
            <w:r>
              <w:rPr>
                <w:rFonts w:hint="eastAsia" w:ascii="宋体" w:hAnsi="宋体" w:eastAsia="宋体" w:cs="宋体"/>
                <w:sz w:val="21"/>
                <w:szCs w:val="21"/>
              </w:rPr>
              <w:fldChar w:fldCharType="end"/>
            </w:r>
          </w:p>
          <w:p>
            <w:pPr>
              <w:rPr>
                <w:rFonts w:hint="eastAsia" w:eastAsia="宋体"/>
                <w:b/>
                <w:sz w:val="28"/>
                <w:szCs w:val="28"/>
                <w:lang w:eastAsia="zh-CN"/>
              </w:rPr>
            </w:pPr>
            <w:r>
              <w:rPr>
                <w:rFonts w:hint="eastAsia" w:ascii="宋体" w:hAnsi="宋体" w:eastAsia="宋体" w:cs="宋体"/>
                <w:sz w:val="21"/>
                <w:szCs w:val="21"/>
                <w:lang w:val="en-US" w:eastAsia="zh-CN"/>
              </w:rPr>
              <w:t>答：</w:t>
            </w:r>
            <w:r>
              <w:rPr>
                <w:rFonts w:hint="eastAsia" w:ascii="宋体" w:hAnsi="宋体" w:eastAsia="宋体" w:cs="宋体"/>
                <w:sz w:val="21"/>
                <w:szCs w:val="21"/>
              </w:rPr>
              <w:t>用在Jupyter notebook中具体作用是当你调用matplotlib.pyplot的绘图函数plot()进行绘图的时候，或者生成一个figure画布的时候，可以直接在你的python console里面生成图像</w:t>
            </w:r>
            <w:r>
              <w:rPr>
                <w:rFonts w:hint="eastAsia" w:ascii="宋体" w:hAnsi="宋体" w:eastAsia="宋体" w:cs="宋体"/>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6374" w:type="dxa"/>
            <w:gridSpan w:val="2"/>
            <w:vAlign w:val="center"/>
          </w:tcPr>
          <w:p>
            <w:pPr>
              <w:spacing w:line="480" w:lineRule="exact"/>
              <w:ind w:left="-2" w:leftChars="-1" w:firstLine="422" w:firstLineChars="150"/>
              <w:jc w:val="center"/>
              <w:rPr>
                <w:b/>
                <w:sz w:val="28"/>
                <w:szCs w:val="28"/>
              </w:rPr>
            </w:pPr>
            <w:r>
              <w:rPr>
                <w:rFonts w:hint="eastAsia"/>
                <w:b/>
                <w:sz w:val="28"/>
                <w:szCs w:val="28"/>
              </w:rPr>
              <w:t>评  分  依  据</w:t>
            </w:r>
          </w:p>
        </w:tc>
        <w:tc>
          <w:tcPr>
            <w:tcW w:w="1153" w:type="dxa"/>
            <w:vAlign w:val="center"/>
          </w:tcPr>
          <w:p>
            <w:pPr>
              <w:spacing w:line="480" w:lineRule="exact"/>
              <w:jc w:val="center"/>
              <w:rPr>
                <w:b/>
                <w:sz w:val="28"/>
                <w:szCs w:val="28"/>
              </w:rPr>
            </w:pPr>
            <w:r>
              <w:rPr>
                <w:rFonts w:hint="eastAsia"/>
                <w:b/>
                <w:sz w:val="28"/>
                <w:szCs w:val="28"/>
              </w:rPr>
              <w:t>分 值</w:t>
            </w:r>
          </w:p>
        </w:tc>
        <w:tc>
          <w:tcPr>
            <w:tcW w:w="1399" w:type="dxa"/>
            <w:vAlign w:val="center"/>
          </w:tcPr>
          <w:p>
            <w:pPr>
              <w:spacing w:line="480" w:lineRule="exact"/>
              <w:jc w:val="center"/>
              <w:rPr>
                <w:b/>
                <w:sz w:val="28"/>
                <w:szCs w:val="28"/>
              </w:rPr>
            </w:pPr>
            <w:r>
              <w:rPr>
                <w:rFonts w:hint="eastAsia"/>
                <w:b/>
                <w:sz w:val="28"/>
                <w:szCs w:val="28"/>
              </w:rPr>
              <w:t>评分成绩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1</w:t>
            </w:r>
            <w:r>
              <w:rPr>
                <w:rFonts w:hint="eastAsia" w:ascii="宋体" w:hAnsi="宋体"/>
                <w:sz w:val="24"/>
                <w:szCs w:val="24"/>
              </w:rPr>
              <w:t>．</w:t>
            </w:r>
            <w:r>
              <w:rPr>
                <w:rFonts w:hint="eastAsia" w:ascii="宋体" w:hAnsi="宋体"/>
                <w:sz w:val="24"/>
                <w:szCs w:val="24"/>
                <w:lang w:val="en-US" w:eastAsia="zh-Hans"/>
              </w:rPr>
              <w:t>团队协作能力</w:t>
            </w:r>
          </w:p>
        </w:tc>
        <w:tc>
          <w:tcPr>
            <w:tcW w:w="1153" w:type="dxa"/>
            <w:vAlign w:val="center"/>
          </w:tcPr>
          <w:p>
            <w:pPr>
              <w:spacing w:line="360" w:lineRule="exact"/>
              <w:ind w:firstLine="360" w:firstLineChars="150"/>
              <w:rPr>
                <w:rFonts w:ascii="宋体"/>
                <w:sz w:val="24"/>
                <w:szCs w:val="24"/>
              </w:rPr>
            </w:pPr>
            <w:r>
              <w:rPr>
                <w:rFonts w:ascii="宋体" w:hAnsi="宋体"/>
                <w:sz w:val="24"/>
                <w:szCs w:val="24"/>
              </w:rPr>
              <w:t>25</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2</w:t>
            </w:r>
            <w:r>
              <w:rPr>
                <w:rFonts w:hint="eastAsia" w:ascii="宋体" w:hAnsi="宋体"/>
                <w:sz w:val="24"/>
                <w:szCs w:val="24"/>
              </w:rPr>
              <w:t>．</w:t>
            </w:r>
            <w:r>
              <w:rPr>
                <w:rFonts w:hint="default" w:ascii="宋体" w:hAnsi="宋体"/>
                <w:sz w:val="24"/>
                <w:szCs w:val="24"/>
                <w:lang w:val="en-US" w:eastAsia="zh-Hans"/>
              </w:rPr>
              <w:t>python</w:t>
            </w:r>
            <w:r>
              <w:rPr>
                <w:rFonts w:hint="eastAsia" w:ascii="宋体" w:hAnsi="宋体"/>
                <w:sz w:val="24"/>
                <w:szCs w:val="24"/>
                <w:lang w:val="en-US" w:eastAsia="zh-Hans"/>
              </w:rPr>
              <w:t>综合运用能力</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25</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3</w:t>
            </w:r>
            <w:r>
              <w:rPr>
                <w:rFonts w:hint="eastAsia" w:ascii="宋体" w:hAnsi="宋体"/>
                <w:sz w:val="24"/>
                <w:szCs w:val="24"/>
              </w:rPr>
              <w:t>．</w:t>
            </w:r>
            <w:r>
              <w:rPr>
                <w:rFonts w:hint="eastAsia" w:ascii="宋体" w:hAnsi="宋体"/>
                <w:sz w:val="24"/>
                <w:szCs w:val="24"/>
                <w:lang w:val="en-US" w:eastAsia="zh-Hans"/>
              </w:rPr>
              <w:t>态度认真、刻苦钻研、遵守纪律</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hint="eastAsia" w:ascii="宋体" w:hAnsi="宋体"/>
                <w:sz w:val="24"/>
                <w:szCs w:val="24"/>
                <w:lang w:val="en-US" w:eastAsia="zh-Hans"/>
              </w:rPr>
            </w:pPr>
            <w:r>
              <w:rPr>
                <w:rFonts w:hint="eastAsia" w:ascii="宋体" w:hAnsi="宋体"/>
                <w:sz w:val="24"/>
                <w:szCs w:val="24"/>
                <w:lang w:val="en-US" w:eastAsia="zh-Hans"/>
              </w:rPr>
              <w:t>4．过程完成、对工具的使用、对</w:t>
            </w:r>
            <w:r>
              <w:rPr>
                <w:rFonts w:hint="default" w:ascii="宋体" w:hAnsi="宋体"/>
                <w:sz w:val="24"/>
                <w:szCs w:val="24"/>
                <w:lang w:val="en-US" w:eastAsia="zh-Hans"/>
              </w:rPr>
              <w:t>github</w:t>
            </w:r>
            <w:r>
              <w:rPr>
                <w:rFonts w:hint="eastAsia" w:ascii="宋体" w:hAnsi="宋体"/>
                <w:sz w:val="24"/>
                <w:szCs w:val="24"/>
                <w:lang w:val="en-US" w:eastAsia="zh-Hans"/>
              </w:rPr>
              <w:t>的运用</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20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hint="eastAsia" w:ascii="宋体" w:hAnsi="宋体"/>
                <w:sz w:val="24"/>
                <w:szCs w:val="24"/>
                <w:lang w:val="en-US" w:eastAsia="zh-Hans"/>
              </w:rPr>
            </w:pPr>
            <w:r>
              <w:rPr>
                <w:rFonts w:hint="eastAsia" w:ascii="宋体" w:hAnsi="宋体"/>
                <w:sz w:val="24"/>
                <w:szCs w:val="24"/>
                <w:lang w:val="en-US" w:eastAsia="zh-Hans"/>
              </w:rPr>
              <w:t>5．课程设计答辩逻辑清晰，内容正确</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hAnsi="宋体"/>
                <w:sz w:val="24"/>
                <w:szCs w:val="24"/>
              </w:rPr>
            </w:pPr>
            <w:r>
              <w:rPr>
                <w:rFonts w:ascii="宋体" w:hAnsi="宋体"/>
                <w:sz w:val="24"/>
                <w:szCs w:val="24"/>
              </w:rPr>
              <w:t xml:space="preserve">6. </w:t>
            </w:r>
            <w:r>
              <w:rPr>
                <w:rFonts w:hint="eastAsia" w:ascii="宋体" w:hAnsi="宋体"/>
                <w:sz w:val="24"/>
                <w:szCs w:val="24"/>
                <w:lang w:val="en-US" w:eastAsia="zh-Hans"/>
              </w:rPr>
              <w:t>课程设计期间的课堂考勤、创新能力</w:t>
            </w:r>
            <w:r>
              <w:rPr>
                <w:rFonts w:ascii="宋体" w:hAnsi="宋体"/>
                <w:sz w:val="24"/>
                <w:szCs w:val="24"/>
              </w:rPr>
              <w:t xml:space="preserve">        </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480" w:lineRule="exact"/>
              <w:ind w:left="-2" w:leftChars="-1" w:firstLine="2"/>
              <w:rPr>
                <w:sz w:val="24"/>
              </w:rPr>
            </w:pPr>
            <w:r>
              <w:rPr>
                <w:rFonts w:hint="eastAsia"/>
                <w:sz w:val="24"/>
              </w:rPr>
              <w:t>总 分</w:t>
            </w:r>
          </w:p>
        </w:tc>
        <w:tc>
          <w:tcPr>
            <w:tcW w:w="1153" w:type="dxa"/>
          </w:tcPr>
          <w:p>
            <w:pPr>
              <w:spacing w:line="480" w:lineRule="exact"/>
              <w:ind w:left="-2" w:leftChars="-1" w:firstLine="2"/>
              <w:jc w:val="center"/>
              <w:rPr>
                <w:sz w:val="24"/>
              </w:rPr>
            </w:pPr>
            <w:r>
              <w:rPr>
                <w:rFonts w:hint="eastAsia"/>
                <w:sz w:val="24"/>
              </w:rPr>
              <w:t>100分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0" w:hRule="atLeast"/>
        </w:trPr>
        <w:tc>
          <w:tcPr>
            <w:tcW w:w="8926" w:type="dxa"/>
            <w:gridSpan w:val="4"/>
            <w:vAlign w:val="center"/>
          </w:tcPr>
          <w:p>
            <w:pPr>
              <w:widowControl/>
              <w:jc w:val="left"/>
              <w:rPr>
                <w:b/>
                <w:sz w:val="24"/>
              </w:rPr>
            </w:pPr>
            <w:r>
              <w:rPr>
                <w:rFonts w:hint="eastAsia"/>
                <w:b/>
                <w:sz w:val="24"/>
              </w:rPr>
              <w:t xml:space="preserve">   </w:t>
            </w:r>
          </w:p>
          <w:p>
            <w:pPr>
              <w:widowControl/>
              <w:ind w:firstLine="360" w:firstLineChars="150"/>
              <w:jc w:val="left"/>
              <w:rPr>
                <w:sz w:val="24"/>
              </w:rPr>
            </w:pPr>
            <w:r>
              <w:rPr>
                <w:rFonts w:hint="eastAsia"/>
                <w:sz w:val="24"/>
              </w:rPr>
              <w:t>最终评定等级</w:t>
            </w:r>
            <w:r>
              <w:rPr>
                <w:sz w:val="24"/>
              </w:rPr>
              <w:t>为：</w:t>
            </w:r>
          </w:p>
          <w:p>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pPr>
              <w:jc w:val="center"/>
              <w:rPr>
                <w:sz w:val="24"/>
                <w:u w:val="single"/>
              </w:rPr>
            </w:pPr>
          </w:p>
          <w:p>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  1 月  15日</w:t>
            </w:r>
          </w:p>
        </w:tc>
      </w:tr>
    </w:tbl>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8178F"/>
    <w:multiLevelType w:val="singleLevel"/>
    <w:tmpl w:val="5FF8178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17"/>
    <w:rsid w:val="00014321"/>
    <w:rsid w:val="000175A3"/>
    <w:rsid w:val="00035ED0"/>
    <w:rsid w:val="000A35A3"/>
    <w:rsid w:val="00132222"/>
    <w:rsid w:val="00164D5D"/>
    <w:rsid w:val="00272C17"/>
    <w:rsid w:val="002A08E6"/>
    <w:rsid w:val="002E42D3"/>
    <w:rsid w:val="0033619C"/>
    <w:rsid w:val="00345EA9"/>
    <w:rsid w:val="00400C43"/>
    <w:rsid w:val="00407635"/>
    <w:rsid w:val="0041622D"/>
    <w:rsid w:val="00422DB1"/>
    <w:rsid w:val="00511B38"/>
    <w:rsid w:val="005436E7"/>
    <w:rsid w:val="00581C5F"/>
    <w:rsid w:val="00594005"/>
    <w:rsid w:val="005E06FF"/>
    <w:rsid w:val="005E3F79"/>
    <w:rsid w:val="005F077B"/>
    <w:rsid w:val="00604017"/>
    <w:rsid w:val="00664237"/>
    <w:rsid w:val="006D2D7B"/>
    <w:rsid w:val="006D7755"/>
    <w:rsid w:val="00714063"/>
    <w:rsid w:val="0072580E"/>
    <w:rsid w:val="00806200"/>
    <w:rsid w:val="00863B3B"/>
    <w:rsid w:val="008753CE"/>
    <w:rsid w:val="00881FD5"/>
    <w:rsid w:val="00887122"/>
    <w:rsid w:val="00911B45"/>
    <w:rsid w:val="009277AD"/>
    <w:rsid w:val="00971C98"/>
    <w:rsid w:val="0097548C"/>
    <w:rsid w:val="00986CDF"/>
    <w:rsid w:val="009F7CF1"/>
    <w:rsid w:val="00A61CF2"/>
    <w:rsid w:val="00A64EC7"/>
    <w:rsid w:val="00A7625F"/>
    <w:rsid w:val="00A77E97"/>
    <w:rsid w:val="00AB602E"/>
    <w:rsid w:val="00B572A4"/>
    <w:rsid w:val="00B9602E"/>
    <w:rsid w:val="00BC0519"/>
    <w:rsid w:val="00BD4138"/>
    <w:rsid w:val="00BE6113"/>
    <w:rsid w:val="00C726A3"/>
    <w:rsid w:val="00CE10DD"/>
    <w:rsid w:val="00D162F6"/>
    <w:rsid w:val="00D910DB"/>
    <w:rsid w:val="00D94CBB"/>
    <w:rsid w:val="00DB0B1D"/>
    <w:rsid w:val="00DE52CF"/>
    <w:rsid w:val="00F13F98"/>
    <w:rsid w:val="00F32532"/>
    <w:rsid w:val="00F42251"/>
    <w:rsid w:val="00F42B06"/>
    <w:rsid w:val="00F63CB3"/>
    <w:rsid w:val="00FF2418"/>
    <w:rsid w:val="00FF5ED6"/>
    <w:rsid w:val="078C065F"/>
    <w:rsid w:val="07FEC051"/>
    <w:rsid w:val="083F3239"/>
    <w:rsid w:val="0D97DF77"/>
    <w:rsid w:val="0D9C505E"/>
    <w:rsid w:val="10AB3B9F"/>
    <w:rsid w:val="16E1FB7E"/>
    <w:rsid w:val="17ECD967"/>
    <w:rsid w:val="19F73FE6"/>
    <w:rsid w:val="1AFFEB74"/>
    <w:rsid w:val="1DF51322"/>
    <w:rsid w:val="1DFE5CCF"/>
    <w:rsid w:val="1EFF19C2"/>
    <w:rsid w:val="1F1E156A"/>
    <w:rsid w:val="23864D5D"/>
    <w:rsid w:val="27FF5EAE"/>
    <w:rsid w:val="2B3F87FD"/>
    <w:rsid w:val="2D576D61"/>
    <w:rsid w:val="2EF74846"/>
    <w:rsid w:val="2FD3E33A"/>
    <w:rsid w:val="2FFD5952"/>
    <w:rsid w:val="2FFF213D"/>
    <w:rsid w:val="32BFB3B1"/>
    <w:rsid w:val="358FB94C"/>
    <w:rsid w:val="36BBA7B8"/>
    <w:rsid w:val="37F728DE"/>
    <w:rsid w:val="37FABC77"/>
    <w:rsid w:val="37FFB7C6"/>
    <w:rsid w:val="39FD8CE9"/>
    <w:rsid w:val="3AEF6A9F"/>
    <w:rsid w:val="3AFFB9A9"/>
    <w:rsid w:val="3BCB935E"/>
    <w:rsid w:val="3BEF5CF2"/>
    <w:rsid w:val="3D713EE4"/>
    <w:rsid w:val="3DEF2BAF"/>
    <w:rsid w:val="3DF66572"/>
    <w:rsid w:val="3DFF954A"/>
    <w:rsid w:val="3FB9496F"/>
    <w:rsid w:val="3FBFB7CA"/>
    <w:rsid w:val="3FEB1710"/>
    <w:rsid w:val="3FEDCC9C"/>
    <w:rsid w:val="3FEF5A95"/>
    <w:rsid w:val="3FF11D81"/>
    <w:rsid w:val="3FFF34B0"/>
    <w:rsid w:val="3FFFF960"/>
    <w:rsid w:val="453266FC"/>
    <w:rsid w:val="45B37DF7"/>
    <w:rsid w:val="45D307CC"/>
    <w:rsid w:val="46CBB459"/>
    <w:rsid w:val="47DF7DE1"/>
    <w:rsid w:val="47FFE148"/>
    <w:rsid w:val="4C7FF5B5"/>
    <w:rsid w:val="4EDBB1B1"/>
    <w:rsid w:val="4EFD93B1"/>
    <w:rsid w:val="4F618C94"/>
    <w:rsid w:val="4F9FED28"/>
    <w:rsid w:val="4FFD6A03"/>
    <w:rsid w:val="518B14E3"/>
    <w:rsid w:val="526160AE"/>
    <w:rsid w:val="53DF460A"/>
    <w:rsid w:val="53FB6992"/>
    <w:rsid w:val="55EFBBF9"/>
    <w:rsid w:val="577BC880"/>
    <w:rsid w:val="57FEACE2"/>
    <w:rsid w:val="58D12F36"/>
    <w:rsid w:val="59F398FE"/>
    <w:rsid w:val="5A3B6169"/>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75BE725"/>
    <w:rsid w:val="676F547A"/>
    <w:rsid w:val="677FE558"/>
    <w:rsid w:val="67BFCA7B"/>
    <w:rsid w:val="695F3A69"/>
    <w:rsid w:val="69AC21AE"/>
    <w:rsid w:val="6A87936A"/>
    <w:rsid w:val="6AB46FFD"/>
    <w:rsid w:val="6ABBA990"/>
    <w:rsid w:val="6B367851"/>
    <w:rsid w:val="6B5E6282"/>
    <w:rsid w:val="6BBFFFF8"/>
    <w:rsid w:val="6BFFF09F"/>
    <w:rsid w:val="6C192614"/>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863B59"/>
    <w:rsid w:val="76BF3323"/>
    <w:rsid w:val="775FF4F6"/>
    <w:rsid w:val="776686C2"/>
    <w:rsid w:val="77DF85C9"/>
    <w:rsid w:val="77FB76A9"/>
    <w:rsid w:val="77FB7CC9"/>
    <w:rsid w:val="77FDF644"/>
    <w:rsid w:val="77FE7120"/>
    <w:rsid w:val="77FEA471"/>
    <w:rsid w:val="77FF301F"/>
    <w:rsid w:val="77FF5626"/>
    <w:rsid w:val="7A9371E4"/>
    <w:rsid w:val="7AA94757"/>
    <w:rsid w:val="7B3F001D"/>
    <w:rsid w:val="7B791801"/>
    <w:rsid w:val="7BBE4DF6"/>
    <w:rsid w:val="7BDB1C70"/>
    <w:rsid w:val="7BDF3D48"/>
    <w:rsid w:val="7BFBF0E5"/>
    <w:rsid w:val="7BFFC22A"/>
    <w:rsid w:val="7D4F8EED"/>
    <w:rsid w:val="7D563521"/>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9"/>
    <w:pPr>
      <w:keepNext/>
      <w:keepLines/>
      <w:spacing w:before="340" w:after="330" w:line="578" w:lineRule="auto"/>
      <w:outlineLvl w:val="0"/>
    </w:pPr>
    <w:rPr>
      <w:rFonts w:ascii="Times New Roman" w:hAnsi="Times New Roman" w:eastAsia="宋体" w:cs="Times New Roman"/>
      <w:b/>
      <w:bCs/>
      <w:kern w:val="44"/>
      <w:sz w:val="44"/>
      <w:szCs w:val="44"/>
      <w:lang w:val="zh-CN" w:eastAsia="zh-CN"/>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Plain Text"/>
    <w:basedOn w:val="1"/>
    <w:link w:val="16"/>
    <w:qFormat/>
    <w:uiPriority w:val="99"/>
    <w:rPr>
      <w:rFonts w:ascii="宋体" w:hAnsi="Courier New" w:eastAsia="宋体" w:cs="Courier New"/>
      <w:szCs w:val="21"/>
    </w:rPr>
  </w:style>
  <w:style w:type="paragraph" w:styleId="6">
    <w:name w:val="Balloon Text"/>
    <w:basedOn w:val="1"/>
    <w:link w:val="17"/>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Hyperlink"/>
    <w:basedOn w:val="12"/>
    <w:semiHidden/>
    <w:unhideWhenUsed/>
    <w:qFormat/>
    <w:uiPriority w:val="99"/>
    <w:rPr>
      <w:color w:val="0000FF"/>
      <w:u w:val="single"/>
    </w:rPr>
  </w:style>
  <w:style w:type="character" w:customStyle="1" w:styleId="14">
    <w:name w:val="页眉 Char"/>
    <w:basedOn w:val="12"/>
    <w:link w:val="8"/>
    <w:qFormat/>
    <w:uiPriority w:val="99"/>
    <w:rPr>
      <w:sz w:val="18"/>
      <w:szCs w:val="18"/>
    </w:rPr>
  </w:style>
  <w:style w:type="character" w:customStyle="1" w:styleId="15">
    <w:name w:val="页脚 Char"/>
    <w:basedOn w:val="12"/>
    <w:link w:val="7"/>
    <w:qFormat/>
    <w:uiPriority w:val="99"/>
    <w:rPr>
      <w:sz w:val="18"/>
      <w:szCs w:val="18"/>
    </w:rPr>
  </w:style>
  <w:style w:type="character" w:customStyle="1" w:styleId="16">
    <w:name w:val="纯文本 Char"/>
    <w:basedOn w:val="12"/>
    <w:link w:val="5"/>
    <w:qFormat/>
    <w:uiPriority w:val="99"/>
    <w:rPr>
      <w:rFonts w:ascii="宋体" w:hAnsi="Courier New" w:eastAsia="宋体" w:cs="Courier New"/>
      <w:szCs w:val="21"/>
    </w:rPr>
  </w:style>
  <w:style w:type="character" w:customStyle="1" w:styleId="17">
    <w:name w:val="批注框文本 Char"/>
    <w:basedOn w:val="12"/>
    <w:link w:val="6"/>
    <w:semiHidden/>
    <w:qFormat/>
    <w:uiPriority w:val="99"/>
    <w:rPr>
      <w:sz w:val="18"/>
      <w:szCs w:val="18"/>
    </w:rPr>
  </w:style>
  <w:style w:type="character" w:customStyle="1" w:styleId="18">
    <w:name w:val="标题 1 Char"/>
    <w:basedOn w:val="12"/>
    <w:link w:val="2"/>
    <w:qFormat/>
    <w:uiPriority w:val="99"/>
    <w:rPr>
      <w:rFonts w:ascii="Times New Roman" w:hAnsi="Times New Roman" w:eastAsia="宋体" w:cs="Times New Roman"/>
      <w:b/>
      <w:bCs/>
      <w:kern w:val="44"/>
      <w:sz w:val="44"/>
      <w:szCs w:val="44"/>
      <w:lang w:val="zh-CN" w:eastAsia="zh-CN"/>
    </w:rPr>
  </w:style>
  <w:style w:type="character" w:customStyle="1" w:styleId="19">
    <w:name w:val="标题 2 Char"/>
    <w:basedOn w:val="12"/>
    <w:link w:val="3"/>
    <w:qFormat/>
    <w:uiPriority w:val="9"/>
    <w:rPr>
      <w:rFonts w:asciiTheme="majorHAnsi" w:hAnsiTheme="majorHAnsi" w:eastAsiaTheme="majorEastAsia" w:cstheme="majorBidi"/>
      <w:b/>
      <w:bCs/>
      <w:sz w:val="32"/>
      <w:szCs w:val="32"/>
    </w:rPr>
  </w:style>
  <w:style w:type="paragraph" w:customStyle="1" w:styleId="20">
    <w:name w:val="List Paragraph"/>
    <w:basedOn w:val="1"/>
    <w:qFormat/>
    <w:uiPriority w:val="34"/>
    <w:pPr>
      <w:ind w:firstLine="420" w:firstLineChars="200"/>
    </w:pPr>
  </w:style>
  <w:style w:type="paragraph" w:customStyle="1" w:styleId="21">
    <w:name w:val="ql-align-justify"/>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WPSOffice手动目录 2"/>
    <w:uiPriority w:val="0"/>
    <w:pPr>
      <w:ind w:leftChars="200"/>
    </w:pPr>
    <w:rPr>
      <w:rFonts w:asciiTheme="minorHAnsi" w:hAnsiTheme="minorHAnsi" w:eastAsiaTheme="minorEastAsia" w:cstheme="minorBidi"/>
      <w:sz w:val="20"/>
      <w:szCs w:val="20"/>
    </w:rPr>
  </w:style>
  <w:style w:type="paragraph" w:customStyle="1" w:styleId="23">
    <w:name w:val="WPSOffice手动目录 3"/>
    <w:uiPriority w:val="0"/>
    <w:pPr>
      <w:ind w:leftChars="400"/>
    </w:pPr>
    <w:rPr>
      <w:rFonts w:asciiTheme="minorHAnsi" w:hAnsiTheme="minorHAnsi" w:eastAsiaTheme="minorEastAsia" w:cstheme="minorBidi"/>
      <w:sz w:val="20"/>
      <w:szCs w:val="20"/>
    </w:rPr>
  </w:style>
  <w:style w:type="paragraph" w:customStyle="1" w:styleId="24">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pn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410</Words>
  <Characters>2339</Characters>
  <Lines>19</Lines>
  <Paragraphs>5</Paragraphs>
  <TotalTime>37</TotalTime>
  <ScaleCrop>false</ScaleCrop>
  <LinksUpToDate>false</LinksUpToDate>
  <CharactersWithSpaces>2744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2020-12-28T12:01:00Z</dcterms:created>
  <dc:creator>20171117</dc:creator>
  <cp:lastModifiedBy>86151</cp:lastModifiedBy>
  <cp:lastPrinted>2018-11-27T09:29:00Z</cp:lastPrinted>
  <dcterms:modified xsi:type="dcterms:W3CDTF">2021-01-21T10:40:19Z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