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9A2" w:rsidRDefault="00C31EB3">
      <w:r>
        <w:t>Math 6350</w:t>
      </w:r>
    </w:p>
    <w:p w:rsidR="00C31EB3" w:rsidRDefault="00C31EB3">
      <w:r>
        <w:t>fall 2019 MSDS</w:t>
      </w:r>
    </w:p>
    <w:p w:rsidR="00C31EB3" w:rsidRDefault="00C31EB3">
      <w:r>
        <w:t>Homework 1</w:t>
      </w:r>
    </w:p>
    <w:p w:rsidR="00C31EB3" w:rsidRDefault="00C31EB3"/>
    <w:p w:rsidR="00802DC3" w:rsidRDefault="00D96AC8">
      <w:r>
        <w:t xml:space="preserve">On the website    www.StatLearning.com   </w:t>
      </w:r>
    </w:p>
    <w:p w:rsidR="00C31EB3" w:rsidRDefault="00D96AC8">
      <w:r w:rsidRPr="00802DC3">
        <w:rPr>
          <w:b/>
        </w:rPr>
        <w:t>download</w:t>
      </w:r>
      <w:r>
        <w:t xml:space="preserve"> the data set "Auto</w:t>
      </w:r>
      <w:r w:rsidR="00802DC3">
        <w:t>.csv</w:t>
      </w:r>
      <w:r>
        <w:t>"</w:t>
      </w:r>
      <w:r w:rsidR="00802DC3">
        <w:t xml:space="preserve"> (</w:t>
      </w:r>
      <w:r>
        <w:t xml:space="preserve">in </w:t>
      </w:r>
      <w:r w:rsidR="00802DC3">
        <w:t xml:space="preserve">   </w:t>
      </w:r>
      <w:r>
        <w:t>.csv format, which is essentially equivalent to excel format</w:t>
      </w:r>
      <w:r w:rsidR="00802DC3">
        <w:t>)</w:t>
      </w:r>
    </w:p>
    <w:p w:rsidR="00D96AC8" w:rsidRDefault="00D96AC8">
      <w:r>
        <w:t>the column names are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960"/>
        <w:gridCol w:w="1120"/>
        <w:gridCol w:w="1417"/>
        <w:gridCol w:w="1340"/>
        <w:gridCol w:w="960"/>
        <w:gridCol w:w="1340"/>
        <w:gridCol w:w="960"/>
        <w:gridCol w:w="960"/>
        <w:gridCol w:w="960"/>
      </w:tblGrid>
      <w:tr w:rsidR="00D96AC8" w:rsidRPr="00D96AC8" w:rsidTr="00D96AC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AC8" w:rsidRPr="00D96AC8" w:rsidRDefault="00D96AC8" w:rsidP="00D96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6AC8">
              <w:rPr>
                <w:rFonts w:ascii="Calibri" w:eastAsia="Times New Roman" w:hAnsi="Calibri" w:cs="Calibri"/>
                <w:color w:val="000000"/>
              </w:rPr>
              <w:t>mpg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AC8" w:rsidRPr="00D96AC8" w:rsidRDefault="00D96AC8" w:rsidP="00D96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6AC8">
              <w:rPr>
                <w:rFonts w:ascii="Calibri" w:eastAsia="Times New Roman" w:hAnsi="Calibri" w:cs="Calibri"/>
                <w:color w:val="000000"/>
              </w:rPr>
              <w:t>cylinders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AC8" w:rsidRPr="00D96AC8" w:rsidRDefault="00D96AC8" w:rsidP="00D96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6AC8">
              <w:rPr>
                <w:rFonts w:ascii="Calibri" w:eastAsia="Times New Roman" w:hAnsi="Calibri" w:cs="Calibri"/>
                <w:color w:val="000000"/>
              </w:rPr>
              <w:t>displacement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AC8" w:rsidRPr="00D96AC8" w:rsidRDefault="00D96AC8" w:rsidP="00D96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6AC8">
              <w:rPr>
                <w:rFonts w:ascii="Calibri" w:eastAsia="Times New Roman" w:hAnsi="Calibri" w:cs="Calibri"/>
                <w:color w:val="000000"/>
              </w:rPr>
              <w:t>horsepower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AC8" w:rsidRPr="00D96AC8" w:rsidRDefault="00D96AC8" w:rsidP="00D96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6AC8">
              <w:rPr>
                <w:rFonts w:ascii="Calibri" w:eastAsia="Times New Roman" w:hAnsi="Calibri" w:cs="Calibri"/>
                <w:color w:val="000000"/>
              </w:rPr>
              <w:t>weight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AC8" w:rsidRPr="00D96AC8" w:rsidRDefault="00D96AC8" w:rsidP="00D96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6AC8">
              <w:rPr>
                <w:rFonts w:ascii="Calibri" w:eastAsia="Times New Roman" w:hAnsi="Calibri" w:cs="Calibri"/>
                <w:color w:val="000000"/>
              </w:rPr>
              <w:t>acceleration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AC8" w:rsidRPr="00D96AC8" w:rsidRDefault="00D96AC8" w:rsidP="00D96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6AC8">
              <w:rPr>
                <w:rFonts w:ascii="Calibri" w:eastAsia="Times New Roman" w:hAnsi="Calibri" w:cs="Calibri"/>
                <w:color w:val="000000"/>
              </w:rPr>
              <w:t>year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AC8" w:rsidRPr="00D96AC8" w:rsidRDefault="00D96AC8" w:rsidP="00D96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6AC8">
              <w:rPr>
                <w:rFonts w:ascii="Calibri" w:eastAsia="Times New Roman" w:hAnsi="Calibri" w:cs="Calibri"/>
                <w:color w:val="000000"/>
              </w:rPr>
              <w:t>origin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AC8" w:rsidRPr="00D96AC8" w:rsidRDefault="00D96AC8" w:rsidP="00D96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6AC8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</w:tr>
    </w:tbl>
    <w:p w:rsidR="00D96AC8" w:rsidRDefault="00D96AC8"/>
    <w:p w:rsidR="00802DC3" w:rsidRPr="00802DC3" w:rsidRDefault="00802DC3">
      <w:pPr>
        <w:rPr>
          <w:b/>
        </w:rPr>
      </w:pPr>
      <w:r w:rsidRPr="00802DC3">
        <w:rPr>
          <w:b/>
        </w:rPr>
        <w:t xml:space="preserve">preliminary treatment of </w:t>
      </w:r>
      <w:proofErr w:type="gramStart"/>
      <w:r w:rsidRPr="00802DC3">
        <w:rPr>
          <w:b/>
        </w:rPr>
        <w:t>the  data</w:t>
      </w:r>
      <w:proofErr w:type="gramEnd"/>
      <w:r w:rsidRPr="00802DC3">
        <w:rPr>
          <w:b/>
        </w:rPr>
        <w:t xml:space="preserve"> set</w:t>
      </w:r>
    </w:p>
    <w:p w:rsidR="00175798" w:rsidRDefault="00175798">
      <w:proofErr w:type="gramStart"/>
      <w:r>
        <w:t>discard  the</w:t>
      </w:r>
      <w:proofErr w:type="gramEnd"/>
      <w:r>
        <w:t xml:space="preserve"> last three columns (year, origin, name)</w:t>
      </w:r>
    </w:p>
    <w:p w:rsidR="00802DC3" w:rsidRDefault="00802DC3">
      <w:r>
        <w:t xml:space="preserve">find and </w:t>
      </w:r>
      <w:r w:rsidR="009B7D23">
        <w:t>discard</w:t>
      </w:r>
      <w:r>
        <w:t xml:space="preserve"> the very few rows which contain missing numerical data</w:t>
      </w:r>
    </w:p>
    <w:p w:rsidR="00802DC3" w:rsidRDefault="009B7D23">
      <w:r>
        <w:t xml:space="preserve">indicate the </w:t>
      </w:r>
      <w:r w:rsidRPr="009B7D23">
        <w:rPr>
          <w:b/>
        </w:rPr>
        <w:t>number N of cases</w:t>
      </w:r>
      <w:r>
        <w:t xml:space="preserve"> = number </w:t>
      </w:r>
      <w:proofErr w:type="gramStart"/>
      <w:r>
        <w:t xml:space="preserve">of </w:t>
      </w:r>
      <w:r w:rsidR="00802DC3">
        <w:t xml:space="preserve"> numerical</w:t>
      </w:r>
      <w:proofErr w:type="gramEnd"/>
      <w:r w:rsidR="00802DC3">
        <w:t xml:space="preserve"> rows </w:t>
      </w:r>
      <w:r>
        <w:t xml:space="preserve">    which are kep</w:t>
      </w:r>
      <w:r w:rsidR="00802DC3">
        <w:t>t</w:t>
      </w:r>
      <w:r>
        <w:t xml:space="preserve"> </w:t>
      </w:r>
      <w:r w:rsidR="00802DC3">
        <w:t xml:space="preserve"> </w:t>
      </w:r>
    </w:p>
    <w:p w:rsidR="00802DC3" w:rsidRDefault="00802DC3"/>
    <w:p w:rsidR="00D96AC8" w:rsidRDefault="00175798">
      <w:r w:rsidRPr="00802DC3">
        <w:rPr>
          <w:b/>
        </w:rPr>
        <w:t xml:space="preserve">mpg </w:t>
      </w:r>
      <w:r>
        <w:t>= miles per gallon</w:t>
      </w:r>
      <w:r w:rsidR="00802DC3">
        <w:t xml:space="preserve">    </w:t>
      </w:r>
      <w:r>
        <w:t xml:space="preserve"> will</w:t>
      </w:r>
      <w:r w:rsidR="00802DC3">
        <w:t xml:space="preserve"> be the </w:t>
      </w:r>
      <w:r w:rsidR="00802DC3" w:rsidRPr="00802DC3">
        <w:rPr>
          <w:b/>
        </w:rPr>
        <w:t>target</w:t>
      </w:r>
      <w:r w:rsidR="00802DC3">
        <w:t xml:space="preserve"> variable</w:t>
      </w:r>
      <w:r w:rsidR="00E16973">
        <w:t xml:space="preserve"> </w:t>
      </w:r>
    </w:p>
    <w:p w:rsidR="00802DC3" w:rsidRDefault="00802DC3">
      <w:r>
        <w:t xml:space="preserve">the 5 explanatory variables or </w:t>
      </w:r>
      <w:r w:rsidRPr="00802DC3">
        <w:rPr>
          <w:b/>
        </w:rPr>
        <w:t>features</w:t>
      </w:r>
      <w:r>
        <w:t xml:space="preserve"> will be </w:t>
      </w:r>
    </w:p>
    <w:tbl>
      <w:tblPr>
        <w:tblW w:w="7137" w:type="dxa"/>
        <w:tblLook w:val="04A0" w:firstRow="1" w:lastRow="0" w:firstColumn="1" w:lastColumn="0" w:noHBand="0" w:noVBand="1"/>
      </w:tblPr>
      <w:tblGrid>
        <w:gridCol w:w="960"/>
        <w:gridCol w:w="1120"/>
        <w:gridCol w:w="1417"/>
        <w:gridCol w:w="1340"/>
        <w:gridCol w:w="960"/>
        <w:gridCol w:w="1340"/>
      </w:tblGrid>
      <w:tr w:rsidR="00802DC3" w:rsidRPr="00D96AC8" w:rsidTr="00802DC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DC3" w:rsidRPr="00D96AC8" w:rsidRDefault="00802DC3" w:rsidP="009F0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DC3" w:rsidRPr="00D96AC8" w:rsidRDefault="00802DC3" w:rsidP="009F0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6AC8">
              <w:rPr>
                <w:rFonts w:ascii="Calibri" w:eastAsia="Times New Roman" w:hAnsi="Calibri" w:cs="Calibri"/>
                <w:color w:val="000000"/>
              </w:rPr>
              <w:t>cylinders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DC3" w:rsidRPr="00D96AC8" w:rsidRDefault="00802DC3" w:rsidP="009F0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6AC8">
              <w:rPr>
                <w:rFonts w:ascii="Calibri" w:eastAsia="Times New Roman" w:hAnsi="Calibri" w:cs="Calibri"/>
                <w:color w:val="000000"/>
              </w:rPr>
              <w:t>displacement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DC3" w:rsidRPr="00D96AC8" w:rsidRDefault="00802DC3" w:rsidP="009F0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6AC8">
              <w:rPr>
                <w:rFonts w:ascii="Calibri" w:eastAsia="Times New Roman" w:hAnsi="Calibri" w:cs="Calibri"/>
                <w:color w:val="000000"/>
              </w:rPr>
              <w:t>horsepower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DC3" w:rsidRPr="00D96AC8" w:rsidRDefault="00802DC3" w:rsidP="009F0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6AC8">
              <w:rPr>
                <w:rFonts w:ascii="Calibri" w:eastAsia="Times New Roman" w:hAnsi="Calibri" w:cs="Calibri"/>
                <w:color w:val="000000"/>
              </w:rPr>
              <w:t>weight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DC3" w:rsidRPr="00D96AC8" w:rsidRDefault="00802DC3" w:rsidP="009F0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6AC8">
              <w:rPr>
                <w:rFonts w:ascii="Calibri" w:eastAsia="Times New Roman" w:hAnsi="Calibri" w:cs="Calibri"/>
                <w:color w:val="000000"/>
              </w:rPr>
              <w:t>acceleration</w:t>
            </w:r>
          </w:p>
        </w:tc>
      </w:tr>
    </w:tbl>
    <w:p w:rsidR="00802DC3" w:rsidRDefault="00802DC3"/>
    <w:p w:rsidR="00E16973" w:rsidRDefault="00E16973">
      <w:r>
        <w:t xml:space="preserve">we will denote them      </w:t>
      </w:r>
      <w:proofErr w:type="spellStart"/>
      <w:r w:rsidRPr="00E16973">
        <w:rPr>
          <w:b/>
        </w:rPr>
        <w:t>cyl</w:t>
      </w:r>
      <w:proofErr w:type="spellEnd"/>
      <w:r w:rsidRPr="00E16973">
        <w:rPr>
          <w:b/>
        </w:rPr>
        <w:t xml:space="preserve">, dis, </w:t>
      </w:r>
      <w:proofErr w:type="spellStart"/>
      <w:r w:rsidRPr="00E16973">
        <w:rPr>
          <w:b/>
        </w:rPr>
        <w:t>hor</w:t>
      </w:r>
      <w:proofErr w:type="spellEnd"/>
      <w:r w:rsidRPr="00E16973">
        <w:rPr>
          <w:b/>
        </w:rPr>
        <w:t xml:space="preserve">, </w:t>
      </w:r>
      <w:proofErr w:type="spellStart"/>
      <w:r w:rsidRPr="00E16973">
        <w:rPr>
          <w:b/>
        </w:rPr>
        <w:t>wei</w:t>
      </w:r>
      <w:proofErr w:type="spellEnd"/>
      <w:r w:rsidRPr="00E16973">
        <w:rPr>
          <w:b/>
        </w:rPr>
        <w:t>, acc</w:t>
      </w:r>
    </w:p>
    <w:p w:rsidR="00802DC3" w:rsidRDefault="00802DC3">
      <w:r>
        <w:t xml:space="preserve">1) compute the mean and standard deviation of each feature </w:t>
      </w:r>
    </w:p>
    <w:p w:rsidR="00802DC3" w:rsidRDefault="00E16973">
      <w:r>
        <w:t>2) display the histogram</w:t>
      </w:r>
      <w:r w:rsidR="00802DC3">
        <w:t xml:space="preserve"> of each feature, and the histogram of mpg</w:t>
      </w:r>
    </w:p>
    <w:p w:rsidR="009B7D23" w:rsidRDefault="00802DC3">
      <w:r>
        <w:t xml:space="preserve">3) </w:t>
      </w:r>
      <w:r w:rsidR="00E16973">
        <w:t xml:space="preserve">display the 5 following scatterplots </w:t>
      </w:r>
      <w:r w:rsidR="009B7D23">
        <w:t xml:space="preserve"> </w:t>
      </w:r>
    </w:p>
    <w:p w:rsidR="00E16973" w:rsidRDefault="00E16973" w:rsidP="00E16973">
      <w:r>
        <w:t>(</w:t>
      </w:r>
      <w:proofErr w:type="spellStart"/>
      <w:proofErr w:type="gramStart"/>
      <w:r>
        <w:t>cyl</w:t>
      </w:r>
      <w:proofErr w:type="spellEnd"/>
      <w:r>
        <w:t xml:space="preserve"> ,</w:t>
      </w:r>
      <w:proofErr w:type="gramEnd"/>
      <w:r>
        <w:t xml:space="preserve"> mpg)</w:t>
      </w:r>
      <w:r w:rsidR="009B7D23">
        <w:t xml:space="preserve"> , </w:t>
      </w:r>
      <w:r>
        <w:t>(dis , mpg)</w:t>
      </w:r>
      <w:r w:rsidR="009B7D23">
        <w:t xml:space="preserve"> , </w:t>
      </w:r>
      <w:r>
        <w:t>(</w:t>
      </w:r>
      <w:proofErr w:type="spellStart"/>
      <w:r>
        <w:t>hor</w:t>
      </w:r>
      <w:proofErr w:type="spellEnd"/>
      <w:r>
        <w:t xml:space="preserve"> , mpg)</w:t>
      </w:r>
      <w:r w:rsidR="009B7D23">
        <w:t xml:space="preserve"> , </w:t>
      </w:r>
      <w:r>
        <w:t>(</w:t>
      </w:r>
      <w:proofErr w:type="spellStart"/>
      <w:r>
        <w:t>wei</w:t>
      </w:r>
      <w:proofErr w:type="spellEnd"/>
      <w:r>
        <w:t xml:space="preserve"> , mpg)</w:t>
      </w:r>
      <w:r w:rsidR="009B7D23">
        <w:t xml:space="preserve"> , </w:t>
      </w:r>
      <w:r>
        <w:t>(acc , mpg)</w:t>
      </w:r>
    </w:p>
    <w:p w:rsidR="00E16973" w:rsidRDefault="00E16973">
      <w:r>
        <w:t>4)</w:t>
      </w:r>
    </w:p>
    <w:p w:rsidR="00E16973" w:rsidRDefault="00E16973">
      <w:proofErr w:type="gramStart"/>
      <w:r>
        <w:t>interpret  these</w:t>
      </w:r>
      <w:proofErr w:type="gramEnd"/>
      <w:r>
        <w:t xml:space="preserve"> 5 scatterplots to guess which features may have stronger capacity to predict    msg</w:t>
      </w:r>
    </w:p>
    <w:p w:rsidR="00D82EC9" w:rsidRDefault="00E16973" w:rsidP="00D82EC9">
      <w:r>
        <w:t>5</w:t>
      </w:r>
      <w:r w:rsidR="00D82EC9">
        <w:t xml:space="preserve">) compute the 5 correlations </w:t>
      </w:r>
      <w:r w:rsidR="00D82EC9">
        <w:tab/>
      </w:r>
    </w:p>
    <w:p w:rsidR="00D82EC9" w:rsidRDefault="00D82EC9" w:rsidP="00D82EC9"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cyl</w:t>
      </w:r>
      <w:proofErr w:type="spellEnd"/>
      <w:r>
        <w:t xml:space="preserve"> , mpg) , </w:t>
      </w:r>
      <w:proofErr w:type="spellStart"/>
      <w:r>
        <w:t>cor</w:t>
      </w:r>
      <w:proofErr w:type="spellEnd"/>
      <w:r>
        <w:t xml:space="preserve">(dis , mpg) , </w:t>
      </w:r>
      <w:proofErr w:type="spellStart"/>
      <w:r>
        <w:t>cor</w:t>
      </w:r>
      <w:proofErr w:type="spellEnd"/>
      <w:r>
        <w:t>(</w:t>
      </w:r>
      <w:proofErr w:type="spellStart"/>
      <w:r>
        <w:t>hor</w:t>
      </w:r>
      <w:proofErr w:type="spellEnd"/>
      <w:r>
        <w:t xml:space="preserve"> , mpg), </w:t>
      </w:r>
      <w:proofErr w:type="spellStart"/>
      <w:r>
        <w:t>cor</w:t>
      </w:r>
      <w:proofErr w:type="spellEnd"/>
      <w:r>
        <w:t>(</w:t>
      </w:r>
      <w:proofErr w:type="spellStart"/>
      <w:r>
        <w:t>wei</w:t>
      </w:r>
      <w:proofErr w:type="spellEnd"/>
      <w:r>
        <w:t xml:space="preserve"> , mpg), </w:t>
      </w:r>
      <w:proofErr w:type="spellStart"/>
      <w:r>
        <w:t>cor</w:t>
      </w:r>
      <w:proofErr w:type="spellEnd"/>
      <w:r>
        <w:t>(acc , mpg)</w:t>
      </w:r>
    </w:p>
    <w:p w:rsidR="00E16973" w:rsidRDefault="00D82EC9">
      <w:proofErr w:type="gramStart"/>
      <w:r>
        <w:t>interpret  these</w:t>
      </w:r>
      <w:proofErr w:type="gramEnd"/>
      <w:r>
        <w:t xml:space="preserve"> correlations to guess which features may have stronger capacity to predict    msg</w:t>
      </w:r>
    </w:p>
    <w:p w:rsidR="00D82EC9" w:rsidRDefault="00D82EC9">
      <w:r>
        <w:t xml:space="preserve">6) compute the covariance matrix </w:t>
      </w:r>
      <w:r w:rsidR="0035217A">
        <w:t xml:space="preserve">COV and the correlation matrix CORR </w:t>
      </w:r>
      <w:r>
        <w:t>of the 5 features</w:t>
      </w:r>
    </w:p>
    <w:p w:rsidR="0035217A" w:rsidRDefault="0035217A">
      <w:r>
        <w:lastRenderedPageBreak/>
        <w:t>7) compute the 5 eigenvalues L1 &gt;L2&gt;L3&gt;L4&gt;L5 of CORR</w:t>
      </w:r>
    </w:p>
    <w:p w:rsidR="0035217A" w:rsidRDefault="0035217A">
      <w:r>
        <w:t>8) verify that L1+L2 +...+L5 =5</w:t>
      </w:r>
    </w:p>
    <w:p w:rsidR="0035217A" w:rsidRDefault="0035217A">
      <w:r>
        <w:t xml:space="preserve">9) for </w:t>
      </w:r>
      <w:proofErr w:type="spellStart"/>
      <w:r>
        <w:t>i</w:t>
      </w:r>
      <w:proofErr w:type="spellEnd"/>
      <w:r>
        <w:t xml:space="preserve"> =1 2 3 4 5 compute the ratios Ri = (L1+L2+ ... +Li)/5</w:t>
      </w:r>
    </w:p>
    <w:p w:rsidR="0035217A" w:rsidRDefault="0035217A">
      <w:r>
        <w:t>10) interpret these 5 ratios</w:t>
      </w:r>
    </w:p>
    <w:p w:rsidR="0035217A" w:rsidRDefault="0035217A">
      <w:r>
        <w:t xml:space="preserve">11) reorder the rows of the .csv data set so that the first column msg </w:t>
      </w:r>
      <w:proofErr w:type="gramStart"/>
      <w:r>
        <w:t>becomes  increasing</w:t>
      </w:r>
      <w:proofErr w:type="gramEnd"/>
      <w:r>
        <w:t xml:space="preserve"> </w:t>
      </w:r>
    </w:p>
    <w:p w:rsidR="0035217A" w:rsidRDefault="0035217A">
      <w:r>
        <w:t xml:space="preserve">separate then the data set into two tables, </w:t>
      </w:r>
    </w:p>
    <w:p w:rsidR="0035217A" w:rsidRDefault="0035217A">
      <w:r>
        <w:t xml:space="preserve">the </w:t>
      </w:r>
      <w:proofErr w:type="spellStart"/>
      <w:r>
        <w:t>LOWmsg</w:t>
      </w:r>
      <w:proofErr w:type="spellEnd"/>
      <w:r>
        <w:t xml:space="preserve"> table will include all the cases for which msg is inferior to    median(msg)</w:t>
      </w:r>
    </w:p>
    <w:p w:rsidR="0035217A" w:rsidRDefault="0035217A" w:rsidP="0035217A">
      <w:r>
        <w:t xml:space="preserve">the </w:t>
      </w:r>
      <w:proofErr w:type="spellStart"/>
      <w:r>
        <w:t>HIGHmsg</w:t>
      </w:r>
      <w:proofErr w:type="spellEnd"/>
      <w:r>
        <w:t xml:space="preserve"> table will include all the cases for which msg is larger than    median(msg)</w:t>
      </w:r>
    </w:p>
    <w:p w:rsidR="0035217A" w:rsidRDefault="0035217A">
      <w:r>
        <w:t>12)</w:t>
      </w:r>
    </w:p>
    <w:p w:rsidR="0035217A" w:rsidRDefault="0035217A">
      <w:r>
        <w:t xml:space="preserve">Let F be any </w:t>
      </w:r>
      <w:proofErr w:type="gramStart"/>
      <w:r>
        <w:t>one  of</w:t>
      </w:r>
      <w:proofErr w:type="gramEnd"/>
      <w:r>
        <w:t xml:space="preserve"> the five features </w:t>
      </w:r>
      <w:proofErr w:type="spellStart"/>
      <w:r w:rsidR="00536B5F" w:rsidRPr="00E16973">
        <w:rPr>
          <w:b/>
        </w:rPr>
        <w:t>cyl</w:t>
      </w:r>
      <w:proofErr w:type="spellEnd"/>
      <w:r w:rsidR="00536B5F" w:rsidRPr="00E16973">
        <w:rPr>
          <w:b/>
        </w:rPr>
        <w:t xml:space="preserve">, dis, </w:t>
      </w:r>
      <w:proofErr w:type="spellStart"/>
      <w:r w:rsidR="00536B5F" w:rsidRPr="00E16973">
        <w:rPr>
          <w:b/>
        </w:rPr>
        <w:t>hor</w:t>
      </w:r>
      <w:proofErr w:type="spellEnd"/>
      <w:r w:rsidR="00536B5F" w:rsidRPr="00E16973">
        <w:rPr>
          <w:b/>
        </w:rPr>
        <w:t xml:space="preserve">, </w:t>
      </w:r>
      <w:proofErr w:type="spellStart"/>
      <w:r w:rsidR="00536B5F" w:rsidRPr="00E16973">
        <w:rPr>
          <w:b/>
        </w:rPr>
        <w:t>wei</w:t>
      </w:r>
      <w:proofErr w:type="spellEnd"/>
      <w:r w:rsidR="00536B5F" w:rsidRPr="00E16973">
        <w:rPr>
          <w:b/>
        </w:rPr>
        <w:t>, acc</w:t>
      </w:r>
    </w:p>
    <w:p w:rsidR="00536B5F" w:rsidRDefault="0035217A">
      <w:r>
        <w:t xml:space="preserve">display side by side </w:t>
      </w:r>
    </w:p>
    <w:p w:rsidR="0035217A" w:rsidRDefault="00536B5F">
      <w:r>
        <w:tab/>
      </w:r>
      <w:r w:rsidR="0035217A">
        <w:t>the histogra</w:t>
      </w:r>
      <w:r>
        <w:t>m</w:t>
      </w:r>
      <w:r w:rsidR="0035217A">
        <w:t xml:space="preserve"> </w:t>
      </w:r>
      <w:proofErr w:type="spellStart"/>
      <w:r w:rsidR="0035217A">
        <w:t>hist</w:t>
      </w:r>
      <w:r>
        <w:t>low</w:t>
      </w:r>
      <w:proofErr w:type="spellEnd"/>
      <w:r>
        <w:t>(F</w:t>
      </w:r>
      <w:r w:rsidR="0035217A">
        <w:t>)</w:t>
      </w:r>
      <w:r>
        <w:t xml:space="preserve"> computed on the F values corresponding to the cases belonging to the </w:t>
      </w:r>
      <w:r>
        <w:tab/>
        <w:t xml:space="preserve">table </w:t>
      </w:r>
      <w:proofErr w:type="spellStart"/>
      <w:r>
        <w:t>LOWmsg</w:t>
      </w:r>
      <w:proofErr w:type="spellEnd"/>
    </w:p>
    <w:p w:rsidR="00536B5F" w:rsidRDefault="00536B5F" w:rsidP="00536B5F">
      <w:r>
        <w:tab/>
        <w:t xml:space="preserve">the histogram </w:t>
      </w:r>
      <w:proofErr w:type="spellStart"/>
      <w:r>
        <w:t>histhigh</w:t>
      </w:r>
      <w:proofErr w:type="spellEnd"/>
      <w:r>
        <w:t xml:space="preserve">(F) computed on the F values corresponding to the cases belonging to the </w:t>
      </w:r>
      <w:r>
        <w:tab/>
        <w:t xml:space="preserve">table </w:t>
      </w:r>
      <w:proofErr w:type="spellStart"/>
      <w:r>
        <w:t>HIGHmsg</w:t>
      </w:r>
      <w:proofErr w:type="spellEnd"/>
    </w:p>
    <w:p w:rsidR="00536B5F" w:rsidRDefault="00536B5F">
      <w:r>
        <w:t>This will give you 5 pairs of histograms, one pair for each feature F</w:t>
      </w:r>
    </w:p>
    <w:p w:rsidR="00536B5F" w:rsidRDefault="00536B5F">
      <w:r>
        <w:t>13) interpret each one of these 5 pairs of histograms to guess which feature has a good capacity to discriminate between high msg and low msg</w:t>
      </w:r>
    </w:p>
    <w:p w:rsidR="00536B5F" w:rsidRDefault="00536B5F" w:rsidP="00536B5F">
      <w:r>
        <w:t xml:space="preserve">14) successively, for each </w:t>
      </w:r>
      <w:proofErr w:type="gramStart"/>
      <w:r>
        <w:t>one  of</w:t>
      </w:r>
      <w:proofErr w:type="gramEnd"/>
      <w:r>
        <w:t xml:space="preserve"> the five features (denoted F) </w:t>
      </w:r>
    </w:p>
    <w:p w:rsidR="00536B5F" w:rsidRDefault="00536B5F" w:rsidP="00536B5F">
      <w:r>
        <w:tab/>
        <w:t xml:space="preserve">compute the mean </w:t>
      </w:r>
      <w:proofErr w:type="spellStart"/>
      <w:r>
        <w:t>mlow</w:t>
      </w:r>
      <w:proofErr w:type="spellEnd"/>
      <w:r>
        <w:t xml:space="preserve">(F) and standard deviation </w:t>
      </w:r>
      <w:proofErr w:type="spellStart"/>
      <w:r>
        <w:t>stdlow</w:t>
      </w:r>
      <w:proofErr w:type="spellEnd"/>
      <w:r>
        <w:t xml:space="preserve">(F) of the F values corresponding to </w:t>
      </w:r>
      <w:r w:rsidR="009B7D23">
        <w:tab/>
      </w:r>
      <w:r>
        <w:t xml:space="preserve">the cases belonging to the table </w:t>
      </w:r>
      <w:proofErr w:type="spellStart"/>
      <w:r>
        <w:t>LOWmsg</w:t>
      </w:r>
      <w:proofErr w:type="spellEnd"/>
    </w:p>
    <w:p w:rsidR="00536B5F" w:rsidRDefault="009B7D23">
      <w:r>
        <w:tab/>
        <w:t xml:space="preserve">compute the mean </w:t>
      </w:r>
      <w:proofErr w:type="spellStart"/>
      <w:r>
        <w:t>mhigh</w:t>
      </w:r>
      <w:proofErr w:type="spellEnd"/>
      <w:r>
        <w:t xml:space="preserve">(F) and standard deviation </w:t>
      </w:r>
      <w:proofErr w:type="spellStart"/>
      <w:r>
        <w:t>stdhigh</w:t>
      </w:r>
      <w:proofErr w:type="spellEnd"/>
      <w:r>
        <w:t xml:space="preserve">(F) of the F values corresponding to </w:t>
      </w:r>
      <w:r>
        <w:tab/>
        <w:t xml:space="preserve">the cases belonging to the table </w:t>
      </w:r>
      <w:proofErr w:type="spellStart"/>
      <w:r>
        <w:t>HIGHmsg</w:t>
      </w:r>
      <w:proofErr w:type="spellEnd"/>
    </w:p>
    <w:p w:rsidR="009B7D23" w:rsidRDefault="009B7D23" w:rsidP="009B7D23">
      <w:r>
        <w:t xml:space="preserve">15) compute | </w:t>
      </w:r>
      <w:proofErr w:type="spellStart"/>
      <w:r>
        <w:t>mhigh</w:t>
      </w:r>
      <w:proofErr w:type="spellEnd"/>
      <w:r>
        <w:t xml:space="preserve">(F) - </w:t>
      </w:r>
      <w:proofErr w:type="spellStart"/>
      <w:r>
        <w:t>mlow</w:t>
      </w:r>
      <w:proofErr w:type="spellEnd"/>
      <w:r>
        <w:t>(F) | / s(</w:t>
      </w:r>
      <w:proofErr w:type="gramStart"/>
      <w:r>
        <w:t xml:space="preserve">F) </w:t>
      </w:r>
      <w:r w:rsidR="00FA0F08">
        <w:t xml:space="preserve">  </w:t>
      </w:r>
      <w:proofErr w:type="gramEnd"/>
      <w:r w:rsidR="00FA0F08">
        <w:t xml:space="preserve"> </w:t>
      </w:r>
      <w:r>
        <w:t xml:space="preserve">where s(F) = </w:t>
      </w:r>
      <w:r w:rsidR="00FA0F08">
        <w:t>(</w:t>
      </w:r>
      <w:proofErr w:type="spellStart"/>
      <w:r w:rsidR="00FA0F08">
        <w:t>stdlow</w:t>
      </w:r>
      <w:proofErr w:type="spellEnd"/>
      <w:r w:rsidR="00FA0F08">
        <w:t xml:space="preserve">(F)+ </w:t>
      </w:r>
      <w:proofErr w:type="spellStart"/>
      <w:r w:rsidR="00FA0F08">
        <w:t>stdhigh</w:t>
      </w:r>
      <w:proofErr w:type="spellEnd"/>
      <w:r w:rsidR="00FA0F08">
        <w:t>(F) )/sqrt(N)</w:t>
      </w:r>
    </w:p>
    <w:p w:rsidR="00FA0F08" w:rsidRDefault="00FA0F08" w:rsidP="009B7D23">
      <w:r>
        <w:t xml:space="preserve">use these numbers to </w:t>
      </w:r>
      <w:proofErr w:type="spellStart"/>
      <w:r>
        <w:t>rughly</w:t>
      </w:r>
      <w:proofErr w:type="spellEnd"/>
      <w:r>
        <w:t xml:space="preserve"> </w:t>
      </w:r>
      <w:proofErr w:type="gramStart"/>
      <w:r>
        <w:t>evaluate  the</w:t>
      </w:r>
      <w:proofErr w:type="gramEnd"/>
      <w:r>
        <w:t xml:space="preserve"> capacity of feature F to discriminate between low msg and high  msg </w:t>
      </w:r>
    </w:p>
    <w:p w:rsidR="009B7D23" w:rsidRDefault="009B7D23"/>
    <w:p w:rsidR="0028778B" w:rsidRDefault="0028778B"/>
    <w:p w:rsidR="0028778B" w:rsidRPr="006432DF" w:rsidRDefault="0028778B">
      <w:pPr>
        <w:rPr>
          <w:rFonts w:ascii="Times New Roman" w:hAnsi="Times New Roman" w:cs="Times New Roman"/>
          <w:sz w:val="24"/>
          <w:szCs w:val="24"/>
        </w:rPr>
      </w:pPr>
    </w:p>
    <w:p w:rsidR="006432DF" w:rsidRPr="006432DF" w:rsidRDefault="006432DF" w:rsidP="006432D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細明體" w:hAnsi="Times New Roman" w:cs="Times New Roman"/>
          <w:color w:val="222222"/>
          <w:sz w:val="24"/>
          <w:szCs w:val="24"/>
          <w:lang w:eastAsia="zh-TW"/>
        </w:rPr>
      </w:pPr>
      <w:r w:rsidRPr="006432DF">
        <w:rPr>
          <w:rFonts w:ascii="Times New Roman" w:eastAsia="細明體" w:hAnsi="Times New Roman" w:cs="Times New Roman"/>
          <w:color w:val="222222"/>
          <w:sz w:val="24"/>
          <w:szCs w:val="24"/>
          <w:lang w:val="en" w:eastAsia="zh-TW"/>
        </w:rPr>
        <w:t>Write code to confirm and check the answer</w:t>
      </w:r>
      <w:r>
        <w:rPr>
          <w:rFonts w:ascii="Times New Roman" w:eastAsia="細明體" w:hAnsi="Times New Roman" w:cs="Times New Roman" w:hint="eastAsia"/>
          <w:color w:val="222222"/>
          <w:sz w:val="24"/>
          <w:szCs w:val="24"/>
          <w:lang w:eastAsia="zh-TW"/>
        </w:rPr>
        <w:t xml:space="preserve"> </w:t>
      </w:r>
      <w:r>
        <w:rPr>
          <w:rFonts w:ascii="Times New Roman" w:eastAsia="細明體" w:hAnsi="Times New Roman" w:cs="Times New Roman"/>
          <w:color w:val="222222"/>
          <w:sz w:val="24"/>
          <w:szCs w:val="24"/>
          <w:lang w:eastAsia="zh-TW"/>
        </w:rPr>
        <w:t xml:space="preserve">and </w:t>
      </w:r>
      <w:r>
        <w:rPr>
          <w:rFonts w:ascii="Times New Roman" w:eastAsia="新細明體" w:hAnsi="Times New Roman" w:cs="Times New Roman"/>
          <w:color w:val="000000"/>
          <w:sz w:val="24"/>
          <w:szCs w:val="24"/>
          <w:lang w:eastAsia="zh-TW"/>
        </w:rPr>
        <w:t>a</w:t>
      </w:r>
      <w:r w:rsidRPr="006432DF">
        <w:rPr>
          <w:rFonts w:ascii="Times New Roman" w:eastAsia="新細明體" w:hAnsi="Times New Roman" w:cs="Times New Roman"/>
          <w:color w:val="000000"/>
          <w:sz w:val="24"/>
          <w:szCs w:val="24"/>
          <w:lang w:eastAsia="zh-TW"/>
        </w:rPr>
        <w:t>dd comments/interpretations</w:t>
      </w:r>
      <w:r>
        <w:rPr>
          <w:rFonts w:ascii="Times New Roman" w:eastAsia="新細明體" w:hAnsi="Times New Roman" w:cs="Times New Roman"/>
          <w:color w:val="000000"/>
          <w:sz w:val="24"/>
          <w:szCs w:val="24"/>
          <w:lang w:eastAsia="zh-TW"/>
        </w:rPr>
        <w:t>.</w:t>
      </w:r>
    </w:p>
    <w:p w:rsidR="00F2048F" w:rsidRPr="003E742C" w:rsidRDefault="0028778B" w:rsidP="003E742C">
      <w:pPr>
        <w:spacing w:after="0" w:line="240" w:lineRule="auto"/>
        <w:rPr>
          <w:rFonts w:ascii="Times New Roman" w:eastAsia="新細明體" w:hAnsi="Times New Roman" w:cs="Times New Roman" w:hint="eastAsia"/>
          <w:color w:val="000000"/>
          <w:sz w:val="24"/>
          <w:szCs w:val="24"/>
          <w:lang w:eastAsia="zh-TW"/>
        </w:rPr>
      </w:pPr>
      <w:bookmarkStart w:id="0" w:name="_GoBack"/>
      <w:bookmarkEnd w:id="0"/>
      <w:r w:rsidRPr="0028778B">
        <w:rPr>
          <w:rFonts w:ascii="Times New Roman" w:eastAsia="新細明體" w:hAnsi="Times New Roman" w:cs="Times New Roman"/>
          <w:color w:val="000000"/>
          <w:sz w:val="24"/>
          <w:szCs w:val="24"/>
          <w:lang w:eastAsia="zh-TW"/>
        </w:rPr>
        <w:t xml:space="preserve"> </w:t>
      </w:r>
    </w:p>
    <w:sectPr w:rsidR="00F2048F" w:rsidRPr="003E7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195F" w:rsidRDefault="0098195F" w:rsidP="00F2048F">
      <w:pPr>
        <w:spacing w:after="0" w:line="240" w:lineRule="auto"/>
      </w:pPr>
      <w:r>
        <w:separator/>
      </w:r>
    </w:p>
  </w:endnote>
  <w:endnote w:type="continuationSeparator" w:id="0">
    <w:p w:rsidR="0098195F" w:rsidRDefault="0098195F" w:rsidP="00F20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195F" w:rsidRDefault="0098195F" w:rsidP="00F2048F">
      <w:pPr>
        <w:spacing w:after="0" w:line="240" w:lineRule="auto"/>
      </w:pPr>
      <w:r>
        <w:separator/>
      </w:r>
    </w:p>
  </w:footnote>
  <w:footnote w:type="continuationSeparator" w:id="0">
    <w:p w:rsidR="0098195F" w:rsidRDefault="0098195F" w:rsidP="00F204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EB3"/>
    <w:rsid w:val="000B3BAE"/>
    <w:rsid w:val="001267DF"/>
    <w:rsid w:val="00175798"/>
    <w:rsid w:val="0028778B"/>
    <w:rsid w:val="003070C0"/>
    <w:rsid w:val="0035217A"/>
    <w:rsid w:val="003E742C"/>
    <w:rsid w:val="004A00AF"/>
    <w:rsid w:val="00536B5F"/>
    <w:rsid w:val="006432DF"/>
    <w:rsid w:val="00802DC3"/>
    <w:rsid w:val="008A49C4"/>
    <w:rsid w:val="0098195F"/>
    <w:rsid w:val="009B7D23"/>
    <w:rsid w:val="00C31EB3"/>
    <w:rsid w:val="00CA49A3"/>
    <w:rsid w:val="00D82EC9"/>
    <w:rsid w:val="00D96AC8"/>
    <w:rsid w:val="00E16973"/>
    <w:rsid w:val="00F2048F"/>
    <w:rsid w:val="00F839A2"/>
    <w:rsid w:val="00FA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3950C"/>
  <w15:chartTrackingRefBased/>
  <w15:docId w15:val="{CB24E933-9C61-4884-A17B-7120B922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8778B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eastAsia="zh-TW"/>
    </w:rPr>
  </w:style>
  <w:style w:type="character" w:customStyle="1" w:styleId="apple-tab-span">
    <w:name w:val="apple-tab-span"/>
    <w:basedOn w:val="a0"/>
    <w:rsid w:val="0028778B"/>
  </w:style>
  <w:style w:type="paragraph" w:styleId="HTML">
    <w:name w:val="HTML Preformatted"/>
    <w:basedOn w:val="a"/>
    <w:link w:val="HTML0"/>
    <w:uiPriority w:val="99"/>
    <w:semiHidden/>
    <w:unhideWhenUsed/>
    <w:rsid w:val="004A0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細明體" w:eastAsia="細明體" w:hAnsi="細明體" w:cs="細明體"/>
      <w:sz w:val="24"/>
      <w:szCs w:val="24"/>
      <w:lang w:eastAsia="zh-TW"/>
    </w:rPr>
  </w:style>
  <w:style w:type="character" w:customStyle="1" w:styleId="HTML0">
    <w:name w:val="HTML 預設格式 字元"/>
    <w:basedOn w:val="a0"/>
    <w:link w:val="HTML"/>
    <w:uiPriority w:val="99"/>
    <w:semiHidden/>
    <w:rsid w:val="004A00AF"/>
    <w:rPr>
      <w:rFonts w:ascii="細明體" w:eastAsia="細明體" w:hAnsi="細明體" w:cs="細明體"/>
      <w:sz w:val="24"/>
      <w:szCs w:val="24"/>
      <w:lang w:eastAsia="zh-TW"/>
    </w:rPr>
  </w:style>
  <w:style w:type="character" w:customStyle="1" w:styleId="gd15mcfceub">
    <w:name w:val="gd15mcfceub"/>
    <w:basedOn w:val="a0"/>
    <w:rsid w:val="004A00AF"/>
  </w:style>
  <w:style w:type="paragraph" w:styleId="a3">
    <w:name w:val="header"/>
    <w:basedOn w:val="a"/>
    <w:link w:val="a4"/>
    <w:uiPriority w:val="99"/>
    <w:unhideWhenUsed/>
    <w:rsid w:val="00F204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2048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204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2048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 Math Dept.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Azencott</dc:creator>
  <cp:keywords/>
  <dc:description/>
  <cp:lastModifiedBy>Ying-Yu Huang</cp:lastModifiedBy>
  <cp:revision>11</cp:revision>
  <dcterms:created xsi:type="dcterms:W3CDTF">2019-08-28T16:44:00Z</dcterms:created>
  <dcterms:modified xsi:type="dcterms:W3CDTF">2020-02-01T22:29:00Z</dcterms:modified>
</cp:coreProperties>
</file>