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89CF" w14:textId="44890AD6" w:rsidR="006A7CB9" w:rsidRDefault="00071F6A">
      <w:r>
        <w:t>TEST TEST</w:t>
      </w:r>
    </w:p>
    <w:sectPr w:rsidR="006A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EB"/>
    <w:rsid w:val="00071F6A"/>
    <w:rsid w:val="005F5DEB"/>
    <w:rsid w:val="006A7CB9"/>
    <w:rsid w:val="00C75DBE"/>
    <w:rsid w:val="00D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8EA4"/>
  <w15:chartTrackingRefBased/>
  <w15:docId w15:val="{2D59DBE2-460E-47C4-A7E6-09B9568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Yin</dc:creator>
  <cp:keywords/>
  <dc:description/>
  <cp:lastModifiedBy>Hanxi Yin</cp:lastModifiedBy>
  <cp:revision>2</cp:revision>
  <dcterms:created xsi:type="dcterms:W3CDTF">2022-05-26T05:42:00Z</dcterms:created>
  <dcterms:modified xsi:type="dcterms:W3CDTF">2022-05-26T05:42:00Z</dcterms:modified>
</cp:coreProperties>
</file>