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注册(通过返回0表示失败，返回1表示成功)（指令类型，输入的数据string类型的用户id，密码）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删除(通过返回0表示失败，返回1表示成功)（指令类型，输入的数据string类型的用户id，密码）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登录(通过返回0表示失败，返回1表示成功)（指令类型，输入的数据string类型的用户id，密码）（登录成功时返回json数据格式和图片）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模型仅需调用本地文件，且在服务器处理之前，将所需数据计算出来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server与client，client向server传输数据，数据格式分为两种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①指令+ID+密码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server端需处理三种指令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①注册（无需模型，仅需数据库）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②删除（无需模型，仅需数据库）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③登录（需模型数据图片，需数据库）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Server向client传输数据，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实现网页和java的数据交互，显示图片，页面跳转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做出一个函数，使得服务器运行之前生成文件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423C5"/>
    <w:multiLevelType w:val="singleLevel"/>
    <w:tmpl w:val="2B6423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36637"/>
    <w:rsid w:val="74A3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2020-07-07T13:36:00Z</dcterms:created>
  <dc:creator>北冥鲲</dc:creator>
  <cp:lastModifiedBy>北冥鲲</cp:lastModifiedBy>
  <dcterms:modified xsi:type="dcterms:W3CDTF">2020-07-07T13:48:48Z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