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058" w:rsidRDefault="00FD13EC" w:rsidP="009202A5">
      <w:pPr>
        <w:pStyle w:val="Title"/>
        <w:jc w:val="center"/>
      </w:pPr>
      <w:r>
        <w:t>Python Programing Basics</w:t>
      </w:r>
    </w:p>
    <w:p w:rsidR="009202A5" w:rsidRDefault="009202A5" w:rsidP="009202A5"/>
    <w:p w:rsidR="009202A5" w:rsidRPr="009202A5" w:rsidRDefault="009202A5" w:rsidP="009202A5">
      <w:pPr>
        <w:pStyle w:val="Heading1"/>
        <w:rPr>
          <w:color w:val="auto"/>
        </w:rPr>
      </w:pPr>
      <w:r w:rsidRPr="009202A5">
        <w:rPr>
          <w:color w:val="auto"/>
        </w:rPr>
        <w:t>1. Background</w:t>
      </w:r>
    </w:p>
    <w:p w:rsidR="009202A5" w:rsidRDefault="009202A5" w:rsidP="009202A5">
      <w:pPr>
        <w:spacing w:after="0" w:line="360" w:lineRule="auto"/>
      </w:pPr>
      <w:r>
        <w:t xml:space="preserve">The Python programing language is used the main programing language for the course GEOG479. In particular, we will write python scripts to use Hadoop Streaming API, interact with Spark, as well as data analytics using Pandas and </w:t>
      </w:r>
      <w:r w:rsidRPr="009202A5">
        <w:t>scikit-learn</w:t>
      </w:r>
      <w:r>
        <w:t>, etc.</w:t>
      </w:r>
    </w:p>
    <w:p w:rsidR="003864C7" w:rsidRDefault="003864C7" w:rsidP="009202A5">
      <w:pPr>
        <w:pStyle w:val="Heading1"/>
        <w:rPr>
          <w:color w:val="auto"/>
        </w:rPr>
      </w:pPr>
      <w:r>
        <w:rPr>
          <w:color w:val="auto"/>
        </w:rPr>
        <w:t>2. Basics to get started program in Python</w:t>
      </w:r>
    </w:p>
    <w:p w:rsidR="003864C7" w:rsidRDefault="003864C7" w:rsidP="003864C7">
      <w:pPr>
        <w:pStyle w:val="Heading1"/>
        <w:numPr>
          <w:ilvl w:val="0"/>
          <w:numId w:val="1"/>
        </w:numPr>
        <w:rPr>
          <w:color w:val="auto"/>
        </w:rPr>
      </w:pPr>
      <w:r>
        <w:rPr>
          <w:color w:val="auto"/>
        </w:rPr>
        <w:t>Function</w:t>
      </w:r>
    </w:p>
    <w:p w:rsidR="00A65913" w:rsidRDefault="00A65913" w:rsidP="00A65913">
      <w:pPr>
        <w:ind w:left="429"/>
      </w:pPr>
      <w:r>
        <w:t>def function_B(parameter1, parameter2, para</w:t>
      </w:r>
      <w:r w:rsidR="00761164">
        <w:t>meter3</w:t>
      </w:r>
      <w:r>
        <w:t>):</w:t>
      </w:r>
    </w:p>
    <w:p w:rsidR="00761164" w:rsidRDefault="00A65913" w:rsidP="00A65913">
      <w:pPr>
        <w:ind w:left="429"/>
      </w:pPr>
      <w:r>
        <w:tab/>
      </w:r>
      <w:r w:rsidR="00761164">
        <w:t>result = parameter1 + parameter2 + parameter3</w:t>
      </w:r>
    </w:p>
    <w:p w:rsidR="00A65913" w:rsidRDefault="00761164" w:rsidP="00761164">
      <w:pPr>
        <w:ind w:left="429"/>
      </w:pPr>
      <w:r>
        <w:tab/>
        <w:t>return result</w:t>
      </w:r>
    </w:p>
    <w:p w:rsidR="008C531F" w:rsidRDefault="008C531F" w:rsidP="00A65913">
      <w:pPr>
        <w:ind w:left="429"/>
      </w:pPr>
    </w:p>
    <w:p w:rsidR="00A65913" w:rsidRDefault="00A65913" w:rsidP="00A65913">
      <w:pPr>
        <w:ind w:left="429"/>
      </w:pPr>
      <w:r>
        <w:t>def function_A():</w:t>
      </w:r>
    </w:p>
    <w:p w:rsidR="00A65913" w:rsidRDefault="00761164" w:rsidP="00A65913">
      <w:pPr>
        <w:ind w:left="429" w:firstLine="291"/>
      </w:pPr>
      <w:r>
        <w:t xml:space="preserve">output = </w:t>
      </w:r>
      <w:r w:rsidR="00A65913">
        <w:t>function_B(</w:t>
      </w:r>
      <w:r>
        <w:t>1,2,3</w:t>
      </w:r>
      <w:r w:rsidR="00A65913">
        <w:t>)</w:t>
      </w:r>
    </w:p>
    <w:p w:rsidR="00804767" w:rsidRDefault="00804767" w:rsidP="00804767">
      <w:pPr>
        <w:ind w:left="429" w:firstLine="291"/>
      </w:pPr>
      <w:r>
        <w:t>if output &gt; 10:</w:t>
      </w:r>
    </w:p>
    <w:p w:rsidR="00804767" w:rsidRDefault="00804767" w:rsidP="00804767">
      <w:pPr>
        <w:ind w:left="429" w:firstLine="291"/>
      </w:pPr>
      <w:r>
        <w:tab/>
        <w:t>print 100</w:t>
      </w:r>
    </w:p>
    <w:p w:rsidR="00804767" w:rsidRDefault="00804767" w:rsidP="00804767">
      <w:pPr>
        <w:ind w:left="429" w:firstLine="291"/>
      </w:pPr>
      <w:r>
        <w:t>else:</w:t>
      </w:r>
    </w:p>
    <w:p w:rsidR="00761164" w:rsidRDefault="00804767" w:rsidP="00A65913">
      <w:pPr>
        <w:ind w:left="429" w:firstLine="291"/>
      </w:pPr>
      <w:r>
        <w:tab/>
      </w:r>
      <w:r w:rsidR="00761164">
        <w:t>print output</w:t>
      </w:r>
    </w:p>
    <w:p w:rsidR="00A65913" w:rsidRPr="00A65913" w:rsidRDefault="00A65913" w:rsidP="00A65913">
      <w:pPr>
        <w:ind w:left="429" w:firstLine="291"/>
      </w:pPr>
      <w:r>
        <w:t>Pay attention to how to define a function</w:t>
      </w:r>
      <w:r w:rsidR="00296DB7">
        <w:t>, how to pass parameter</w:t>
      </w:r>
      <w:r w:rsidR="003F5D67">
        <w:t>s, in particular, the indentation</w:t>
      </w:r>
    </w:p>
    <w:p w:rsidR="003864C7" w:rsidRDefault="00450770" w:rsidP="003864C7">
      <w:pPr>
        <w:pStyle w:val="Heading1"/>
        <w:numPr>
          <w:ilvl w:val="0"/>
          <w:numId w:val="1"/>
        </w:numPr>
        <w:rPr>
          <w:color w:val="auto"/>
        </w:rPr>
      </w:pPr>
      <w:r>
        <w:rPr>
          <w:color w:val="auto"/>
        </w:rPr>
        <w:t>Lam</w:t>
      </w:r>
      <w:r w:rsidR="0056298D">
        <w:rPr>
          <w:color w:val="auto"/>
        </w:rPr>
        <w:t>b</w:t>
      </w:r>
      <w:r>
        <w:rPr>
          <w:color w:val="auto"/>
        </w:rPr>
        <w:t>da function</w:t>
      </w:r>
    </w:p>
    <w:p w:rsidR="00450770" w:rsidRPr="0048750D" w:rsidRDefault="00450770" w:rsidP="00450770">
      <w:pPr>
        <w:ind w:left="429"/>
        <w:rPr>
          <w:b/>
        </w:rPr>
      </w:pPr>
      <w:r w:rsidRPr="0048750D">
        <w:rPr>
          <w:b/>
        </w:rPr>
        <w:t>Normal function</w:t>
      </w:r>
    </w:p>
    <w:p w:rsidR="00787931" w:rsidRDefault="00787931" w:rsidP="00450770">
      <w:pPr>
        <w:ind w:left="429"/>
      </w:pPr>
      <w:r>
        <w:t xml:space="preserve">def function(x): </w:t>
      </w:r>
    </w:p>
    <w:p w:rsidR="00450770" w:rsidRDefault="00787931" w:rsidP="00787931">
      <w:pPr>
        <w:ind w:left="429" w:firstLine="291"/>
      </w:pPr>
      <w:r>
        <w:t>return x**2</w:t>
      </w:r>
    </w:p>
    <w:p w:rsidR="00787931" w:rsidRDefault="00787931" w:rsidP="00787931">
      <w:pPr>
        <w:ind w:firstLine="429"/>
      </w:pPr>
      <w:r>
        <w:t>&gt;&gt; function (</w:t>
      </w:r>
      <w:r w:rsidR="00BD58A3">
        <w:t>2</w:t>
      </w:r>
      <w:r>
        <w:t>)</w:t>
      </w:r>
    </w:p>
    <w:p w:rsidR="00787931" w:rsidRDefault="0056298D" w:rsidP="00787931">
      <w:pPr>
        <w:ind w:firstLine="429"/>
      </w:pPr>
      <w:r>
        <w:t xml:space="preserve">Or you can use a </w:t>
      </w:r>
      <w:r w:rsidRPr="0048750D">
        <w:rPr>
          <w:b/>
        </w:rPr>
        <w:t>lambda function</w:t>
      </w:r>
    </w:p>
    <w:p w:rsidR="0056298D" w:rsidRDefault="0056298D" w:rsidP="00787931">
      <w:pPr>
        <w:ind w:firstLine="429"/>
      </w:pPr>
      <w:r>
        <w:t>r = lambda x: x**2</w:t>
      </w:r>
    </w:p>
    <w:p w:rsidR="00B14676" w:rsidRDefault="00B15291" w:rsidP="00787931">
      <w:pPr>
        <w:ind w:firstLine="429"/>
      </w:pPr>
      <w:r>
        <w:t>&gt;&gt; r</w:t>
      </w:r>
      <w:r w:rsidR="0056298D">
        <w:t>(2)</w:t>
      </w:r>
    </w:p>
    <w:p w:rsidR="0048750D" w:rsidRPr="00AE426D" w:rsidRDefault="0048750D" w:rsidP="00AE426D">
      <w:pPr>
        <w:rPr>
          <w:b/>
        </w:rPr>
      </w:pPr>
      <w:r w:rsidRPr="00AE426D">
        <w:rPr>
          <w:b/>
        </w:rPr>
        <w:lastRenderedPageBreak/>
        <w:t>Embed lambda function in a normal function</w:t>
      </w:r>
    </w:p>
    <w:p w:rsidR="00AE426D" w:rsidRDefault="0078474D" w:rsidP="00AE426D">
      <w:r w:rsidRPr="0078474D">
        <w:t>def make_incrementor (n): </w:t>
      </w:r>
    </w:p>
    <w:p w:rsidR="0078474D" w:rsidRPr="0078474D" w:rsidRDefault="0078474D" w:rsidP="00AE426D">
      <w:pPr>
        <w:ind w:firstLine="720"/>
      </w:pPr>
      <w:r w:rsidRPr="0078474D">
        <w:t>return lambda x: x + n</w:t>
      </w:r>
      <w:r w:rsidRPr="0078474D">
        <w:br/>
      </w:r>
      <w:r w:rsidRPr="0078474D">
        <w:br/>
      </w:r>
      <w:r w:rsidR="00AE426D">
        <w:t>&gt;&gt;</w:t>
      </w:r>
      <w:r w:rsidRPr="0078474D">
        <w:t> f = make_incrementor(2)</w:t>
      </w:r>
      <w:r w:rsidRPr="0078474D">
        <w:br/>
      </w:r>
      <w:r w:rsidR="00AE426D">
        <w:t>&gt;&gt;</w:t>
      </w:r>
      <w:r w:rsidRPr="0078474D">
        <w:t> g = make_incrementor(6)</w:t>
      </w:r>
      <w:r w:rsidRPr="0078474D">
        <w:br/>
      </w:r>
      <w:r w:rsidRPr="0078474D">
        <w:br/>
        <w:t>&gt;&gt;&gt; print f(42), g(42)</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78474D" w:rsidRPr="0078474D" w:rsidTr="0078474D">
        <w:trPr>
          <w:tblCellSpacing w:w="0" w:type="dxa"/>
        </w:trPr>
        <w:tc>
          <w:tcPr>
            <w:tcW w:w="0" w:type="auto"/>
            <w:shd w:val="clear" w:color="auto" w:fill="D0F0FF"/>
            <w:vAlign w:val="center"/>
            <w:hideMark/>
          </w:tcPr>
          <w:p w:rsidR="0078474D" w:rsidRPr="0078474D" w:rsidRDefault="0078474D" w:rsidP="0078474D">
            <w:pPr>
              <w:ind w:firstLine="429"/>
            </w:pPr>
            <w:r w:rsidRPr="0078474D">
              <w:t>44 48</w:t>
            </w:r>
          </w:p>
        </w:tc>
      </w:tr>
    </w:tbl>
    <w:p w:rsidR="0078474D" w:rsidRPr="0078474D" w:rsidRDefault="0078474D" w:rsidP="00AE426D">
      <w:r w:rsidRPr="0078474D">
        <w:br/>
        <w:t>&gt;&gt;&gt; print make_incrementor(22)(33)</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78474D" w:rsidRPr="0078474D" w:rsidTr="0078474D">
        <w:trPr>
          <w:tblCellSpacing w:w="0" w:type="dxa"/>
        </w:trPr>
        <w:tc>
          <w:tcPr>
            <w:tcW w:w="0" w:type="auto"/>
            <w:shd w:val="clear" w:color="auto" w:fill="D0F0FF"/>
            <w:vAlign w:val="center"/>
            <w:hideMark/>
          </w:tcPr>
          <w:p w:rsidR="0078474D" w:rsidRPr="0078474D" w:rsidRDefault="0078474D" w:rsidP="0078474D">
            <w:pPr>
              <w:ind w:firstLine="429"/>
            </w:pPr>
            <w:r w:rsidRPr="0078474D">
              <w:t>55</w:t>
            </w:r>
          </w:p>
        </w:tc>
      </w:tr>
    </w:tbl>
    <w:p w:rsidR="0048750D" w:rsidRDefault="0048750D" w:rsidP="00787931">
      <w:pPr>
        <w:ind w:firstLine="429"/>
      </w:pPr>
    </w:p>
    <w:p w:rsidR="00FD4056" w:rsidRPr="00005EF6" w:rsidRDefault="00FD4056" w:rsidP="00005EF6">
      <w:r w:rsidRPr="00005EF6">
        <w:t xml:space="preserve">More complicated case with </w:t>
      </w:r>
      <w:r w:rsidRPr="00C07FFE">
        <w:rPr>
          <w:b/>
        </w:rPr>
        <w:t>filter, map and reduce</w:t>
      </w:r>
      <w:r w:rsidRPr="00005EF6">
        <w:t xml:space="preserve"> functions in Python</w:t>
      </w:r>
    </w:p>
    <w:p w:rsidR="00B14676" w:rsidRPr="00B14676" w:rsidRDefault="00005EF6" w:rsidP="00005EF6">
      <w:r>
        <w:t>&gt;&gt;</w:t>
      </w:r>
      <w:r w:rsidR="00B14676" w:rsidRPr="00005EF6">
        <w:t> foo = [2, 18, 9, 22, 17, 24, 8, 12, 27] </w:t>
      </w:r>
      <w:r w:rsidR="00B14676" w:rsidRPr="00B14676">
        <w:br/>
      </w:r>
      <w:r>
        <w:t>&gt;&gt;</w:t>
      </w:r>
      <w:r w:rsidR="00B14676" w:rsidRPr="00005EF6">
        <w:t> print filter(lambda x: x % 3 == 0, foo)</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B14676" w:rsidRPr="00B14676" w:rsidTr="00B14676">
        <w:trPr>
          <w:tblCellSpacing w:w="0" w:type="dxa"/>
        </w:trPr>
        <w:tc>
          <w:tcPr>
            <w:tcW w:w="0" w:type="auto"/>
            <w:shd w:val="clear" w:color="auto" w:fill="D0F0FF"/>
            <w:vAlign w:val="center"/>
            <w:hideMark/>
          </w:tcPr>
          <w:p w:rsidR="00B14676" w:rsidRPr="00B14676" w:rsidRDefault="00B14676" w:rsidP="00005EF6">
            <w:pPr>
              <w:ind w:firstLine="429"/>
            </w:pPr>
            <w:r w:rsidRPr="00005EF6">
              <w:t>[18, 9, 24, 12, 27]</w:t>
            </w:r>
          </w:p>
        </w:tc>
      </w:tr>
    </w:tbl>
    <w:p w:rsidR="00B14676" w:rsidRPr="00B14676" w:rsidRDefault="00B14676" w:rsidP="00005EF6">
      <w:r w:rsidRPr="00005EF6">
        <w:t> </w:t>
      </w:r>
      <w:r w:rsidRPr="00B14676">
        <w:br/>
      </w:r>
      <w:r w:rsidR="00005EF6">
        <w:t>&gt;&gt;</w:t>
      </w:r>
      <w:r w:rsidRPr="00005EF6">
        <w:t> print map(lambda x: x * 2 + 10, foo)</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B14676" w:rsidRPr="00B14676" w:rsidTr="00B14676">
        <w:trPr>
          <w:tblCellSpacing w:w="0" w:type="dxa"/>
        </w:trPr>
        <w:tc>
          <w:tcPr>
            <w:tcW w:w="0" w:type="auto"/>
            <w:shd w:val="clear" w:color="auto" w:fill="D0F0FF"/>
            <w:vAlign w:val="center"/>
            <w:hideMark/>
          </w:tcPr>
          <w:p w:rsidR="00B14676" w:rsidRPr="00B14676" w:rsidRDefault="00B14676" w:rsidP="00005EF6">
            <w:pPr>
              <w:ind w:firstLine="429"/>
            </w:pPr>
            <w:r w:rsidRPr="00005EF6">
              <w:t>[14, 46, 28, 54, 44, 58, 26, 34, 64]</w:t>
            </w:r>
          </w:p>
        </w:tc>
      </w:tr>
    </w:tbl>
    <w:p w:rsidR="00B14676" w:rsidRPr="00B14676" w:rsidRDefault="00B14676" w:rsidP="00005EF6">
      <w:r w:rsidRPr="00B14676">
        <w:br/>
      </w:r>
      <w:r w:rsidR="00005EF6">
        <w:t>&gt;&gt;</w:t>
      </w:r>
      <w:r w:rsidRPr="00005EF6">
        <w:t> print reduce(lambda x, y: x + y, foo)</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B14676" w:rsidRPr="00B14676" w:rsidTr="00B14676">
        <w:trPr>
          <w:tblCellSpacing w:w="0" w:type="dxa"/>
        </w:trPr>
        <w:tc>
          <w:tcPr>
            <w:tcW w:w="0" w:type="auto"/>
            <w:shd w:val="clear" w:color="auto" w:fill="D0F0FF"/>
            <w:vAlign w:val="center"/>
            <w:hideMark/>
          </w:tcPr>
          <w:p w:rsidR="00B14676" w:rsidRPr="00B14676" w:rsidRDefault="00B14676" w:rsidP="00005EF6">
            <w:pPr>
              <w:ind w:firstLine="429"/>
            </w:pPr>
            <w:r w:rsidRPr="00005EF6">
              <w:t>139</w:t>
            </w:r>
          </w:p>
        </w:tc>
      </w:tr>
    </w:tbl>
    <w:p w:rsidR="0056298D" w:rsidRDefault="0056298D" w:rsidP="00FD4056">
      <w:r>
        <w:t xml:space="preserve"> </w:t>
      </w:r>
    </w:p>
    <w:p w:rsidR="008C00B7" w:rsidRDefault="008C00B7" w:rsidP="008C00B7">
      <w:pPr>
        <w:pStyle w:val="Heading1"/>
        <w:numPr>
          <w:ilvl w:val="0"/>
          <w:numId w:val="1"/>
        </w:numPr>
        <w:rPr>
          <w:color w:val="auto"/>
        </w:rPr>
      </w:pPr>
      <w:r>
        <w:rPr>
          <w:color w:val="auto"/>
        </w:rPr>
        <w:t>Split</w:t>
      </w:r>
    </w:p>
    <w:p w:rsidR="008C00B7" w:rsidRDefault="008C00B7" w:rsidP="008C00B7">
      <w:r>
        <w:t>example1 = “this is a case”</w:t>
      </w:r>
    </w:p>
    <w:p w:rsidR="008C00B7" w:rsidRDefault="008C00B7" w:rsidP="008C00B7">
      <w:r>
        <w:t>example2 = “this, is, another, case”</w:t>
      </w:r>
    </w:p>
    <w:p w:rsidR="008C00B7" w:rsidRDefault="006154AB" w:rsidP="008C00B7">
      <w:r>
        <w:t>example3 = “this^is^the^third_case”</w:t>
      </w:r>
    </w:p>
    <w:p w:rsidR="006154AB" w:rsidRDefault="00BC6617" w:rsidP="008C00B7">
      <w:r>
        <w:t xml:space="preserve">&gt;&gt; </w:t>
      </w:r>
      <w:r w:rsidR="006154AB">
        <w:t>result = example.split(“ ”)</w:t>
      </w:r>
    </w:p>
    <w:p w:rsidR="00BC6617" w:rsidRPr="00BC6617" w:rsidRDefault="00BC6617" w:rsidP="00BC6617">
      <w:r>
        <w:t>&gt;&gt; print result</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BC6617" w:rsidRPr="00BC6617" w:rsidTr="00BC6617">
        <w:trPr>
          <w:tblCellSpacing w:w="0" w:type="dxa"/>
        </w:trPr>
        <w:tc>
          <w:tcPr>
            <w:tcW w:w="0" w:type="auto"/>
            <w:shd w:val="clear" w:color="auto" w:fill="D0F0FF"/>
            <w:vAlign w:val="center"/>
            <w:hideMark/>
          </w:tcPr>
          <w:p w:rsidR="00BC6617" w:rsidRPr="00BC6617" w:rsidRDefault="00BC6617" w:rsidP="00BC6617">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[“this”, “is”, “a”, “case”</w:t>
            </w:r>
            <w:r w:rsidRPr="00BC6617">
              <w:rPr>
                <w:rFonts w:ascii="Courier New" w:eastAsia="Times New Roman" w:hAnsi="Courier New" w:cs="Courier New"/>
                <w:sz w:val="20"/>
                <w:szCs w:val="20"/>
              </w:rPr>
              <w:t>]</w:t>
            </w:r>
          </w:p>
        </w:tc>
      </w:tr>
    </w:tbl>
    <w:p w:rsidR="00BC6617" w:rsidRDefault="008A678A" w:rsidP="008C00B7">
      <w:r>
        <w:lastRenderedPageBreak/>
        <w:t>&gt;&gt; result2 = example3.split(“^”)</w:t>
      </w:r>
    </w:p>
    <w:p w:rsidR="00BC6617" w:rsidRDefault="008A678A" w:rsidP="008C00B7">
      <w:r>
        <w:t>What is result2</w:t>
      </w:r>
    </w:p>
    <w:p w:rsidR="00443777" w:rsidRDefault="00443777" w:rsidP="00443777">
      <w:pPr>
        <w:pStyle w:val="Heading1"/>
        <w:numPr>
          <w:ilvl w:val="0"/>
          <w:numId w:val="1"/>
        </w:numPr>
        <w:rPr>
          <w:color w:val="auto"/>
        </w:rPr>
      </w:pPr>
      <w:r>
        <w:rPr>
          <w:color w:val="auto"/>
        </w:rPr>
        <w:t>Replace</w:t>
      </w:r>
    </w:p>
    <w:p w:rsidR="002553D9" w:rsidRDefault="002553D9" w:rsidP="002553D9">
      <w:r>
        <w:t>example1 = “this is a case”</w:t>
      </w:r>
    </w:p>
    <w:p w:rsidR="002553D9" w:rsidRDefault="002553D9" w:rsidP="002553D9">
      <w:r>
        <w:t>example2 = “this, is, another, case”</w:t>
      </w:r>
    </w:p>
    <w:p w:rsidR="002553D9" w:rsidRDefault="002553D9" w:rsidP="002553D9">
      <w:r>
        <w:t>example3 = “this^is^the^third_case”</w:t>
      </w:r>
    </w:p>
    <w:p w:rsidR="002553D9" w:rsidRDefault="002553D9" w:rsidP="002553D9">
      <w:r>
        <w:t>&gt;&gt; result = example.</w:t>
      </w:r>
      <w:r>
        <w:t>replace</w:t>
      </w:r>
      <w:r>
        <w:t>(“ ”</w:t>
      </w:r>
      <w:r>
        <w:t>, “xxx”</w:t>
      </w:r>
      <w:r>
        <w:t>)</w:t>
      </w:r>
    </w:p>
    <w:p w:rsidR="002553D9" w:rsidRPr="00BC6617" w:rsidRDefault="002553D9" w:rsidP="002553D9">
      <w:r>
        <w:t>&gt;&gt; print result</w:t>
      </w:r>
    </w:p>
    <w:tbl>
      <w:tblPr>
        <w:tblW w:w="5000" w:type="pct"/>
        <w:tblCellSpacing w:w="0" w:type="dxa"/>
        <w:shd w:val="clear" w:color="auto" w:fill="D0F0FF"/>
        <w:tblCellMar>
          <w:top w:w="30" w:type="dxa"/>
          <w:left w:w="30" w:type="dxa"/>
          <w:bottom w:w="30" w:type="dxa"/>
          <w:right w:w="30" w:type="dxa"/>
        </w:tblCellMar>
        <w:tblLook w:val="04A0" w:firstRow="1" w:lastRow="0" w:firstColumn="1" w:lastColumn="0" w:noHBand="0" w:noVBand="1"/>
      </w:tblPr>
      <w:tblGrid>
        <w:gridCol w:w="9360"/>
      </w:tblGrid>
      <w:tr w:rsidR="002553D9" w:rsidRPr="00BC6617" w:rsidTr="00035A46">
        <w:trPr>
          <w:tblCellSpacing w:w="0" w:type="dxa"/>
        </w:trPr>
        <w:tc>
          <w:tcPr>
            <w:tcW w:w="0" w:type="auto"/>
            <w:shd w:val="clear" w:color="auto" w:fill="D0F0FF"/>
            <w:vAlign w:val="center"/>
            <w:hideMark/>
          </w:tcPr>
          <w:p w:rsidR="002553D9" w:rsidRPr="00BC6617" w:rsidRDefault="00CE7C4C" w:rsidP="002553D9">
            <w:r>
              <w:t>“thisxxxisxxxaxxxcase”</w:t>
            </w:r>
          </w:p>
        </w:tc>
      </w:tr>
    </w:tbl>
    <w:p w:rsidR="002553D9" w:rsidRDefault="00CE7C4C" w:rsidP="002553D9">
      <w:r>
        <w:t>&gt;&gt; result2 = example3.replace</w:t>
      </w:r>
      <w:r w:rsidR="002553D9">
        <w:t>(“^”</w:t>
      </w:r>
      <w:r>
        <w:t>, “,”</w:t>
      </w:r>
      <w:r w:rsidR="002553D9">
        <w:t>)</w:t>
      </w:r>
    </w:p>
    <w:p w:rsidR="002553D9" w:rsidRDefault="002553D9" w:rsidP="002553D9">
      <w:r>
        <w:t>What is result2</w:t>
      </w:r>
    </w:p>
    <w:p w:rsidR="00800BA8" w:rsidRDefault="00800BA8" w:rsidP="00800BA8">
      <w:pPr>
        <w:pStyle w:val="Heading1"/>
        <w:numPr>
          <w:ilvl w:val="0"/>
          <w:numId w:val="1"/>
        </w:numPr>
        <w:rPr>
          <w:color w:val="auto"/>
        </w:rPr>
      </w:pPr>
      <w:r>
        <w:rPr>
          <w:color w:val="auto"/>
        </w:rPr>
        <w:t xml:space="preserve">List, tuple and dictionary </w:t>
      </w:r>
    </w:p>
    <w:p w:rsidR="00443777" w:rsidRDefault="003738A5" w:rsidP="00443777">
      <w:r>
        <w:t xml:space="preserve">These are lists: [1,2,4,5], [“student”, “name”, “whatever”] </w:t>
      </w:r>
    </w:p>
    <w:p w:rsidR="003738A5" w:rsidRDefault="003738A5" w:rsidP="00443777">
      <w:r>
        <w:t>These are tuples: (1,2,3), (1,2,”student”, “whatever”)</w:t>
      </w:r>
    </w:p>
    <w:p w:rsidR="003738A5" w:rsidRPr="003738A5" w:rsidRDefault="003738A5" w:rsidP="003738A5">
      <w:r>
        <w:t xml:space="preserve">These are dictionaries: </w:t>
      </w:r>
      <w:r w:rsidRPr="003738A5">
        <w:t>dict = {'Name': 'Zara', 'Age': 7, 'Class': 'First'};</w:t>
      </w:r>
    </w:p>
    <w:p w:rsidR="003738A5" w:rsidRPr="003738A5" w:rsidRDefault="003738A5" w:rsidP="003738A5">
      <w:r w:rsidRPr="003738A5">
        <w:t>print dict['Name']</w:t>
      </w:r>
    </w:p>
    <w:p w:rsidR="003738A5" w:rsidRDefault="003738A5" w:rsidP="003738A5">
      <w:r w:rsidRPr="003738A5">
        <w:t>print dict['Age']</w:t>
      </w:r>
    </w:p>
    <w:p w:rsidR="003738A5" w:rsidRDefault="003738A5" w:rsidP="00443777"/>
    <w:p w:rsidR="00925DF5" w:rsidRPr="00443777" w:rsidRDefault="00925DF5" w:rsidP="00443777">
      <w:r>
        <w:t>To be continue</w:t>
      </w:r>
      <w:r w:rsidR="00563502">
        <w:t>d …</w:t>
      </w:r>
      <w:bookmarkStart w:id="0" w:name="_GoBack"/>
      <w:bookmarkEnd w:id="0"/>
    </w:p>
    <w:p w:rsidR="003B14B9" w:rsidRPr="008C00B7" w:rsidRDefault="003B14B9" w:rsidP="008C00B7"/>
    <w:p w:rsidR="008C00B7" w:rsidRDefault="008C00B7" w:rsidP="00FD4056"/>
    <w:p w:rsidR="00787931" w:rsidRPr="00450770" w:rsidRDefault="00787931" w:rsidP="00450770">
      <w:pPr>
        <w:ind w:left="429"/>
      </w:pPr>
    </w:p>
    <w:sectPr w:rsidR="00787931" w:rsidRPr="004507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48A" w:rsidRDefault="00B9448A" w:rsidP="009202A5">
      <w:pPr>
        <w:spacing w:after="0" w:line="240" w:lineRule="auto"/>
      </w:pPr>
      <w:r>
        <w:separator/>
      </w:r>
    </w:p>
  </w:endnote>
  <w:endnote w:type="continuationSeparator" w:id="0">
    <w:p w:rsidR="00B9448A" w:rsidRDefault="00B9448A" w:rsidP="0092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48A" w:rsidRDefault="00B9448A" w:rsidP="009202A5">
      <w:pPr>
        <w:spacing w:after="0" w:line="240" w:lineRule="auto"/>
      </w:pPr>
      <w:r>
        <w:separator/>
      </w:r>
    </w:p>
  </w:footnote>
  <w:footnote w:type="continuationSeparator" w:id="0">
    <w:p w:rsidR="00B9448A" w:rsidRDefault="00B9448A" w:rsidP="00920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46ED"/>
    <w:multiLevelType w:val="hybridMultilevel"/>
    <w:tmpl w:val="48BE251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51"/>
    <w:rsid w:val="00005EF6"/>
    <w:rsid w:val="00017058"/>
    <w:rsid w:val="002553D9"/>
    <w:rsid w:val="00296DB7"/>
    <w:rsid w:val="002B5136"/>
    <w:rsid w:val="003738A5"/>
    <w:rsid w:val="003864C7"/>
    <w:rsid w:val="003B14B9"/>
    <w:rsid w:val="003F5D67"/>
    <w:rsid w:val="00443777"/>
    <w:rsid w:val="00450770"/>
    <w:rsid w:val="0048750D"/>
    <w:rsid w:val="0056298D"/>
    <w:rsid w:val="00563502"/>
    <w:rsid w:val="006154AB"/>
    <w:rsid w:val="00761164"/>
    <w:rsid w:val="0078474D"/>
    <w:rsid w:val="00787931"/>
    <w:rsid w:val="00800BA8"/>
    <w:rsid w:val="00804767"/>
    <w:rsid w:val="008A678A"/>
    <w:rsid w:val="008C00B7"/>
    <w:rsid w:val="008C531F"/>
    <w:rsid w:val="009202A5"/>
    <w:rsid w:val="00925DF5"/>
    <w:rsid w:val="00A53551"/>
    <w:rsid w:val="00A65913"/>
    <w:rsid w:val="00AE426D"/>
    <w:rsid w:val="00B14676"/>
    <w:rsid w:val="00B15291"/>
    <w:rsid w:val="00B9448A"/>
    <w:rsid w:val="00BA4ABD"/>
    <w:rsid w:val="00BC6617"/>
    <w:rsid w:val="00BD58A3"/>
    <w:rsid w:val="00C07FFE"/>
    <w:rsid w:val="00CE7C4C"/>
    <w:rsid w:val="00EC1EF1"/>
    <w:rsid w:val="00FD13EC"/>
    <w:rsid w:val="00FD4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39B75-13AC-4C83-9D12-78C7E1B3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2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2A5"/>
  </w:style>
  <w:style w:type="paragraph" w:styleId="Footer">
    <w:name w:val="footer"/>
    <w:basedOn w:val="Normal"/>
    <w:link w:val="FooterChar"/>
    <w:uiPriority w:val="99"/>
    <w:unhideWhenUsed/>
    <w:rsid w:val="00920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2A5"/>
  </w:style>
  <w:style w:type="paragraph" w:styleId="Title">
    <w:name w:val="Title"/>
    <w:basedOn w:val="Normal"/>
    <w:next w:val="Normal"/>
    <w:link w:val="TitleChar"/>
    <w:uiPriority w:val="10"/>
    <w:qFormat/>
    <w:rsid w:val="00920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2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02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02A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B14676"/>
    <w:rPr>
      <w:rFonts w:ascii="Courier New" w:eastAsia="Times New Roman" w:hAnsi="Courier New" w:cs="Courier New"/>
      <w:sz w:val="20"/>
      <w:szCs w:val="20"/>
    </w:rPr>
  </w:style>
  <w:style w:type="paragraph" w:styleId="ListParagraph">
    <w:name w:val="List Paragraph"/>
    <w:basedOn w:val="Normal"/>
    <w:uiPriority w:val="34"/>
    <w:qFormat/>
    <w:rsid w:val="002553D9"/>
    <w:pPr>
      <w:ind w:left="720"/>
      <w:contextualSpacing/>
    </w:pPr>
  </w:style>
  <w:style w:type="paragraph" w:styleId="HTMLPreformatted">
    <w:name w:val="HTML Preformatted"/>
    <w:basedOn w:val="Normal"/>
    <w:link w:val="HTMLPreformattedChar"/>
    <w:uiPriority w:val="99"/>
    <w:semiHidden/>
    <w:unhideWhenUsed/>
    <w:rsid w:val="0037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8A5"/>
    <w:rPr>
      <w:rFonts w:ascii="Courier New" w:eastAsia="Times New Roman" w:hAnsi="Courier New" w:cs="Courier New"/>
      <w:sz w:val="20"/>
      <w:szCs w:val="20"/>
    </w:rPr>
  </w:style>
  <w:style w:type="character" w:customStyle="1" w:styleId="pln">
    <w:name w:val="pln"/>
    <w:basedOn w:val="DefaultParagraphFont"/>
    <w:rsid w:val="003738A5"/>
  </w:style>
  <w:style w:type="character" w:customStyle="1" w:styleId="pun">
    <w:name w:val="pun"/>
    <w:basedOn w:val="DefaultParagraphFont"/>
    <w:rsid w:val="003738A5"/>
  </w:style>
  <w:style w:type="character" w:customStyle="1" w:styleId="str">
    <w:name w:val="str"/>
    <w:basedOn w:val="DefaultParagraphFont"/>
    <w:rsid w:val="003738A5"/>
  </w:style>
  <w:style w:type="character" w:customStyle="1" w:styleId="lit">
    <w:name w:val="lit"/>
    <w:basedOn w:val="DefaultParagraphFont"/>
    <w:rsid w:val="003738A5"/>
  </w:style>
  <w:style w:type="character" w:customStyle="1" w:styleId="kwd">
    <w:name w:val="kwd"/>
    <w:basedOn w:val="DefaultParagraphFont"/>
    <w:rsid w:val="0037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78020">
      <w:bodyDiv w:val="1"/>
      <w:marLeft w:val="0"/>
      <w:marRight w:val="0"/>
      <w:marTop w:val="0"/>
      <w:marBottom w:val="0"/>
      <w:divBdr>
        <w:top w:val="none" w:sz="0" w:space="0" w:color="auto"/>
        <w:left w:val="none" w:sz="0" w:space="0" w:color="auto"/>
        <w:bottom w:val="none" w:sz="0" w:space="0" w:color="auto"/>
        <w:right w:val="none" w:sz="0" w:space="0" w:color="auto"/>
      </w:divBdr>
    </w:div>
    <w:div w:id="1457067111">
      <w:bodyDiv w:val="1"/>
      <w:marLeft w:val="0"/>
      <w:marRight w:val="0"/>
      <w:marTop w:val="0"/>
      <w:marBottom w:val="0"/>
      <w:divBdr>
        <w:top w:val="none" w:sz="0" w:space="0" w:color="auto"/>
        <w:left w:val="none" w:sz="0" w:space="0" w:color="auto"/>
        <w:bottom w:val="none" w:sz="0" w:space="0" w:color="auto"/>
        <w:right w:val="none" w:sz="0" w:space="0" w:color="auto"/>
      </w:divBdr>
    </w:div>
    <w:div w:id="1697847595">
      <w:bodyDiv w:val="1"/>
      <w:marLeft w:val="0"/>
      <w:marRight w:val="0"/>
      <w:marTop w:val="0"/>
      <w:marBottom w:val="0"/>
      <w:divBdr>
        <w:top w:val="none" w:sz="0" w:space="0" w:color="auto"/>
        <w:left w:val="none" w:sz="0" w:space="0" w:color="auto"/>
        <w:bottom w:val="none" w:sz="0" w:space="0" w:color="auto"/>
        <w:right w:val="none" w:sz="0" w:space="0" w:color="auto"/>
      </w:divBdr>
    </w:div>
    <w:div w:id="1852990876">
      <w:bodyDiv w:val="1"/>
      <w:marLeft w:val="0"/>
      <w:marRight w:val="0"/>
      <w:marTop w:val="0"/>
      <w:marBottom w:val="0"/>
      <w:divBdr>
        <w:top w:val="none" w:sz="0" w:space="0" w:color="auto"/>
        <w:left w:val="none" w:sz="0" w:space="0" w:color="auto"/>
        <w:bottom w:val="none" w:sz="0" w:space="0" w:color="auto"/>
        <w:right w:val="none" w:sz="0" w:space="0" w:color="auto"/>
      </w:divBdr>
    </w:div>
    <w:div w:id="21392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Junjun</dc:creator>
  <cp:keywords/>
  <dc:description/>
  <cp:lastModifiedBy>Yin, Junjun</cp:lastModifiedBy>
  <cp:revision>35</cp:revision>
  <dcterms:created xsi:type="dcterms:W3CDTF">2016-02-23T07:33:00Z</dcterms:created>
  <dcterms:modified xsi:type="dcterms:W3CDTF">2016-02-23T08:05:00Z</dcterms:modified>
</cp:coreProperties>
</file>