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1653D" w14:textId="39ABA96D" w:rsidR="000B63A2" w:rsidRPr="00232988" w:rsidRDefault="000B63A2" w:rsidP="00B12D97">
      <w:pPr>
        <w:rPr>
          <w:rFonts w:ascii="Courier" w:eastAsia="Times New Roman" w:hAnsi="Courier"/>
          <w:color w:val="4472C4" w:themeColor="accent5"/>
        </w:rPr>
      </w:pPr>
      <w:r w:rsidRPr="00232988">
        <w:rPr>
          <w:rFonts w:ascii="Courier" w:eastAsia="Times New Roman" w:hAnsi="Courier"/>
          <w:color w:val="4472C4" w:themeColor="accent5"/>
        </w:rPr>
        <w:t>Dear Editor, Professor Yuan,</w:t>
      </w:r>
    </w:p>
    <w:p w14:paraId="2B159AFF" w14:textId="77777777" w:rsidR="000B63A2" w:rsidRPr="00232988" w:rsidRDefault="000B63A2" w:rsidP="00B12D97">
      <w:pPr>
        <w:rPr>
          <w:rFonts w:ascii="Courier" w:eastAsia="Times New Roman" w:hAnsi="Courier"/>
          <w:color w:val="4472C4" w:themeColor="accent5"/>
        </w:rPr>
      </w:pPr>
    </w:p>
    <w:p w14:paraId="7CB64DEA" w14:textId="69128DD7" w:rsidR="000B63A2" w:rsidRPr="00232988" w:rsidRDefault="00A33F87" w:rsidP="00B12D97">
      <w:pPr>
        <w:rPr>
          <w:rFonts w:ascii="Courier" w:eastAsia="Times New Roman" w:hAnsi="Courier"/>
          <w:color w:val="4472C4" w:themeColor="accent5"/>
        </w:rPr>
      </w:pPr>
      <w:r w:rsidRPr="00232988">
        <w:rPr>
          <w:rFonts w:ascii="Courier" w:eastAsia="Times New Roman" w:hAnsi="Courier"/>
          <w:color w:val="4472C4" w:themeColor="accent5"/>
        </w:rPr>
        <w:t xml:space="preserve">Many thanks </w:t>
      </w:r>
      <w:r w:rsidR="0006643B" w:rsidRPr="00232988">
        <w:rPr>
          <w:rFonts w:ascii="Courier" w:eastAsia="Times New Roman" w:hAnsi="Courier"/>
          <w:color w:val="4472C4" w:themeColor="accent5"/>
        </w:rPr>
        <w:t xml:space="preserve">for your help to organize the review process. We appreciate your efforts </w:t>
      </w:r>
      <w:r w:rsidR="002E2E4D" w:rsidRPr="00232988">
        <w:rPr>
          <w:rFonts w:ascii="Courier" w:eastAsia="Times New Roman" w:hAnsi="Courier"/>
          <w:color w:val="4472C4" w:themeColor="accent5"/>
        </w:rPr>
        <w:t>for</w:t>
      </w:r>
      <w:r w:rsidR="0006643B" w:rsidRPr="00232988">
        <w:rPr>
          <w:rFonts w:ascii="Courier" w:eastAsia="Times New Roman" w:hAnsi="Courier"/>
          <w:color w:val="4472C4" w:themeColor="accent5"/>
        </w:rPr>
        <w:t xml:space="preserve"> collecting and summarizing the feedback from the three reviewers. These comments, critiques and suggestions are very helpful to revise the previous submi</w:t>
      </w:r>
      <w:r w:rsidR="00690B93" w:rsidRPr="00232988">
        <w:rPr>
          <w:rFonts w:ascii="Courier" w:eastAsia="Times New Roman" w:hAnsi="Courier"/>
          <w:color w:val="4472C4" w:themeColor="accent5"/>
        </w:rPr>
        <w:t>ssion. In this res</w:t>
      </w:r>
      <w:r w:rsidR="00C464B6" w:rsidRPr="00232988">
        <w:rPr>
          <w:rFonts w:ascii="Courier" w:eastAsia="Times New Roman" w:hAnsi="Courier"/>
          <w:color w:val="4472C4" w:themeColor="accent5"/>
        </w:rPr>
        <w:t xml:space="preserve">ubmission, we went through the suggested content </w:t>
      </w:r>
      <w:r w:rsidR="00690B93" w:rsidRPr="00232988">
        <w:rPr>
          <w:rFonts w:ascii="Courier" w:eastAsia="Times New Roman" w:hAnsi="Courier"/>
          <w:color w:val="4472C4" w:themeColor="accent5"/>
        </w:rPr>
        <w:t>and made s</w:t>
      </w:r>
      <w:r w:rsidR="00C464B6" w:rsidRPr="00232988">
        <w:rPr>
          <w:rFonts w:ascii="Courier" w:eastAsia="Times New Roman" w:hAnsi="Courier"/>
          <w:color w:val="4472C4" w:themeColor="accent5"/>
        </w:rPr>
        <w:t xml:space="preserve">ubstantial changes accordingly. Please </w:t>
      </w:r>
      <w:r w:rsidR="008D0FB9" w:rsidRPr="00232988">
        <w:rPr>
          <w:rFonts w:ascii="Courier" w:eastAsia="Times New Roman" w:hAnsi="Courier"/>
          <w:color w:val="4472C4" w:themeColor="accent5"/>
        </w:rPr>
        <w:t xml:space="preserve">see the revised version of the manuscript and </w:t>
      </w:r>
      <w:r w:rsidR="00C464B6" w:rsidRPr="00232988">
        <w:rPr>
          <w:rFonts w:ascii="Courier" w:eastAsia="Times New Roman" w:hAnsi="Courier"/>
          <w:color w:val="4472C4" w:themeColor="accent5"/>
        </w:rPr>
        <w:t>the detailed response we have provided in this letter</w:t>
      </w:r>
      <w:r w:rsidR="008E7B12" w:rsidRPr="00232988">
        <w:rPr>
          <w:rFonts w:ascii="Courier" w:eastAsia="Times New Roman" w:hAnsi="Courier"/>
          <w:color w:val="4472C4" w:themeColor="accent5"/>
        </w:rPr>
        <w:t xml:space="preserve"> (in color)</w:t>
      </w:r>
      <w:r w:rsidR="00C464B6" w:rsidRPr="00232988">
        <w:rPr>
          <w:rFonts w:ascii="Courier" w:eastAsia="Times New Roman" w:hAnsi="Courier"/>
          <w:color w:val="4472C4" w:themeColor="accent5"/>
        </w:rPr>
        <w:t xml:space="preserve">. We hope this revision has </w:t>
      </w:r>
      <w:r w:rsidR="008E7B12" w:rsidRPr="00232988">
        <w:rPr>
          <w:rFonts w:ascii="Courier" w:eastAsia="Times New Roman" w:hAnsi="Courier"/>
          <w:color w:val="4472C4" w:themeColor="accent5"/>
        </w:rPr>
        <w:t xml:space="preserve">addressed most of, if not all, </w:t>
      </w:r>
      <w:r w:rsidR="00936AB7" w:rsidRPr="00232988">
        <w:rPr>
          <w:rFonts w:ascii="Courier" w:eastAsia="Times New Roman" w:hAnsi="Courier"/>
          <w:color w:val="4472C4" w:themeColor="accent5"/>
        </w:rPr>
        <w:t xml:space="preserve">the </w:t>
      </w:r>
      <w:r w:rsidR="008E7B12" w:rsidRPr="00232988">
        <w:rPr>
          <w:rFonts w:ascii="Courier" w:eastAsia="Times New Roman" w:hAnsi="Courier"/>
          <w:color w:val="4472C4" w:themeColor="accent5"/>
        </w:rPr>
        <w:t>raised issues. Thanks again.</w:t>
      </w:r>
    </w:p>
    <w:p w14:paraId="2BB3B398" w14:textId="77777777" w:rsidR="005A532D" w:rsidRPr="00232988" w:rsidRDefault="005A532D" w:rsidP="00B12D97">
      <w:pPr>
        <w:rPr>
          <w:rFonts w:ascii="Courier" w:eastAsia="Times New Roman" w:hAnsi="Courier"/>
          <w:color w:val="4472C4" w:themeColor="accent5"/>
        </w:rPr>
      </w:pPr>
    </w:p>
    <w:p w14:paraId="27FD9E78" w14:textId="7D86858D" w:rsidR="005A532D" w:rsidRPr="00232988" w:rsidRDefault="005A532D" w:rsidP="00B12D97">
      <w:pPr>
        <w:rPr>
          <w:rFonts w:ascii="Courier" w:eastAsia="Times New Roman" w:hAnsi="Courier"/>
          <w:color w:val="4472C4" w:themeColor="accent5"/>
        </w:rPr>
      </w:pPr>
      <w:r w:rsidRPr="00232988">
        <w:rPr>
          <w:rFonts w:ascii="Courier" w:eastAsia="Times New Roman" w:hAnsi="Courier"/>
          <w:color w:val="4472C4" w:themeColor="accent5"/>
        </w:rPr>
        <w:t xml:space="preserve">To all the reviewers, we are </w:t>
      </w:r>
      <w:r w:rsidR="00AF0611" w:rsidRPr="00232988">
        <w:rPr>
          <w:rFonts w:ascii="Courier" w:eastAsia="Times New Roman" w:hAnsi="Courier"/>
          <w:color w:val="4472C4" w:themeColor="accent5"/>
        </w:rPr>
        <w:t>grateful for your detailed feedback for improving the manuscript. In particular,</w:t>
      </w:r>
      <w:r w:rsidR="000F6065" w:rsidRPr="00232988">
        <w:rPr>
          <w:rFonts w:ascii="Courier" w:eastAsia="Times New Roman" w:hAnsi="Courier"/>
          <w:color w:val="4472C4" w:themeColor="accent5"/>
        </w:rPr>
        <w:t xml:space="preserve"> we had added </w:t>
      </w:r>
      <w:r w:rsidR="00905B35" w:rsidRPr="00232988">
        <w:rPr>
          <w:rFonts w:ascii="Courier" w:eastAsia="Times New Roman" w:hAnsi="Courier"/>
          <w:color w:val="4472C4" w:themeColor="accent5"/>
        </w:rPr>
        <w:t xml:space="preserve">related work to justify </w:t>
      </w:r>
      <w:r w:rsidR="004C2F41" w:rsidRPr="00232988">
        <w:rPr>
          <w:rFonts w:ascii="Courier" w:eastAsia="Times New Roman" w:hAnsi="Courier"/>
          <w:color w:val="4472C4" w:themeColor="accent5"/>
        </w:rPr>
        <w:t>r</w:t>
      </w:r>
      <w:r w:rsidR="00905B35" w:rsidRPr="00232988">
        <w:rPr>
          <w:rFonts w:ascii="Courier" w:eastAsia="Times New Roman" w:hAnsi="Courier"/>
          <w:color w:val="4472C4" w:themeColor="accent5"/>
        </w:rPr>
        <w:t>esearch question</w:t>
      </w:r>
      <w:r w:rsidR="004C2F41" w:rsidRPr="00232988">
        <w:rPr>
          <w:rFonts w:ascii="Courier" w:eastAsia="Times New Roman" w:hAnsi="Courier"/>
          <w:color w:val="4472C4" w:themeColor="accent5"/>
        </w:rPr>
        <w:t>s</w:t>
      </w:r>
      <w:r w:rsidR="00905B35" w:rsidRPr="00232988">
        <w:rPr>
          <w:rFonts w:ascii="Courier" w:eastAsia="Times New Roman" w:hAnsi="Courier"/>
          <w:color w:val="4472C4" w:themeColor="accent5"/>
        </w:rPr>
        <w:t xml:space="preserve"> we were addressing, and a discussion section</w:t>
      </w:r>
      <w:r w:rsidR="004C2F41" w:rsidRPr="00232988">
        <w:rPr>
          <w:rFonts w:ascii="Courier" w:eastAsia="Times New Roman" w:hAnsi="Courier"/>
          <w:color w:val="4472C4" w:themeColor="accent5"/>
        </w:rPr>
        <w:t xml:space="preserve"> to discuss several aspects of the results and findings in this paper, </w:t>
      </w:r>
      <w:r w:rsidR="00CF79DC" w:rsidRPr="00232988">
        <w:rPr>
          <w:rFonts w:ascii="Courier" w:eastAsia="Times New Roman" w:hAnsi="Courier"/>
          <w:color w:val="4472C4" w:themeColor="accent5"/>
        </w:rPr>
        <w:t xml:space="preserve">the implications, </w:t>
      </w:r>
      <w:r w:rsidR="004C2F41" w:rsidRPr="00232988">
        <w:rPr>
          <w:rFonts w:ascii="Courier" w:eastAsia="Times New Roman" w:hAnsi="Courier"/>
          <w:color w:val="4472C4" w:themeColor="accent5"/>
        </w:rPr>
        <w:t xml:space="preserve">and the </w:t>
      </w:r>
      <w:r w:rsidR="00CF79DC" w:rsidRPr="00232988">
        <w:rPr>
          <w:rFonts w:ascii="Courier" w:eastAsia="Times New Roman" w:hAnsi="Courier"/>
          <w:color w:val="4472C4" w:themeColor="accent5"/>
        </w:rPr>
        <w:t xml:space="preserve">current </w:t>
      </w:r>
      <w:r w:rsidR="004C2F41" w:rsidRPr="00232988">
        <w:rPr>
          <w:rFonts w:ascii="Courier" w:eastAsia="Times New Roman" w:hAnsi="Courier"/>
          <w:color w:val="4472C4" w:themeColor="accent5"/>
        </w:rPr>
        <w:t>limitations</w:t>
      </w:r>
      <w:r w:rsidR="00905B35" w:rsidRPr="00232988">
        <w:rPr>
          <w:rFonts w:ascii="Courier" w:eastAsia="Times New Roman" w:hAnsi="Courier"/>
          <w:color w:val="4472C4" w:themeColor="accent5"/>
        </w:rPr>
        <w:t>.</w:t>
      </w:r>
      <w:r w:rsidR="004C2F41" w:rsidRPr="00232988">
        <w:rPr>
          <w:rFonts w:ascii="Courier" w:eastAsia="Times New Roman" w:hAnsi="Courier"/>
          <w:color w:val="4472C4" w:themeColor="accent5"/>
        </w:rPr>
        <w:t xml:space="preserve"> </w:t>
      </w:r>
      <w:r w:rsidR="006E5BB0" w:rsidRPr="00232988">
        <w:rPr>
          <w:rFonts w:ascii="Courier" w:eastAsia="Times New Roman" w:hAnsi="Courier"/>
          <w:color w:val="4472C4" w:themeColor="accent5"/>
        </w:rPr>
        <w:t>In particular,</w:t>
      </w:r>
      <w:r w:rsidR="00546A13" w:rsidRPr="00232988">
        <w:rPr>
          <w:rFonts w:ascii="Courier" w:eastAsia="Times New Roman" w:hAnsi="Courier"/>
          <w:color w:val="4472C4" w:themeColor="accent5"/>
        </w:rPr>
        <w:t xml:space="preserve"> we a</w:t>
      </w:r>
      <w:r w:rsidR="0024618D" w:rsidRPr="00232988">
        <w:rPr>
          <w:rFonts w:ascii="Courier" w:eastAsia="Times New Roman" w:hAnsi="Courier"/>
          <w:color w:val="4472C4" w:themeColor="accent5"/>
        </w:rPr>
        <w:t xml:space="preserve">dded a gravity model to discuss the </w:t>
      </w:r>
      <w:r w:rsidR="00CF79DC" w:rsidRPr="00232988">
        <w:rPr>
          <w:rFonts w:ascii="Courier" w:eastAsia="Times New Roman" w:hAnsi="Courier"/>
          <w:color w:val="4472C4" w:themeColor="accent5"/>
        </w:rPr>
        <w:t xml:space="preserve">effects of </w:t>
      </w:r>
      <w:r w:rsidR="0024618D" w:rsidRPr="00232988">
        <w:rPr>
          <w:rFonts w:ascii="Courier" w:eastAsia="Times New Roman" w:hAnsi="Courier"/>
          <w:color w:val="4472C4" w:themeColor="accent5"/>
        </w:rPr>
        <w:t xml:space="preserve">geographical </w:t>
      </w:r>
      <w:r w:rsidR="00CF79DC" w:rsidRPr="00232988">
        <w:rPr>
          <w:rFonts w:ascii="Courier" w:eastAsia="Times New Roman" w:hAnsi="Courier"/>
          <w:color w:val="4472C4" w:themeColor="accent5"/>
        </w:rPr>
        <w:t xml:space="preserve">distance in </w:t>
      </w:r>
      <w:r w:rsidR="0024618D" w:rsidRPr="00232988">
        <w:rPr>
          <w:rFonts w:ascii="Courier" w:eastAsia="Times New Roman" w:hAnsi="Courier"/>
          <w:color w:val="4472C4" w:themeColor="accent5"/>
        </w:rPr>
        <w:t>our approach in linking human mobility research with the delineation of urban boundaries based on Twitter user spatial interactions.</w:t>
      </w:r>
      <w:r w:rsidR="00B97444" w:rsidRPr="00232988">
        <w:rPr>
          <w:rFonts w:ascii="Courier" w:eastAsia="Times New Roman" w:hAnsi="Courier"/>
          <w:color w:val="4472C4" w:themeColor="accent5"/>
        </w:rPr>
        <w:t xml:space="preserve"> Many thanks for your help.</w:t>
      </w:r>
      <w:r w:rsidRPr="00232988">
        <w:rPr>
          <w:rFonts w:ascii="Courier" w:eastAsia="Times New Roman" w:hAnsi="Courier"/>
          <w:color w:val="4472C4" w:themeColor="accent5"/>
        </w:rPr>
        <w:t xml:space="preserve"> </w:t>
      </w:r>
    </w:p>
    <w:p w14:paraId="21BD570E" w14:textId="77777777" w:rsidR="008E7B12" w:rsidRPr="00232988" w:rsidRDefault="008E7B12" w:rsidP="00B12D97">
      <w:pPr>
        <w:rPr>
          <w:rFonts w:ascii="Courier" w:eastAsia="Times New Roman" w:hAnsi="Courier"/>
          <w:color w:val="4472C4" w:themeColor="accent5"/>
        </w:rPr>
      </w:pPr>
    </w:p>
    <w:p w14:paraId="56BC56C9" w14:textId="77777777" w:rsidR="008E7B12" w:rsidRPr="00232988" w:rsidRDefault="008E7B12" w:rsidP="00B12D97">
      <w:pPr>
        <w:rPr>
          <w:rFonts w:ascii="Courier" w:eastAsia="Times New Roman" w:hAnsi="Courier"/>
          <w:color w:val="4472C4" w:themeColor="accent5"/>
        </w:rPr>
      </w:pPr>
    </w:p>
    <w:p w14:paraId="125A4FBD" w14:textId="169F5F50" w:rsidR="008E7B12" w:rsidRPr="00232988" w:rsidRDefault="008E7B12" w:rsidP="00B12D97">
      <w:pPr>
        <w:rPr>
          <w:rFonts w:ascii="Courier" w:eastAsia="Times New Roman" w:hAnsi="Courier"/>
          <w:color w:val="4472C4" w:themeColor="accent5"/>
        </w:rPr>
      </w:pPr>
      <w:r w:rsidRPr="00232988">
        <w:rPr>
          <w:rFonts w:ascii="Courier" w:eastAsia="Times New Roman" w:hAnsi="Courier"/>
          <w:color w:val="4472C4" w:themeColor="accent5"/>
        </w:rPr>
        <w:t>Best Regards</w:t>
      </w:r>
    </w:p>
    <w:p w14:paraId="583D917C" w14:textId="3BA137E8" w:rsidR="002B2811" w:rsidRDefault="00B12D97" w:rsidP="00B12D97">
      <w:pPr>
        <w:rPr>
          <w:rFonts w:ascii="Courier" w:eastAsia="Times New Roman" w:hAnsi="Courier"/>
          <w:color w:val="000000"/>
        </w:rPr>
      </w:pPr>
      <w:r w:rsidRPr="00B12D97">
        <w:rPr>
          <w:rFonts w:ascii="Courier" w:eastAsia="Times New Roman" w:hAnsi="Courier"/>
          <w:color w:val="000000"/>
        </w:rPr>
        <w:br/>
        <w:t>Reviewers' Comments to Author:</w:t>
      </w:r>
      <w:r w:rsidRPr="00B12D97">
        <w:rPr>
          <w:rFonts w:ascii="Courier" w:eastAsia="Times New Roman" w:hAnsi="Courier"/>
          <w:color w:val="000000"/>
        </w:rPr>
        <w:br/>
        <w:t>Reviewer: 1</w:t>
      </w:r>
      <w:r w:rsidRPr="00B12D97">
        <w:rPr>
          <w:rFonts w:ascii="Courier" w:eastAsia="Times New Roman" w:hAnsi="Courier"/>
          <w:color w:val="000000"/>
        </w:rPr>
        <w:br/>
      </w:r>
      <w:r w:rsidRPr="00B12D97">
        <w:rPr>
          <w:rFonts w:ascii="Courier" w:eastAsia="Times New Roman" w:hAnsi="Courier"/>
          <w:color w:val="000000"/>
        </w:rPr>
        <w:br/>
        <w:t>&lt;b&gt;Comments to the Author&lt;/b&gt;</w:t>
      </w:r>
      <w:r w:rsidRPr="00B12D97">
        <w:rPr>
          <w:rFonts w:ascii="Courier" w:eastAsia="Times New Roman" w:hAnsi="Courier"/>
          <w:color w:val="000000"/>
        </w:rPr>
        <w:br/>
        <w:t>This paper introduces analysis from Twitter with the goal of inferring non-administrative urban boundaries based on Twitter user’s spatial interaction. The delineation of urban boundaries based on analyzing spatial interactions and the proposed methodological approach, are addressing a relevant subj</w:t>
      </w:r>
      <w:r w:rsidR="002B2811">
        <w:rPr>
          <w:rFonts w:ascii="Courier" w:eastAsia="Times New Roman" w:hAnsi="Courier"/>
          <w:color w:val="000000"/>
        </w:rPr>
        <w:t>ect worthwhile being published.</w:t>
      </w:r>
    </w:p>
    <w:p w14:paraId="054ED07E" w14:textId="77777777" w:rsidR="002B2811" w:rsidRDefault="002B2811" w:rsidP="00B12D97">
      <w:pPr>
        <w:rPr>
          <w:rFonts w:ascii="Courier" w:eastAsia="Times New Roman" w:hAnsi="Courier"/>
          <w:color w:val="000000"/>
        </w:rPr>
      </w:pPr>
    </w:p>
    <w:p w14:paraId="4E66F857" w14:textId="6C88FBD8" w:rsidR="002B2811" w:rsidRPr="00232988" w:rsidRDefault="002B2811" w:rsidP="002B2811">
      <w:pPr>
        <w:rPr>
          <w:rFonts w:ascii="Courier" w:eastAsia="Times New Roman" w:hAnsi="Courier"/>
          <w:color w:val="4472C4" w:themeColor="accent5"/>
        </w:rPr>
      </w:pPr>
      <w:r w:rsidRPr="00232988">
        <w:rPr>
          <w:rFonts w:ascii="Courier" w:eastAsia="Times New Roman" w:hAnsi="Courier"/>
          <w:color w:val="4472C4" w:themeColor="accent5"/>
        </w:rPr>
        <w:t>Dear reviewer,</w:t>
      </w:r>
    </w:p>
    <w:p w14:paraId="520D8CDA" w14:textId="29DE26F9" w:rsidR="002B2811" w:rsidRPr="00232988" w:rsidRDefault="00493309" w:rsidP="002B2811">
      <w:pPr>
        <w:rPr>
          <w:rFonts w:ascii="Courier" w:eastAsia="Times New Roman" w:hAnsi="Courier"/>
          <w:color w:val="4472C4" w:themeColor="accent5"/>
        </w:rPr>
      </w:pPr>
      <w:r w:rsidRPr="00232988">
        <w:rPr>
          <w:rFonts w:ascii="Courier" w:eastAsia="Times New Roman" w:hAnsi="Courier"/>
          <w:color w:val="4472C4" w:themeColor="accent5"/>
        </w:rPr>
        <w:t xml:space="preserve">Many thanks for your very </w:t>
      </w:r>
      <w:r w:rsidR="00252BC5" w:rsidRPr="00232988">
        <w:rPr>
          <w:rFonts w:ascii="Courier" w:eastAsia="Times New Roman" w:hAnsi="Courier"/>
          <w:color w:val="4472C4" w:themeColor="accent5"/>
        </w:rPr>
        <w:t>det</w:t>
      </w:r>
      <w:r w:rsidR="004C2F41" w:rsidRPr="00232988">
        <w:rPr>
          <w:rFonts w:ascii="Courier" w:eastAsia="Times New Roman" w:hAnsi="Courier"/>
          <w:color w:val="4472C4" w:themeColor="accent5"/>
        </w:rPr>
        <w:t>ailed comm</w:t>
      </w:r>
      <w:r w:rsidR="001A7D07" w:rsidRPr="00232988">
        <w:rPr>
          <w:rFonts w:ascii="Courier" w:eastAsia="Times New Roman" w:hAnsi="Courier"/>
          <w:color w:val="4472C4" w:themeColor="accent5"/>
        </w:rPr>
        <w:t>ents</w:t>
      </w:r>
      <w:r w:rsidR="007E2338">
        <w:rPr>
          <w:rFonts w:ascii="Courier" w:eastAsia="Times New Roman" w:hAnsi="Courier"/>
          <w:color w:val="4472C4" w:themeColor="accent5"/>
        </w:rPr>
        <w:t xml:space="preserve">, </w:t>
      </w:r>
      <w:r w:rsidR="001A7D07" w:rsidRPr="00232988">
        <w:rPr>
          <w:rFonts w:ascii="Courier" w:eastAsia="Times New Roman" w:hAnsi="Courier"/>
          <w:color w:val="4472C4" w:themeColor="accent5"/>
        </w:rPr>
        <w:t>suggestions</w:t>
      </w:r>
      <w:r w:rsidR="007E2338">
        <w:rPr>
          <w:rFonts w:ascii="Courier" w:eastAsia="Times New Roman" w:hAnsi="Courier"/>
          <w:color w:val="4472C4" w:themeColor="accent5"/>
        </w:rPr>
        <w:t>, advices</w:t>
      </w:r>
      <w:r w:rsidR="001A7D07" w:rsidRPr="00232988">
        <w:rPr>
          <w:rFonts w:ascii="Courier" w:eastAsia="Times New Roman" w:hAnsi="Courier"/>
          <w:color w:val="4472C4" w:themeColor="accent5"/>
        </w:rPr>
        <w:t xml:space="preserve">. We tried to incorporate your </w:t>
      </w:r>
      <w:r w:rsidR="007E2338">
        <w:rPr>
          <w:rFonts w:ascii="Courier" w:eastAsia="Times New Roman" w:hAnsi="Courier"/>
          <w:color w:val="4472C4" w:themeColor="accent5"/>
        </w:rPr>
        <w:t>feedback</w:t>
      </w:r>
      <w:r w:rsidR="004D6209" w:rsidRPr="00232988">
        <w:rPr>
          <w:rFonts w:ascii="Courier" w:eastAsia="Times New Roman" w:hAnsi="Courier"/>
          <w:color w:val="4472C4" w:themeColor="accent5"/>
        </w:rPr>
        <w:t xml:space="preserve"> in the revise</w:t>
      </w:r>
      <w:r w:rsidR="009B0FC7" w:rsidRPr="00232988">
        <w:rPr>
          <w:rFonts w:ascii="Courier" w:eastAsia="Times New Roman" w:hAnsi="Courier"/>
          <w:color w:val="4472C4" w:themeColor="accent5"/>
        </w:rPr>
        <w:t xml:space="preserve">d manuscript. In particular, </w:t>
      </w:r>
      <w:r w:rsidR="00025C5B" w:rsidRPr="00232988">
        <w:rPr>
          <w:rFonts w:ascii="Courier" w:eastAsia="Times New Roman" w:hAnsi="Courier"/>
          <w:color w:val="4472C4" w:themeColor="accent5"/>
        </w:rPr>
        <w:t xml:space="preserve">regarding the comments concerning the usage of </w:t>
      </w:r>
      <w:r w:rsidR="003E6DAA" w:rsidRPr="00232988">
        <w:rPr>
          <w:rFonts w:ascii="Courier" w:eastAsia="Times New Roman" w:hAnsi="Courier"/>
          <w:color w:val="4472C4" w:themeColor="accent5"/>
        </w:rPr>
        <w:t>geo-located Twitter data in this study</w:t>
      </w:r>
      <w:r w:rsidR="00025C5B" w:rsidRPr="00232988">
        <w:rPr>
          <w:rFonts w:ascii="Courier" w:eastAsia="Times New Roman" w:hAnsi="Courier"/>
          <w:color w:val="4472C4" w:themeColor="accent5"/>
        </w:rPr>
        <w:t>, we had carefu</w:t>
      </w:r>
      <w:r w:rsidR="007E2338">
        <w:rPr>
          <w:rFonts w:ascii="Courier" w:eastAsia="Times New Roman" w:hAnsi="Courier"/>
          <w:color w:val="4472C4" w:themeColor="accent5"/>
        </w:rPr>
        <w:t>lly discussed the limitation, as well as its</w:t>
      </w:r>
      <w:r w:rsidR="00025C5B" w:rsidRPr="00232988">
        <w:rPr>
          <w:rFonts w:ascii="Courier" w:eastAsia="Times New Roman" w:hAnsi="Courier"/>
          <w:color w:val="4472C4" w:themeColor="accent5"/>
        </w:rPr>
        <w:t xml:space="preserve"> suitability</w:t>
      </w:r>
      <w:r w:rsidR="00AB6B4D" w:rsidRPr="00232988">
        <w:rPr>
          <w:rFonts w:ascii="Courier" w:eastAsia="Times New Roman" w:hAnsi="Courier"/>
          <w:color w:val="4472C4" w:themeColor="accent5"/>
        </w:rPr>
        <w:t xml:space="preserve"> in this revised version. Also, please our respective response below. Thanks again</w:t>
      </w:r>
      <w:r w:rsidR="000F4001" w:rsidRPr="00232988">
        <w:rPr>
          <w:rFonts w:ascii="Courier" w:eastAsia="Times New Roman" w:hAnsi="Courier"/>
          <w:color w:val="4472C4" w:themeColor="accent5"/>
        </w:rPr>
        <w:t xml:space="preserve"> for your help</w:t>
      </w:r>
      <w:r w:rsidR="00AB6B4D" w:rsidRPr="00232988">
        <w:rPr>
          <w:rFonts w:ascii="Courier" w:eastAsia="Times New Roman" w:hAnsi="Courier"/>
          <w:color w:val="4472C4" w:themeColor="accent5"/>
        </w:rPr>
        <w:t>.</w:t>
      </w:r>
    </w:p>
    <w:p w14:paraId="32EA99B9" w14:textId="77777777" w:rsidR="002B2811" w:rsidRPr="00232988" w:rsidRDefault="002B2811" w:rsidP="00B12D97">
      <w:pPr>
        <w:rPr>
          <w:rFonts w:ascii="Courier" w:eastAsia="Times New Roman" w:hAnsi="Courier"/>
          <w:color w:val="4472C4" w:themeColor="accent5"/>
        </w:rPr>
      </w:pPr>
    </w:p>
    <w:p w14:paraId="0D2BEFCD" w14:textId="77777777" w:rsidR="002B2811" w:rsidRDefault="002B2811" w:rsidP="00B12D97">
      <w:pPr>
        <w:rPr>
          <w:rFonts w:ascii="Courier" w:eastAsia="Times New Roman" w:hAnsi="Courier"/>
          <w:color w:val="000000"/>
        </w:rPr>
      </w:pPr>
    </w:p>
    <w:p w14:paraId="285CD266" w14:textId="77777777" w:rsidR="00AB6B4D" w:rsidRDefault="00B12D97" w:rsidP="00B12D97">
      <w:pPr>
        <w:rPr>
          <w:rFonts w:ascii="Courier" w:eastAsia="Times New Roman" w:hAnsi="Courier"/>
          <w:color w:val="000000"/>
        </w:rPr>
      </w:pPr>
      <w:r w:rsidRPr="00B12D97">
        <w:rPr>
          <w:rFonts w:ascii="Courier" w:eastAsia="Times New Roman" w:hAnsi="Courier"/>
          <w:color w:val="000000"/>
        </w:rPr>
        <w:lastRenderedPageBreak/>
        <w:t>Please find my respective comments below:</w:t>
      </w:r>
      <w:r w:rsidRPr="00B12D97">
        <w:rPr>
          <w:rFonts w:ascii="Courier" w:eastAsia="Times New Roman" w:hAnsi="Courier"/>
          <w:color w:val="000000"/>
        </w:rPr>
        <w:br/>
      </w:r>
      <w:r w:rsidRPr="00B12D97">
        <w:rPr>
          <w:rFonts w:ascii="Courier" w:eastAsia="Times New Roman" w:hAnsi="Courier"/>
          <w:color w:val="000000"/>
        </w:rPr>
        <w:br/>
        <w:t>[General]</w:t>
      </w:r>
      <w:r w:rsidRPr="00B12D97">
        <w:rPr>
          <w:rFonts w:ascii="Courier" w:eastAsia="Times New Roman" w:hAnsi="Courier"/>
          <w:color w:val="000000"/>
        </w:rPr>
        <w:br/>
        <w:t xml:space="preserve">Generally I am missing research questions which would significantly help to strengthen the results of the paper as a whole. Refer to other studies: what is the same or/and what is different to the state of the art studies dealing with human mobility analysis and the inference of underlying urban structures? What are recommendations for future research? What new analyses and study set-ups could contribute to the same or new questions? These questions and the study limitations need to be later addressed within the discussion section of the paper (currently the discussion section e.g. regarding study limitations etc. is rather short). </w:t>
      </w:r>
    </w:p>
    <w:p w14:paraId="768AB578" w14:textId="77777777" w:rsidR="00AB6B4D" w:rsidRDefault="00AB6B4D" w:rsidP="00B12D97">
      <w:pPr>
        <w:rPr>
          <w:rFonts w:ascii="Courier" w:eastAsia="Times New Roman" w:hAnsi="Courier"/>
          <w:color w:val="000000"/>
        </w:rPr>
      </w:pPr>
    </w:p>
    <w:p w14:paraId="77FBB42F" w14:textId="14278323" w:rsidR="00AD5E6C" w:rsidRPr="0048249E" w:rsidRDefault="00AB6B4D" w:rsidP="00B12D97">
      <w:pPr>
        <w:rPr>
          <w:rFonts w:ascii="Courier" w:eastAsia="Times New Roman" w:hAnsi="Courier"/>
          <w:color w:val="4472C4" w:themeColor="accent5"/>
        </w:rPr>
      </w:pPr>
      <w:r w:rsidRPr="0048249E">
        <w:rPr>
          <w:rFonts w:ascii="Courier" w:eastAsia="Times New Roman" w:hAnsi="Courier"/>
          <w:color w:val="4472C4" w:themeColor="accent5"/>
        </w:rPr>
        <w:t>Thanks for the comments. In this revised version, we had added content to clarify our research questions, the implications of the results and findings, as well as discussion</w:t>
      </w:r>
      <w:r w:rsidR="00F87710" w:rsidRPr="0048249E">
        <w:rPr>
          <w:rFonts w:ascii="Courier" w:eastAsia="Times New Roman" w:hAnsi="Courier"/>
          <w:color w:val="4472C4" w:themeColor="accent5"/>
        </w:rPr>
        <w:t>s</w:t>
      </w:r>
      <w:r w:rsidRPr="0048249E">
        <w:rPr>
          <w:rFonts w:ascii="Courier" w:eastAsia="Times New Roman" w:hAnsi="Courier"/>
          <w:color w:val="4472C4" w:themeColor="accent5"/>
        </w:rPr>
        <w:t xml:space="preserve"> regarding the </w:t>
      </w:r>
      <w:r w:rsidR="007C5C9B" w:rsidRPr="0048249E">
        <w:rPr>
          <w:rFonts w:ascii="Courier" w:eastAsia="Times New Roman" w:hAnsi="Courier"/>
          <w:color w:val="4472C4" w:themeColor="accent5"/>
        </w:rPr>
        <w:t>limitation</w:t>
      </w:r>
      <w:r w:rsidR="00F87710" w:rsidRPr="0048249E">
        <w:rPr>
          <w:rFonts w:ascii="Courier" w:eastAsia="Times New Roman" w:hAnsi="Courier"/>
          <w:color w:val="4472C4" w:themeColor="accent5"/>
        </w:rPr>
        <w:t>s</w:t>
      </w:r>
      <w:r w:rsidR="007C5C9B" w:rsidRPr="0048249E">
        <w:rPr>
          <w:rFonts w:ascii="Courier" w:eastAsia="Times New Roman" w:hAnsi="Courier"/>
          <w:color w:val="4472C4" w:themeColor="accent5"/>
        </w:rPr>
        <w:t xml:space="preserve"> of the current work. Please see the revised version and we are looking forward to hearing your thoughts.</w:t>
      </w:r>
      <w:r w:rsidR="003B743E" w:rsidRPr="0048249E">
        <w:rPr>
          <w:rFonts w:ascii="Courier" w:eastAsia="Times New Roman" w:hAnsi="Courier"/>
          <w:color w:val="4472C4" w:themeColor="accent5"/>
        </w:rPr>
        <w:t xml:space="preserve"> Below, we provided </w:t>
      </w:r>
      <w:r w:rsidR="00D15576" w:rsidRPr="0048249E">
        <w:rPr>
          <w:rFonts w:ascii="Courier" w:eastAsia="Times New Roman" w:hAnsi="Courier"/>
          <w:color w:val="4472C4" w:themeColor="accent5"/>
        </w:rPr>
        <w:t>our response</w:t>
      </w:r>
      <w:r w:rsidR="003B743E" w:rsidRPr="0048249E">
        <w:rPr>
          <w:rFonts w:ascii="Courier" w:eastAsia="Times New Roman" w:hAnsi="Courier"/>
          <w:color w:val="4472C4" w:themeColor="accent5"/>
        </w:rPr>
        <w:t xml:space="preserve"> to communicate </w:t>
      </w:r>
      <w:r w:rsidR="000B57DB" w:rsidRPr="0048249E">
        <w:rPr>
          <w:rFonts w:ascii="Courier" w:eastAsia="Times New Roman" w:hAnsi="Courier"/>
          <w:color w:val="4472C4" w:themeColor="accent5"/>
        </w:rPr>
        <w:t xml:space="preserve">with you, </w:t>
      </w:r>
      <w:r w:rsidR="00AF23BD" w:rsidRPr="0048249E">
        <w:rPr>
          <w:rFonts w:ascii="Courier" w:eastAsia="Times New Roman" w:hAnsi="Courier"/>
          <w:color w:val="4472C4" w:themeColor="accent5"/>
        </w:rPr>
        <w:t xml:space="preserve">some of which </w:t>
      </w:r>
      <w:r w:rsidR="000B57DB" w:rsidRPr="0048249E">
        <w:rPr>
          <w:rFonts w:ascii="Courier" w:eastAsia="Times New Roman" w:hAnsi="Courier"/>
          <w:color w:val="4472C4" w:themeColor="accent5"/>
        </w:rPr>
        <w:t xml:space="preserve">were incorporated in the revised </w:t>
      </w:r>
      <w:r w:rsidR="002D7CF8" w:rsidRPr="0048249E">
        <w:rPr>
          <w:rFonts w:ascii="Courier" w:eastAsia="Times New Roman" w:hAnsi="Courier"/>
          <w:color w:val="4472C4" w:themeColor="accent5"/>
        </w:rPr>
        <w:t xml:space="preserve">manuscript and </w:t>
      </w:r>
      <w:r w:rsidR="000B57DB" w:rsidRPr="0048249E">
        <w:rPr>
          <w:rFonts w:ascii="Courier" w:eastAsia="Times New Roman" w:hAnsi="Courier"/>
          <w:color w:val="4472C4" w:themeColor="accent5"/>
        </w:rPr>
        <w:t>some were not</w:t>
      </w:r>
      <w:r w:rsidR="003B743E" w:rsidRPr="0048249E">
        <w:rPr>
          <w:rFonts w:ascii="Courier" w:eastAsia="Times New Roman" w:hAnsi="Courier"/>
          <w:color w:val="4472C4" w:themeColor="accent5"/>
        </w:rPr>
        <w:t>.</w:t>
      </w:r>
    </w:p>
    <w:p w14:paraId="068F682E" w14:textId="77777777" w:rsidR="00AB6B4D" w:rsidRDefault="00AB6B4D" w:rsidP="00B12D97">
      <w:pPr>
        <w:rPr>
          <w:rFonts w:ascii="Courier" w:eastAsia="Times New Roman" w:hAnsi="Courier"/>
          <w:color w:val="000000"/>
        </w:rPr>
      </w:pPr>
    </w:p>
    <w:p w14:paraId="5946DCA5" w14:textId="0C006781" w:rsidR="00CA05B3" w:rsidRDefault="00B12D97" w:rsidP="00B12D97">
      <w:pPr>
        <w:rPr>
          <w:rFonts w:ascii="Courier" w:eastAsia="Times New Roman" w:hAnsi="Courier"/>
          <w:color w:val="000000"/>
        </w:rPr>
      </w:pPr>
      <w:r w:rsidRPr="00B12D97">
        <w:rPr>
          <w:rFonts w:ascii="Courier" w:eastAsia="Times New Roman" w:hAnsi="Courier"/>
          <w:color w:val="000000"/>
        </w:rPr>
        <w:t>Please discuss and consider the following issues and their bias on the applied methods and the conducted case study:</w:t>
      </w:r>
      <w:r w:rsidRPr="00B12D97">
        <w:rPr>
          <w:rFonts w:ascii="Courier" w:eastAsia="Times New Roman" w:hAnsi="Courier"/>
          <w:color w:val="000000"/>
        </w:rPr>
        <w:br/>
      </w:r>
      <w:r w:rsidRPr="00B12D97">
        <w:rPr>
          <w:rFonts w:ascii="Courier" w:eastAsia="Times New Roman" w:hAnsi="Courier"/>
          <w:color w:val="000000"/>
        </w:rPr>
        <w:br/>
        <w:t>•       Location uncertainty</w:t>
      </w:r>
      <w:r w:rsidRPr="00B12D97">
        <w:rPr>
          <w:rFonts w:ascii="Courier" w:eastAsia="Times New Roman" w:hAnsi="Courier"/>
          <w:color w:val="000000"/>
        </w:rPr>
        <w:br/>
        <w:t>- Inaccuracy of GPS receivers (intrinsic effects: mobile device characteristics, extrinsic effects: built environment &amp; GPS dilution of precision). In particular since you conduct your study across London (Figure 7). How is your result influenced by the location inaccuracy because of the "banding and splotching effect" e.g. in London Twitter data? (</w:t>
      </w:r>
      <w:hyperlink r:id="rId6" w:tgtFrame="_blank" w:history="1">
        <w:r w:rsidRPr="00B12D97">
          <w:rPr>
            <w:rFonts w:ascii="Courier" w:eastAsia="Times New Roman" w:hAnsi="Courier"/>
            <w:color w:val="0000FF"/>
            <w:u w:val="single"/>
          </w:rPr>
          <w:t>https://www.mapbox.com/blog/twitter-map-every-tweet/</w:t>
        </w:r>
      </w:hyperlink>
      <w:r w:rsidRPr="00B12D97">
        <w:rPr>
          <w:rFonts w:ascii="Courier" w:eastAsia="Times New Roman" w:hAnsi="Courier"/>
          <w:color w:val="000000"/>
        </w:rPr>
        <w:t>)</w:t>
      </w:r>
    </w:p>
    <w:p w14:paraId="406FAD7D" w14:textId="77777777" w:rsidR="00CA05B3" w:rsidRDefault="00CA05B3" w:rsidP="00B12D97">
      <w:pPr>
        <w:rPr>
          <w:rFonts w:ascii="Courier" w:eastAsia="Times New Roman" w:hAnsi="Courier"/>
          <w:color w:val="000000"/>
        </w:rPr>
      </w:pPr>
    </w:p>
    <w:p w14:paraId="2D8019B2" w14:textId="1A73447F" w:rsidR="000F7A89" w:rsidRPr="0048249E" w:rsidRDefault="007E4D22" w:rsidP="00CA05B3">
      <w:pPr>
        <w:rPr>
          <w:rFonts w:ascii="Courier" w:eastAsia="Times New Roman" w:hAnsi="Courier"/>
          <w:color w:val="4472C4" w:themeColor="accent5"/>
        </w:rPr>
      </w:pPr>
      <w:r w:rsidRPr="0048249E">
        <w:rPr>
          <w:rFonts w:ascii="Courier" w:eastAsia="Times New Roman" w:hAnsi="Courier"/>
          <w:color w:val="4472C4" w:themeColor="accent5"/>
        </w:rPr>
        <w:t xml:space="preserve">The </w:t>
      </w:r>
      <w:r w:rsidR="00B529FF" w:rsidRPr="0048249E">
        <w:rPr>
          <w:rFonts w:ascii="Courier" w:eastAsia="Times New Roman" w:hAnsi="Courier"/>
          <w:color w:val="4472C4" w:themeColor="accent5"/>
        </w:rPr>
        <w:t>comment</w:t>
      </w:r>
      <w:r w:rsidR="001644EA" w:rsidRPr="0048249E">
        <w:rPr>
          <w:rFonts w:ascii="Courier" w:eastAsia="Times New Roman" w:hAnsi="Courier"/>
          <w:color w:val="4472C4" w:themeColor="accent5"/>
        </w:rPr>
        <w:t xml:space="preserve"> pointed to a </w:t>
      </w:r>
      <w:r w:rsidR="00E56081" w:rsidRPr="0048249E">
        <w:rPr>
          <w:rFonts w:ascii="Courier" w:eastAsia="Times New Roman" w:hAnsi="Courier"/>
          <w:color w:val="4472C4" w:themeColor="accent5"/>
        </w:rPr>
        <w:t xml:space="preserve">very critical aspect of the geo-located Twitter data in terms of the accuracy of the recorded information </w:t>
      </w:r>
      <w:r w:rsidR="009815F2" w:rsidRPr="0048249E">
        <w:rPr>
          <w:rFonts w:ascii="Courier" w:eastAsia="Times New Roman" w:hAnsi="Courier"/>
          <w:color w:val="4472C4" w:themeColor="accent5"/>
        </w:rPr>
        <w:t>embedded in the</w:t>
      </w:r>
      <w:r w:rsidR="003E6C07" w:rsidRPr="0048249E">
        <w:rPr>
          <w:rFonts w:ascii="Courier" w:eastAsia="Times New Roman" w:hAnsi="Courier"/>
          <w:color w:val="4472C4" w:themeColor="accent5"/>
        </w:rPr>
        <w:t xml:space="preserve"> geo-located Tweets.</w:t>
      </w:r>
      <w:r w:rsidR="007E5328" w:rsidRPr="0048249E">
        <w:rPr>
          <w:rFonts w:ascii="Courier" w:eastAsia="Times New Roman" w:hAnsi="Courier"/>
          <w:color w:val="4472C4" w:themeColor="accent5"/>
        </w:rPr>
        <w:t xml:space="preserve"> </w:t>
      </w:r>
      <w:r w:rsidR="00E53AA2" w:rsidRPr="0048249E">
        <w:rPr>
          <w:rFonts w:ascii="Courier" w:eastAsia="Times New Roman" w:hAnsi="Courier"/>
          <w:color w:val="4472C4" w:themeColor="accent5"/>
        </w:rPr>
        <w:t xml:space="preserve">Yes, in dense built urban environment, the GPS receiver will tend to have lower accuracy and it would affect the calculation of distance between two consecutive </w:t>
      </w:r>
      <w:r w:rsidR="000F7A89" w:rsidRPr="0048249E">
        <w:rPr>
          <w:rFonts w:ascii="Courier" w:eastAsia="Times New Roman" w:hAnsi="Courier"/>
          <w:color w:val="4472C4" w:themeColor="accent5"/>
        </w:rPr>
        <w:t>locations</w:t>
      </w:r>
      <w:r w:rsidR="00365ECF" w:rsidRPr="0048249E">
        <w:rPr>
          <w:rFonts w:ascii="Courier" w:eastAsia="Times New Roman" w:hAnsi="Courier"/>
          <w:color w:val="4472C4" w:themeColor="accent5"/>
        </w:rPr>
        <w:t>, which we mentioned in the manuscript</w:t>
      </w:r>
      <w:r w:rsidR="000F7A89" w:rsidRPr="0048249E">
        <w:rPr>
          <w:rFonts w:ascii="Courier" w:eastAsia="Times New Roman" w:hAnsi="Courier"/>
          <w:color w:val="4472C4" w:themeColor="accent5"/>
        </w:rPr>
        <w:t xml:space="preserve">. </w:t>
      </w:r>
    </w:p>
    <w:p w14:paraId="1F4895F8" w14:textId="3AC21A22" w:rsidR="00C70DE9" w:rsidRPr="0048249E" w:rsidRDefault="000F7A89" w:rsidP="000F7A89">
      <w:pPr>
        <w:ind w:firstLine="720"/>
        <w:rPr>
          <w:rFonts w:ascii="Courier" w:eastAsia="Times New Roman" w:hAnsi="Courier"/>
          <w:color w:val="4472C4" w:themeColor="accent5"/>
        </w:rPr>
      </w:pPr>
      <w:r w:rsidRPr="0048249E">
        <w:rPr>
          <w:rFonts w:ascii="Courier" w:eastAsia="Times New Roman" w:hAnsi="Courier"/>
          <w:color w:val="4472C4" w:themeColor="accent5"/>
        </w:rPr>
        <w:t xml:space="preserve">On the other hand, </w:t>
      </w:r>
      <w:r w:rsidR="00C3555C" w:rsidRPr="0048249E">
        <w:rPr>
          <w:rFonts w:ascii="Courier" w:eastAsia="Times New Roman" w:hAnsi="Courier"/>
          <w:color w:val="4472C4" w:themeColor="accent5"/>
        </w:rPr>
        <w:t xml:space="preserve">the </w:t>
      </w:r>
      <w:r w:rsidR="001C0A7B" w:rsidRPr="0048249E">
        <w:rPr>
          <w:rFonts w:ascii="Courier" w:eastAsia="Times New Roman" w:hAnsi="Courier"/>
          <w:color w:val="4472C4" w:themeColor="accent5"/>
        </w:rPr>
        <w:t>mentioned</w:t>
      </w:r>
      <w:r w:rsidR="00C3555C" w:rsidRPr="0048249E">
        <w:rPr>
          <w:rFonts w:ascii="Courier" w:eastAsia="Times New Roman" w:hAnsi="Courier"/>
          <w:color w:val="4472C4" w:themeColor="accent5"/>
        </w:rPr>
        <w:t xml:space="preserve"> concer</w:t>
      </w:r>
      <w:r w:rsidR="00C70DE9" w:rsidRPr="0048249E">
        <w:rPr>
          <w:rFonts w:ascii="Courier" w:eastAsia="Times New Roman" w:hAnsi="Courier"/>
          <w:color w:val="4472C4" w:themeColor="accent5"/>
        </w:rPr>
        <w:t>n of inaccuracy of GPS receiver spreads across all the existing mobility datasets, such as taxi trip records, location based social media data from GPS enabled smartphones, and trajectory data col</w:t>
      </w:r>
      <w:r w:rsidR="00E53AA2" w:rsidRPr="0048249E">
        <w:rPr>
          <w:rFonts w:ascii="Courier" w:eastAsia="Times New Roman" w:hAnsi="Courier"/>
          <w:color w:val="4472C4" w:themeColor="accent5"/>
        </w:rPr>
        <w:t xml:space="preserve">lected by hand-held GPS devices. In this paper, we discussed the accuracy of mobility data from mobile phone records, census migration records and geo-located location </w:t>
      </w:r>
      <w:r w:rsidRPr="0048249E">
        <w:rPr>
          <w:rFonts w:ascii="Courier" w:eastAsia="Times New Roman" w:hAnsi="Courier"/>
          <w:color w:val="4472C4" w:themeColor="accent5"/>
        </w:rPr>
        <w:t xml:space="preserve">based media data. </w:t>
      </w:r>
      <w:r w:rsidR="00231790" w:rsidRPr="0048249E">
        <w:rPr>
          <w:rFonts w:ascii="Courier" w:eastAsia="Times New Roman" w:hAnsi="Courier"/>
          <w:color w:val="4472C4" w:themeColor="accent5"/>
        </w:rPr>
        <w:t>Actually, the geo-located Twitter data is considered to be high-accuracy mobility data in comparison with mobile phone records by cell-tower triangulation (Jurdak et al., 2015).</w:t>
      </w:r>
    </w:p>
    <w:p w14:paraId="2988D46E" w14:textId="021E0367" w:rsidR="00231790" w:rsidRPr="0048249E" w:rsidRDefault="00231790" w:rsidP="000F7A89">
      <w:pPr>
        <w:ind w:firstLine="720"/>
        <w:rPr>
          <w:rFonts w:ascii="Courier" w:eastAsia="Times New Roman" w:hAnsi="Courier"/>
          <w:color w:val="4472C4" w:themeColor="accent5"/>
          <w:sz w:val="22"/>
          <w:szCs w:val="22"/>
        </w:rPr>
      </w:pPr>
      <w:r w:rsidRPr="0048249E">
        <w:rPr>
          <w:rFonts w:ascii="Courier" w:eastAsia="Times New Roman" w:hAnsi="Courier"/>
          <w:color w:val="4472C4" w:themeColor="accent5"/>
          <w:sz w:val="22"/>
          <w:szCs w:val="22"/>
        </w:rPr>
        <w:t>Jurdak, R., Zhao, K., Liu, J., AbouJaoude, M., Cameron, M.,   Newth, D. 2015. Understanding Human Mobility from Twitter. PLoS ONE 10, e0131469. doi:10.1371/journal.pone.0131469</w:t>
      </w:r>
    </w:p>
    <w:p w14:paraId="0746C52D" w14:textId="77777777" w:rsidR="005F19EB" w:rsidRPr="0048249E" w:rsidRDefault="005F19EB" w:rsidP="00CA05B3">
      <w:pPr>
        <w:rPr>
          <w:rFonts w:ascii="Courier" w:eastAsia="Times New Roman" w:hAnsi="Courier"/>
          <w:color w:val="4472C4" w:themeColor="accent5"/>
        </w:rPr>
      </w:pPr>
    </w:p>
    <w:p w14:paraId="15097639" w14:textId="6BD87290" w:rsidR="00261AA5" w:rsidRPr="0048249E" w:rsidRDefault="005F19EB" w:rsidP="00371702">
      <w:pPr>
        <w:ind w:firstLine="720"/>
        <w:rPr>
          <w:rFonts w:ascii="Courier" w:eastAsia="Times New Roman" w:hAnsi="Courier"/>
          <w:color w:val="4472C4" w:themeColor="accent5"/>
        </w:rPr>
      </w:pPr>
      <w:r w:rsidRPr="0048249E">
        <w:rPr>
          <w:rFonts w:ascii="Courier" w:eastAsia="Times New Roman" w:hAnsi="Courier"/>
          <w:color w:val="4472C4" w:themeColor="accent5"/>
        </w:rPr>
        <w:t xml:space="preserve">Regarding the </w:t>
      </w:r>
      <w:r w:rsidR="000F589C">
        <w:rPr>
          <w:rFonts w:ascii="Courier" w:eastAsia="Times New Roman" w:hAnsi="Courier"/>
          <w:color w:val="4472C4" w:themeColor="accent5"/>
        </w:rPr>
        <w:t>mentioned “</w:t>
      </w:r>
      <w:r w:rsidRPr="0048249E">
        <w:rPr>
          <w:rFonts w:ascii="Courier" w:eastAsia="Times New Roman" w:hAnsi="Courier"/>
          <w:color w:val="4472C4" w:themeColor="accent5"/>
        </w:rPr>
        <w:t xml:space="preserve">banding and splotching” effect, we </w:t>
      </w:r>
      <w:r w:rsidR="00261AA5" w:rsidRPr="0048249E">
        <w:rPr>
          <w:rFonts w:ascii="Courier" w:eastAsia="Times New Roman" w:hAnsi="Courier"/>
          <w:color w:val="4472C4" w:themeColor="accent5"/>
        </w:rPr>
        <w:t>went back to the dataset and did not encounter such an effect in our dataset</w:t>
      </w:r>
      <w:r w:rsidR="001E690C" w:rsidRPr="0048249E">
        <w:rPr>
          <w:rFonts w:ascii="Courier" w:eastAsia="Times New Roman" w:hAnsi="Courier"/>
          <w:color w:val="4472C4" w:themeColor="accent5"/>
        </w:rPr>
        <w:t>, which is visualized in Figure 1.</w:t>
      </w:r>
      <w:r w:rsidR="00A85B65" w:rsidRPr="0048249E">
        <w:rPr>
          <w:rFonts w:ascii="Courier" w:eastAsia="Times New Roman" w:hAnsi="Courier"/>
          <w:color w:val="4472C4" w:themeColor="accent5"/>
        </w:rPr>
        <w:t xml:space="preserve"> W</w:t>
      </w:r>
      <w:r w:rsidR="00261AA5" w:rsidRPr="0048249E">
        <w:rPr>
          <w:rFonts w:ascii="Courier" w:eastAsia="Times New Roman" w:hAnsi="Courier"/>
          <w:color w:val="4472C4" w:themeColor="accent5"/>
        </w:rPr>
        <w:t xml:space="preserve">e were not sure how </w:t>
      </w:r>
      <w:r w:rsidR="005D5182">
        <w:rPr>
          <w:rFonts w:ascii="Courier" w:eastAsia="Times New Roman" w:hAnsi="Courier"/>
          <w:color w:val="4472C4" w:themeColor="accent5"/>
        </w:rPr>
        <w:t>it happened in the case mentioned in the</w:t>
      </w:r>
      <w:r w:rsidR="00261AA5" w:rsidRPr="0048249E">
        <w:rPr>
          <w:rFonts w:ascii="Courier" w:eastAsia="Times New Roman" w:hAnsi="Courier"/>
          <w:color w:val="4472C4" w:themeColor="accent5"/>
        </w:rPr>
        <w:t xml:space="preserve"> provided link.</w:t>
      </w:r>
    </w:p>
    <w:p w14:paraId="3661B6ED" w14:textId="77777777" w:rsidR="00A37106" w:rsidRDefault="00A37106" w:rsidP="00CA05B3">
      <w:pPr>
        <w:rPr>
          <w:rFonts w:ascii="Courier" w:eastAsia="Times New Roman" w:hAnsi="Courier"/>
          <w:color w:val="ED7D31" w:themeColor="accent2"/>
        </w:rPr>
      </w:pPr>
    </w:p>
    <w:p w14:paraId="5DB3798A" w14:textId="4983CFCF" w:rsidR="00A37106" w:rsidRDefault="00A37106" w:rsidP="00DE6ED3">
      <w:pPr>
        <w:jc w:val="center"/>
        <w:rPr>
          <w:rFonts w:ascii="Courier" w:eastAsia="Times New Roman" w:hAnsi="Courier"/>
          <w:color w:val="ED7D31" w:themeColor="accent2"/>
        </w:rPr>
      </w:pPr>
      <w:r>
        <w:rPr>
          <w:rFonts w:ascii="Courier" w:eastAsia="Times New Roman" w:hAnsi="Courier"/>
          <w:noProof/>
          <w:color w:val="ED7D31" w:themeColor="accent2"/>
        </w:rPr>
        <w:drawing>
          <wp:inline distT="0" distB="0" distL="0" distR="0" wp14:anchorId="60C820CC" wp14:editId="19427264">
            <wp:extent cx="4765565" cy="3529369"/>
            <wp:effectExtent l="0" t="0" r="1016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ndon.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6275" cy="3537301"/>
                    </a:xfrm>
                    <a:prstGeom prst="rect">
                      <a:avLst/>
                    </a:prstGeom>
                  </pic:spPr>
                </pic:pic>
              </a:graphicData>
            </a:graphic>
          </wp:inline>
        </w:drawing>
      </w:r>
    </w:p>
    <w:p w14:paraId="252B1323" w14:textId="565D28DA" w:rsidR="00DE6ED3" w:rsidRPr="00524CD4" w:rsidRDefault="00DE6ED3" w:rsidP="00DE6ED3">
      <w:pPr>
        <w:jc w:val="center"/>
        <w:rPr>
          <w:rFonts w:ascii="Courier" w:eastAsia="Times New Roman" w:hAnsi="Courier"/>
          <w:color w:val="4472C4" w:themeColor="accent5"/>
        </w:rPr>
      </w:pPr>
      <w:r w:rsidRPr="00524CD4">
        <w:rPr>
          <w:rFonts w:ascii="Courier" w:eastAsia="Times New Roman" w:hAnsi="Courier"/>
          <w:color w:val="4472C4" w:themeColor="accent5"/>
        </w:rPr>
        <w:t>Figure</w:t>
      </w:r>
      <w:r w:rsidR="00F73383" w:rsidRPr="00524CD4">
        <w:rPr>
          <w:rFonts w:ascii="Courier" w:eastAsia="Times New Roman" w:hAnsi="Courier"/>
          <w:color w:val="4472C4" w:themeColor="accent5"/>
        </w:rPr>
        <w:t xml:space="preserve"> 1</w:t>
      </w:r>
      <w:r w:rsidRPr="00524CD4">
        <w:rPr>
          <w:rFonts w:ascii="Courier" w:eastAsia="Times New Roman" w:hAnsi="Courier"/>
          <w:color w:val="4472C4" w:themeColor="accent5"/>
        </w:rPr>
        <w:t xml:space="preserve">: </w:t>
      </w:r>
      <w:r w:rsidR="00431AC2" w:rsidRPr="00524CD4">
        <w:rPr>
          <w:rFonts w:ascii="Courier" w:eastAsia="Times New Roman" w:hAnsi="Courier"/>
          <w:color w:val="4472C4" w:themeColor="accent5"/>
        </w:rPr>
        <w:t>Visualization of the</w:t>
      </w:r>
      <w:r w:rsidRPr="00524CD4">
        <w:rPr>
          <w:rFonts w:ascii="Courier" w:eastAsia="Times New Roman" w:hAnsi="Courier"/>
          <w:color w:val="4472C4" w:themeColor="accent5"/>
        </w:rPr>
        <w:t xml:space="preserve"> geo-located Tweets around </w:t>
      </w:r>
      <w:r w:rsidR="00647FE3" w:rsidRPr="00524CD4">
        <w:rPr>
          <w:rFonts w:ascii="Courier" w:eastAsia="Times New Roman" w:hAnsi="Courier"/>
          <w:color w:val="4472C4" w:themeColor="accent5"/>
        </w:rPr>
        <w:t>at the Prime Meridian in London</w:t>
      </w:r>
    </w:p>
    <w:p w14:paraId="7F0026C1" w14:textId="77777777" w:rsidR="00261AA5" w:rsidRDefault="00261AA5" w:rsidP="00CA05B3">
      <w:pPr>
        <w:rPr>
          <w:rFonts w:ascii="Courier" w:eastAsia="Times New Roman" w:hAnsi="Courier"/>
          <w:color w:val="ED7D31" w:themeColor="accent2"/>
        </w:rPr>
      </w:pPr>
    </w:p>
    <w:p w14:paraId="6C705E3D" w14:textId="36A9E731" w:rsidR="00CA05B3" w:rsidRPr="00E92D2D" w:rsidRDefault="00B12D97" w:rsidP="00B12D97">
      <w:pPr>
        <w:rPr>
          <w:rFonts w:ascii="Courier" w:eastAsia="Times New Roman" w:hAnsi="Courier"/>
          <w:color w:val="0000FF"/>
          <w:u w:val="single"/>
        </w:rPr>
      </w:pPr>
      <w:r w:rsidRPr="00B12D97">
        <w:rPr>
          <w:rFonts w:ascii="Courier" w:eastAsia="Times New Roman" w:hAnsi="Courier"/>
          <w:color w:val="000000"/>
        </w:rPr>
        <w:t>- Privacy: users can individually choose to add a precise geographic location to a tweet or just a general location (city or neighborhood). -&gt; </w:t>
      </w:r>
      <w:r w:rsidRPr="00B12D97">
        <w:rPr>
          <w:rFonts w:ascii="Courier" w:eastAsia="Times New Roman" w:hAnsi="Courier"/>
          <w:color w:val="0000FF"/>
          <w:u w:val="single"/>
        </w:rPr>
        <w:t>https://support.twitter.com/articles/78525#</w:t>
      </w:r>
      <w:r w:rsidRPr="00B12D97">
        <w:rPr>
          <w:rFonts w:ascii="Courier" w:eastAsia="Times New Roman" w:hAnsi="Courier"/>
          <w:color w:val="000000"/>
        </w:rPr>
        <w:br/>
        <w:t>Both appear as a proper WGS 84 coordinate within a tweets location. How do you deal with this? Does this bias your results?</w:t>
      </w:r>
    </w:p>
    <w:p w14:paraId="7499C07F" w14:textId="77777777" w:rsidR="00CA05B3" w:rsidRDefault="00CA05B3" w:rsidP="00B12D97">
      <w:pPr>
        <w:rPr>
          <w:rFonts w:ascii="Courier" w:eastAsia="Times New Roman" w:hAnsi="Courier"/>
          <w:color w:val="000000"/>
        </w:rPr>
      </w:pPr>
    </w:p>
    <w:p w14:paraId="497AD141" w14:textId="41A56926" w:rsidR="00CA05B3" w:rsidRPr="00192E2F" w:rsidRDefault="002D0FAD" w:rsidP="00F31E81">
      <w:pPr>
        <w:rPr>
          <w:rFonts w:ascii="Courier" w:eastAsia="Times New Roman" w:hAnsi="Courier"/>
          <w:color w:val="4472C4" w:themeColor="accent5"/>
        </w:rPr>
      </w:pPr>
      <w:r w:rsidRPr="00192E2F">
        <w:rPr>
          <w:rFonts w:ascii="Courier" w:eastAsia="Times New Roman" w:hAnsi="Courier"/>
          <w:color w:val="4472C4" w:themeColor="accent5"/>
        </w:rPr>
        <w:t xml:space="preserve">Thanks for </w:t>
      </w:r>
      <w:r w:rsidR="002B17C6">
        <w:rPr>
          <w:rFonts w:ascii="Courier" w:eastAsia="Times New Roman" w:hAnsi="Courier"/>
          <w:color w:val="4472C4" w:themeColor="accent5"/>
        </w:rPr>
        <w:t xml:space="preserve">the </w:t>
      </w:r>
      <w:r w:rsidRPr="00192E2F">
        <w:rPr>
          <w:rFonts w:ascii="Courier" w:eastAsia="Times New Roman" w:hAnsi="Courier"/>
          <w:color w:val="4472C4" w:themeColor="accent5"/>
        </w:rPr>
        <w:t>comment. Yes, the me</w:t>
      </w:r>
      <w:r w:rsidR="00F31E81" w:rsidRPr="00192E2F">
        <w:rPr>
          <w:rFonts w:ascii="Courier" w:eastAsia="Times New Roman" w:hAnsi="Courier"/>
          <w:color w:val="4472C4" w:themeColor="accent5"/>
        </w:rPr>
        <w:t xml:space="preserve">ntioned situation could happen. We mentioned </w:t>
      </w:r>
      <w:r w:rsidR="007823E9" w:rsidRPr="00192E2F">
        <w:rPr>
          <w:rFonts w:ascii="Courier" w:eastAsia="Times New Roman" w:hAnsi="Courier"/>
          <w:color w:val="4472C4" w:themeColor="accent5"/>
        </w:rPr>
        <w:t>in our data processing part that in this study we first filtered the raw data and ke</w:t>
      </w:r>
      <w:r w:rsidR="00C8552E" w:rsidRPr="00192E2F">
        <w:rPr>
          <w:rFonts w:ascii="Courier" w:eastAsia="Times New Roman" w:hAnsi="Courier"/>
          <w:color w:val="4472C4" w:themeColor="accent5"/>
        </w:rPr>
        <w:t xml:space="preserve">pt those tweets with the </w:t>
      </w:r>
      <w:r w:rsidR="007823E9" w:rsidRPr="00192E2F">
        <w:rPr>
          <w:rFonts w:ascii="Courier" w:eastAsia="Times New Roman" w:hAnsi="Courier"/>
          <w:color w:val="4472C4" w:themeColor="accent5"/>
        </w:rPr>
        <w:t>“geo”</w:t>
      </w:r>
      <w:r w:rsidR="00C8552E" w:rsidRPr="00192E2F">
        <w:rPr>
          <w:rFonts w:ascii="Courier" w:eastAsia="Times New Roman" w:hAnsi="Courier"/>
          <w:color w:val="4472C4" w:themeColor="accent5"/>
        </w:rPr>
        <w:t xml:space="preserve"> attribute</w:t>
      </w:r>
      <w:r w:rsidR="007823E9" w:rsidRPr="00192E2F">
        <w:rPr>
          <w:rFonts w:ascii="Courier" w:eastAsia="Times New Roman" w:hAnsi="Courier"/>
          <w:color w:val="4472C4" w:themeColor="accent5"/>
        </w:rPr>
        <w:t xml:space="preserve"> set to true, which means it is derived from a GPS receiver, rather than </w:t>
      </w:r>
      <w:r w:rsidR="0082427E" w:rsidRPr="00192E2F">
        <w:rPr>
          <w:rFonts w:ascii="Courier" w:eastAsia="Times New Roman" w:hAnsi="Courier"/>
          <w:color w:val="4472C4" w:themeColor="accent5"/>
        </w:rPr>
        <w:t>from reverse geo-coding process, which was visualized in Figure 1 in the paper.</w:t>
      </w:r>
    </w:p>
    <w:p w14:paraId="67441BE1" w14:textId="0BA695DA" w:rsidR="007823E9" w:rsidRPr="00192E2F" w:rsidRDefault="007D2025" w:rsidP="00192E2F">
      <w:pPr>
        <w:ind w:firstLine="720"/>
        <w:rPr>
          <w:rFonts w:ascii="Courier" w:eastAsia="Times New Roman" w:hAnsi="Courier"/>
          <w:color w:val="4472C4" w:themeColor="accent5"/>
        </w:rPr>
      </w:pPr>
      <w:r w:rsidRPr="00192E2F">
        <w:rPr>
          <w:rFonts w:ascii="Courier" w:eastAsia="Times New Roman" w:hAnsi="Courier"/>
          <w:color w:val="4472C4" w:themeColor="accent5"/>
        </w:rPr>
        <w:t>On this note,</w:t>
      </w:r>
      <w:r w:rsidR="00E85659" w:rsidRPr="00192E2F">
        <w:rPr>
          <w:rFonts w:ascii="Courier" w:eastAsia="Times New Roman" w:hAnsi="Courier"/>
          <w:color w:val="4472C4" w:themeColor="accent5"/>
        </w:rPr>
        <w:t xml:space="preserve"> </w:t>
      </w:r>
      <w:r w:rsidR="002923F1" w:rsidRPr="00192E2F">
        <w:rPr>
          <w:rFonts w:ascii="Courier" w:eastAsia="Times New Roman" w:hAnsi="Courier"/>
          <w:color w:val="4472C4" w:themeColor="accent5"/>
        </w:rPr>
        <w:t xml:space="preserve">we had noticed that </w:t>
      </w:r>
      <w:r w:rsidR="00E85659" w:rsidRPr="00192E2F">
        <w:rPr>
          <w:rFonts w:ascii="Courier" w:eastAsia="Times New Roman" w:hAnsi="Courier"/>
          <w:color w:val="4472C4" w:themeColor="accent5"/>
        </w:rPr>
        <w:t xml:space="preserve">the capability </w:t>
      </w:r>
      <w:r w:rsidR="002923F1" w:rsidRPr="00192E2F">
        <w:rPr>
          <w:rFonts w:ascii="Courier" w:eastAsia="Times New Roman" w:hAnsi="Courier"/>
          <w:color w:val="4472C4" w:themeColor="accent5"/>
        </w:rPr>
        <w:t>for adding general location (city or neighborhood)</w:t>
      </w:r>
      <w:r w:rsidR="007E0E71" w:rsidRPr="00192E2F">
        <w:rPr>
          <w:rFonts w:ascii="Courier" w:eastAsia="Times New Roman" w:hAnsi="Courier"/>
          <w:color w:val="4472C4" w:themeColor="accent5"/>
        </w:rPr>
        <w:t xml:space="preserve"> started </w:t>
      </w:r>
      <w:r w:rsidR="00807D42" w:rsidRPr="00192E2F">
        <w:rPr>
          <w:rFonts w:ascii="Courier" w:eastAsia="Times New Roman" w:hAnsi="Courier"/>
          <w:color w:val="4472C4" w:themeColor="accent5"/>
        </w:rPr>
        <w:t xml:space="preserve">from April </w:t>
      </w:r>
      <w:r w:rsidR="00405F7E" w:rsidRPr="00192E2F">
        <w:rPr>
          <w:rFonts w:ascii="Courier" w:eastAsia="Times New Roman" w:hAnsi="Courier"/>
          <w:color w:val="4472C4" w:themeColor="accent5"/>
        </w:rPr>
        <w:t>2015</w:t>
      </w:r>
      <w:r w:rsidR="00807D42" w:rsidRPr="00192E2F">
        <w:rPr>
          <w:rFonts w:ascii="Courier" w:eastAsia="Times New Roman" w:hAnsi="Courier"/>
          <w:color w:val="4472C4" w:themeColor="accent5"/>
        </w:rPr>
        <w:t>, th</w:t>
      </w:r>
      <w:r w:rsidR="00EA5324" w:rsidRPr="00192E2F">
        <w:rPr>
          <w:rFonts w:ascii="Courier" w:eastAsia="Times New Roman" w:hAnsi="Courier"/>
          <w:color w:val="4472C4" w:themeColor="accent5"/>
        </w:rPr>
        <w:t>e release of the new Twitter mobile app</w:t>
      </w:r>
      <w:r w:rsidR="00807D42" w:rsidRPr="00192E2F">
        <w:rPr>
          <w:rFonts w:ascii="Courier" w:eastAsia="Times New Roman" w:hAnsi="Courier"/>
          <w:color w:val="4472C4" w:themeColor="accent5"/>
        </w:rPr>
        <w:t>.</w:t>
      </w:r>
      <w:r w:rsidR="007605AB" w:rsidRPr="00192E2F">
        <w:rPr>
          <w:rFonts w:ascii="Courier" w:eastAsia="Times New Roman" w:hAnsi="Courier"/>
          <w:color w:val="4472C4" w:themeColor="accent5"/>
        </w:rPr>
        <w:t xml:space="preserve"> Before that, if the precise location is not available, the address is found and labelled as a polygon and the “geo” attribute would be false.</w:t>
      </w:r>
      <w:r w:rsidR="00C2036F" w:rsidRPr="00192E2F">
        <w:rPr>
          <w:rFonts w:ascii="Courier" w:eastAsia="Times New Roman" w:hAnsi="Courier"/>
          <w:color w:val="4472C4" w:themeColor="accent5"/>
        </w:rPr>
        <w:t xml:space="preserve"> And, yes, in those cases it would result in reduce the number of Tweets with precise geo-location and </w:t>
      </w:r>
      <w:r w:rsidR="00AE7285" w:rsidRPr="00192E2F">
        <w:rPr>
          <w:rFonts w:ascii="Courier" w:eastAsia="Times New Roman" w:hAnsi="Courier"/>
          <w:color w:val="4472C4" w:themeColor="accent5"/>
        </w:rPr>
        <w:t>interfere the process to utilize Twitt</w:t>
      </w:r>
      <w:r w:rsidR="00B30CDA" w:rsidRPr="00192E2F">
        <w:rPr>
          <w:rFonts w:ascii="Courier" w:eastAsia="Times New Roman" w:hAnsi="Courier"/>
          <w:color w:val="4472C4" w:themeColor="accent5"/>
        </w:rPr>
        <w:t>er user movements as connections of geographical spaces.</w:t>
      </w:r>
    </w:p>
    <w:p w14:paraId="07BA940B" w14:textId="21BDB708" w:rsidR="00CA05B3" w:rsidRDefault="00CA05B3" w:rsidP="00B12D97">
      <w:pPr>
        <w:rPr>
          <w:rFonts w:ascii="Courier" w:eastAsia="Times New Roman" w:hAnsi="Courier"/>
          <w:color w:val="000000"/>
        </w:rPr>
      </w:pPr>
      <w:r>
        <w:rPr>
          <w:rFonts w:ascii="Courier" w:eastAsia="Times New Roman" w:hAnsi="Courier"/>
          <w:color w:val="000000"/>
        </w:rPr>
        <w:br/>
        <w:t xml:space="preserve">- </w:t>
      </w:r>
      <w:r w:rsidR="00B12D97" w:rsidRPr="00B12D97">
        <w:rPr>
          <w:rFonts w:ascii="Courier" w:eastAsia="Times New Roman" w:hAnsi="Courier"/>
          <w:color w:val="000000"/>
        </w:rPr>
        <w:t>Sampling Biases</w:t>
      </w:r>
      <w:r w:rsidR="00B12D97" w:rsidRPr="00B12D97">
        <w:rPr>
          <w:rFonts w:ascii="Courier" w:eastAsia="Times New Roman" w:hAnsi="Courier"/>
          <w:color w:val="000000"/>
        </w:rPr>
        <w:br/>
        <w:t xml:space="preserve">Heterogeneous spatial and spatiotemporal distribution of tweets (sparseness). Within your study you are more or less relying on single heavy Twitter user’ which generate multiple geotagged </w:t>
      </w:r>
    </w:p>
    <w:p w14:paraId="4AD23936" w14:textId="77777777" w:rsidR="00CA05B3" w:rsidRDefault="00B12D97" w:rsidP="00B12D97">
      <w:pPr>
        <w:rPr>
          <w:rFonts w:ascii="Courier" w:eastAsia="Times New Roman" w:hAnsi="Courier"/>
          <w:color w:val="000000"/>
        </w:rPr>
      </w:pPr>
      <w:r w:rsidRPr="00B12D97">
        <w:rPr>
          <w:rFonts w:ascii="Courier" w:eastAsia="Times New Roman" w:hAnsi="Courier"/>
          <w:color w:val="000000"/>
        </w:rPr>
        <w:t>tweets across the UK within the selected timeframe.</w:t>
      </w:r>
      <w:r w:rsidRPr="00B12D97">
        <w:rPr>
          <w:rFonts w:ascii="Courier" w:eastAsia="Times New Roman" w:hAnsi="Courier"/>
          <w:color w:val="000000"/>
        </w:rPr>
        <w:br/>
      </w:r>
    </w:p>
    <w:p w14:paraId="1DE29C24" w14:textId="77777777" w:rsidR="00757801" w:rsidRPr="0009375E" w:rsidRDefault="00AB5D6E" w:rsidP="00CA05B3">
      <w:pPr>
        <w:rPr>
          <w:rFonts w:ascii="Courier" w:eastAsia="Times New Roman" w:hAnsi="Courier"/>
          <w:color w:val="4472C4" w:themeColor="accent5"/>
        </w:rPr>
      </w:pPr>
      <w:r w:rsidRPr="0009375E">
        <w:rPr>
          <w:rFonts w:ascii="Courier" w:eastAsia="Times New Roman" w:hAnsi="Courier"/>
          <w:color w:val="4472C4" w:themeColor="accent5"/>
        </w:rPr>
        <w:t xml:space="preserve">Thanks for the comment. </w:t>
      </w:r>
      <w:r w:rsidR="00607784" w:rsidRPr="0009375E">
        <w:rPr>
          <w:rFonts w:ascii="Courier" w:eastAsia="Times New Roman" w:hAnsi="Courier"/>
          <w:color w:val="4472C4" w:themeColor="accent5"/>
        </w:rPr>
        <w:t>Regarding the concern of heterogeneous spatial and spatiotemporal distributions of tweets, we had incorporated the comment in the revised manuscript for discussion</w:t>
      </w:r>
      <w:r w:rsidR="00DF04BE" w:rsidRPr="0009375E">
        <w:rPr>
          <w:rFonts w:ascii="Courier" w:eastAsia="Times New Roman" w:hAnsi="Courier"/>
          <w:color w:val="4472C4" w:themeColor="accent5"/>
        </w:rPr>
        <w:t>s, as well as support illustrated in the supplement materials regarding the spatial coverage and temporal stability of the measurement of radius of gyration.</w:t>
      </w:r>
    </w:p>
    <w:p w14:paraId="4C3C2102" w14:textId="1CB13475" w:rsidR="00CA05B3" w:rsidRPr="0009375E" w:rsidRDefault="00757801" w:rsidP="00CA05B3">
      <w:pPr>
        <w:rPr>
          <w:rFonts w:ascii="Courier" w:eastAsia="Times New Roman" w:hAnsi="Courier"/>
          <w:color w:val="4472C4" w:themeColor="accent5"/>
        </w:rPr>
      </w:pPr>
      <w:r w:rsidRPr="0009375E">
        <w:rPr>
          <w:rFonts w:ascii="Courier" w:eastAsia="Times New Roman" w:hAnsi="Courier"/>
          <w:color w:val="4472C4" w:themeColor="accent5"/>
        </w:rPr>
        <w:tab/>
      </w:r>
      <w:r w:rsidR="004368DB" w:rsidRPr="0009375E">
        <w:rPr>
          <w:rFonts w:ascii="Courier" w:eastAsia="Times New Roman" w:hAnsi="Courier"/>
          <w:color w:val="4472C4" w:themeColor="accent5"/>
        </w:rPr>
        <w:t xml:space="preserve">Yes, </w:t>
      </w:r>
      <w:r w:rsidR="00A972D4" w:rsidRPr="0009375E">
        <w:rPr>
          <w:rFonts w:ascii="Courier" w:eastAsia="Times New Roman" w:hAnsi="Courier"/>
          <w:color w:val="4472C4" w:themeColor="accent5"/>
        </w:rPr>
        <w:t>some T</w:t>
      </w:r>
      <w:r w:rsidR="006E092D" w:rsidRPr="0009375E">
        <w:rPr>
          <w:rFonts w:ascii="Courier" w:eastAsia="Times New Roman" w:hAnsi="Courier"/>
          <w:color w:val="4472C4" w:themeColor="accent5"/>
        </w:rPr>
        <w:t xml:space="preserve">witter users generated </w:t>
      </w:r>
      <w:r w:rsidR="00A208A6" w:rsidRPr="0009375E">
        <w:rPr>
          <w:rFonts w:ascii="Courier" w:eastAsia="Times New Roman" w:hAnsi="Courier"/>
          <w:color w:val="4472C4" w:themeColor="accent5"/>
        </w:rPr>
        <w:t xml:space="preserve">far more </w:t>
      </w:r>
      <w:r w:rsidR="00691434" w:rsidRPr="0009375E">
        <w:rPr>
          <w:rFonts w:ascii="Courier" w:eastAsia="Times New Roman" w:hAnsi="Courier"/>
          <w:color w:val="4472C4" w:themeColor="accent5"/>
        </w:rPr>
        <w:t>number of tweets than others, w</w:t>
      </w:r>
      <w:r w:rsidR="00167028" w:rsidRPr="0009375E">
        <w:rPr>
          <w:rFonts w:ascii="Courier" w:eastAsia="Times New Roman" w:hAnsi="Courier"/>
          <w:color w:val="4472C4" w:themeColor="accent5"/>
        </w:rPr>
        <w:t>hich w</w:t>
      </w:r>
      <w:r w:rsidR="00F57008" w:rsidRPr="0009375E">
        <w:rPr>
          <w:rFonts w:ascii="Courier" w:eastAsia="Times New Roman" w:hAnsi="Courier"/>
          <w:color w:val="4472C4" w:themeColor="accent5"/>
        </w:rPr>
        <w:t xml:space="preserve">ere also evident from </w:t>
      </w:r>
      <w:r w:rsidR="00095532" w:rsidRPr="0009375E">
        <w:rPr>
          <w:rFonts w:ascii="Courier" w:eastAsia="Times New Roman" w:hAnsi="Courier"/>
          <w:color w:val="4472C4" w:themeColor="accent5"/>
        </w:rPr>
        <w:t xml:space="preserve">Figure 2. As we have discussed </w:t>
      </w:r>
      <w:r w:rsidR="0023499F" w:rsidRPr="0009375E">
        <w:rPr>
          <w:rFonts w:ascii="Courier" w:eastAsia="Times New Roman" w:hAnsi="Courier"/>
          <w:color w:val="4472C4" w:themeColor="accent5"/>
        </w:rPr>
        <w:t xml:space="preserve">that </w:t>
      </w:r>
      <w:r w:rsidR="00095532" w:rsidRPr="0009375E">
        <w:rPr>
          <w:rFonts w:ascii="Courier" w:eastAsia="Times New Roman" w:hAnsi="Courier"/>
          <w:color w:val="4472C4" w:themeColor="accent5"/>
        </w:rPr>
        <w:t xml:space="preserve">such behaviors were observed in many natural systems, such as the distribution of emails people wrote. </w:t>
      </w:r>
      <w:r w:rsidR="000E71E5" w:rsidRPr="0009375E">
        <w:rPr>
          <w:rFonts w:ascii="Courier" w:eastAsia="Times New Roman" w:hAnsi="Courier"/>
          <w:color w:val="4472C4" w:themeColor="accent5"/>
        </w:rPr>
        <w:t xml:space="preserve">The point is that although </w:t>
      </w:r>
      <w:r w:rsidR="00B172C7" w:rsidRPr="0009375E">
        <w:rPr>
          <w:rFonts w:ascii="Courier" w:eastAsia="Times New Roman" w:hAnsi="Courier"/>
          <w:color w:val="4472C4" w:themeColor="accent5"/>
        </w:rPr>
        <w:t>there seems to exist</w:t>
      </w:r>
      <w:r w:rsidR="000E71E5" w:rsidRPr="0009375E">
        <w:rPr>
          <w:rFonts w:ascii="Courier" w:eastAsia="Times New Roman" w:hAnsi="Courier"/>
          <w:color w:val="4472C4" w:themeColor="accent5"/>
        </w:rPr>
        <w:t xml:space="preserve"> </w:t>
      </w:r>
      <w:r w:rsidR="00585F0F" w:rsidRPr="0009375E">
        <w:rPr>
          <w:rFonts w:ascii="Courier" w:eastAsia="Times New Roman" w:hAnsi="Courier"/>
          <w:color w:val="4472C4" w:themeColor="accent5"/>
        </w:rPr>
        <w:t>vast heterogeneity</w:t>
      </w:r>
      <w:r w:rsidR="00F71118" w:rsidRPr="0009375E">
        <w:rPr>
          <w:rFonts w:ascii="Courier" w:eastAsia="Times New Roman" w:hAnsi="Courier"/>
          <w:color w:val="4472C4" w:themeColor="accent5"/>
        </w:rPr>
        <w:t xml:space="preserve"> individually, </w:t>
      </w:r>
      <w:r w:rsidR="001D430A" w:rsidRPr="0009375E">
        <w:rPr>
          <w:rFonts w:ascii="Courier" w:eastAsia="Times New Roman" w:hAnsi="Courier"/>
          <w:color w:val="4472C4" w:themeColor="accent5"/>
        </w:rPr>
        <w:t xml:space="preserve">the interaction strength in the mobility network </w:t>
      </w:r>
      <w:r w:rsidR="00D206C9" w:rsidRPr="0009375E">
        <w:rPr>
          <w:rFonts w:ascii="Courier" w:eastAsia="Times New Roman" w:hAnsi="Courier"/>
          <w:color w:val="4472C4" w:themeColor="accent5"/>
        </w:rPr>
        <w:t xml:space="preserve">is measured collectively and we do not rely on </w:t>
      </w:r>
      <w:r w:rsidR="0028274D" w:rsidRPr="0009375E">
        <w:rPr>
          <w:rFonts w:ascii="Courier" w:eastAsia="Times New Roman" w:hAnsi="Courier"/>
          <w:color w:val="4472C4" w:themeColor="accent5"/>
        </w:rPr>
        <w:t xml:space="preserve">single heavy Twitter </w:t>
      </w:r>
      <w:r w:rsidR="0092703D" w:rsidRPr="0009375E">
        <w:rPr>
          <w:rFonts w:ascii="Courier" w:eastAsia="Times New Roman" w:hAnsi="Courier"/>
          <w:color w:val="4472C4" w:themeColor="accent5"/>
        </w:rPr>
        <w:t>user’s heavy tweeting be</w:t>
      </w:r>
      <w:r w:rsidR="00C80237" w:rsidRPr="0009375E">
        <w:rPr>
          <w:rFonts w:ascii="Courier" w:eastAsia="Times New Roman" w:hAnsi="Courier"/>
          <w:color w:val="4472C4" w:themeColor="accent5"/>
        </w:rPr>
        <w:t>havior but rather collectively.</w:t>
      </w:r>
      <w:r w:rsidR="0019711B" w:rsidRPr="0009375E">
        <w:rPr>
          <w:rFonts w:ascii="Courier" w:eastAsia="Times New Roman" w:hAnsi="Courier"/>
          <w:color w:val="4472C4" w:themeColor="accent5"/>
        </w:rPr>
        <w:t xml:space="preserve"> In other words, we are studying the Twitter population in the Great Britain rather than sampled individuals. </w:t>
      </w:r>
      <w:r w:rsidR="00C80237" w:rsidRPr="0009375E">
        <w:rPr>
          <w:rFonts w:ascii="Courier" w:eastAsia="Times New Roman" w:hAnsi="Courier"/>
          <w:color w:val="4472C4" w:themeColor="accent5"/>
        </w:rPr>
        <w:t xml:space="preserve">This is the case for using the probability distribution of the collective radius of gyrations of Twitter users. </w:t>
      </w:r>
      <w:r w:rsidR="0092703D" w:rsidRPr="0009375E">
        <w:rPr>
          <w:rFonts w:ascii="Courier" w:eastAsia="Times New Roman" w:hAnsi="Courier"/>
          <w:color w:val="4472C4" w:themeColor="accent5"/>
        </w:rPr>
        <w:t>For example, some heavy tweeting users may generate multiple geo-tagging tweets, but their radius of gyration is small (say, they only tweet at home), therefore, their movements would not contribute in linking different geographical regions at all.</w:t>
      </w:r>
      <w:r w:rsidR="002362A8" w:rsidRPr="0009375E">
        <w:rPr>
          <w:rFonts w:ascii="Courier" w:eastAsia="Times New Roman" w:hAnsi="Courier"/>
          <w:color w:val="4472C4" w:themeColor="accent5"/>
        </w:rPr>
        <w:t xml:space="preserve"> </w:t>
      </w:r>
      <w:r w:rsidR="00585F0F" w:rsidRPr="0009375E">
        <w:rPr>
          <w:rFonts w:ascii="Courier" w:eastAsia="Times New Roman" w:hAnsi="Courier"/>
          <w:color w:val="4472C4" w:themeColor="accent5"/>
        </w:rPr>
        <w:t xml:space="preserve"> </w:t>
      </w:r>
      <w:r w:rsidR="000E71E5" w:rsidRPr="0009375E">
        <w:rPr>
          <w:rFonts w:ascii="Courier" w:eastAsia="Times New Roman" w:hAnsi="Courier"/>
          <w:color w:val="4472C4" w:themeColor="accent5"/>
        </w:rPr>
        <w:t xml:space="preserve"> </w:t>
      </w:r>
      <w:r w:rsidR="00CA05B3" w:rsidRPr="0009375E">
        <w:rPr>
          <w:rFonts w:ascii="Courier" w:eastAsia="Times New Roman" w:hAnsi="Courier"/>
          <w:color w:val="4472C4" w:themeColor="accent5"/>
        </w:rPr>
        <w:t xml:space="preserve"> </w:t>
      </w:r>
    </w:p>
    <w:p w14:paraId="496AFC79" w14:textId="77777777" w:rsidR="00E750DF" w:rsidRDefault="00B12D97" w:rsidP="00B12D97">
      <w:pPr>
        <w:rPr>
          <w:rFonts w:ascii="Courier" w:eastAsia="Times New Roman" w:hAnsi="Courier"/>
          <w:color w:val="000000"/>
        </w:rPr>
      </w:pPr>
      <w:r w:rsidRPr="00B12D97">
        <w:rPr>
          <w:rFonts w:ascii="Courier" w:eastAsia="Times New Roman" w:hAnsi="Courier"/>
          <w:color w:val="000000"/>
        </w:rPr>
        <w:br/>
        <w:t>- Mismatch between overall population and sampling frame: exclusion or under/over-representation of certain population groups. This factor heavily influence your study results since you delineate geographical regions with the assumption of a more or less heterogeneous population distribution (and demographics), which is especially in the case of Twitter not true. How do varying geo-demographics of Twitter user influence your spatial interaction model?</w:t>
      </w:r>
    </w:p>
    <w:p w14:paraId="69407BC9" w14:textId="77777777" w:rsidR="00222743" w:rsidRDefault="00222743" w:rsidP="00B12D97">
      <w:pPr>
        <w:rPr>
          <w:rFonts w:ascii="Courier" w:eastAsia="Times New Roman" w:hAnsi="Courier"/>
          <w:color w:val="4472C4" w:themeColor="accent5"/>
        </w:rPr>
      </w:pPr>
    </w:p>
    <w:p w14:paraId="4E226DAF" w14:textId="77777777" w:rsidR="00CA1288" w:rsidRPr="00222743" w:rsidRDefault="00951860" w:rsidP="00B12D97">
      <w:pPr>
        <w:rPr>
          <w:rFonts w:ascii="Courier" w:eastAsia="Times New Roman" w:hAnsi="Courier"/>
          <w:color w:val="4472C4" w:themeColor="accent5"/>
        </w:rPr>
      </w:pPr>
      <w:r w:rsidRPr="00222743">
        <w:rPr>
          <w:rFonts w:ascii="Courier" w:eastAsia="Times New Roman" w:hAnsi="Courier"/>
          <w:color w:val="4472C4" w:themeColor="accent5"/>
        </w:rPr>
        <w:t>Thanks</w:t>
      </w:r>
      <w:r w:rsidR="008E0DCD" w:rsidRPr="00222743">
        <w:rPr>
          <w:rFonts w:ascii="Courier" w:eastAsia="Times New Roman" w:hAnsi="Courier"/>
          <w:color w:val="4472C4" w:themeColor="accent5"/>
        </w:rPr>
        <w:t xml:space="preserve"> for the excellent comment</w:t>
      </w:r>
      <w:r w:rsidR="00CD561B" w:rsidRPr="00222743">
        <w:rPr>
          <w:rFonts w:ascii="Courier" w:eastAsia="Times New Roman" w:hAnsi="Courier"/>
          <w:color w:val="4472C4" w:themeColor="accent5"/>
        </w:rPr>
        <w:t xml:space="preserve">. </w:t>
      </w:r>
      <w:r w:rsidR="008A1395" w:rsidRPr="00222743">
        <w:rPr>
          <w:rFonts w:ascii="Courier" w:eastAsia="Times New Roman" w:hAnsi="Courier"/>
          <w:color w:val="4472C4" w:themeColor="accent5"/>
        </w:rPr>
        <w:t xml:space="preserve">Yes, mismatch </w:t>
      </w:r>
      <w:r w:rsidR="004003F9" w:rsidRPr="00222743">
        <w:rPr>
          <w:rFonts w:ascii="Courier" w:eastAsia="Times New Roman" w:hAnsi="Courier"/>
          <w:color w:val="4472C4" w:themeColor="accent5"/>
        </w:rPr>
        <w:t>between the overall population</w:t>
      </w:r>
      <w:r w:rsidR="00554831" w:rsidRPr="00222743">
        <w:rPr>
          <w:rFonts w:ascii="Courier" w:eastAsia="Times New Roman" w:hAnsi="Courier"/>
          <w:color w:val="4472C4" w:themeColor="accent5"/>
        </w:rPr>
        <w:t xml:space="preserve"> </w:t>
      </w:r>
      <w:r w:rsidR="007E6B15" w:rsidRPr="00222743">
        <w:rPr>
          <w:rFonts w:ascii="Courier" w:eastAsia="Times New Roman" w:hAnsi="Courier"/>
          <w:color w:val="4472C4" w:themeColor="accent5"/>
        </w:rPr>
        <w:t>(in par</w:t>
      </w:r>
      <w:r w:rsidR="00853BDB" w:rsidRPr="00222743">
        <w:rPr>
          <w:rFonts w:ascii="Courier" w:eastAsia="Times New Roman" w:hAnsi="Courier"/>
          <w:color w:val="4472C4" w:themeColor="accent5"/>
        </w:rPr>
        <w:t>ticular, the demographics</w:t>
      </w:r>
      <w:r w:rsidR="007E6B15" w:rsidRPr="00222743">
        <w:rPr>
          <w:rFonts w:ascii="Courier" w:eastAsia="Times New Roman" w:hAnsi="Courier"/>
          <w:color w:val="4472C4" w:themeColor="accent5"/>
        </w:rPr>
        <w:t xml:space="preserve">) </w:t>
      </w:r>
      <w:r w:rsidR="00A437E4" w:rsidRPr="00222743">
        <w:rPr>
          <w:rFonts w:ascii="Courier" w:eastAsia="Times New Roman" w:hAnsi="Courier"/>
          <w:color w:val="4472C4" w:themeColor="accent5"/>
        </w:rPr>
        <w:t>is one of the limitation in t</w:t>
      </w:r>
      <w:r w:rsidR="005E14EB" w:rsidRPr="00222743">
        <w:rPr>
          <w:rFonts w:ascii="Courier" w:eastAsia="Times New Roman" w:hAnsi="Courier"/>
          <w:color w:val="4472C4" w:themeColor="accent5"/>
        </w:rPr>
        <w:t xml:space="preserve">his current work, which we have taken your advice and carefully </w:t>
      </w:r>
      <w:r w:rsidR="00A437E4" w:rsidRPr="00222743">
        <w:rPr>
          <w:rFonts w:ascii="Courier" w:eastAsia="Times New Roman" w:hAnsi="Courier"/>
          <w:color w:val="4472C4" w:themeColor="accent5"/>
        </w:rPr>
        <w:t>discussed in the revised manuscript and tuned down some of the statements made in the previous version.</w:t>
      </w:r>
    </w:p>
    <w:p w14:paraId="1134F788" w14:textId="4CA502EF" w:rsidR="00CA05B3" w:rsidRPr="00222743" w:rsidRDefault="00CA1288" w:rsidP="00222743">
      <w:pPr>
        <w:ind w:firstLine="720"/>
        <w:rPr>
          <w:rFonts w:ascii="Courier" w:eastAsia="Times New Roman" w:hAnsi="Courier"/>
          <w:color w:val="4472C4" w:themeColor="accent5"/>
        </w:rPr>
      </w:pPr>
      <w:r w:rsidRPr="00222743">
        <w:rPr>
          <w:rFonts w:ascii="Courier" w:eastAsia="Times New Roman" w:hAnsi="Courier"/>
          <w:color w:val="4472C4" w:themeColor="accent5"/>
        </w:rPr>
        <w:t xml:space="preserve">Regarding the demographics in Twitter data, although current literature presents some preliminary studies (the methods used were arguable), it should be certainly incorporated in future studies. </w:t>
      </w:r>
      <w:r w:rsidR="00952203" w:rsidRPr="00222743">
        <w:rPr>
          <w:rFonts w:ascii="Courier" w:eastAsia="Times New Roman" w:hAnsi="Courier"/>
          <w:color w:val="4472C4" w:themeColor="accent5"/>
        </w:rPr>
        <w:t>Howeve</w:t>
      </w:r>
      <w:r w:rsidR="00AA79D0" w:rsidRPr="00222743">
        <w:rPr>
          <w:rFonts w:ascii="Courier" w:eastAsia="Times New Roman" w:hAnsi="Courier"/>
          <w:color w:val="4472C4" w:themeColor="accent5"/>
        </w:rPr>
        <w:t xml:space="preserve">r, the focus of this paper is to present the methodology </w:t>
      </w:r>
      <w:r w:rsidR="00634781" w:rsidRPr="00222743">
        <w:rPr>
          <w:rFonts w:ascii="Courier" w:eastAsia="Times New Roman" w:hAnsi="Courier"/>
          <w:color w:val="4472C4" w:themeColor="accent5"/>
        </w:rPr>
        <w:t>to use a mobility network to delineate the urban boundaries and how geographical distances in the mobility pattern affecting the outcome of the delineation.</w:t>
      </w:r>
    </w:p>
    <w:p w14:paraId="38DFC34E" w14:textId="441FC0D1" w:rsidR="00DE6952" w:rsidRDefault="00B12D97" w:rsidP="00B12D97">
      <w:pPr>
        <w:rPr>
          <w:rFonts w:ascii="Courier" w:eastAsia="Times New Roman" w:hAnsi="Courier"/>
          <w:color w:val="000000"/>
        </w:rPr>
      </w:pPr>
      <w:r w:rsidRPr="00B12D97">
        <w:rPr>
          <w:rFonts w:ascii="Courier" w:eastAsia="Times New Roman" w:hAnsi="Courier"/>
          <w:color w:val="000000"/>
        </w:rPr>
        <w:br/>
        <w:t>- Generation of unrepresentative subsets and different sample sizes from the whole amount of tweets depending on the analysis (only extracting georeferenced tweets means 99% of non-geotagged tweets are neglected , since only "about 1% of publically available Tweets are geotagged (Longley et al., 2014)). Spatial interactions are inferred based on geo-tagged tweets. What about users having spatial interactions but generating geotagged and non-geotagged tweets?</w:t>
      </w:r>
    </w:p>
    <w:p w14:paraId="498B540D" w14:textId="77777777" w:rsidR="00925099" w:rsidRDefault="00925099" w:rsidP="00925099">
      <w:pPr>
        <w:rPr>
          <w:rFonts w:ascii="Courier" w:eastAsia="Times New Roman" w:hAnsi="Courier"/>
          <w:color w:val="4472C4" w:themeColor="accent5"/>
        </w:rPr>
      </w:pPr>
    </w:p>
    <w:p w14:paraId="79201A78" w14:textId="349E4F01" w:rsidR="00D82985" w:rsidRPr="00925099" w:rsidRDefault="00D82985" w:rsidP="00925099">
      <w:pPr>
        <w:rPr>
          <w:rFonts w:ascii="Courier" w:eastAsia="Times New Roman" w:hAnsi="Courier"/>
          <w:color w:val="4472C4" w:themeColor="accent5"/>
        </w:rPr>
      </w:pPr>
      <w:r w:rsidRPr="00925099">
        <w:rPr>
          <w:rFonts w:ascii="Courier" w:eastAsia="Times New Roman" w:hAnsi="Courier"/>
          <w:color w:val="4472C4" w:themeColor="accent5"/>
        </w:rPr>
        <w:t>Thanks for the comment. Regarding the 1% Twitter data policy, we wo</w:t>
      </w:r>
      <w:r w:rsidR="00051477" w:rsidRPr="00925099">
        <w:rPr>
          <w:rFonts w:ascii="Courier" w:eastAsia="Times New Roman" w:hAnsi="Courier"/>
          <w:color w:val="4472C4" w:themeColor="accent5"/>
        </w:rPr>
        <w:t xml:space="preserve">uld like to clarify that </w:t>
      </w:r>
      <w:r w:rsidR="00D0439C" w:rsidRPr="00925099">
        <w:rPr>
          <w:rFonts w:ascii="Courier" w:eastAsia="Times New Roman" w:hAnsi="Courier"/>
          <w:color w:val="4472C4" w:themeColor="accent5"/>
        </w:rPr>
        <w:t xml:space="preserve">it means </w:t>
      </w:r>
      <w:r w:rsidR="00424455" w:rsidRPr="00925099">
        <w:rPr>
          <w:rFonts w:ascii="Courier" w:eastAsia="Times New Roman" w:hAnsi="Courier"/>
          <w:color w:val="4472C4" w:themeColor="accent5"/>
        </w:rPr>
        <w:t>the Twitter streaming API would provide 1% of the whole Tweets</w:t>
      </w:r>
      <w:r w:rsidR="00A36E19" w:rsidRPr="00925099">
        <w:rPr>
          <w:rFonts w:ascii="Courier" w:eastAsia="Times New Roman" w:hAnsi="Courier"/>
          <w:color w:val="4472C4" w:themeColor="accent5"/>
        </w:rPr>
        <w:t xml:space="preserve"> (at that moment)</w:t>
      </w:r>
      <w:r w:rsidR="00424455" w:rsidRPr="00925099">
        <w:rPr>
          <w:rFonts w:ascii="Courier" w:eastAsia="Times New Roman" w:hAnsi="Courier"/>
          <w:color w:val="4472C4" w:themeColor="accent5"/>
        </w:rPr>
        <w:t xml:space="preserve"> available at twitter.com for downloading. </w:t>
      </w:r>
      <w:r w:rsidR="00014A1D" w:rsidRPr="00925099">
        <w:rPr>
          <w:rFonts w:ascii="Courier" w:eastAsia="Times New Roman" w:hAnsi="Courier"/>
          <w:color w:val="4472C4" w:themeColor="accent5"/>
        </w:rPr>
        <w:t>As the selected area is around British Isle, and the Twitter population in the Great Britain only accounts for small percentage of the whole population around the world, our crawler did not receive any warning r</w:t>
      </w:r>
      <w:r w:rsidR="00A36E19" w:rsidRPr="00925099">
        <w:rPr>
          <w:rFonts w:ascii="Courier" w:eastAsia="Times New Roman" w:hAnsi="Courier"/>
          <w:color w:val="4472C4" w:themeColor="accent5"/>
        </w:rPr>
        <w:t>egarding exceeding the 1% limit, which means we hav</w:t>
      </w:r>
      <w:r w:rsidR="00117182" w:rsidRPr="00925099">
        <w:rPr>
          <w:rFonts w:ascii="Courier" w:eastAsia="Times New Roman" w:hAnsi="Courier"/>
          <w:color w:val="4472C4" w:themeColor="accent5"/>
        </w:rPr>
        <w:t xml:space="preserve">e collected all the geo-located Tweets in the Great Britain. </w:t>
      </w:r>
      <w:r w:rsidR="0060245B" w:rsidRPr="00925099">
        <w:rPr>
          <w:rFonts w:ascii="Courier" w:eastAsia="Times New Roman" w:hAnsi="Courier"/>
          <w:color w:val="4472C4" w:themeColor="accent5"/>
        </w:rPr>
        <w:t>The refereed statement was not correct</w:t>
      </w:r>
      <w:r w:rsidR="00937163" w:rsidRPr="00925099">
        <w:rPr>
          <w:rFonts w:ascii="Courier" w:eastAsia="Times New Roman" w:hAnsi="Courier"/>
          <w:color w:val="4472C4" w:themeColor="accent5"/>
        </w:rPr>
        <w:t xml:space="preserve"> in (Longley et al., 2014).</w:t>
      </w:r>
    </w:p>
    <w:p w14:paraId="6018DB34" w14:textId="15E204C6" w:rsidR="00937163" w:rsidRPr="00925099" w:rsidRDefault="00937163" w:rsidP="00B12D97">
      <w:pPr>
        <w:rPr>
          <w:rFonts w:ascii="Courier" w:eastAsia="Times New Roman" w:hAnsi="Courier"/>
          <w:color w:val="4472C4" w:themeColor="accent5"/>
        </w:rPr>
      </w:pPr>
      <w:r w:rsidRPr="00925099">
        <w:rPr>
          <w:rFonts w:ascii="Courier" w:eastAsia="Times New Roman" w:hAnsi="Courier"/>
          <w:color w:val="4472C4" w:themeColor="accent5"/>
        </w:rPr>
        <w:tab/>
      </w:r>
      <w:r w:rsidR="00E33DAB" w:rsidRPr="00925099">
        <w:rPr>
          <w:rFonts w:ascii="Courier" w:eastAsia="Times New Roman" w:hAnsi="Courier"/>
          <w:color w:val="4472C4" w:themeColor="accent5"/>
        </w:rPr>
        <w:t>On the other not</w:t>
      </w:r>
      <w:r w:rsidR="00A45060" w:rsidRPr="00925099">
        <w:rPr>
          <w:rFonts w:ascii="Courier" w:eastAsia="Times New Roman" w:hAnsi="Courier"/>
          <w:color w:val="4472C4" w:themeColor="accent5"/>
        </w:rPr>
        <w:t>e, yes, not everyone posts geo-ta</w:t>
      </w:r>
      <w:r w:rsidR="00C967F9" w:rsidRPr="00925099">
        <w:rPr>
          <w:rFonts w:ascii="Courier" w:eastAsia="Times New Roman" w:hAnsi="Courier"/>
          <w:color w:val="4472C4" w:themeColor="accent5"/>
        </w:rPr>
        <w:t xml:space="preserve">gged Tweets, some may generate </w:t>
      </w:r>
      <w:r w:rsidR="00CA217C" w:rsidRPr="00925099">
        <w:rPr>
          <w:rFonts w:ascii="Courier" w:eastAsia="Times New Roman" w:hAnsi="Courier"/>
          <w:color w:val="4472C4" w:themeColor="accent5"/>
        </w:rPr>
        <w:t xml:space="preserve">non-tagged tweets </w:t>
      </w:r>
      <w:r w:rsidR="00AA6044" w:rsidRPr="00925099">
        <w:rPr>
          <w:rFonts w:ascii="Courier" w:eastAsia="Times New Roman" w:hAnsi="Courier"/>
          <w:color w:val="4472C4" w:themeColor="accent5"/>
        </w:rPr>
        <w:t xml:space="preserve">and geo-tagged tweets during the time span, which </w:t>
      </w:r>
      <w:r w:rsidR="008F5554" w:rsidRPr="00925099">
        <w:rPr>
          <w:rFonts w:ascii="Courier" w:eastAsia="Times New Roman" w:hAnsi="Courier"/>
          <w:color w:val="4472C4" w:themeColor="accent5"/>
        </w:rPr>
        <w:t>is the limitation we have discussed in the paper regarding use geo-located Twitter data for human mobility studies and it is also why we refer</w:t>
      </w:r>
      <w:r w:rsidR="00F20530" w:rsidRPr="00925099">
        <w:rPr>
          <w:rFonts w:ascii="Courier" w:eastAsia="Times New Roman" w:hAnsi="Courier"/>
          <w:color w:val="4472C4" w:themeColor="accent5"/>
        </w:rPr>
        <w:t>red</w:t>
      </w:r>
      <w:r w:rsidR="008F5554" w:rsidRPr="00925099">
        <w:rPr>
          <w:rFonts w:ascii="Courier" w:eastAsia="Times New Roman" w:hAnsi="Courier"/>
          <w:color w:val="4472C4" w:themeColor="accent5"/>
        </w:rPr>
        <w:t xml:space="preserve"> </w:t>
      </w:r>
      <w:r w:rsidR="00470F15" w:rsidRPr="00925099">
        <w:rPr>
          <w:rFonts w:ascii="Courier" w:eastAsia="Times New Roman" w:hAnsi="Courier"/>
          <w:color w:val="4472C4" w:themeColor="accent5"/>
        </w:rPr>
        <w:t xml:space="preserve">it </w:t>
      </w:r>
      <w:r w:rsidR="00372B49" w:rsidRPr="00925099">
        <w:rPr>
          <w:rFonts w:ascii="Courier" w:eastAsia="Times New Roman" w:hAnsi="Courier"/>
          <w:color w:val="4472C4" w:themeColor="accent5"/>
        </w:rPr>
        <w:t>as Twitter user displacements</w:t>
      </w:r>
      <w:r w:rsidR="00435043" w:rsidRPr="00925099">
        <w:rPr>
          <w:rFonts w:ascii="Courier" w:eastAsia="Times New Roman" w:hAnsi="Courier"/>
          <w:color w:val="4472C4" w:themeColor="accent5"/>
        </w:rPr>
        <w:t>.</w:t>
      </w:r>
    </w:p>
    <w:p w14:paraId="180E7CC2" w14:textId="1081AC9D" w:rsidR="00A33F25" w:rsidRPr="00925099" w:rsidRDefault="00A33F25" w:rsidP="00B12D97">
      <w:pPr>
        <w:rPr>
          <w:rFonts w:ascii="Courier" w:eastAsia="Times New Roman" w:hAnsi="Courier"/>
          <w:color w:val="4472C4" w:themeColor="accent5"/>
        </w:rPr>
      </w:pPr>
      <w:r w:rsidRPr="00925099">
        <w:rPr>
          <w:rFonts w:ascii="Courier" w:eastAsia="Times New Roman" w:hAnsi="Courier"/>
          <w:color w:val="4472C4" w:themeColor="accent5"/>
        </w:rPr>
        <w:tab/>
        <w:t>We would also like to mentio</w:t>
      </w:r>
      <w:r w:rsidR="003C3821" w:rsidRPr="00925099">
        <w:rPr>
          <w:rFonts w:ascii="Courier" w:eastAsia="Times New Roman" w:hAnsi="Courier"/>
          <w:color w:val="4472C4" w:themeColor="accent5"/>
        </w:rPr>
        <w:t>n</w:t>
      </w:r>
      <w:r w:rsidR="004174E7" w:rsidRPr="00925099">
        <w:rPr>
          <w:rFonts w:ascii="Courier" w:eastAsia="Times New Roman" w:hAnsi="Courier"/>
          <w:color w:val="4472C4" w:themeColor="accent5"/>
        </w:rPr>
        <w:t xml:space="preserve"> that to continuously monitor people’</w:t>
      </w:r>
      <w:r w:rsidR="003C3821" w:rsidRPr="00925099">
        <w:rPr>
          <w:rFonts w:ascii="Courier" w:eastAsia="Times New Roman" w:hAnsi="Courier"/>
          <w:color w:val="4472C4" w:themeColor="accent5"/>
        </w:rPr>
        <w:t>s movements may only be</w:t>
      </w:r>
      <w:r w:rsidR="004174E7" w:rsidRPr="00925099">
        <w:rPr>
          <w:rFonts w:ascii="Courier" w:eastAsia="Times New Roman" w:hAnsi="Courier"/>
          <w:color w:val="4472C4" w:themeColor="accent5"/>
        </w:rPr>
        <w:t xml:space="preserve"> possible through equipping GPS units at all time </w:t>
      </w:r>
      <w:r w:rsidR="003C3821" w:rsidRPr="00925099">
        <w:rPr>
          <w:rFonts w:ascii="Courier" w:eastAsia="Times New Roman" w:hAnsi="Courier"/>
          <w:color w:val="4472C4" w:themeColor="accent5"/>
        </w:rPr>
        <w:t>so there would be no</w:t>
      </w:r>
      <w:r w:rsidR="004174E7" w:rsidRPr="00925099">
        <w:rPr>
          <w:rFonts w:ascii="Courier" w:eastAsia="Times New Roman" w:hAnsi="Courier"/>
          <w:color w:val="4472C4" w:themeColor="accent5"/>
        </w:rPr>
        <w:t xml:space="preserve"> gap, in which the subject’s movements are missing, such as</w:t>
      </w:r>
      <w:r w:rsidR="003C3821" w:rsidRPr="00925099">
        <w:rPr>
          <w:rFonts w:ascii="Courier" w:eastAsia="Times New Roman" w:hAnsi="Courier"/>
          <w:color w:val="4472C4" w:themeColor="accent5"/>
        </w:rPr>
        <w:t xml:space="preserve"> taxi trip records. In this paper, we have </w:t>
      </w:r>
      <w:r w:rsidR="00F15189" w:rsidRPr="00925099">
        <w:rPr>
          <w:rFonts w:ascii="Courier" w:eastAsia="Times New Roman" w:hAnsi="Courier"/>
          <w:color w:val="4472C4" w:themeColor="accent5"/>
        </w:rPr>
        <w:t xml:space="preserve">discussed </w:t>
      </w:r>
      <w:r w:rsidR="00751629" w:rsidRPr="00925099">
        <w:rPr>
          <w:rFonts w:ascii="Courier" w:eastAsia="Times New Roman" w:hAnsi="Courier"/>
          <w:color w:val="4472C4" w:themeColor="accent5"/>
        </w:rPr>
        <w:t xml:space="preserve">this aspect </w:t>
      </w:r>
      <w:r w:rsidR="00F15189" w:rsidRPr="00925099">
        <w:rPr>
          <w:rFonts w:ascii="Courier" w:eastAsia="Times New Roman" w:hAnsi="Courier"/>
          <w:color w:val="4472C4" w:themeColor="accent5"/>
        </w:rPr>
        <w:t xml:space="preserve">and </w:t>
      </w:r>
      <w:r w:rsidR="003C3821" w:rsidRPr="00925099">
        <w:rPr>
          <w:rFonts w:ascii="Courier" w:eastAsia="Times New Roman" w:hAnsi="Courier"/>
          <w:color w:val="4472C4" w:themeColor="accent5"/>
        </w:rPr>
        <w:t>refe</w:t>
      </w:r>
      <w:r w:rsidR="00751629" w:rsidRPr="00925099">
        <w:rPr>
          <w:rFonts w:ascii="Courier" w:eastAsia="Times New Roman" w:hAnsi="Courier"/>
          <w:color w:val="4472C4" w:themeColor="accent5"/>
        </w:rPr>
        <w:t>rred to some of the recent work</w:t>
      </w:r>
      <w:r w:rsidR="003C3821" w:rsidRPr="00925099">
        <w:rPr>
          <w:rFonts w:ascii="Courier" w:eastAsia="Times New Roman" w:hAnsi="Courier"/>
          <w:color w:val="4472C4" w:themeColor="accent5"/>
        </w:rPr>
        <w:t xml:space="preserve"> using geo-located Twitter data as </w:t>
      </w:r>
      <w:r w:rsidR="00742C5F" w:rsidRPr="00925099">
        <w:rPr>
          <w:rFonts w:ascii="Courier" w:eastAsia="Times New Roman" w:hAnsi="Courier"/>
          <w:color w:val="4472C4" w:themeColor="accent5"/>
        </w:rPr>
        <w:t xml:space="preserve">valuable </w:t>
      </w:r>
      <w:r w:rsidR="003C3821" w:rsidRPr="00925099">
        <w:rPr>
          <w:rFonts w:ascii="Courier" w:eastAsia="Times New Roman" w:hAnsi="Courier"/>
          <w:color w:val="4472C4" w:themeColor="accent5"/>
        </w:rPr>
        <w:t>proxies for study</w:t>
      </w:r>
      <w:r w:rsidR="00566F26" w:rsidRPr="00925099">
        <w:rPr>
          <w:rFonts w:ascii="Courier" w:eastAsia="Times New Roman" w:hAnsi="Courier"/>
          <w:color w:val="4472C4" w:themeColor="accent5"/>
        </w:rPr>
        <w:t>ing human mobility patterns.</w:t>
      </w:r>
      <w:r w:rsidR="0018734D" w:rsidRPr="00925099">
        <w:rPr>
          <w:rFonts w:ascii="Courier" w:eastAsia="Times New Roman" w:hAnsi="Courier"/>
          <w:color w:val="4472C4" w:themeColor="accent5"/>
        </w:rPr>
        <w:t xml:space="preserve"> </w:t>
      </w:r>
      <w:r w:rsidR="00197857" w:rsidRPr="00925099">
        <w:rPr>
          <w:rFonts w:ascii="Courier" w:eastAsia="Times New Roman" w:hAnsi="Courier"/>
          <w:color w:val="4472C4" w:themeColor="accent5"/>
        </w:rPr>
        <w:t xml:space="preserve">In </w:t>
      </w:r>
      <w:r w:rsidR="00DB7168" w:rsidRPr="00925099">
        <w:rPr>
          <w:rFonts w:ascii="Courier" w:eastAsia="Times New Roman" w:hAnsi="Courier"/>
          <w:color w:val="4472C4" w:themeColor="accent5"/>
        </w:rPr>
        <w:t xml:space="preserve">short, </w:t>
      </w:r>
      <w:r w:rsidR="005E2C4E" w:rsidRPr="00925099">
        <w:rPr>
          <w:rFonts w:ascii="Courier" w:eastAsia="Times New Roman" w:hAnsi="Courier"/>
          <w:color w:val="4472C4" w:themeColor="accent5"/>
        </w:rPr>
        <w:t xml:space="preserve">the spatial interaction model will not be able to capture the in-between Twitter user movements that </w:t>
      </w:r>
      <w:r w:rsidR="00B75E27" w:rsidRPr="00925099">
        <w:rPr>
          <w:rFonts w:ascii="Courier" w:eastAsia="Times New Roman" w:hAnsi="Courier"/>
          <w:color w:val="4472C4" w:themeColor="accent5"/>
        </w:rPr>
        <w:t>were missing.</w:t>
      </w:r>
      <w:r w:rsidR="00222EB1" w:rsidRPr="00925099">
        <w:rPr>
          <w:rFonts w:ascii="Courier" w:eastAsia="Times New Roman" w:hAnsi="Courier"/>
          <w:color w:val="4472C4" w:themeColor="accent5"/>
        </w:rPr>
        <w:t xml:space="preserve"> </w:t>
      </w:r>
    </w:p>
    <w:p w14:paraId="432050C1" w14:textId="030BA65D" w:rsidR="00D82985" w:rsidRDefault="00B12D97" w:rsidP="00B12D97">
      <w:pPr>
        <w:rPr>
          <w:rFonts w:ascii="Courier" w:eastAsia="Times New Roman" w:hAnsi="Courier"/>
          <w:color w:val="000000"/>
        </w:rPr>
      </w:pPr>
      <w:r w:rsidRPr="00B12D97">
        <w:rPr>
          <w:rFonts w:ascii="Courier" w:eastAsia="Times New Roman" w:hAnsi="Courier"/>
          <w:color w:val="000000"/>
        </w:rPr>
        <w:br/>
        <w:t>What can we learn from delineating boundaries that makes the method valuable and worth reproducing? The authors do not justify adequately what can be gained from such an analysis, since the study is in line and more or less confirms results from existing studies. How can we benefit from this analysis, when the inference of collective mobility patterns based on spatial interactions from chapter (3.1) and the inferred tail distributions have already been confirmed by other studies with much more reliable data e.g. using mobile phone records:</w:t>
      </w:r>
      <w:r w:rsidRPr="00B12D97">
        <w:rPr>
          <w:rFonts w:ascii="Courier" w:eastAsia="Times New Roman" w:hAnsi="Courier"/>
          <w:color w:val="000000"/>
        </w:rPr>
        <w:br/>
      </w:r>
      <w:r w:rsidRPr="00B12D97">
        <w:rPr>
          <w:rFonts w:ascii="Courier" w:eastAsia="Times New Roman" w:hAnsi="Courier"/>
          <w:color w:val="000000"/>
        </w:rPr>
        <w:br/>
        <w:t>Zheng, Z. (2015): Two-regime Pattern in Human Mobility: Evidence from GPS Taxi Trajectory Data.</w:t>
      </w:r>
      <w:hyperlink r:id="rId8" w:tgtFrame="_blank" w:history="1">
        <w:r w:rsidRPr="00B12D97">
          <w:rPr>
            <w:rFonts w:ascii="Courier" w:eastAsia="Times New Roman" w:hAnsi="Courier"/>
            <w:color w:val="0000FF"/>
            <w:u w:val="single"/>
          </w:rPr>
          <w:t>http://onlinelibrary.wiley.com/doi/10.1111/gean.12087/pdf</w:t>
        </w:r>
      </w:hyperlink>
      <w:r w:rsidRPr="00B12D97">
        <w:rPr>
          <w:rFonts w:ascii="Courier" w:eastAsia="Times New Roman" w:hAnsi="Courier"/>
          <w:color w:val="000000"/>
        </w:rPr>
        <w:br/>
      </w:r>
      <w:r w:rsidRPr="00B12D97">
        <w:rPr>
          <w:rFonts w:ascii="Courier" w:eastAsia="Times New Roman" w:hAnsi="Courier"/>
          <w:color w:val="000000"/>
        </w:rPr>
        <w:br/>
        <w:t>Sobolevsky, S. (2015). Delineating Geographical Regions with Networks of Human Interactions in an Extensive Set of Countries.</w:t>
      </w:r>
      <w:hyperlink r:id="rId9" w:tgtFrame="_blank" w:history="1">
        <w:r w:rsidRPr="00B12D97">
          <w:rPr>
            <w:rFonts w:ascii="Courier" w:eastAsia="Times New Roman" w:hAnsi="Courier"/>
            <w:color w:val="0000FF"/>
            <w:u w:val="single"/>
          </w:rPr>
          <w:t>http://journals.plos.org/plosone/article?id=10.1371/journal.pone.0014248</w:t>
        </w:r>
      </w:hyperlink>
      <w:r w:rsidRPr="00B12D97">
        <w:rPr>
          <w:rFonts w:ascii="Courier" w:eastAsia="Times New Roman" w:hAnsi="Courier"/>
          <w:color w:val="000000"/>
        </w:rPr>
        <w:br/>
      </w:r>
      <w:r w:rsidRPr="00B12D97">
        <w:rPr>
          <w:rFonts w:ascii="Courier" w:eastAsia="Times New Roman" w:hAnsi="Courier"/>
          <w:color w:val="000000"/>
        </w:rPr>
        <w:br/>
        <w:t>Ratti, C. (2010): Redrawing the Map of Great Britain from a Network of Human Interactions.</w:t>
      </w:r>
      <w:hyperlink r:id="rId10" w:tgtFrame="_blank" w:history="1">
        <w:r w:rsidRPr="00B12D97">
          <w:rPr>
            <w:rFonts w:ascii="Courier" w:eastAsia="Times New Roman" w:hAnsi="Courier"/>
            <w:color w:val="0000FF"/>
            <w:u w:val="single"/>
          </w:rPr>
          <w:t>http://journals.plos.org/plosone/article?id=10.1371/journal.pone.0081707</w:t>
        </w:r>
      </w:hyperlink>
      <w:r w:rsidRPr="00B12D97">
        <w:rPr>
          <w:rFonts w:ascii="Courier" w:eastAsia="Times New Roman" w:hAnsi="Courier"/>
          <w:color w:val="000000"/>
        </w:rPr>
        <w:br/>
      </w:r>
      <w:r w:rsidRPr="00B12D97">
        <w:rPr>
          <w:rFonts w:ascii="Courier" w:eastAsia="Times New Roman" w:hAnsi="Courier"/>
          <w:color w:val="000000"/>
        </w:rPr>
        <w:br/>
        <w:t>Thus, a correlation of study results from GPS trajectory datasets, mobile phone data records and social media feeds to find similar/dissimilar overlapping patterns would make a real significant contribution. Why should we use highly uncertain social media feeds if we already have observed these patterns from other datasets? How can social media add or further contribute new geographic information and knowledge we would not be able to extract e.g. by solely analyzing mobile phone data?</w:t>
      </w:r>
      <w:r w:rsidRPr="00B12D97">
        <w:rPr>
          <w:rFonts w:ascii="Courier" w:eastAsia="Times New Roman" w:hAnsi="Courier"/>
          <w:color w:val="000000"/>
        </w:rPr>
        <w:br/>
      </w:r>
    </w:p>
    <w:p w14:paraId="27E87CC3" w14:textId="77777777" w:rsidR="007F3B82" w:rsidRPr="00925099" w:rsidRDefault="001C17AB" w:rsidP="00B12D97">
      <w:pPr>
        <w:rPr>
          <w:rFonts w:ascii="Courier" w:eastAsia="Times New Roman" w:hAnsi="Courier"/>
          <w:color w:val="4472C4" w:themeColor="accent5"/>
        </w:rPr>
      </w:pPr>
      <w:r w:rsidRPr="00925099">
        <w:rPr>
          <w:rFonts w:ascii="Courier" w:eastAsia="Times New Roman" w:hAnsi="Courier"/>
          <w:color w:val="4472C4" w:themeColor="accent5"/>
        </w:rPr>
        <w:t>Thanks for the comments and directing to the related work.</w:t>
      </w:r>
      <w:r w:rsidR="00DC56FF" w:rsidRPr="00925099">
        <w:rPr>
          <w:rFonts w:ascii="Courier" w:eastAsia="Times New Roman" w:hAnsi="Courier"/>
          <w:color w:val="4472C4" w:themeColor="accent5"/>
        </w:rPr>
        <w:t xml:space="preserve"> In terms of the rational of this </w:t>
      </w:r>
      <w:r w:rsidR="00836C6F" w:rsidRPr="00925099">
        <w:rPr>
          <w:rFonts w:ascii="Courier" w:eastAsia="Times New Roman" w:hAnsi="Courier"/>
          <w:color w:val="4472C4" w:themeColor="accent5"/>
        </w:rPr>
        <w:t>study, its implications and its value worth reprod</w:t>
      </w:r>
      <w:r w:rsidR="007F3B82" w:rsidRPr="00925099">
        <w:rPr>
          <w:rFonts w:ascii="Courier" w:eastAsia="Times New Roman" w:hAnsi="Courier"/>
          <w:color w:val="4472C4" w:themeColor="accent5"/>
        </w:rPr>
        <w:t>ucing, it is amended and revised in this revision.</w:t>
      </w:r>
    </w:p>
    <w:p w14:paraId="0518A9F9" w14:textId="77777777" w:rsidR="00400F3A" w:rsidRPr="00925099" w:rsidRDefault="007F3B82" w:rsidP="00B12D97">
      <w:pPr>
        <w:rPr>
          <w:rFonts w:ascii="Courier" w:eastAsia="Times New Roman" w:hAnsi="Courier"/>
          <w:color w:val="4472C4" w:themeColor="accent5"/>
        </w:rPr>
      </w:pPr>
      <w:r w:rsidRPr="00925099">
        <w:rPr>
          <w:rFonts w:ascii="Courier" w:eastAsia="Times New Roman" w:hAnsi="Courier"/>
          <w:color w:val="4472C4" w:themeColor="accent5"/>
        </w:rPr>
        <w:tab/>
        <w:t>Regarding inferencing the collective mobility patterns, the statistical analysis was based on the latest development in the literature, such as (Jurdak et al., 2015). The provided reference (Zheng, 2015) assumes that human mobility is power-law based and applied that theory in studying taxi data, which is somehow contradicted to the study from (Liang, 2012). The reference from (Sobolevsky, et al., 2010) and (Ratti, et al., 2010)</w:t>
      </w:r>
      <w:r w:rsidR="00B303DB" w:rsidRPr="00925099">
        <w:rPr>
          <w:rFonts w:ascii="Courier" w:eastAsia="Times New Roman" w:hAnsi="Courier"/>
          <w:color w:val="4472C4" w:themeColor="accent5"/>
        </w:rPr>
        <w:t xml:space="preserve"> were discussed and referred in this paper, where we pointed that the result of delineated boundaries were instances of the spatial proximity effect and the distance decay effects in human mobility patterns are linked and contributed to the geographical distance in affecting the interaction strength between different urban regions.</w:t>
      </w:r>
      <w:r w:rsidR="0008202D" w:rsidRPr="00925099">
        <w:rPr>
          <w:rFonts w:ascii="Courier" w:eastAsia="Times New Roman" w:hAnsi="Courier"/>
          <w:color w:val="4472C4" w:themeColor="accent5"/>
        </w:rPr>
        <w:t xml:space="preserve"> Nevertheless, although the mobility studies are major part of this paper, our intention was not </w:t>
      </w:r>
      <w:r w:rsidR="00400F3A" w:rsidRPr="00925099">
        <w:rPr>
          <w:rFonts w:ascii="Courier" w:eastAsia="Times New Roman" w:hAnsi="Courier"/>
          <w:color w:val="4472C4" w:themeColor="accent5"/>
        </w:rPr>
        <w:t>trying to find new insights in itself but seeking explanation for the urban boundary delineation based on physical human (Twitter user) movements.</w:t>
      </w:r>
    </w:p>
    <w:p w14:paraId="37857C75" w14:textId="0087D4E1" w:rsidR="00CA3FF1" w:rsidRPr="00925099" w:rsidRDefault="00400F3A" w:rsidP="002804FC">
      <w:pPr>
        <w:rPr>
          <w:rFonts w:ascii="Courier" w:eastAsia="Times New Roman" w:hAnsi="Courier"/>
          <w:color w:val="4472C4" w:themeColor="accent5"/>
        </w:rPr>
      </w:pPr>
      <w:r w:rsidRPr="00925099">
        <w:rPr>
          <w:rFonts w:ascii="Courier" w:eastAsia="Times New Roman" w:hAnsi="Courier"/>
          <w:color w:val="4472C4" w:themeColor="accent5"/>
        </w:rPr>
        <w:tab/>
      </w:r>
      <w:r w:rsidR="002804FC" w:rsidRPr="00925099">
        <w:rPr>
          <w:rFonts w:ascii="Courier" w:eastAsia="Times New Roman" w:hAnsi="Courier"/>
          <w:color w:val="4472C4" w:themeColor="accent5"/>
        </w:rPr>
        <w:t xml:space="preserve">The following content is for the sake of communication with the reviewer, which is not </w:t>
      </w:r>
      <w:r w:rsidR="009F2523" w:rsidRPr="00925099">
        <w:rPr>
          <w:rFonts w:ascii="Courier" w:eastAsia="Times New Roman" w:hAnsi="Courier"/>
          <w:color w:val="4472C4" w:themeColor="accent5"/>
        </w:rPr>
        <w:t>entirely</w:t>
      </w:r>
      <w:r w:rsidR="002804FC" w:rsidRPr="00925099">
        <w:rPr>
          <w:rFonts w:ascii="Courier" w:eastAsia="Times New Roman" w:hAnsi="Courier"/>
          <w:color w:val="4472C4" w:themeColor="accent5"/>
        </w:rPr>
        <w:t xml:space="preserve"> </w:t>
      </w:r>
      <w:r w:rsidR="00F60F85" w:rsidRPr="00925099">
        <w:rPr>
          <w:rFonts w:ascii="Courier" w:eastAsia="Times New Roman" w:hAnsi="Courier"/>
          <w:color w:val="4472C4" w:themeColor="accent5"/>
        </w:rPr>
        <w:t>embedded</w:t>
      </w:r>
      <w:r w:rsidR="002804FC" w:rsidRPr="00925099">
        <w:rPr>
          <w:rFonts w:ascii="Courier" w:eastAsia="Times New Roman" w:hAnsi="Courier"/>
          <w:color w:val="4472C4" w:themeColor="accent5"/>
        </w:rPr>
        <w:t xml:space="preserve"> in the current paper. </w:t>
      </w:r>
      <w:r w:rsidR="00185ECA" w:rsidRPr="00925099">
        <w:rPr>
          <w:rFonts w:ascii="Courier" w:eastAsia="Times New Roman" w:hAnsi="Courier"/>
          <w:color w:val="4472C4" w:themeColor="accent5"/>
        </w:rPr>
        <w:t>In terms of carry</w:t>
      </w:r>
      <w:r w:rsidR="0047205B" w:rsidRPr="00925099">
        <w:rPr>
          <w:rFonts w:ascii="Courier" w:eastAsia="Times New Roman" w:hAnsi="Courier"/>
          <w:color w:val="4472C4" w:themeColor="accent5"/>
        </w:rPr>
        <w:t>ing</w:t>
      </w:r>
      <w:r w:rsidR="00185ECA" w:rsidRPr="00925099">
        <w:rPr>
          <w:rFonts w:ascii="Courier" w:eastAsia="Times New Roman" w:hAnsi="Courier"/>
          <w:color w:val="4472C4" w:themeColor="accent5"/>
        </w:rPr>
        <w:t xml:space="preserve"> out comparative human mobility studies relying on the existing findings from “reliable” mobility source, we discussed in the paper that </w:t>
      </w:r>
      <w:r w:rsidR="00E450B7" w:rsidRPr="00925099">
        <w:rPr>
          <w:rFonts w:ascii="Courier" w:eastAsia="Times New Roman" w:hAnsi="Courier"/>
          <w:color w:val="4472C4" w:themeColor="accent5"/>
        </w:rPr>
        <w:t xml:space="preserve">(1) the accessibility issue, the mobile phone call records are almost impossible to get (2) from personal observation, even there are some existing studies that uses mobile phone data, I have never come across detailed mobile phone data in developed countries, such as USA or UK. (3) Each mobility dataset has its own limitation for human mobility study, even it is assumed that the demographics are heterogeneous, no existing studies were able to confirm as the privacy issues </w:t>
      </w:r>
      <w:r w:rsidR="002804FC" w:rsidRPr="00925099">
        <w:rPr>
          <w:rFonts w:ascii="Courier" w:eastAsia="Times New Roman" w:hAnsi="Courier"/>
          <w:color w:val="4472C4" w:themeColor="accent5"/>
        </w:rPr>
        <w:t xml:space="preserve">prevent such attempts. </w:t>
      </w:r>
      <w:r w:rsidR="00CA3FF1" w:rsidRPr="00925099">
        <w:rPr>
          <w:rFonts w:ascii="Courier" w:eastAsia="Times New Roman" w:hAnsi="Courier"/>
          <w:color w:val="4472C4" w:themeColor="accent5"/>
        </w:rPr>
        <w:t xml:space="preserve">(4) There </w:t>
      </w:r>
      <w:r w:rsidR="006E688F" w:rsidRPr="00925099">
        <w:rPr>
          <w:rFonts w:ascii="Courier" w:eastAsia="Times New Roman" w:hAnsi="Courier"/>
          <w:color w:val="4472C4" w:themeColor="accent5"/>
        </w:rPr>
        <w:t>are</w:t>
      </w:r>
      <w:r w:rsidR="00CA3FF1" w:rsidRPr="00925099">
        <w:rPr>
          <w:rFonts w:ascii="Courier" w:eastAsia="Times New Roman" w:hAnsi="Courier"/>
          <w:color w:val="4472C4" w:themeColor="accent5"/>
        </w:rPr>
        <w:t xml:space="preserve"> also risks in not knowing the </w:t>
      </w:r>
      <w:r w:rsidR="000C57AE" w:rsidRPr="00925099">
        <w:rPr>
          <w:rFonts w:ascii="Courier" w:eastAsia="Times New Roman" w:hAnsi="Courier"/>
          <w:color w:val="4472C4" w:themeColor="accent5"/>
        </w:rPr>
        <w:t>transitional</w:t>
      </w:r>
      <w:r w:rsidR="00065109" w:rsidRPr="00925099">
        <w:rPr>
          <w:rFonts w:ascii="Courier" w:eastAsia="Times New Roman" w:hAnsi="Courier"/>
          <w:color w:val="4472C4" w:themeColor="accent5"/>
        </w:rPr>
        <w:t xml:space="preserve"> </w:t>
      </w:r>
      <w:r w:rsidR="000C57AE" w:rsidRPr="00925099">
        <w:rPr>
          <w:rFonts w:ascii="Courier" w:eastAsia="Times New Roman" w:hAnsi="Courier"/>
          <w:color w:val="4472C4" w:themeColor="accent5"/>
        </w:rPr>
        <w:t xml:space="preserve">human movements in-between to recorded locations. </w:t>
      </w:r>
      <w:r w:rsidR="002804FC" w:rsidRPr="00925099">
        <w:rPr>
          <w:rFonts w:ascii="Courier" w:eastAsia="Times New Roman" w:hAnsi="Courier"/>
          <w:color w:val="4472C4" w:themeColor="accent5"/>
        </w:rPr>
        <w:t>(</w:t>
      </w:r>
      <w:r w:rsidR="00CA3FF1" w:rsidRPr="00925099">
        <w:rPr>
          <w:rFonts w:ascii="Courier" w:eastAsia="Times New Roman" w:hAnsi="Courier"/>
          <w:color w:val="4472C4" w:themeColor="accent5"/>
        </w:rPr>
        <w:t>5</w:t>
      </w:r>
      <w:r w:rsidR="002804FC" w:rsidRPr="00925099">
        <w:rPr>
          <w:rFonts w:ascii="Courier" w:eastAsia="Times New Roman" w:hAnsi="Courier"/>
          <w:color w:val="4472C4" w:themeColor="accent5"/>
        </w:rPr>
        <w:t>)</w:t>
      </w:r>
      <w:r w:rsidR="00CA3FF1" w:rsidRPr="00925099">
        <w:rPr>
          <w:rFonts w:ascii="Courier" w:eastAsia="Times New Roman" w:hAnsi="Courier"/>
          <w:color w:val="4472C4" w:themeColor="accent5"/>
        </w:rPr>
        <w:t xml:space="preserve"> As we have seen from the reference 1, applying the mobility pattern</w:t>
      </w:r>
      <w:r w:rsidR="000C57AE" w:rsidRPr="00925099">
        <w:rPr>
          <w:rFonts w:ascii="Courier" w:eastAsia="Times New Roman" w:hAnsi="Courier"/>
          <w:color w:val="4472C4" w:themeColor="accent5"/>
        </w:rPr>
        <w:t xml:space="preserve"> from mobile phone data is not necessarily consistent with the patterns found from taxi data.</w:t>
      </w:r>
    </w:p>
    <w:p w14:paraId="0D67A854" w14:textId="562664C3" w:rsidR="000C57AE" w:rsidRPr="00925099" w:rsidRDefault="00356520" w:rsidP="002804FC">
      <w:pPr>
        <w:rPr>
          <w:rFonts w:ascii="Courier" w:eastAsia="Times New Roman" w:hAnsi="Courier"/>
          <w:color w:val="4472C4" w:themeColor="accent5"/>
        </w:rPr>
      </w:pPr>
      <w:r w:rsidRPr="00925099">
        <w:rPr>
          <w:rFonts w:ascii="Courier" w:eastAsia="Times New Roman" w:hAnsi="Courier"/>
          <w:color w:val="4472C4" w:themeColor="accent5"/>
        </w:rPr>
        <w:tab/>
        <w:t>In short, depending on specific angle and research question, geo-located Twitter data can be a valuable source to as</w:t>
      </w:r>
      <w:r w:rsidR="00FA67D1" w:rsidRPr="00925099">
        <w:rPr>
          <w:rFonts w:ascii="Courier" w:eastAsia="Times New Roman" w:hAnsi="Courier"/>
          <w:color w:val="4472C4" w:themeColor="accent5"/>
        </w:rPr>
        <w:t>sist. Having said all these, such data current presents some limitations and we are encouraged that we are discussing these issues rather than using them</w:t>
      </w:r>
      <w:r w:rsidR="00980FEC" w:rsidRPr="00925099">
        <w:rPr>
          <w:rFonts w:ascii="Courier" w:eastAsia="Times New Roman" w:hAnsi="Courier"/>
          <w:color w:val="4472C4" w:themeColor="accent5"/>
        </w:rPr>
        <w:t xml:space="preserve"> directly without caution</w:t>
      </w:r>
      <w:r w:rsidR="00FA67D1" w:rsidRPr="00925099">
        <w:rPr>
          <w:rFonts w:ascii="Courier" w:eastAsia="Times New Roman" w:hAnsi="Courier"/>
          <w:color w:val="4472C4" w:themeColor="accent5"/>
        </w:rPr>
        <w:t>.</w:t>
      </w:r>
      <w:r w:rsidRPr="00925099">
        <w:rPr>
          <w:rFonts w:ascii="Courier" w:eastAsia="Times New Roman" w:hAnsi="Courier"/>
          <w:color w:val="4472C4" w:themeColor="accent5"/>
        </w:rPr>
        <w:t xml:space="preserve"> </w:t>
      </w:r>
    </w:p>
    <w:p w14:paraId="0A3A864E" w14:textId="2DC25FA6" w:rsidR="007F3B82" w:rsidRDefault="00B303DB" w:rsidP="00B12D97">
      <w:pPr>
        <w:rPr>
          <w:rFonts w:ascii="Courier" w:eastAsia="Times New Roman" w:hAnsi="Courier"/>
          <w:color w:val="ED7D31" w:themeColor="accent2"/>
        </w:rPr>
      </w:pPr>
      <w:r>
        <w:rPr>
          <w:rFonts w:ascii="Courier" w:eastAsia="Times New Roman" w:hAnsi="Courier"/>
          <w:color w:val="ED7D31" w:themeColor="accent2"/>
        </w:rPr>
        <w:tab/>
      </w:r>
    </w:p>
    <w:p w14:paraId="23D2F3C7" w14:textId="77777777" w:rsidR="007F3B82" w:rsidRPr="00925099" w:rsidRDefault="007F3B82" w:rsidP="007F3B82">
      <w:pPr>
        <w:rPr>
          <w:rFonts w:ascii="Courier" w:eastAsia="Times New Roman" w:hAnsi="Courier"/>
          <w:color w:val="4472C4" w:themeColor="accent5"/>
          <w:sz w:val="20"/>
          <w:szCs w:val="20"/>
        </w:rPr>
      </w:pPr>
      <w:r w:rsidRPr="00925099">
        <w:rPr>
          <w:rFonts w:ascii="Courier" w:eastAsia="Times New Roman" w:hAnsi="Courier"/>
          <w:color w:val="4472C4" w:themeColor="accent5"/>
          <w:sz w:val="20"/>
          <w:szCs w:val="20"/>
        </w:rPr>
        <w:t>Liang, X., Zheng, X., Lv, W., Zhu, T. and Xu, K., 2012. The scaling of human mobility by taxis is exponential.</w:t>
      </w:r>
      <w:r w:rsidRPr="00925099">
        <w:rPr>
          <w:rFonts w:ascii="Courier" w:hAnsi="Courier"/>
          <w:color w:val="4472C4" w:themeColor="accent5"/>
          <w:sz w:val="20"/>
          <w:szCs w:val="20"/>
        </w:rPr>
        <w:t> </w:t>
      </w:r>
      <w:r w:rsidRPr="00925099">
        <w:rPr>
          <w:rFonts w:ascii="Courier" w:eastAsia="Times New Roman" w:hAnsi="Courier"/>
          <w:color w:val="4472C4" w:themeColor="accent5"/>
          <w:sz w:val="20"/>
          <w:szCs w:val="20"/>
        </w:rPr>
        <w:t>Physica A: Statistical Mechanics and its Applications,</w:t>
      </w:r>
      <w:r w:rsidRPr="00925099">
        <w:rPr>
          <w:rFonts w:ascii="Courier" w:hAnsi="Courier"/>
          <w:color w:val="4472C4" w:themeColor="accent5"/>
          <w:sz w:val="20"/>
          <w:szCs w:val="20"/>
        </w:rPr>
        <w:t> </w:t>
      </w:r>
      <w:r w:rsidRPr="00925099">
        <w:rPr>
          <w:rFonts w:ascii="Courier" w:eastAsia="Times New Roman" w:hAnsi="Courier"/>
          <w:color w:val="4472C4" w:themeColor="accent5"/>
          <w:sz w:val="20"/>
          <w:szCs w:val="20"/>
        </w:rPr>
        <w:t>391(5), pp.2135-2144.</w:t>
      </w:r>
    </w:p>
    <w:p w14:paraId="6FFDB910" w14:textId="77777777" w:rsidR="00925099" w:rsidRDefault="00925099" w:rsidP="00B12D97">
      <w:pPr>
        <w:rPr>
          <w:rFonts w:ascii="Courier" w:eastAsia="Times New Roman" w:hAnsi="Courier"/>
          <w:color w:val="000000"/>
        </w:rPr>
      </w:pPr>
    </w:p>
    <w:p w14:paraId="4FB2CFBF" w14:textId="5386A892" w:rsidR="0073269F" w:rsidRDefault="00B12D97" w:rsidP="00B12D97">
      <w:pPr>
        <w:rPr>
          <w:rFonts w:ascii="Courier" w:eastAsia="Times New Roman" w:hAnsi="Courier"/>
          <w:color w:val="000000"/>
        </w:rPr>
      </w:pPr>
      <w:r w:rsidRPr="00B12D97">
        <w:rPr>
          <w:rFonts w:ascii="Courier" w:eastAsia="Times New Roman" w:hAnsi="Courier"/>
          <w:color w:val="000000"/>
        </w:rPr>
        <w:t>[Abstract]</w:t>
      </w:r>
      <w:r w:rsidRPr="00B12D97">
        <w:rPr>
          <w:rFonts w:ascii="Courier" w:eastAsia="Times New Roman" w:hAnsi="Courier"/>
          <w:color w:val="000000"/>
        </w:rPr>
        <w:br/>
        <w:t>“[…] many unexpected and interesting boundaries were identified”. Can you please specify these? I would suggest to briefly highlight and point out the most important empirical results from the case study.</w:t>
      </w:r>
    </w:p>
    <w:p w14:paraId="73B18B5A" w14:textId="77777777" w:rsidR="00925099" w:rsidRDefault="00925099" w:rsidP="00B12D97">
      <w:pPr>
        <w:rPr>
          <w:rFonts w:ascii="Courier" w:eastAsia="Times New Roman" w:hAnsi="Courier"/>
          <w:color w:val="4472C4" w:themeColor="accent5"/>
        </w:rPr>
      </w:pPr>
    </w:p>
    <w:p w14:paraId="2B537C37" w14:textId="3226E292" w:rsidR="0073269F" w:rsidRPr="00925099" w:rsidRDefault="0073269F" w:rsidP="00B12D97">
      <w:pPr>
        <w:rPr>
          <w:rFonts w:ascii="Courier" w:eastAsia="Times New Roman" w:hAnsi="Courier"/>
          <w:color w:val="4472C4" w:themeColor="accent5"/>
        </w:rPr>
      </w:pPr>
      <w:r w:rsidRPr="00925099">
        <w:rPr>
          <w:rFonts w:ascii="Courier" w:eastAsia="Times New Roman" w:hAnsi="Courier"/>
          <w:color w:val="4472C4" w:themeColor="accent5"/>
        </w:rPr>
        <w:t>We have re</w:t>
      </w:r>
      <w:r w:rsidR="00683CFA" w:rsidRPr="00925099">
        <w:rPr>
          <w:rFonts w:ascii="Courier" w:eastAsia="Times New Roman" w:hAnsi="Courier"/>
          <w:color w:val="4472C4" w:themeColor="accent5"/>
        </w:rPr>
        <w:t xml:space="preserve">vised the abstract. </w:t>
      </w:r>
      <w:r w:rsidR="00752BD0" w:rsidRPr="00925099">
        <w:rPr>
          <w:rFonts w:ascii="Courier" w:eastAsia="Times New Roman" w:hAnsi="Courier"/>
          <w:color w:val="4472C4" w:themeColor="accent5"/>
        </w:rPr>
        <w:t>As it is placed in the abstract, t</w:t>
      </w:r>
      <w:r w:rsidR="00683CFA" w:rsidRPr="00925099">
        <w:rPr>
          <w:rFonts w:ascii="Courier" w:eastAsia="Times New Roman" w:hAnsi="Courier"/>
          <w:color w:val="4472C4" w:themeColor="accent5"/>
        </w:rPr>
        <w:t xml:space="preserve">his statement was talking about the findings in delineation </w:t>
      </w:r>
      <w:r w:rsidR="00752BD0" w:rsidRPr="00925099">
        <w:rPr>
          <w:rFonts w:ascii="Courier" w:eastAsia="Times New Roman" w:hAnsi="Courier"/>
          <w:color w:val="4472C4" w:themeColor="accent5"/>
        </w:rPr>
        <w:t>the urban boundaries in general. Delineation of urban boundaries is one thing and explaining the reason is another, that is why</w:t>
      </w:r>
      <w:r w:rsidR="00110DBC" w:rsidRPr="00925099">
        <w:rPr>
          <w:rFonts w:ascii="Courier" w:eastAsia="Times New Roman" w:hAnsi="Courier"/>
          <w:color w:val="4472C4" w:themeColor="accent5"/>
        </w:rPr>
        <w:t xml:space="preserve"> we kept it as a general description to draw reader’s attention.</w:t>
      </w:r>
      <w:r w:rsidR="00752BD0" w:rsidRPr="00925099">
        <w:rPr>
          <w:rFonts w:ascii="Courier" w:eastAsia="Times New Roman" w:hAnsi="Courier"/>
          <w:color w:val="4472C4" w:themeColor="accent5"/>
        </w:rPr>
        <w:t xml:space="preserve"> </w:t>
      </w:r>
      <w:r w:rsidR="00683CFA" w:rsidRPr="00925099">
        <w:rPr>
          <w:rFonts w:ascii="Courier" w:eastAsia="Times New Roman" w:hAnsi="Courier"/>
          <w:color w:val="4472C4" w:themeColor="accent5"/>
        </w:rPr>
        <w:t xml:space="preserve"> </w:t>
      </w:r>
    </w:p>
    <w:p w14:paraId="513532A0" w14:textId="77777777" w:rsidR="001778C1" w:rsidRDefault="00B12D97" w:rsidP="00B12D97">
      <w:pPr>
        <w:rPr>
          <w:rFonts w:ascii="Courier" w:eastAsia="Times New Roman" w:hAnsi="Courier"/>
          <w:color w:val="000000"/>
        </w:rPr>
      </w:pPr>
      <w:r w:rsidRPr="00B12D97">
        <w:rPr>
          <w:rFonts w:ascii="Courier" w:eastAsia="Times New Roman" w:hAnsi="Courier"/>
          <w:color w:val="000000"/>
        </w:rPr>
        <w:br/>
      </w:r>
      <w:r w:rsidRPr="00B12D97">
        <w:rPr>
          <w:rFonts w:ascii="Courier" w:eastAsia="Times New Roman" w:hAnsi="Courier"/>
          <w:color w:val="000000"/>
        </w:rPr>
        <w:br/>
        <w:t>P.1 L28: “we delineated the urban boundaries of Great Britain using a spatial Twitter user interaction network“.</w:t>
      </w:r>
      <w:r w:rsidRPr="00B12D97">
        <w:rPr>
          <w:rFonts w:ascii="Courier" w:eastAsia="Times New Roman" w:hAnsi="Courier"/>
          <w:color w:val="000000"/>
        </w:rPr>
        <w:br/>
        <w:t>This statement is a arguable: A user interaction network cannot directly reflect the human interaction with the physical space. It reflects the interaction between users, and perhaps this is can be a proxy for the inference of mobility between real world geographic regions.</w:t>
      </w:r>
    </w:p>
    <w:p w14:paraId="47A3A69B" w14:textId="77777777" w:rsidR="001778C1" w:rsidRDefault="001778C1" w:rsidP="00B12D97">
      <w:pPr>
        <w:rPr>
          <w:rFonts w:ascii="Courier" w:eastAsia="Times New Roman" w:hAnsi="Courier"/>
          <w:color w:val="000000"/>
        </w:rPr>
      </w:pPr>
    </w:p>
    <w:p w14:paraId="44B08B8C" w14:textId="77777777" w:rsidR="00BD54FF" w:rsidRDefault="001778C1" w:rsidP="00B12D97">
      <w:pPr>
        <w:rPr>
          <w:rFonts w:ascii="Courier" w:eastAsia="Times New Roman" w:hAnsi="Courier"/>
          <w:color w:val="000000"/>
        </w:rPr>
      </w:pPr>
      <w:r w:rsidRPr="00925099">
        <w:rPr>
          <w:rFonts w:ascii="Courier" w:eastAsia="Times New Roman" w:hAnsi="Courier"/>
          <w:color w:val="4472C4" w:themeColor="accent5"/>
        </w:rPr>
        <w:t>Thanks for the comment</w:t>
      </w:r>
      <w:r w:rsidR="00CA7674" w:rsidRPr="00925099">
        <w:rPr>
          <w:rFonts w:ascii="Courier" w:eastAsia="Times New Roman" w:hAnsi="Courier"/>
          <w:color w:val="4472C4" w:themeColor="accent5"/>
        </w:rPr>
        <w:t>. We would like to clarify that it was a misusage of the term “spatial Twitter user interaction network”. In the revision, we referred it as a mobility network of Twitter user spatial intera</w:t>
      </w:r>
      <w:r w:rsidR="0013440E" w:rsidRPr="00925099">
        <w:rPr>
          <w:rFonts w:ascii="Courier" w:eastAsia="Times New Roman" w:hAnsi="Courier"/>
          <w:color w:val="4472C4" w:themeColor="accent5"/>
        </w:rPr>
        <w:t>ctions. The fishnet cells are the nodes of the network and edges between nodes are built form the Twit</w:t>
      </w:r>
      <w:r w:rsidR="00983B6F" w:rsidRPr="00925099">
        <w:rPr>
          <w:rFonts w:ascii="Courier" w:eastAsia="Times New Roman" w:hAnsi="Courier"/>
          <w:color w:val="4472C4" w:themeColor="accent5"/>
        </w:rPr>
        <w:t>ter user movements. Also, the spatial interaction refers a user’s re-allocation (i.e., user displacement)</w:t>
      </w:r>
      <w:r w:rsidR="00DC3136" w:rsidRPr="00925099">
        <w:rPr>
          <w:rFonts w:ascii="Courier" w:eastAsia="Times New Roman" w:hAnsi="Courier"/>
          <w:color w:val="4472C4" w:themeColor="accent5"/>
        </w:rPr>
        <w:t xml:space="preserve"> in space moving from one cell to another.</w:t>
      </w:r>
      <w:r w:rsidR="00490E7C" w:rsidRPr="00925099">
        <w:rPr>
          <w:rFonts w:ascii="Courier" w:eastAsia="Times New Roman" w:hAnsi="Courier"/>
          <w:color w:val="4472C4" w:themeColor="accent5"/>
        </w:rPr>
        <w:t xml:space="preserve"> </w:t>
      </w:r>
      <w:r w:rsidR="00AB12CC" w:rsidRPr="00925099">
        <w:rPr>
          <w:rFonts w:ascii="Courier" w:eastAsia="Times New Roman" w:hAnsi="Courier"/>
          <w:color w:val="4472C4" w:themeColor="accent5"/>
        </w:rPr>
        <w:t>It is not referred as a user connection network.</w:t>
      </w:r>
      <w:r w:rsidR="00757BEE">
        <w:rPr>
          <w:rFonts w:ascii="Courier" w:eastAsia="Times New Roman" w:hAnsi="Courier"/>
          <w:color w:val="000000"/>
        </w:rPr>
        <w:br/>
      </w:r>
      <w:r w:rsidR="00B12D97" w:rsidRPr="00B12D97">
        <w:rPr>
          <w:rFonts w:ascii="Courier" w:eastAsia="Times New Roman" w:hAnsi="Courier"/>
          <w:color w:val="000000"/>
        </w:rPr>
        <w:br/>
        <w:t>P.2 L6: “Urban boundaries that respect the human interaction space can be very import to city</w:t>
      </w:r>
      <w:r w:rsidR="00B12D97" w:rsidRPr="00B12D97">
        <w:rPr>
          <w:rFonts w:ascii="Courier" w:eastAsia="Times New Roman" w:hAnsi="Courier"/>
          <w:color w:val="000000"/>
        </w:rPr>
        <w:br/>
        <w:t>planning, traffic management and resource allocation.”</w:t>
      </w:r>
      <w:r w:rsidR="00B12D97" w:rsidRPr="00B12D97">
        <w:rPr>
          <w:rFonts w:ascii="Courier" w:eastAsia="Times New Roman" w:hAnsi="Courier"/>
          <w:color w:val="000000"/>
        </w:rPr>
        <w:br/>
        <w:t>This has been mentioned several times by the authors. However, it is not further explained why and the importance of these associations. When conducting empirical research, this cannot be purely data-driven. I am missing a substantial underlying theoretical body that further</w:t>
      </w:r>
      <w:r w:rsidR="00BD54FF">
        <w:rPr>
          <w:rFonts w:ascii="Courier" w:eastAsia="Times New Roman" w:hAnsi="Courier"/>
          <w:color w:val="000000"/>
        </w:rPr>
        <w:t xml:space="preserve"> elaborates these associations.</w:t>
      </w:r>
    </w:p>
    <w:p w14:paraId="78143574" w14:textId="77777777" w:rsidR="00BD54FF" w:rsidRDefault="00BD54FF" w:rsidP="00B12D97">
      <w:pPr>
        <w:rPr>
          <w:rFonts w:ascii="Courier" w:eastAsia="Times New Roman" w:hAnsi="Courier"/>
          <w:color w:val="000000"/>
        </w:rPr>
      </w:pPr>
    </w:p>
    <w:p w14:paraId="666A0FFC" w14:textId="54691E07" w:rsidR="00ED150E" w:rsidRDefault="00BD54FF" w:rsidP="00B12D97">
      <w:pPr>
        <w:rPr>
          <w:rFonts w:ascii="Courier" w:eastAsia="Times New Roman" w:hAnsi="Courier"/>
          <w:color w:val="000000"/>
        </w:rPr>
      </w:pPr>
      <w:r w:rsidRPr="00925099">
        <w:rPr>
          <w:rFonts w:ascii="Courier" w:eastAsia="Times New Roman" w:hAnsi="Courier"/>
          <w:color w:val="4472C4" w:themeColor="accent5"/>
        </w:rPr>
        <w:t>Thanks for your comments. In this revision,</w:t>
      </w:r>
      <w:r w:rsidR="00F3027E" w:rsidRPr="00925099">
        <w:rPr>
          <w:rFonts w:ascii="Courier" w:eastAsia="Times New Roman" w:hAnsi="Courier"/>
          <w:color w:val="4472C4" w:themeColor="accent5"/>
        </w:rPr>
        <w:t xml:space="preserve"> we have added related work and explained the motivation of this study.</w:t>
      </w:r>
      <w:r w:rsidR="00602BB4" w:rsidRPr="00925099">
        <w:rPr>
          <w:rFonts w:ascii="Courier" w:eastAsia="Times New Roman" w:hAnsi="Courier"/>
          <w:color w:val="4472C4" w:themeColor="accent5"/>
        </w:rPr>
        <w:t xml:space="preserve"> We hope the new version address your concern.</w:t>
      </w:r>
      <w:r w:rsidRPr="00925099">
        <w:rPr>
          <w:rFonts w:ascii="Courier" w:eastAsia="Times New Roman" w:hAnsi="Courier"/>
          <w:color w:val="4472C4" w:themeColor="accent5"/>
        </w:rPr>
        <w:t xml:space="preserve"> </w:t>
      </w:r>
      <w:r w:rsidR="00B12D97" w:rsidRPr="00B12D97">
        <w:rPr>
          <w:rFonts w:ascii="Courier" w:eastAsia="Times New Roman" w:hAnsi="Courier"/>
          <w:color w:val="000000"/>
        </w:rPr>
        <w:br/>
      </w:r>
      <w:r w:rsidR="00B12D97" w:rsidRPr="00B12D97">
        <w:rPr>
          <w:rFonts w:ascii="Courier" w:eastAsia="Times New Roman" w:hAnsi="Courier"/>
          <w:color w:val="000000"/>
        </w:rPr>
        <w:br/>
        <w:t>P. 2 “than 69 million Twitter messages from June 1st to December 31st”</w:t>
      </w:r>
      <w:r w:rsidR="00B12D97" w:rsidRPr="00B12D97">
        <w:rPr>
          <w:rFonts w:ascii="Courier" w:eastAsia="Times New Roman" w:hAnsi="Courier"/>
          <w:color w:val="000000"/>
        </w:rPr>
        <w:br/>
        <w:t>Can you give reasons why this time period in particular? (Please consider/discuss here seasonal trends and effects of human activities and changing spatial interaction patterns which might be neglected)</w:t>
      </w:r>
    </w:p>
    <w:p w14:paraId="6B83A554" w14:textId="77777777" w:rsidR="00ED150E" w:rsidRDefault="00ED150E" w:rsidP="00B12D97">
      <w:pPr>
        <w:rPr>
          <w:rFonts w:ascii="Courier" w:eastAsia="Times New Roman" w:hAnsi="Courier"/>
          <w:color w:val="000000"/>
        </w:rPr>
      </w:pPr>
    </w:p>
    <w:p w14:paraId="68A1089A" w14:textId="01400357" w:rsidR="000960FF" w:rsidRPr="00925099" w:rsidRDefault="00ED150E" w:rsidP="00B12D97">
      <w:pPr>
        <w:rPr>
          <w:rFonts w:ascii="Courier" w:eastAsia="Times New Roman" w:hAnsi="Courier"/>
          <w:color w:val="4472C4" w:themeColor="accent5"/>
        </w:rPr>
      </w:pPr>
      <w:r w:rsidRPr="00925099">
        <w:rPr>
          <w:rFonts w:ascii="Courier" w:eastAsia="Times New Roman" w:hAnsi="Courier"/>
          <w:color w:val="4472C4" w:themeColor="accent5"/>
        </w:rPr>
        <w:t>This is very good point</w:t>
      </w:r>
      <w:r w:rsidR="00463D18" w:rsidRPr="00925099">
        <w:rPr>
          <w:rFonts w:ascii="Courier" w:eastAsia="Times New Roman" w:hAnsi="Courier"/>
          <w:color w:val="4472C4" w:themeColor="accent5"/>
        </w:rPr>
        <w:t xml:space="preserve">. </w:t>
      </w:r>
      <w:r w:rsidR="00E54AD8" w:rsidRPr="00925099">
        <w:rPr>
          <w:rFonts w:ascii="Courier" w:eastAsia="Times New Roman" w:hAnsi="Courier"/>
          <w:color w:val="4472C4" w:themeColor="accent5"/>
        </w:rPr>
        <w:t xml:space="preserve">There is no </w:t>
      </w:r>
      <w:r w:rsidR="00EF09E7" w:rsidRPr="00925099">
        <w:rPr>
          <w:rFonts w:ascii="Courier" w:eastAsia="Times New Roman" w:hAnsi="Courier"/>
          <w:color w:val="4472C4" w:themeColor="accent5"/>
        </w:rPr>
        <w:t>particular</w:t>
      </w:r>
      <w:r w:rsidR="006067E7" w:rsidRPr="00925099">
        <w:rPr>
          <w:rFonts w:ascii="Courier" w:eastAsia="Times New Roman" w:hAnsi="Courier"/>
          <w:color w:val="4472C4" w:themeColor="accent5"/>
        </w:rPr>
        <w:t xml:space="preserve"> reason why we only </w:t>
      </w:r>
      <w:r w:rsidR="00E770F0" w:rsidRPr="00925099">
        <w:rPr>
          <w:rFonts w:ascii="Courier" w:eastAsia="Times New Roman" w:hAnsi="Courier"/>
          <w:color w:val="4472C4" w:themeColor="accent5"/>
        </w:rPr>
        <w:t>collected the</w:t>
      </w:r>
      <w:r w:rsidR="00463D18" w:rsidRPr="00925099">
        <w:rPr>
          <w:rFonts w:ascii="Courier" w:eastAsia="Times New Roman" w:hAnsi="Courier"/>
          <w:color w:val="4472C4" w:themeColor="accent5"/>
        </w:rPr>
        <w:t xml:space="preserve"> dataset during </w:t>
      </w:r>
      <w:r w:rsidR="00E770F0" w:rsidRPr="00925099">
        <w:rPr>
          <w:rFonts w:ascii="Courier" w:eastAsia="Times New Roman" w:hAnsi="Courier"/>
          <w:color w:val="4472C4" w:themeColor="accent5"/>
        </w:rPr>
        <w:t>this</w:t>
      </w:r>
      <w:r w:rsidR="006067E7" w:rsidRPr="00925099">
        <w:rPr>
          <w:rFonts w:ascii="Courier" w:eastAsia="Times New Roman" w:hAnsi="Courier"/>
          <w:color w:val="4472C4" w:themeColor="accent5"/>
        </w:rPr>
        <w:t xml:space="preserve"> time span.</w:t>
      </w:r>
      <w:r w:rsidR="00E770F0" w:rsidRPr="00925099">
        <w:rPr>
          <w:rFonts w:ascii="Courier" w:eastAsia="Times New Roman" w:hAnsi="Courier"/>
          <w:color w:val="4472C4" w:themeColor="accent5"/>
        </w:rPr>
        <w:t xml:space="preserve"> </w:t>
      </w:r>
      <w:r w:rsidR="00EF09E7" w:rsidRPr="00925099">
        <w:rPr>
          <w:rFonts w:ascii="Courier" w:eastAsia="Times New Roman" w:hAnsi="Courier"/>
          <w:color w:val="4472C4" w:themeColor="accent5"/>
        </w:rPr>
        <w:t>In fact, we were interested in</w:t>
      </w:r>
      <w:r w:rsidR="00E91B30" w:rsidRPr="00925099">
        <w:rPr>
          <w:rFonts w:ascii="Courier" w:eastAsia="Times New Roman" w:hAnsi="Courier"/>
          <w:color w:val="4472C4" w:themeColor="accent5"/>
        </w:rPr>
        <w:t xml:space="preserve"> collect</w:t>
      </w:r>
      <w:r w:rsidR="00EF09E7" w:rsidRPr="00925099">
        <w:rPr>
          <w:rFonts w:ascii="Courier" w:eastAsia="Times New Roman" w:hAnsi="Courier"/>
          <w:color w:val="4472C4" w:themeColor="accent5"/>
        </w:rPr>
        <w:t>ing</w:t>
      </w:r>
      <w:r w:rsidR="00E91B30" w:rsidRPr="00925099">
        <w:rPr>
          <w:rFonts w:ascii="Courier" w:eastAsia="Times New Roman" w:hAnsi="Courier"/>
          <w:color w:val="4472C4" w:themeColor="accent5"/>
        </w:rPr>
        <w:t xml:space="preserve"> this </w:t>
      </w:r>
      <w:r w:rsidR="00EF09E7" w:rsidRPr="00925099">
        <w:rPr>
          <w:rFonts w:ascii="Courier" w:eastAsia="Times New Roman" w:hAnsi="Courier"/>
          <w:color w:val="4472C4" w:themeColor="accent5"/>
        </w:rPr>
        <w:t xml:space="preserve">data in </w:t>
      </w:r>
      <w:r w:rsidR="00E91B30" w:rsidRPr="00925099">
        <w:rPr>
          <w:rFonts w:ascii="Courier" w:eastAsia="Times New Roman" w:hAnsi="Courier"/>
          <w:color w:val="4472C4" w:themeColor="accent5"/>
        </w:rPr>
        <w:t xml:space="preserve">the Great Britain to </w:t>
      </w:r>
      <w:r w:rsidR="00EF09E7" w:rsidRPr="00925099">
        <w:rPr>
          <w:rFonts w:ascii="Courier" w:eastAsia="Times New Roman" w:hAnsi="Courier"/>
          <w:color w:val="4472C4" w:themeColor="accent5"/>
        </w:rPr>
        <w:t>carry out comparative studies with</w:t>
      </w:r>
      <w:r w:rsidR="00E91B30" w:rsidRPr="00925099">
        <w:rPr>
          <w:rFonts w:ascii="Courier" w:eastAsia="Times New Roman" w:hAnsi="Courier"/>
          <w:color w:val="4472C4" w:themeColor="accent5"/>
        </w:rPr>
        <w:t xml:space="preserve"> other countries</w:t>
      </w:r>
      <w:r w:rsidR="00EF09E7" w:rsidRPr="00925099">
        <w:rPr>
          <w:rFonts w:ascii="Courier" w:eastAsia="Times New Roman" w:hAnsi="Courier"/>
          <w:color w:val="4472C4" w:themeColor="accent5"/>
        </w:rPr>
        <w:t xml:space="preserve"> (with data already in collection in our lab)</w:t>
      </w:r>
      <w:r w:rsidR="00E91B30" w:rsidRPr="00925099">
        <w:rPr>
          <w:rFonts w:ascii="Courier" w:eastAsia="Times New Roman" w:hAnsi="Courier"/>
          <w:color w:val="4472C4" w:themeColor="accent5"/>
        </w:rPr>
        <w:t>. To collect data from June to December, we thought half of a year collection would pr</w:t>
      </w:r>
      <w:r w:rsidR="00905954" w:rsidRPr="00925099">
        <w:rPr>
          <w:rFonts w:ascii="Courier" w:eastAsia="Times New Roman" w:hAnsi="Courier"/>
          <w:color w:val="4472C4" w:themeColor="accent5"/>
        </w:rPr>
        <w:t>ovide more stable measurements, for which we have discussed in this paper and also showed in the supplement material. Like</w:t>
      </w:r>
      <w:r w:rsidR="001F7FA2" w:rsidRPr="00925099">
        <w:rPr>
          <w:rFonts w:ascii="Courier" w:eastAsia="Times New Roman" w:hAnsi="Courier"/>
          <w:color w:val="4472C4" w:themeColor="accent5"/>
        </w:rPr>
        <w:t xml:space="preserve"> mobile phone data, extend the data collection time span would </w:t>
      </w:r>
      <w:r w:rsidR="00771C0F" w:rsidRPr="00925099">
        <w:rPr>
          <w:rFonts w:ascii="Courier" w:eastAsia="Times New Roman" w:hAnsi="Courier"/>
          <w:color w:val="4472C4" w:themeColor="accent5"/>
        </w:rPr>
        <w:t xml:space="preserve">not help in </w:t>
      </w:r>
      <w:r w:rsidR="00950109" w:rsidRPr="00925099">
        <w:rPr>
          <w:rFonts w:ascii="Courier" w:eastAsia="Times New Roman" w:hAnsi="Courier"/>
          <w:color w:val="4472C4" w:themeColor="accent5"/>
        </w:rPr>
        <w:t>improving the r</w:t>
      </w:r>
      <w:r w:rsidR="00771C0F" w:rsidRPr="00925099">
        <w:rPr>
          <w:rFonts w:ascii="Courier" w:eastAsia="Times New Roman" w:hAnsi="Courier"/>
          <w:color w:val="4472C4" w:themeColor="accent5"/>
        </w:rPr>
        <w:t>epresentation of overall</w:t>
      </w:r>
      <w:r w:rsidR="00950109" w:rsidRPr="00925099">
        <w:rPr>
          <w:rFonts w:ascii="Courier" w:eastAsia="Times New Roman" w:hAnsi="Courier"/>
          <w:color w:val="4472C4" w:themeColor="accent5"/>
        </w:rPr>
        <w:t xml:space="preserve"> population (Zhao, et. al, 2016)</w:t>
      </w:r>
      <w:r w:rsidR="00342ACC" w:rsidRPr="00925099">
        <w:rPr>
          <w:rFonts w:ascii="Courier" w:eastAsia="Times New Roman" w:hAnsi="Courier"/>
          <w:color w:val="4472C4" w:themeColor="accent5"/>
        </w:rPr>
        <w:t>.</w:t>
      </w:r>
      <w:r w:rsidR="00771C0F" w:rsidRPr="00925099">
        <w:rPr>
          <w:rFonts w:ascii="Courier" w:eastAsia="Times New Roman" w:hAnsi="Courier"/>
          <w:color w:val="4472C4" w:themeColor="accent5"/>
        </w:rPr>
        <w:t xml:space="preserve"> </w:t>
      </w:r>
      <w:r w:rsidR="001F7FA2" w:rsidRPr="00925099">
        <w:rPr>
          <w:rFonts w:ascii="Courier" w:eastAsia="Times New Roman" w:hAnsi="Courier"/>
          <w:color w:val="4472C4" w:themeColor="accent5"/>
        </w:rPr>
        <w:t xml:space="preserve"> </w:t>
      </w:r>
    </w:p>
    <w:p w14:paraId="6FBD52AD" w14:textId="77777777" w:rsidR="0009316D" w:rsidRDefault="0009316D" w:rsidP="0009316D">
      <w:pPr>
        <w:rPr>
          <w:rFonts w:ascii="Courier" w:eastAsia="Times New Roman" w:hAnsi="Courier"/>
          <w:color w:val="ED7D31" w:themeColor="accent2"/>
          <w:sz w:val="20"/>
          <w:szCs w:val="20"/>
        </w:rPr>
      </w:pPr>
    </w:p>
    <w:p w14:paraId="0159E77E" w14:textId="77777777" w:rsidR="0009316D" w:rsidRPr="00925099" w:rsidRDefault="0009316D" w:rsidP="0009316D">
      <w:pPr>
        <w:rPr>
          <w:rFonts w:ascii="Courier" w:eastAsia="Times New Roman" w:hAnsi="Courier"/>
          <w:color w:val="4472C4" w:themeColor="accent5"/>
          <w:sz w:val="20"/>
          <w:szCs w:val="20"/>
        </w:rPr>
      </w:pPr>
      <w:r w:rsidRPr="00925099">
        <w:rPr>
          <w:rFonts w:ascii="Courier" w:eastAsia="Times New Roman" w:hAnsi="Courier"/>
          <w:color w:val="4472C4" w:themeColor="accent5"/>
          <w:sz w:val="20"/>
          <w:szCs w:val="20"/>
        </w:rPr>
        <w:t>Zhao, Z., Shaw, S.L., Xu, Y., Lu, F., Chen, J. and Yin, L., 2016. Understanding the bias of call detail records in human mobility research. International Journal of Geographical Information Science, 30(9), pp.1738-1762.</w:t>
      </w:r>
    </w:p>
    <w:p w14:paraId="5675D42F" w14:textId="77777777" w:rsidR="0009316D" w:rsidRDefault="0009316D" w:rsidP="00B12D97">
      <w:pPr>
        <w:rPr>
          <w:rFonts w:ascii="Courier" w:eastAsia="Times New Roman" w:hAnsi="Courier"/>
          <w:color w:val="ED7D31" w:themeColor="accent2"/>
        </w:rPr>
      </w:pPr>
    </w:p>
    <w:p w14:paraId="415538EE" w14:textId="3C90E894" w:rsidR="006833AA" w:rsidRPr="006067E7" w:rsidRDefault="00B12D97" w:rsidP="00B12D97">
      <w:pPr>
        <w:rPr>
          <w:rFonts w:ascii="Courier" w:eastAsia="Times New Roman" w:hAnsi="Courier"/>
          <w:color w:val="ED7D31" w:themeColor="accent2"/>
        </w:rPr>
      </w:pPr>
      <w:r w:rsidRPr="00B12D97">
        <w:rPr>
          <w:rFonts w:ascii="Courier" w:eastAsia="Times New Roman" w:hAnsi="Courier"/>
          <w:color w:val="000000"/>
        </w:rPr>
        <w:t>P.2 L32 "In addition, Twitter data are not as sensitive to user privacy issues and do not exhibit spatial granularity that is limited to the postal code level Thiemann et al. “</w:t>
      </w:r>
      <w:r w:rsidRPr="00B12D97">
        <w:rPr>
          <w:rFonts w:ascii="Courier" w:eastAsia="Times New Roman" w:hAnsi="Courier"/>
          <w:color w:val="000000"/>
        </w:rPr>
        <w:br/>
        <w:t>Could the authors further explain this statement? When analyzing geo-tagged Twitter data on an individual user level, private user locations and trajectories are potentially disclosed. This raises even more privacy issues. Without using individual geographic locations from Twitter user, this study and the estimation of spatial interactions would not be feasible at all.</w:t>
      </w:r>
    </w:p>
    <w:p w14:paraId="2BF07A66" w14:textId="77777777" w:rsidR="006833AA" w:rsidRDefault="006833AA" w:rsidP="00B12D97">
      <w:pPr>
        <w:rPr>
          <w:rFonts w:ascii="Courier" w:eastAsia="Times New Roman" w:hAnsi="Courier"/>
          <w:color w:val="000000"/>
        </w:rPr>
      </w:pPr>
    </w:p>
    <w:p w14:paraId="4E630DC7" w14:textId="68F8CCC4" w:rsidR="0064061D" w:rsidRDefault="006833AA" w:rsidP="00B12D97">
      <w:pPr>
        <w:rPr>
          <w:rFonts w:ascii="Courier" w:eastAsia="Times New Roman" w:hAnsi="Courier"/>
          <w:color w:val="000000"/>
        </w:rPr>
      </w:pPr>
      <w:r w:rsidRPr="00925099">
        <w:rPr>
          <w:rFonts w:ascii="Courier" w:eastAsia="Times New Roman" w:hAnsi="Courier"/>
          <w:color w:val="4472C4" w:themeColor="accent5"/>
        </w:rPr>
        <w:t>This is very good point</w:t>
      </w:r>
      <w:r w:rsidR="002414CF" w:rsidRPr="00925099">
        <w:rPr>
          <w:rFonts w:ascii="Courier" w:eastAsia="Times New Roman" w:hAnsi="Courier"/>
          <w:color w:val="4472C4" w:themeColor="accent5"/>
        </w:rPr>
        <w:t xml:space="preserve">. </w:t>
      </w:r>
      <w:r w:rsidR="00636F0B" w:rsidRPr="00925099">
        <w:rPr>
          <w:rFonts w:ascii="Courier" w:eastAsia="Times New Roman" w:hAnsi="Courier"/>
          <w:color w:val="4472C4" w:themeColor="accent5"/>
        </w:rPr>
        <w:t xml:space="preserve">First of all, </w:t>
      </w:r>
      <w:r w:rsidR="00FB23AC" w:rsidRPr="00925099">
        <w:rPr>
          <w:rFonts w:ascii="Courier" w:eastAsia="Times New Roman" w:hAnsi="Courier"/>
          <w:color w:val="4472C4" w:themeColor="accent5"/>
        </w:rPr>
        <w:t xml:space="preserve">we had mentioned that </w:t>
      </w:r>
      <w:r w:rsidR="00FB3D98" w:rsidRPr="00925099">
        <w:rPr>
          <w:rFonts w:ascii="Courier" w:eastAsia="Times New Roman" w:hAnsi="Courier"/>
          <w:color w:val="4472C4" w:themeColor="accent5"/>
        </w:rPr>
        <w:t>the privacy issues in using other mobility dataset, su</w:t>
      </w:r>
      <w:r w:rsidR="000F1D80" w:rsidRPr="00925099">
        <w:rPr>
          <w:rFonts w:ascii="Courier" w:eastAsia="Times New Roman" w:hAnsi="Courier"/>
          <w:color w:val="4472C4" w:themeColor="accent5"/>
        </w:rPr>
        <w:t xml:space="preserve">ch as mobile phone call records, is sensitive and almost inaccessible for most researchers, nor does it provide high-resolution location information, and due to privacy concerns, the analysis sometimes are aggregated in postal code level. On the other hand, while Twitter data is openly accessible, it does not mean users’ privacy should not be protected. In this study, </w:t>
      </w:r>
      <w:r w:rsidR="003E34A5" w:rsidRPr="00925099">
        <w:rPr>
          <w:rFonts w:ascii="Courier" w:eastAsia="Times New Roman" w:hAnsi="Courier"/>
          <w:color w:val="4472C4" w:themeColor="accent5"/>
        </w:rPr>
        <w:t>when we processing the data, we do see the original latitude/longitude of user locations. However, we only measure</w:t>
      </w:r>
      <w:r w:rsidR="00045A78">
        <w:rPr>
          <w:rFonts w:ascii="Courier" w:eastAsia="Times New Roman" w:hAnsi="Courier"/>
          <w:color w:val="4472C4" w:themeColor="accent5"/>
        </w:rPr>
        <w:t>d</w:t>
      </w:r>
      <w:r w:rsidR="003E34A5" w:rsidRPr="00925099">
        <w:rPr>
          <w:rFonts w:ascii="Courier" w:eastAsia="Times New Roman" w:hAnsi="Courier"/>
          <w:color w:val="4472C4" w:themeColor="accent5"/>
        </w:rPr>
        <w:t xml:space="preserve"> the displacement (i.e., the distance between two consecutive locations) and radius of gyration (also distance), and finally the interactions are modelled on the fishnet level, in a sense, aggregated in the cell level. </w:t>
      </w:r>
      <w:r w:rsidR="00B542AE" w:rsidRPr="00925099">
        <w:rPr>
          <w:rFonts w:ascii="Courier" w:eastAsia="Times New Roman" w:hAnsi="Courier"/>
          <w:color w:val="4472C4" w:themeColor="accent5"/>
        </w:rPr>
        <w:t>As we have discussed in the paper, this approach is different from the spatial clustering method, where a cluster of locations in a user’s trajectory can potentially lead to discover a user’s work or home location.</w:t>
      </w:r>
      <w:r w:rsidR="000F1D80" w:rsidRPr="00925099">
        <w:rPr>
          <w:rFonts w:ascii="Courier" w:eastAsia="Times New Roman" w:hAnsi="Courier"/>
          <w:color w:val="4472C4" w:themeColor="accent5"/>
        </w:rPr>
        <w:t xml:space="preserve">  </w:t>
      </w:r>
      <w:r w:rsidR="00B12D97" w:rsidRPr="00B12D97">
        <w:rPr>
          <w:rFonts w:ascii="Courier" w:eastAsia="Times New Roman" w:hAnsi="Courier"/>
          <w:color w:val="000000"/>
        </w:rPr>
        <w:br/>
      </w:r>
      <w:r w:rsidR="00B12D97" w:rsidRPr="00B12D97">
        <w:rPr>
          <w:rFonts w:ascii="Courier" w:eastAsia="Times New Roman" w:hAnsi="Courier"/>
          <w:color w:val="000000"/>
        </w:rPr>
        <w:br/>
        <w:t>P.2 L50“Our study provides a first step in connecting human mobility research with the definition of non-administrative anthropographic urban boundaries based on Twi</w:t>
      </w:r>
      <w:r w:rsidR="0064061D">
        <w:rPr>
          <w:rFonts w:ascii="Courier" w:eastAsia="Times New Roman" w:hAnsi="Courier"/>
          <w:color w:val="000000"/>
        </w:rPr>
        <w:t>tter user spatial interaction.”</w:t>
      </w:r>
    </w:p>
    <w:p w14:paraId="3EBE255E" w14:textId="7172290F" w:rsidR="0064061D" w:rsidRDefault="00B12D97" w:rsidP="00B12D97">
      <w:pPr>
        <w:rPr>
          <w:rFonts w:ascii="Courier" w:eastAsia="Times New Roman" w:hAnsi="Courier"/>
          <w:color w:val="000000"/>
        </w:rPr>
      </w:pPr>
      <w:r w:rsidRPr="00B12D97">
        <w:rPr>
          <w:rFonts w:ascii="Courier" w:eastAsia="Times New Roman" w:hAnsi="Courier"/>
          <w:color w:val="000000"/>
        </w:rPr>
        <w:t>P.2 L33 „It provides a new understanding of the interactions between human activity and urban structures.” </w:t>
      </w:r>
      <w:r w:rsidRPr="00B12D97">
        <w:rPr>
          <w:rFonts w:ascii="Courier" w:eastAsia="Times New Roman" w:hAnsi="Courier"/>
          <w:color w:val="000000"/>
        </w:rPr>
        <w:br/>
        <w:t>What are these new insights? The mentioned state of the art provides a good methodological overview. However, the authors claim to provide “novel analysis results” regarding the application, but a lot of key literature with similar and related research questions regarding the connection of human mobility and underlying urban structures is missing:</w:t>
      </w:r>
      <w:r w:rsidRPr="00B12D97">
        <w:rPr>
          <w:rFonts w:ascii="Courier" w:eastAsia="Times New Roman" w:hAnsi="Courier"/>
          <w:color w:val="000000"/>
        </w:rPr>
        <w:br/>
      </w:r>
      <w:r w:rsidRPr="00B12D97">
        <w:rPr>
          <w:rFonts w:ascii="Courier" w:eastAsia="Times New Roman" w:hAnsi="Courier"/>
          <w:color w:val="000000"/>
        </w:rPr>
        <w:br/>
        <w:t>Gao, S. (2014): Detecting Origin-Destination Mobility Flows From Geotagged Tweets in Greater Los Angeles Area. </w:t>
      </w:r>
      <w:r w:rsidRPr="00B12D97">
        <w:rPr>
          <w:rFonts w:ascii="Courier" w:eastAsia="Times New Roman" w:hAnsi="Courier"/>
          <w:color w:val="000000"/>
        </w:rPr>
        <w:br/>
      </w:r>
      <w:r w:rsidRPr="00B12D97">
        <w:rPr>
          <w:rFonts w:ascii="Courier" w:eastAsia="Times New Roman" w:hAnsi="Courier"/>
          <w:color w:val="000000"/>
        </w:rPr>
        <w:br/>
        <w:t>Huang et al. (2016): Activity patterns, socioeconomic status and urban spatial structure: what can social media data tell us?</w:t>
      </w:r>
      <w:hyperlink r:id="rId11" w:tgtFrame="_blank" w:history="1">
        <w:r w:rsidRPr="00B12D97">
          <w:rPr>
            <w:rFonts w:ascii="Courier" w:eastAsia="Times New Roman" w:hAnsi="Courier"/>
            <w:color w:val="0000FF"/>
            <w:u w:val="single"/>
          </w:rPr>
          <w:t>http://www.tandfonline.com/doi/full/10.1080/13658816.2016.1145225</w:t>
        </w:r>
      </w:hyperlink>
      <w:r w:rsidRPr="00B12D97">
        <w:rPr>
          <w:rFonts w:ascii="Courier" w:eastAsia="Times New Roman" w:hAnsi="Courier"/>
          <w:color w:val="000000"/>
        </w:rPr>
        <w:br/>
      </w:r>
      <w:r w:rsidRPr="00B12D97">
        <w:rPr>
          <w:rFonts w:ascii="Courier" w:eastAsia="Times New Roman" w:hAnsi="Courier"/>
          <w:color w:val="000000"/>
        </w:rPr>
        <w:br/>
        <w:t>Liu et al. (2014): Uncovering Patterns of Inter-Urban Trip and Spatial Interaction from Social Media Check-In Data.</w:t>
      </w:r>
      <w:hyperlink r:id="rId12" w:tgtFrame="_blank" w:history="1">
        <w:r w:rsidRPr="00B12D97">
          <w:rPr>
            <w:rFonts w:ascii="Courier" w:eastAsia="Times New Roman" w:hAnsi="Courier"/>
            <w:color w:val="0000FF"/>
            <w:u w:val="single"/>
          </w:rPr>
          <w:t>http://journals.plos.org/plosone/article?id=10.1371/journal.pone.0086026</w:t>
        </w:r>
      </w:hyperlink>
      <w:r w:rsidRPr="00B12D97">
        <w:rPr>
          <w:rFonts w:ascii="Courier" w:eastAsia="Times New Roman" w:hAnsi="Courier"/>
          <w:color w:val="000000"/>
        </w:rPr>
        <w:br/>
      </w:r>
      <w:r w:rsidRPr="00B12D97">
        <w:rPr>
          <w:rFonts w:ascii="Courier" w:eastAsia="Times New Roman" w:hAnsi="Courier"/>
          <w:color w:val="000000"/>
        </w:rPr>
        <w:br/>
        <w:t>Lovelace, R. (2014): Geotagged tweets to inform a spatial interaction model: a case study of museums.</w:t>
      </w:r>
      <w:hyperlink r:id="rId13" w:tgtFrame="_blank" w:history="1">
        <w:r w:rsidRPr="00B12D97">
          <w:rPr>
            <w:rFonts w:ascii="Courier" w:eastAsia="Times New Roman" w:hAnsi="Courier"/>
            <w:color w:val="0000FF"/>
            <w:u w:val="single"/>
          </w:rPr>
          <w:t>http://arxiv.org/abs/1403.5118</w:t>
        </w:r>
      </w:hyperlink>
      <w:r w:rsidRPr="00B12D97">
        <w:rPr>
          <w:rFonts w:ascii="Courier" w:eastAsia="Times New Roman" w:hAnsi="Courier"/>
          <w:color w:val="000000"/>
        </w:rPr>
        <w:br/>
      </w:r>
      <w:r w:rsidRPr="00B12D97">
        <w:rPr>
          <w:rFonts w:ascii="Courier" w:eastAsia="Times New Roman" w:hAnsi="Courier"/>
          <w:color w:val="000000"/>
        </w:rPr>
        <w:br/>
        <w:t>Luo, Feixiong (2015): Explore Spatiotemporal and Demographic Characteristics of Human Mobility via Twitter: A Case Study of Chicago. </w:t>
      </w:r>
      <w:hyperlink r:id="rId14" w:tgtFrame="_blank" w:history="1">
        <w:r w:rsidRPr="00B12D97">
          <w:rPr>
            <w:rFonts w:ascii="Courier" w:eastAsia="Times New Roman" w:hAnsi="Courier"/>
            <w:color w:val="0000FF"/>
            <w:u w:val="single"/>
          </w:rPr>
          <w:t>http://arxiv.org/pdf/1508.00188v1.pdf</w:t>
        </w:r>
      </w:hyperlink>
      <w:r w:rsidRPr="00B12D97">
        <w:rPr>
          <w:rFonts w:ascii="Courier" w:eastAsia="Times New Roman" w:hAnsi="Courier"/>
          <w:color w:val="000000"/>
        </w:rPr>
        <w:br/>
      </w:r>
      <w:r w:rsidRPr="00B12D97">
        <w:rPr>
          <w:rFonts w:ascii="Courier" w:eastAsia="Times New Roman" w:hAnsi="Courier"/>
          <w:color w:val="000000"/>
        </w:rPr>
        <w:br/>
        <w:t>Steiger, E. et al. (2015): Twitter as an indicator for whereabouts of people? Correlating Twitter with UK census data.</w:t>
      </w:r>
      <w:hyperlink r:id="rId15" w:tgtFrame="_blank" w:history="1">
        <w:r w:rsidRPr="00B12D97">
          <w:rPr>
            <w:rFonts w:ascii="Courier" w:eastAsia="Times New Roman" w:hAnsi="Courier"/>
            <w:color w:val="0000FF"/>
            <w:u w:val="single"/>
          </w:rPr>
          <w:t>http://dx.doi.org/10.1016/j.compenvurbsys.2015.09.007</w:t>
        </w:r>
      </w:hyperlink>
      <w:r w:rsidRPr="00B12D97">
        <w:rPr>
          <w:rFonts w:ascii="Courier" w:eastAsia="Times New Roman" w:hAnsi="Courier"/>
          <w:color w:val="000000"/>
        </w:rPr>
        <w:br/>
      </w:r>
      <w:r w:rsidRPr="00B12D97">
        <w:rPr>
          <w:rFonts w:ascii="Courier" w:eastAsia="Times New Roman" w:hAnsi="Courier"/>
          <w:color w:val="000000"/>
        </w:rPr>
        <w:br/>
      </w:r>
      <w:r w:rsidR="0064061D" w:rsidRPr="00482C8C">
        <w:rPr>
          <w:rFonts w:ascii="Courier" w:eastAsia="Times New Roman" w:hAnsi="Courier"/>
          <w:color w:val="4472C4" w:themeColor="accent5"/>
        </w:rPr>
        <w:t>Thank</w:t>
      </w:r>
      <w:r w:rsidR="00155E05" w:rsidRPr="00482C8C">
        <w:rPr>
          <w:rFonts w:ascii="Courier" w:eastAsia="Times New Roman" w:hAnsi="Courier"/>
          <w:color w:val="4472C4" w:themeColor="accent5"/>
        </w:rPr>
        <w:t>s for the suggesting the related literature.</w:t>
      </w:r>
      <w:r w:rsidR="00A915CC" w:rsidRPr="00482C8C">
        <w:rPr>
          <w:rFonts w:ascii="Courier" w:eastAsia="Times New Roman" w:hAnsi="Courier"/>
          <w:color w:val="4472C4" w:themeColor="accent5"/>
        </w:rPr>
        <w:t xml:space="preserve"> We have taken some of the literature in the related work and discussed the difference between our a</w:t>
      </w:r>
      <w:r w:rsidR="005551F0" w:rsidRPr="00482C8C">
        <w:rPr>
          <w:rFonts w:ascii="Courier" w:eastAsia="Times New Roman" w:hAnsi="Courier"/>
          <w:color w:val="4472C4" w:themeColor="accent5"/>
        </w:rPr>
        <w:t>pproach and these existing work. We also want to highlight that our study is not solely on seeking mobility pattern or performing community detections, but to connect these two aspects by explaining the effects of distance decay effects</w:t>
      </w:r>
      <w:r w:rsidR="00A149A1" w:rsidRPr="00482C8C">
        <w:rPr>
          <w:rFonts w:ascii="Courier" w:eastAsia="Times New Roman" w:hAnsi="Courier"/>
          <w:color w:val="4472C4" w:themeColor="accent5"/>
        </w:rPr>
        <w:t>, which are identified as a gap in the existing literature.</w:t>
      </w:r>
    </w:p>
    <w:p w14:paraId="34258F2B" w14:textId="77777777" w:rsidR="0064061D" w:rsidRDefault="0064061D" w:rsidP="00B12D97">
      <w:pPr>
        <w:rPr>
          <w:rFonts w:ascii="Courier" w:eastAsia="Times New Roman" w:hAnsi="Courier"/>
          <w:color w:val="000000"/>
        </w:rPr>
      </w:pPr>
    </w:p>
    <w:p w14:paraId="55245822" w14:textId="1FAC682F" w:rsidR="00914A8D" w:rsidRDefault="00B12D97" w:rsidP="00B12D97">
      <w:pPr>
        <w:rPr>
          <w:rFonts w:ascii="Courier" w:eastAsia="Times New Roman" w:hAnsi="Courier"/>
          <w:color w:val="000000"/>
        </w:rPr>
      </w:pPr>
      <w:r w:rsidRPr="00B12D97">
        <w:rPr>
          <w:rFonts w:ascii="Courier" w:eastAsia="Times New Roman" w:hAnsi="Courier"/>
          <w:color w:val="000000"/>
        </w:rPr>
        <w:t>P. 5 L48 “non-human users” -&gt; this is more or less an assumption, since the application of heuristics does not result in the absolute distinction between human and non-human behavior. Also note the fact that user can manually “geotag” their tweets (as mentioned above).</w:t>
      </w:r>
    </w:p>
    <w:p w14:paraId="355B6A1C" w14:textId="77777777" w:rsidR="00482C8C" w:rsidRDefault="00482C8C" w:rsidP="00B12D97">
      <w:pPr>
        <w:rPr>
          <w:rFonts w:ascii="Courier" w:eastAsia="Times New Roman" w:hAnsi="Courier"/>
          <w:color w:val="ED7D31" w:themeColor="accent2"/>
        </w:rPr>
      </w:pPr>
    </w:p>
    <w:p w14:paraId="594BD43B" w14:textId="71734AB9" w:rsidR="00BA0D0D" w:rsidRPr="00482C8C" w:rsidRDefault="00482C8C" w:rsidP="00B12D97">
      <w:pPr>
        <w:rPr>
          <w:rFonts w:ascii="Courier" w:eastAsia="Times New Roman" w:hAnsi="Courier"/>
          <w:color w:val="4472C4" w:themeColor="accent5"/>
        </w:rPr>
      </w:pPr>
      <w:r w:rsidRPr="00482C8C">
        <w:rPr>
          <w:rFonts w:ascii="Courier" w:eastAsia="Times New Roman" w:hAnsi="Courier"/>
          <w:color w:val="4472C4" w:themeColor="accent5"/>
        </w:rPr>
        <w:t>You are</w:t>
      </w:r>
      <w:r w:rsidR="00B21FFA" w:rsidRPr="00482C8C">
        <w:rPr>
          <w:rFonts w:ascii="Courier" w:eastAsia="Times New Roman" w:hAnsi="Courier"/>
          <w:color w:val="4472C4" w:themeColor="accent5"/>
        </w:rPr>
        <w:t xml:space="preserve"> right that this heuristic does not result in absolute distinction between human and non-human behavior. </w:t>
      </w:r>
      <w:r w:rsidR="005B57EC" w:rsidRPr="00482C8C">
        <w:rPr>
          <w:rFonts w:ascii="Courier" w:eastAsia="Times New Roman" w:hAnsi="Courier"/>
          <w:color w:val="4472C4" w:themeColor="accent5"/>
        </w:rPr>
        <w:t>While recognizing this limitation, this heuristic is derived from the existing literature</w:t>
      </w:r>
      <w:r w:rsidR="00020D42" w:rsidRPr="00482C8C">
        <w:rPr>
          <w:rFonts w:ascii="Courier" w:eastAsia="Times New Roman" w:hAnsi="Courier"/>
          <w:color w:val="4472C4" w:themeColor="accent5"/>
        </w:rPr>
        <w:t xml:space="preserve"> </w:t>
      </w:r>
      <w:r w:rsidR="002455A7" w:rsidRPr="00482C8C">
        <w:rPr>
          <w:rFonts w:ascii="Courier" w:eastAsia="Times New Roman" w:hAnsi="Courier"/>
          <w:color w:val="4472C4" w:themeColor="accent5"/>
        </w:rPr>
        <w:t>as the current strategy (Jurdak</w:t>
      </w:r>
      <w:r w:rsidR="003637FF" w:rsidRPr="00482C8C">
        <w:rPr>
          <w:rFonts w:ascii="Courier" w:eastAsia="Times New Roman" w:hAnsi="Courier"/>
          <w:color w:val="4472C4" w:themeColor="accent5"/>
        </w:rPr>
        <w:t>, 2015;</w:t>
      </w:r>
      <w:r w:rsidR="002455A7" w:rsidRPr="00482C8C">
        <w:rPr>
          <w:rFonts w:ascii="Courier" w:eastAsia="Times New Roman" w:hAnsi="Courier"/>
          <w:color w:val="4472C4" w:themeColor="accent5"/>
        </w:rPr>
        <w:t xml:space="preserve"> </w:t>
      </w:r>
      <w:r w:rsidR="003637FF" w:rsidRPr="00482C8C">
        <w:rPr>
          <w:rFonts w:ascii="Courier" w:eastAsia="Times New Roman" w:hAnsi="Courier"/>
          <w:color w:val="4472C4" w:themeColor="accent5"/>
        </w:rPr>
        <w:t>Hawelka, 2014</w:t>
      </w:r>
      <w:r w:rsidR="002455A7" w:rsidRPr="00482C8C">
        <w:rPr>
          <w:rFonts w:ascii="Courier" w:eastAsia="Times New Roman" w:hAnsi="Courier"/>
          <w:color w:val="4472C4" w:themeColor="accent5"/>
        </w:rPr>
        <w:t>).</w:t>
      </w:r>
    </w:p>
    <w:p w14:paraId="45A5B4E8" w14:textId="77777777" w:rsidR="003637FF" w:rsidRDefault="003637FF" w:rsidP="00B12D97">
      <w:pPr>
        <w:rPr>
          <w:rFonts w:ascii="Courier" w:eastAsia="Times New Roman" w:hAnsi="Courier"/>
          <w:color w:val="ED7D31" w:themeColor="accent2"/>
        </w:rPr>
      </w:pPr>
    </w:p>
    <w:p w14:paraId="71EF00FF" w14:textId="242A8EEE" w:rsidR="00914A8D" w:rsidRPr="00482C8C" w:rsidRDefault="003637FF" w:rsidP="00B12D97">
      <w:pPr>
        <w:rPr>
          <w:rFonts w:ascii="Courier" w:eastAsia="Times New Roman" w:hAnsi="Courier"/>
          <w:color w:val="4472C4" w:themeColor="accent5"/>
        </w:rPr>
      </w:pPr>
      <w:r w:rsidRPr="00482C8C">
        <w:rPr>
          <w:rFonts w:ascii="Courier" w:eastAsia="Times New Roman" w:hAnsi="Courier"/>
          <w:color w:val="4472C4" w:themeColor="accent5"/>
        </w:rPr>
        <w:t>In addition, as suggested by another reviewer, to remove the effects of tourists, we had added a new constraint that a user has be observed in the dataset more than 30 days between its first and last appearances. In other words, a user who has been identified to stay in the selected time period more than 30 days is considered as a resident.</w:t>
      </w:r>
    </w:p>
    <w:p w14:paraId="708B521A" w14:textId="77777777" w:rsidR="00F8259C" w:rsidRDefault="00F8259C" w:rsidP="003637FF">
      <w:pPr>
        <w:rPr>
          <w:rFonts w:ascii="Courier" w:eastAsia="Times New Roman" w:hAnsi="Courier"/>
          <w:color w:val="ED7D31" w:themeColor="accent2"/>
          <w:sz w:val="20"/>
          <w:szCs w:val="20"/>
        </w:rPr>
      </w:pPr>
    </w:p>
    <w:p w14:paraId="610A5509" w14:textId="551DF420" w:rsidR="003637FF" w:rsidRPr="00482C8C" w:rsidRDefault="003637FF" w:rsidP="003637FF">
      <w:pPr>
        <w:rPr>
          <w:rFonts w:ascii="Courier" w:eastAsia="Times New Roman" w:hAnsi="Courier"/>
          <w:color w:val="4472C4" w:themeColor="accent5"/>
          <w:sz w:val="20"/>
          <w:szCs w:val="20"/>
        </w:rPr>
      </w:pPr>
      <w:r w:rsidRPr="00482C8C">
        <w:rPr>
          <w:rFonts w:ascii="Courier" w:eastAsia="Times New Roman" w:hAnsi="Courier"/>
          <w:color w:val="4472C4" w:themeColor="accent5"/>
          <w:sz w:val="20"/>
          <w:szCs w:val="20"/>
        </w:rPr>
        <w:t>Hawelka, B., Sitko, I., Beinat, E., Sobolevsky, S., Kazakopoulos, P., Ratti, C., 2014. Geo- located Twitter as proxy for global mobility patterns.</w:t>
      </w:r>
      <w:r w:rsidR="00F8259C" w:rsidRPr="00482C8C">
        <w:rPr>
          <w:rFonts w:ascii="Courier" w:eastAsia="Times New Roman" w:hAnsi="Courier"/>
          <w:color w:val="4472C4" w:themeColor="accent5"/>
          <w:sz w:val="20"/>
          <w:szCs w:val="20"/>
        </w:rPr>
        <w:t xml:space="preserve"> </w:t>
      </w:r>
      <w:r w:rsidRPr="00482C8C">
        <w:rPr>
          <w:rFonts w:ascii="Courier" w:eastAsia="Times New Roman" w:hAnsi="Courier"/>
          <w:color w:val="4472C4" w:themeColor="accent5"/>
          <w:sz w:val="20"/>
          <w:szCs w:val="20"/>
        </w:rPr>
        <w:t>Cartography and Geographic Information Science, 41, pp. 260-271. doi:10.1080/15230406.2014.890072</w:t>
      </w:r>
    </w:p>
    <w:p w14:paraId="37639AF7" w14:textId="77777777" w:rsidR="00FE0350" w:rsidRDefault="00B12D97" w:rsidP="00B12D97">
      <w:pPr>
        <w:rPr>
          <w:rFonts w:ascii="Courier" w:eastAsia="Times New Roman" w:hAnsi="Courier"/>
          <w:color w:val="000000"/>
        </w:rPr>
      </w:pPr>
      <w:r w:rsidRPr="00B12D97">
        <w:rPr>
          <w:rFonts w:ascii="Courier" w:eastAsia="Times New Roman" w:hAnsi="Courier"/>
          <w:color w:val="000000"/>
        </w:rPr>
        <w:br/>
      </w:r>
      <w:r w:rsidRPr="00B12D97">
        <w:rPr>
          <w:rFonts w:ascii="Courier" w:eastAsia="Times New Roman" w:hAnsi="Courier"/>
          <w:color w:val="000000"/>
        </w:rPr>
        <w:br/>
        <w:t>P.9 “One clear observation […] is that most of the geographic divisions are centered around big urban cores with relatively high populations”. This statement provides only little new insights. As mentioned earlier, this might be due to population and sampling bias.</w:t>
      </w:r>
    </w:p>
    <w:p w14:paraId="4DF70818" w14:textId="77777777" w:rsidR="00FE0350" w:rsidRDefault="00FE0350" w:rsidP="00B12D97">
      <w:pPr>
        <w:rPr>
          <w:rFonts w:ascii="Courier" w:eastAsia="Times New Roman" w:hAnsi="Courier"/>
          <w:color w:val="000000"/>
        </w:rPr>
      </w:pPr>
    </w:p>
    <w:p w14:paraId="666ED498" w14:textId="18A9989E" w:rsidR="00FF551C" w:rsidRDefault="00FE0350" w:rsidP="00B12D97">
      <w:pPr>
        <w:rPr>
          <w:rFonts w:ascii="Courier" w:eastAsia="Times New Roman" w:hAnsi="Courier"/>
          <w:color w:val="000000"/>
        </w:rPr>
      </w:pPr>
      <w:r w:rsidRPr="00482C8C">
        <w:rPr>
          <w:rFonts w:ascii="Courier" w:eastAsia="Times New Roman" w:hAnsi="Courier"/>
          <w:color w:val="4472C4" w:themeColor="accent5"/>
        </w:rPr>
        <w:t>Thanks for the comment. The revie</w:t>
      </w:r>
      <w:r w:rsidR="00A217FA" w:rsidRPr="00482C8C">
        <w:rPr>
          <w:rFonts w:ascii="Courier" w:eastAsia="Times New Roman" w:hAnsi="Courier"/>
          <w:color w:val="4472C4" w:themeColor="accent5"/>
        </w:rPr>
        <w:t xml:space="preserve">wer is right </w:t>
      </w:r>
      <w:r w:rsidR="00941264" w:rsidRPr="00482C8C">
        <w:rPr>
          <w:rFonts w:ascii="Courier" w:eastAsia="Times New Roman" w:hAnsi="Courier"/>
          <w:color w:val="4472C4" w:themeColor="accent5"/>
        </w:rPr>
        <w:t xml:space="preserve">about </w:t>
      </w:r>
      <w:r w:rsidR="00494322" w:rsidRPr="00482C8C">
        <w:rPr>
          <w:rFonts w:ascii="Courier" w:eastAsia="Times New Roman" w:hAnsi="Courier"/>
          <w:color w:val="4472C4" w:themeColor="accent5"/>
        </w:rPr>
        <w:t>this statement regarding</w:t>
      </w:r>
      <w:r w:rsidR="00A217FA" w:rsidRPr="00482C8C">
        <w:rPr>
          <w:rFonts w:ascii="Courier" w:eastAsia="Times New Roman" w:hAnsi="Courier"/>
          <w:color w:val="4472C4" w:themeColor="accent5"/>
        </w:rPr>
        <w:t xml:space="preserve"> providing new insights. However, </w:t>
      </w:r>
      <w:r w:rsidR="008C47B3" w:rsidRPr="00482C8C">
        <w:rPr>
          <w:rFonts w:ascii="Courier" w:eastAsia="Times New Roman" w:hAnsi="Courier"/>
          <w:color w:val="4472C4" w:themeColor="accent5"/>
        </w:rPr>
        <w:t xml:space="preserve">this statement </w:t>
      </w:r>
      <w:r w:rsidR="00D91E74" w:rsidRPr="00482C8C">
        <w:rPr>
          <w:rFonts w:ascii="Courier" w:eastAsia="Times New Roman" w:hAnsi="Courier"/>
          <w:color w:val="4472C4" w:themeColor="accent5"/>
        </w:rPr>
        <w:t xml:space="preserve">was not intended </w:t>
      </w:r>
      <w:r w:rsidR="00EE5257" w:rsidRPr="00482C8C">
        <w:rPr>
          <w:rFonts w:ascii="Courier" w:eastAsia="Times New Roman" w:hAnsi="Courier"/>
          <w:color w:val="4472C4" w:themeColor="accent5"/>
        </w:rPr>
        <w:t>to b</w:t>
      </w:r>
      <w:r w:rsidR="00494322" w:rsidRPr="00482C8C">
        <w:rPr>
          <w:rFonts w:ascii="Courier" w:eastAsia="Times New Roman" w:hAnsi="Courier"/>
          <w:color w:val="4472C4" w:themeColor="accent5"/>
        </w:rPr>
        <w:t>e a major finding in this paper but an o</w:t>
      </w:r>
      <w:r w:rsidR="007868D7" w:rsidRPr="00482C8C">
        <w:rPr>
          <w:rFonts w:ascii="Courier" w:eastAsia="Times New Roman" w:hAnsi="Courier"/>
          <w:color w:val="4472C4" w:themeColor="accent5"/>
        </w:rPr>
        <w:t>bse</w:t>
      </w:r>
      <w:r w:rsidR="00494322" w:rsidRPr="00482C8C">
        <w:rPr>
          <w:rFonts w:ascii="Courier" w:eastAsia="Times New Roman" w:hAnsi="Courier"/>
          <w:color w:val="4472C4" w:themeColor="accent5"/>
        </w:rPr>
        <w:t xml:space="preserve">rvation. </w:t>
      </w:r>
      <w:r w:rsidR="00492B2F" w:rsidRPr="00482C8C">
        <w:rPr>
          <w:rFonts w:ascii="Courier" w:eastAsia="Times New Roman" w:hAnsi="Courier"/>
          <w:color w:val="4472C4" w:themeColor="accent5"/>
        </w:rPr>
        <w:t>In the revision, i</w:t>
      </w:r>
      <w:r w:rsidR="00494322" w:rsidRPr="00482C8C">
        <w:rPr>
          <w:rFonts w:ascii="Courier" w:eastAsia="Times New Roman" w:hAnsi="Courier"/>
          <w:color w:val="4472C4" w:themeColor="accent5"/>
        </w:rPr>
        <w:t>t</w:t>
      </w:r>
      <w:r w:rsidR="00492B2F" w:rsidRPr="00482C8C">
        <w:rPr>
          <w:rFonts w:ascii="Courier" w:eastAsia="Times New Roman" w:hAnsi="Courier"/>
          <w:color w:val="4472C4" w:themeColor="accent5"/>
        </w:rPr>
        <w:t xml:space="preserve"> was used as a setup to illustrate the effects of spatial proximity effects explained by a gravity model, which was not clearly stated in the previous version.</w:t>
      </w:r>
      <w:r w:rsidR="00B12D97" w:rsidRPr="00B12D97">
        <w:rPr>
          <w:rFonts w:ascii="Courier" w:eastAsia="Times New Roman" w:hAnsi="Courier"/>
          <w:color w:val="000000"/>
        </w:rPr>
        <w:br/>
      </w:r>
      <w:r w:rsidR="00B12D97" w:rsidRPr="00B12D97">
        <w:rPr>
          <w:rFonts w:ascii="Courier" w:eastAsia="Times New Roman" w:hAnsi="Courier"/>
          <w:color w:val="000000"/>
        </w:rPr>
        <w:br/>
        <w:t>[Methods]</w:t>
      </w:r>
      <w:r w:rsidR="00B12D97" w:rsidRPr="00B12D97">
        <w:rPr>
          <w:rFonts w:ascii="Courier" w:eastAsia="Times New Roman" w:hAnsi="Courier"/>
          <w:color w:val="000000"/>
        </w:rPr>
        <w:br/>
        <w:t>Geographic scale effects (MAUP) -&gt; You address this within your paper when referring to other studies. The authors point out that administrative boundaries are a classic top-down approach, only merely reflecting real world geographic regions. I completely agree. However, when you “[…] chose 10 km as the cell size to quantify the spatial coverage of the majority of Twitter users in Great Britain” P.6 L3., and aggregate point based observations (tweets) into an artificially created construct of fishnet cells, this does also not reflect real world geographic boundaries and the presented analysis results are also prone to various geographical scale effects. Spatial complexities within tweets are unknown, but parameter estimations like distance measures (in your case 10km thresholds) are nevertheless performed beforehand. Can you further elaborate the strength of your fishnet model with respect to overcome MAUP in comparison to existing studies?</w:t>
      </w:r>
    </w:p>
    <w:p w14:paraId="6F068EAB" w14:textId="77777777" w:rsidR="00482C8C" w:rsidRDefault="00482C8C" w:rsidP="00B12D97">
      <w:pPr>
        <w:rPr>
          <w:rFonts w:ascii="Courier" w:eastAsia="Times New Roman" w:hAnsi="Courier"/>
          <w:color w:val="ED7D31" w:themeColor="accent2"/>
        </w:rPr>
      </w:pPr>
    </w:p>
    <w:p w14:paraId="362C3BAF" w14:textId="29E33CC9" w:rsidR="00FF551C" w:rsidRPr="00482C8C" w:rsidRDefault="00FF551C" w:rsidP="00B12D97">
      <w:pPr>
        <w:rPr>
          <w:rFonts w:ascii="Courier" w:eastAsia="Times New Roman" w:hAnsi="Courier"/>
          <w:color w:val="4472C4" w:themeColor="accent5"/>
        </w:rPr>
      </w:pPr>
      <w:r w:rsidRPr="00482C8C">
        <w:rPr>
          <w:rFonts w:ascii="Courier" w:eastAsia="Times New Roman" w:hAnsi="Courier"/>
          <w:color w:val="4472C4" w:themeColor="accent5"/>
        </w:rPr>
        <w:t>Thanks</w:t>
      </w:r>
      <w:r w:rsidR="00A81719" w:rsidRPr="00482C8C">
        <w:rPr>
          <w:rFonts w:ascii="Courier" w:eastAsia="Times New Roman" w:hAnsi="Courier"/>
          <w:color w:val="4472C4" w:themeColor="accent5"/>
        </w:rPr>
        <w:t xml:space="preserve"> you for the insightful comment. </w:t>
      </w:r>
      <w:r w:rsidR="00644E65" w:rsidRPr="00482C8C">
        <w:rPr>
          <w:rFonts w:ascii="Courier" w:eastAsia="Times New Roman" w:hAnsi="Courier"/>
          <w:color w:val="4472C4" w:themeColor="accent5"/>
        </w:rPr>
        <w:t xml:space="preserve">In the revised version, we also added an experiment by arbitrarily set the fishnet cell-size to 5 km (supplement material). We also discussed the reason for performing statistical analysis of the radius of gyration and chose 10 km as cell-size. </w:t>
      </w:r>
      <w:r w:rsidR="00237466" w:rsidRPr="00482C8C">
        <w:rPr>
          <w:rFonts w:ascii="Courier" w:eastAsia="Times New Roman" w:hAnsi="Courier"/>
          <w:color w:val="4472C4" w:themeColor="accent5"/>
        </w:rPr>
        <w:t>We also demonstrated a partition scheme using the ward division of the Great Britain (which is the</w:t>
      </w:r>
      <w:r w:rsidR="0096682A" w:rsidRPr="00482C8C">
        <w:rPr>
          <w:rFonts w:ascii="Courier" w:eastAsia="Times New Roman" w:hAnsi="Courier"/>
          <w:color w:val="4472C4" w:themeColor="accent5"/>
        </w:rPr>
        <w:t xml:space="preserve"> smallest administrative boundary in UK</w:t>
      </w:r>
      <w:r w:rsidR="00237466" w:rsidRPr="00482C8C">
        <w:rPr>
          <w:rFonts w:ascii="Courier" w:eastAsia="Times New Roman" w:hAnsi="Courier"/>
          <w:color w:val="4472C4" w:themeColor="accent5"/>
        </w:rPr>
        <w:t>)</w:t>
      </w:r>
      <w:r w:rsidR="0096682A" w:rsidRPr="00482C8C">
        <w:rPr>
          <w:rFonts w:ascii="Courier" w:eastAsia="Times New Roman" w:hAnsi="Courier"/>
          <w:color w:val="4472C4" w:themeColor="accent5"/>
        </w:rPr>
        <w:t xml:space="preserve"> and its problem related to its underlying population.</w:t>
      </w:r>
      <w:r w:rsidR="00452546" w:rsidRPr="00482C8C">
        <w:rPr>
          <w:rFonts w:ascii="Courier" w:eastAsia="Times New Roman" w:hAnsi="Courier"/>
          <w:color w:val="4472C4" w:themeColor="accent5"/>
        </w:rPr>
        <w:t xml:space="preserve"> </w:t>
      </w:r>
      <w:r w:rsidRPr="00482C8C">
        <w:rPr>
          <w:rFonts w:ascii="Courier" w:eastAsia="Times New Roman" w:hAnsi="Courier"/>
          <w:color w:val="4472C4" w:themeColor="accent5"/>
        </w:rPr>
        <w:t xml:space="preserve">  </w:t>
      </w:r>
    </w:p>
    <w:p w14:paraId="23E3C953" w14:textId="59FA7812" w:rsidR="001B3836" w:rsidRDefault="00B12D97" w:rsidP="00B12D97">
      <w:pPr>
        <w:rPr>
          <w:rFonts w:ascii="Courier" w:eastAsia="Times New Roman" w:hAnsi="Courier"/>
          <w:color w:val="000000"/>
        </w:rPr>
      </w:pPr>
      <w:r w:rsidRPr="00B12D97">
        <w:rPr>
          <w:rFonts w:ascii="Courier" w:eastAsia="Times New Roman" w:hAnsi="Courier"/>
          <w:color w:val="000000"/>
        </w:rPr>
        <w:br/>
        <w:t>P.5 L26 “[…] corresponding weights are assigned by the accumulated volume of Twitter”</w:t>
      </w:r>
      <w:r w:rsidRPr="00B12D97">
        <w:rPr>
          <w:rFonts w:ascii="Courier" w:eastAsia="Times New Roman" w:hAnsi="Courier"/>
          <w:color w:val="000000"/>
        </w:rPr>
        <w:br/>
        <w:t>Within your created geographic boundaries you aggregate geo-tagged tweets. This requires a normalization to filter out (averaging out) “heavy Twitterer” within these polygon areas due to varying tweet frequencies in order to avoid an over- or underrepresentation of particular Twitter users over all Twitter user, biasing the spatial interaction model. Otherwise your results are not valid, only reflecting geographic boundaries of very active Twitter user and biased by the general population distribution.</w:t>
      </w:r>
    </w:p>
    <w:p w14:paraId="699C32E0" w14:textId="77777777" w:rsidR="00482C8C" w:rsidRDefault="00482C8C" w:rsidP="00E223EE">
      <w:pPr>
        <w:rPr>
          <w:rFonts w:ascii="Courier" w:eastAsia="Times New Roman" w:hAnsi="Courier"/>
          <w:color w:val="ED7D31" w:themeColor="accent2"/>
        </w:rPr>
      </w:pPr>
    </w:p>
    <w:p w14:paraId="05FF4712" w14:textId="60C22EBF" w:rsidR="00E223EE" w:rsidRPr="00482C8C" w:rsidRDefault="004041DD" w:rsidP="00E223EE">
      <w:pPr>
        <w:rPr>
          <w:rFonts w:ascii="Courier" w:eastAsia="Times New Roman" w:hAnsi="Courier"/>
          <w:color w:val="4472C4" w:themeColor="accent5"/>
        </w:rPr>
      </w:pPr>
      <w:r w:rsidRPr="00482C8C">
        <w:rPr>
          <w:rFonts w:ascii="Courier" w:eastAsia="Times New Roman" w:hAnsi="Courier"/>
          <w:color w:val="4472C4" w:themeColor="accent5"/>
        </w:rPr>
        <w:t>Thanks for the comments.</w:t>
      </w:r>
      <w:r w:rsidR="00A46087" w:rsidRPr="00482C8C">
        <w:rPr>
          <w:rFonts w:ascii="Courier" w:eastAsia="Times New Roman" w:hAnsi="Courier"/>
          <w:color w:val="4472C4" w:themeColor="accent5"/>
        </w:rPr>
        <w:t xml:space="preserve"> </w:t>
      </w:r>
      <w:r w:rsidR="00D729ED" w:rsidRPr="00482C8C">
        <w:rPr>
          <w:rFonts w:ascii="Courier" w:eastAsia="Times New Roman" w:hAnsi="Courier"/>
          <w:color w:val="4472C4" w:themeColor="accent5"/>
        </w:rPr>
        <w:t>However, with respect to</w:t>
      </w:r>
      <w:r w:rsidR="002D447D" w:rsidRPr="00482C8C">
        <w:rPr>
          <w:rFonts w:ascii="Courier" w:eastAsia="Times New Roman" w:hAnsi="Courier"/>
          <w:color w:val="4472C4" w:themeColor="accent5"/>
        </w:rPr>
        <w:t xml:space="preserve"> this pa</w:t>
      </w:r>
      <w:r w:rsidR="009E772E" w:rsidRPr="00482C8C">
        <w:rPr>
          <w:rFonts w:ascii="Courier" w:eastAsia="Times New Roman" w:hAnsi="Courier"/>
          <w:color w:val="4472C4" w:themeColor="accent5"/>
        </w:rPr>
        <w:t>rticular point, we want to communicate with the reviewer that we have some different way of thinking.</w:t>
      </w:r>
      <w:r w:rsidR="007C4CF2" w:rsidRPr="00482C8C">
        <w:rPr>
          <w:rFonts w:ascii="Courier" w:eastAsia="Times New Roman" w:hAnsi="Courier"/>
          <w:color w:val="4472C4" w:themeColor="accent5"/>
        </w:rPr>
        <w:t xml:space="preserve"> First, as we have discussed </w:t>
      </w:r>
      <w:r w:rsidR="001768A6" w:rsidRPr="00482C8C">
        <w:rPr>
          <w:rFonts w:ascii="Courier" w:eastAsia="Times New Roman" w:hAnsi="Courier"/>
          <w:color w:val="4472C4" w:themeColor="accent5"/>
        </w:rPr>
        <w:t xml:space="preserve">above, there do exist heavy tweeting users in the dataset </w:t>
      </w:r>
      <w:r w:rsidR="00333C44" w:rsidRPr="00482C8C">
        <w:rPr>
          <w:rFonts w:ascii="Courier" w:eastAsia="Times New Roman" w:hAnsi="Courier"/>
          <w:color w:val="4472C4" w:themeColor="accent5"/>
        </w:rPr>
        <w:t>but</w:t>
      </w:r>
      <w:r w:rsidR="001768A6" w:rsidRPr="00482C8C">
        <w:rPr>
          <w:rFonts w:ascii="Courier" w:eastAsia="Times New Roman" w:hAnsi="Courier"/>
          <w:color w:val="4472C4" w:themeColor="accent5"/>
        </w:rPr>
        <w:t xml:space="preserve"> it is not abnormal from a twitter user population point of view. In particular, averaging out “heavy Twitter users” is problematic, because it is not clear what average means. </w:t>
      </w:r>
      <w:r w:rsidR="009B4C7B" w:rsidRPr="00482C8C">
        <w:rPr>
          <w:rFonts w:ascii="Courier" w:eastAsia="Times New Roman" w:hAnsi="Courier"/>
          <w:color w:val="4472C4" w:themeColor="accent5"/>
        </w:rPr>
        <w:t>Also, a heav</w:t>
      </w:r>
      <w:r w:rsidR="00333C44" w:rsidRPr="00482C8C">
        <w:rPr>
          <w:rFonts w:ascii="Courier" w:eastAsia="Times New Roman" w:hAnsi="Courier"/>
          <w:color w:val="4472C4" w:themeColor="accent5"/>
        </w:rPr>
        <w:t>y twitter user does not mean his/her</w:t>
      </w:r>
      <w:r w:rsidR="009B4C7B" w:rsidRPr="00482C8C">
        <w:rPr>
          <w:rFonts w:ascii="Courier" w:eastAsia="Times New Roman" w:hAnsi="Courier"/>
          <w:color w:val="4472C4" w:themeColor="accent5"/>
        </w:rPr>
        <w:t xml:space="preserve"> geographical </w:t>
      </w:r>
      <w:r w:rsidR="00333C44" w:rsidRPr="00482C8C">
        <w:rPr>
          <w:rFonts w:ascii="Courier" w:eastAsia="Times New Roman" w:hAnsi="Courier"/>
          <w:color w:val="4472C4" w:themeColor="accent5"/>
        </w:rPr>
        <w:t xml:space="preserve">coverage is </w:t>
      </w:r>
      <w:r w:rsidR="009B4C7B" w:rsidRPr="00482C8C">
        <w:rPr>
          <w:rFonts w:ascii="Courier" w:eastAsia="Times New Roman" w:hAnsi="Courier"/>
          <w:color w:val="4472C4" w:themeColor="accent5"/>
        </w:rPr>
        <w:t>large</w:t>
      </w:r>
      <w:r w:rsidR="00333C44" w:rsidRPr="00482C8C">
        <w:rPr>
          <w:rFonts w:ascii="Courier" w:eastAsia="Times New Roman" w:hAnsi="Courier"/>
          <w:color w:val="4472C4" w:themeColor="accent5"/>
        </w:rPr>
        <w:t>r</w:t>
      </w:r>
      <w:r w:rsidR="009B4C7B" w:rsidRPr="00482C8C">
        <w:rPr>
          <w:rFonts w:ascii="Courier" w:eastAsia="Times New Roman" w:hAnsi="Courier"/>
          <w:color w:val="4472C4" w:themeColor="accent5"/>
        </w:rPr>
        <w:t xml:space="preserve"> than others</w:t>
      </w:r>
      <w:r w:rsidR="00333C44" w:rsidRPr="00482C8C">
        <w:rPr>
          <w:rFonts w:ascii="Courier" w:eastAsia="Times New Roman" w:hAnsi="Courier"/>
          <w:color w:val="4472C4" w:themeColor="accent5"/>
        </w:rPr>
        <w:t xml:space="preserve"> (in terms of connecting different urban regions) or his/her displacement is </w:t>
      </w:r>
      <w:r w:rsidR="009B4C7B" w:rsidRPr="00482C8C">
        <w:rPr>
          <w:rFonts w:ascii="Courier" w:eastAsia="Times New Roman" w:hAnsi="Courier"/>
          <w:color w:val="4472C4" w:themeColor="accent5"/>
        </w:rPr>
        <w:t xml:space="preserve">large than others. </w:t>
      </w:r>
      <w:r w:rsidR="005F40E3" w:rsidRPr="00482C8C">
        <w:rPr>
          <w:rFonts w:ascii="Courier" w:eastAsia="Times New Roman" w:hAnsi="Courier"/>
          <w:color w:val="4472C4" w:themeColor="accent5"/>
        </w:rPr>
        <w:t xml:space="preserve">We do agree that </w:t>
      </w:r>
      <w:r w:rsidR="00B87397" w:rsidRPr="00482C8C">
        <w:rPr>
          <w:rFonts w:ascii="Courier" w:eastAsia="Times New Roman" w:hAnsi="Courier"/>
          <w:color w:val="4472C4" w:themeColor="accent5"/>
        </w:rPr>
        <w:t>geo-located Twitter data</w:t>
      </w:r>
      <w:r w:rsidR="00DF3768" w:rsidRPr="00482C8C">
        <w:rPr>
          <w:rFonts w:ascii="Courier" w:eastAsia="Times New Roman" w:hAnsi="Courier"/>
          <w:color w:val="4472C4" w:themeColor="accent5"/>
        </w:rPr>
        <w:t xml:space="preserve"> can be potentially over or under represent the overall population</w:t>
      </w:r>
      <w:r w:rsidR="00E223EE" w:rsidRPr="00482C8C">
        <w:rPr>
          <w:rFonts w:ascii="Courier" w:eastAsia="Times New Roman" w:hAnsi="Courier"/>
          <w:color w:val="4472C4" w:themeColor="accent5"/>
        </w:rPr>
        <w:t xml:space="preserve"> and therefore the results are limited</w:t>
      </w:r>
      <w:r w:rsidR="00DF3768" w:rsidRPr="00482C8C">
        <w:rPr>
          <w:rFonts w:ascii="Courier" w:eastAsia="Times New Roman" w:hAnsi="Courier"/>
          <w:color w:val="4472C4" w:themeColor="accent5"/>
        </w:rPr>
        <w:t>.</w:t>
      </w:r>
      <w:r w:rsidR="00E223EE" w:rsidRPr="00482C8C">
        <w:rPr>
          <w:rFonts w:ascii="Courier" w:eastAsia="Times New Roman" w:hAnsi="Courier"/>
          <w:color w:val="4472C4" w:themeColor="accent5"/>
        </w:rPr>
        <w:t xml:space="preserve"> In this revision, we tried to discuss this issue. More importantly, we also focus on explaining why the interaction model would yield such results. </w:t>
      </w:r>
    </w:p>
    <w:p w14:paraId="56BA2467" w14:textId="2D563C1B" w:rsidR="00BE18A0" w:rsidRPr="00482C8C" w:rsidRDefault="001768A6" w:rsidP="00E223EE">
      <w:pPr>
        <w:ind w:firstLine="720"/>
        <w:rPr>
          <w:rFonts w:ascii="Courier" w:eastAsia="Times New Roman" w:hAnsi="Courier"/>
          <w:color w:val="4472C4" w:themeColor="accent5"/>
        </w:rPr>
      </w:pPr>
      <w:r w:rsidRPr="00482C8C">
        <w:rPr>
          <w:rFonts w:ascii="Courier" w:eastAsia="Times New Roman" w:hAnsi="Courier"/>
          <w:color w:val="4472C4" w:themeColor="accent5"/>
        </w:rPr>
        <w:t xml:space="preserve">On the other hand, </w:t>
      </w:r>
      <w:r w:rsidR="000F7706" w:rsidRPr="00482C8C">
        <w:rPr>
          <w:rFonts w:ascii="Courier" w:eastAsia="Times New Roman" w:hAnsi="Courier"/>
          <w:color w:val="4472C4" w:themeColor="accent5"/>
        </w:rPr>
        <w:t xml:space="preserve">we studied the </w:t>
      </w:r>
      <w:r w:rsidR="00343602" w:rsidRPr="00482C8C">
        <w:rPr>
          <w:rFonts w:ascii="Courier" w:eastAsia="Times New Roman" w:hAnsi="Courier"/>
          <w:color w:val="4472C4" w:themeColor="accent5"/>
        </w:rPr>
        <w:t>collective mobility patterns</w:t>
      </w:r>
      <w:r w:rsidR="00301B18" w:rsidRPr="00482C8C">
        <w:rPr>
          <w:rFonts w:ascii="Courier" w:eastAsia="Times New Roman" w:hAnsi="Courier"/>
          <w:color w:val="4472C4" w:themeColor="accent5"/>
        </w:rPr>
        <w:t xml:space="preserve"> to differentiate different user groups, for example, people with spatial coverage within 30 meters, [50m 10km], and [10km, 100km] and select dis</w:t>
      </w:r>
      <w:r w:rsidR="003E550E" w:rsidRPr="00482C8C">
        <w:rPr>
          <w:rFonts w:ascii="Courier" w:eastAsia="Times New Roman" w:hAnsi="Courier"/>
          <w:color w:val="4472C4" w:themeColor="accent5"/>
        </w:rPr>
        <w:t xml:space="preserve">placements at </w:t>
      </w:r>
      <w:r w:rsidR="00375034" w:rsidRPr="00482C8C">
        <w:rPr>
          <w:rFonts w:ascii="Courier" w:eastAsia="Times New Roman" w:hAnsi="Courier"/>
          <w:color w:val="4472C4" w:themeColor="accent5"/>
        </w:rPr>
        <w:t>different ranges.</w:t>
      </w:r>
    </w:p>
    <w:p w14:paraId="604CA4FC" w14:textId="77777777" w:rsidR="00E223EE" w:rsidRDefault="00E223EE" w:rsidP="00E223EE">
      <w:pPr>
        <w:ind w:firstLine="720"/>
        <w:rPr>
          <w:rFonts w:ascii="Courier" w:eastAsia="Times New Roman" w:hAnsi="Courier"/>
          <w:color w:val="ED7D31" w:themeColor="accent2"/>
        </w:rPr>
      </w:pPr>
    </w:p>
    <w:p w14:paraId="79061B90" w14:textId="6BDF53F1" w:rsidR="00914A8D" w:rsidRPr="00987AF0" w:rsidRDefault="00B12D97" w:rsidP="00B12D97">
      <w:pPr>
        <w:rPr>
          <w:rFonts w:ascii="Courier" w:eastAsia="Times New Roman" w:hAnsi="Courier"/>
          <w:color w:val="ED7D31" w:themeColor="accent2"/>
        </w:rPr>
      </w:pPr>
      <w:r w:rsidRPr="00B12D97">
        <w:rPr>
          <w:rFonts w:ascii="Courier" w:eastAsia="Times New Roman" w:hAnsi="Courier"/>
          <w:color w:val="000000"/>
        </w:rPr>
        <w:t>P.5 Equation 1: The radius of gyration has two problems at this point :</w:t>
      </w:r>
      <w:r w:rsidRPr="00B12D97">
        <w:rPr>
          <w:rFonts w:ascii="Courier" w:eastAsia="Times New Roman" w:hAnsi="Courier"/>
          <w:color w:val="000000"/>
        </w:rPr>
        <w:br/>
        <w:t>a) Outlier Locations move the centroid disproportionate.</w:t>
      </w:r>
      <w:r w:rsidRPr="00B12D97">
        <w:rPr>
          <w:rFonts w:ascii="Courier" w:eastAsia="Times New Roman" w:hAnsi="Courier"/>
          <w:color w:val="000000"/>
        </w:rPr>
        <w:br/>
        <w:t>b) Outliers affect relatively strong the radius itself (and tweets are generally “noisy” with a high amount of outliers)</w:t>
      </w:r>
      <w:r w:rsidRPr="00B12D97">
        <w:rPr>
          <w:rFonts w:ascii="Courier" w:eastAsia="Times New Roman" w:hAnsi="Courier"/>
          <w:color w:val="000000"/>
        </w:rPr>
        <w:br/>
        <w:t>Would it not be better instead of the centroid to use the geometric median and then to construct an ellipse which contains 95 % of the points around the median?</w:t>
      </w:r>
    </w:p>
    <w:p w14:paraId="437FA66D" w14:textId="77777777" w:rsidR="00914A8D" w:rsidRDefault="00914A8D" w:rsidP="00B12D97">
      <w:pPr>
        <w:rPr>
          <w:rFonts w:ascii="Courier" w:eastAsia="Times New Roman" w:hAnsi="Courier"/>
          <w:color w:val="000000"/>
        </w:rPr>
      </w:pPr>
    </w:p>
    <w:p w14:paraId="4085763D" w14:textId="77777777" w:rsidR="00D91294" w:rsidRPr="00482C8C" w:rsidRDefault="00E901F9" w:rsidP="00B12D97">
      <w:pPr>
        <w:rPr>
          <w:rFonts w:ascii="Courier" w:eastAsia="Times New Roman" w:hAnsi="Courier"/>
          <w:color w:val="4472C4" w:themeColor="accent5"/>
        </w:rPr>
      </w:pPr>
      <w:r w:rsidRPr="00482C8C">
        <w:rPr>
          <w:rFonts w:ascii="Courier" w:eastAsia="Times New Roman" w:hAnsi="Courier"/>
          <w:color w:val="4472C4" w:themeColor="accent5"/>
        </w:rPr>
        <w:t>Thanks for the com</w:t>
      </w:r>
      <w:r w:rsidR="00326448" w:rsidRPr="00482C8C">
        <w:rPr>
          <w:rFonts w:ascii="Courier" w:eastAsia="Times New Roman" w:hAnsi="Courier"/>
          <w:color w:val="4472C4" w:themeColor="accent5"/>
        </w:rPr>
        <w:t xml:space="preserve">ments. The suggested way to use standard deviation ellipse or weighted standard deviation ellipse (WSDE) may </w:t>
      </w:r>
      <w:r w:rsidR="00DB319D" w:rsidRPr="00482C8C">
        <w:rPr>
          <w:rFonts w:ascii="Courier" w:eastAsia="Times New Roman" w:hAnsi="Courier"/>
          <w:color w:val="4472C4" w:themeColor="accent5"/>
        </w:rPr>
        <w:t>be a good choice for studying the trajectory pattern of moving objects with the consideration of directional changes, it may not be a good choice for studying collective mobility patterns in terms of devia</w:t>
      </w:r>
      <w:r w:rsidR="00D91294" w:rsidRPr="00482C8C">
        <w:rPr>
          <w:rFonts w:ascii="Courier" w:eastAsia="Times New Roman" w:hAnsi="Courier"/>
          <w:color w:val="4472C4" w:themeColor="accent5"/>
        </w:rPr>
        <w:t>tion in coverage, i.e., radius.</w:t>
      </w:r>
    </w:p>
    <w:p w14:paraId="674C05DF" w14:textId="5B15DC73" w:rsidR="007C68F0" w:rsidRPr="001007B2" w:rsidRDefault="007C68F0" w:rsidP="00D91294">
      <w:pPr>
        <w:ind w:firstLine="720"/>
        <w:rPr>
          <w:rFonts w:ascii="Courier" w:eastAsia="Times New Roman" w:hAnsi="Courier"/>
          <w:color w:val="4472C4" w:themeColor="accent5"/>
        </w:rPr>
      </w:pPr>
      <w:r w:rsidRPr="001007B2">
        <w:rPr>
          <w:rFonts w:ascii="Courier" w:eastAsia="Times New Roman" w:hAnsi="Courier"/>
          <w:color w:val="4472C4" w:themeColor="accent5"/>
        </w:rPr>
        <w:t>Outlier is a relative term with respect to a defined model.</w:t>
      </w:r>
    </w:p>
    <w:p w14:paraId="7FB6B938" w14:textId="77777777" w:rsidR="00A11DC3" w:rsidRPr="001007B2" w:rsidRDefault="00DB319D" w:rsidP="00B12D97">
      <w:pPr>
        <w:rPr>
          <w:rFonts w:ascii="Courier" w:eastAsia="Times New Roman" w:hAnsi="Courier"/>
          <w:color w:val="4472C4" w:themeColor="accent5"/>
        </w:rPr>
      </w:pPr>
      <w:r w:rsidRPr="001007B2">
        <w:rPr>
          <w:rFonts w:ascii="Courier" w:eastAsia="Times New Roman" w:hAnsi="Courier"/>
          <w:color w:val="4472C4" w:themeColor="accent5"/>
        </w:rPr>
        <w:t xml:space="preserve">In definition, the </w:t>
      </w:r>
      <w:r w:rsidR="00EB01A0" w:rsidRPr="001007B2">
        <w:rPr>
          <w:rFonts w:ascii="Courier" w:eastAsia="Times New Roman" w:hAnsi="Courier"/>
          <w:color w:val="4472C4" w:themeColor="accent5"/>
        </w:rPr>
        <w:t>radius of gyration considers the</w:t>
      </w:r>
      <w:r w:rsidRPr="001007B2">
        <w:rPr>
          <w:rFonts w:ascii="Courier" w:eastAsia="Times New Roman" w:hAnsi="Courier"/>
          <w:color w:val="4472C4" w:themeColor="accent5"/>
        </w:rPr>
        <w:t xml:space="preserve"> all </w:t>
      </w:r>
      <w:r w:rsidR="005E7529" w:rsidRPr="001007B2">
        <w:rPr>
          <w:rFonts w:ascii="Courier" w:eastAsia="Times New Roman" w:hAnsi="Courier"/>
          <w:color w:val="4472C4" w:themeColor="accent5"/>
        </w:rPr>
        <w:t>the historical points in a user’s trajectory, in this sense, th</w:t>
      </w:r>
      <w:r w:rsidR="007C68F0" w:rsidRPr="001007B2">
        <w:rPr>
          <w:rFonts w:ascii="Courier" w:eastAsia="Times New Roman" w:hAnsi="Courier"/>
          <w:color w:val="4472C4" w:themeColor="accent5"/>
        </w:rPr>
        <w:t>ere are no outlier locations. Let’s say intuitively a person would have two major locations in his trajectory, i.e., home and work, a new location in shopping area or at the airport is should not be considered as an outlier, especially it indicates this user move from a previous location (one urban region) to the airport (another urban region)</w:t>
      </w:r>
      <w:r w:rsidR="00A11DC3" w:rsidRPr="001007B2">
        <w:rPr>
          <w:rFonts w:ascii="Courier" w:eastAsia="Times New Roman" w:hAnsi="Courier"/>
          <w:color w:val="4472C4" w:themeColor="accent5"/>
        </w:rPr>
        <w:t>.</w:t>
      </w:r>
    </w:p>
    <w:p w14:paraId="7489C322" w14:textId="0EE43016" w:rsidR="00597C2B" w:rsidRPr="00DB319D" w:rsidRDefault="00A11DC3" w:rsidP="00A11DC3">
      <w:pPr>
        <w:ind w:firstLine="720"/>
        <w:rPr>
          <w:rFonts w:ascii="Courier" w:eastAsia="Times New Roman" w:hAnsi="Courier"/>
          <w:color w:val="ED7D31" w:themeColor="accent2"/>
        </w:rPr>
      </w:pPr>
      <w:r w:rsidRPr="001007B2">
        <w:rPr>
          <w:rFonts w:ascii="Courier" w:eastAsia="Times New Roman" w:hAnsi="Courier"/>
          <w:color w:val="4472C4" w:themeColor="accent5"/>
        </w:rPr>
        <w:t>As we have discussed above, we are handling the Twitter population with heterogeneity in term of recorded number of locations in their trajectory, the statistical significant level of 95%</w:t>
      </w:r>
      <w:r w:rsidR="00A156A9" w:rsidRPr="001007B2">
        <w:rPr>
          <w:rFonts w:ascii="Courier" w:eastAsia="Times New Roman" w:hAnsi="Courier"/>
          <w:color w:val="4472C4" w:themeColor="accent5"/>
        </w:rPr>
        <w:t xml:space="preserve"> is not fair to be applied for the users.</w:t>
      </w:r>
      <w:r w:rsidR="0091143D" w:rsidRPr="001007B2">
        <w:rPr>
          <w:rFonts w:ascii="Courier" w:eastAsia="Times New Roman" w:hAnsi="Courier"/>
          <w:color w:val="4472C4" w:themeColor="accent5"/>
        </w:rPr>
        <w:t xml:space="preserve"> </w:t>
      </w:r>
      <w:r w:rsidR="00B12D97" w:rsidRPr="00B12D97">
        <w:rPr>
          <w:rFonts w:ascii="Courier" w:eastAsia="Times New Roman" w:hAnsi="Courier"/>
          <w:color w:val="000000"/>
        </w:rPr>
        <w:br/>
      </w:r>
      <w:r w:rsidR="00B12D97" w:rsidRPr="00B12D97">
        <w:rPr>
          <w:rFonts w:ascii="Courier" w:eastAsia="Times New Roman" w:hAnsi="Courier"/>
          <w:color w:val="000000"/>
        </w:rPr>
        <w:br/>
        <w:t>[Figures &amp; Tables]</w:t>
      </w:r>
      <w:r w:rsidR="00B12D97" w:rsidRPr="00B12D97">
        <w:rPr>
          <w:rFonts w:ascii="Courier" w:eastAsia="Times New Roman" w:hAnsi="Courier"/>
          <w:color w:val="000000"/>
        </w:rPr>
        <w:br/>
        <w:t>The images and captions are good and self-explanatory.</w:t>
      </w:r>
      <w:r w:rsidR="00B12D97" w:rsidRPr="00B12D97">
        <w:rPr>
          <w:rFonts w:ascii="Courier" w:eastAsia="Times New Roman" w:hAnsi="Courier"/>
          <w:color w:val="000000"/>
        </w:rPr>
        <w:br/>
        <w:t>Figure 2 &amp; 5 please add the geographic scale</w:t>
      </w:r>
      <w:r w:rsidR="00B12D97" w:rsidRPr="00B12D97">
        <w:rPr>
          <w:rFonts w:ascii="Courier" w:eastAsia="Times New Roman" w:hAnsi="Courier"/>
          <w:color w:val="000000"/>
        </w:rPr>
        <w:br/>
        <w:t>Figure 4 What does the green area symbolize? Please label!</w:t>
      </w:r>
      <w:r w:rsidR="00B12D97" w:rsidRPr="00B12D97">
        <w:rPr>
          <w:rFonts w:ascii="Courier" w:eastAsia="Times New Roman" w:hAnsi="Courier"/>
          <w:color w:val="000000"/>
        </w:rPr>
        <w:br/>
        <w:t>Figure 5 is barely readable/interpretable. Please provide a better resolution of the image and maybe reduce colors. The display of major cities in black does not lead to more insights and confuses the reader, since its almost impossible to distinguish between raster results delineated from tweets and NUTS.</w:t>
      </w:r>
    </w:p>
    <w:p w14:paraId="71A423C8" w14:textId="77777777" w:rsidR="00482C8C" w:rsidRDefault="00482C8C" w:rsidP="00597C2B">
      <w:pPr>
        <w:rPr>
          <w:rFonts w:ascii="Courier" w:eastAsia="Times New Roman" w:hAnsi="Courier"/>
          <w:color w:val="4472C4" w:themeColor="accent5"/>
        </w:rPr>
      </w:pPr>
    </w:p>
    <w:p w14:paraId="0057D6FB" w14:textId="105FC369" w:rsidR="00597C2B" w:rsidRPr="00482C8C" w:rsidRDefault="00597C2B" w:rsidP="00597C2B">
      <w:pPr>
        <w:rPr>
          <w:rFonts w:ascii="Courier" w:eastAsia="Times New Roman" w:hAnsi="Courier"/>
          <w:color w:val="4472C4" w:themeColor="accent5"/>
        </w:rPr>
      </w:pPr>
      <w:r w:rsidRPr="00482C8C">
        <w:rPr>
          <w:rFonts w:ascii="Courier" w:eastAsia="Times New Roman" w:hAnsi="Courier"/>
          <w:color w:val="4472C4" w:themeColor="accent5"/>
        </w:rPr>
        <w:t>Thanks for your advices, please see the revised figures</w:t>
      </w:r>
      <w:r w:rsidR="0060702F" w:rsidRPr="00482C8C">
        <w:rPr>
          <w:rFonts w:ascii="Courier" w:eastAsia="Times New Roman" w:hAnsi="Courier"/>
          <w:color w:val="4472C4" w:themeColor="accent5"/>
        </w:rPr>
        <w:t xml:space="preserve"> in the revision.</w:t>
      </w:r>
    </w:p>
    <w:p w14:paraId="5DFFCEFA" w14:textId="35C38D06" w:rsidR="00597C2B" w:rsidRDefault="00B12D97" w:rsidP="00B12D97">
      <w:pPr>
        <w:rPr>
          <w:rFonts w:ascii="Courier" w:eastAsia="Times New Roman" w:hAnsi="Courier"/>
          <w:color w:val="000000"/>
        </w:rPr>
      </w:pPr>
      <w:r w:rsidRPr="00B12D97">
        <w:rPr>
          <w:rFonts w:ascii="Courier" w:eastAsia="Times New Roman" w:hAnsi="Courier"/>
          <w:color w:val="000000"/>
        </w:rPr>
        <w:br/>
        <w:t>[Minor]</w:t>
      </w:r>
    </w:p>
    <w:p w14:paraId="28FC9328" w14:textId="39B43A97" w:rsidR="006812D5" w:rsidRDefault="00B12D97" w:rsidP="00B12D97">
      <w:pPr>
        <w:rPr>
          <w:rFonts w:ascii="Courier" w:eastAsia="Times New Roman" w:hAnsi="Courier"/>
          <w:color w:val="000000"/>
        </w:rPr>
      </w:pPr>
      <w:r w:rsidRPr="00B12D97">
        <w:rPr>
          <w:rFonts w:ascii="Courier" w:eastAsia="Times New Roman" w:hAnsi="Courier"/>
          <w:color w:val="000000"/>
        </w:rPr>
        <w:br/>
        <w:t>The authors ubiquitously use the term “urban areas”, thus focusing on urban areas. However the study is conducted across “all areas” (e.g. also rural communities). Therefore please specify/adapt the term. </w:t>
      </w:r>
      <w:r w:rsidRPr="00B12D97">
        <w:rPr>
          <w:rFonts w:ascii="Courier" w:eastAsia="Times New Roman" w:hAnsi="Courier"/>
          <w:color w:val="000000"/>
        </w:rPr>
        <w:br/>
      </w:r>
      <w:r w:rsidRPr="00B12D97">
        <w:rPr>
          <w:rFonts w:ascii="Courier" w:eastAsia="Times New Roman" w:hAnsi="Courier"/>
          <w:color w:val="000000"/>
        </w:rPr>
        <w:br/>
        <w:t>P. 1 L57 “schliephake” in capitals</w:t>
      </w:r>
      <w:r w:rsidRPr="00B12D97">
        <w:rPr>
          <w:rFonts w:ascii="Courier" w:eastAsia="Times New Roman" w:hAnsi="Courier"/>
          <w:color w:val="000000"/>
        </w:rPr>
        <w:br/>
      </w:r>
      <w:r w:rsidRPr="00B12D97">
        <w:rPr>
          <w:rFonts w:ascii="Courier" w:eastAsia="Times New Roman" w:hAnsi="Courier"/>
          <w:color w:val="000000"/>
        </w:rPr>
        <w:br/>
        <w:t>P.2 L6: “import” -&gt; important</w:t>
      </w:r>
      <w:r w:rsidRPr="00B12D97">
        <w:rPr>
          <w:rFonts w:ascii="Courier" w:eastAsia="Times New Roman" w:hAnsi="Courier"/>
          <w:color w:val="000000"/>
        </w:rPr>
        <w:br/>
      </w:r>
      <w:r w:rsidRPr="00B12D97">
        <w:rPr>
          <w:rFonts w:ascii="Courier" w:eastAsia="Times New Roman" w:hAnsi="Courier"/>
          <w:color w:val="000000"/>
        </w:rPr>
        <w:br/>
        <w:t>P.2 L12: Lancichinetti and Fortunato in brackets</w:t>
      </w:r>
      <w:r w:rsidRPr="00B12D97">
        <w:rPr>
          <w:rFonts w:ascii="Courier" w:eastAsia="Times New Roman" w:hAnsi="Courier"/>
          <w:color w:val="000000"/>
        </w:rPr>
        <w:br/>
      </w:r>
      <w:r w:rsidRPr="00B12D97">
        <w:rPr>
          <w:rFonts w:ascii="Courier" w:eastAsia="Times New Roman" w:hAnsi="Courier"/>
          <w:color w:val="000000"/>
        </w:rPr>
        <w:br/>
        <w:t>P.6 L41: This only describes one aspect of MAUP, MA</w:t>
      </w:r>
      <w:r w:rsidR="00756792">
        <w:rPr>
          <w:rFonts w:ascii="Courier" w:eastAsia="Times New Roman" w:hAnsi="Courier"/>
          <w:color w:val="000000"/>
        </w:rPr>
        <w:t>UP also here includes issues wi</w:t>
      </w:r>
      <w:r w:rsidRPr="00B12D97">
        <w:rPr>
          <w:rFonts w:ascii="Courier" w:eastAsia="Times New Roman" w:hAnsi="Courier"/>
          <w:color w:val="000000"/>
        </w:rPr>
        <w:t>th the positioning and the shape of the cells.</w:t>
      </w:r>
    </w:p>
    <w:p w14:paraId="3356F64B" w14:textId="477D9584" w:rsidR="00CC6DDB" w:rsidRPr="00726C8A" w:rsidRDefault="003C2FC3" w:rsidP="003C2FC3">
      <w:pPr>
        <w:rPr>
          <w:rFonts w:ascii="Courier" w:eastAsia="Times New Roman" w:hAnsi="Courier"/>
          <w:color w:val="4472C4" w:themeColor="accent5"/>
        </w:rPr>
      </w:pPr>
      <w:r w:rsidRPr="00726C8A">
        <w:rPr>
          <w:rFonts w:ascii="Courier" w:eastAsia="Times New Roman" w:hAnsi="Courier"/>
          <w:color w:val="4472C4" w:themeColor="accent5"/>
        </w:rPr>
        <w:t xml:space="preserve">Thanks you for pointing those out. </w:t>
      </w:r>
      <w:r w:rsidR="00CC6DDB" w:rsidRPr="00726C8A">
        <w:rPr>
          <w:rFonts w:ascii="Courier" w:eastAsia="Times New Roman" w:hAnsi="Courier"/>
          <w:color w:val="4472C4" w:themeColor="accent5"/>
        </w:rPr>
        <w:t>We have gone through the manuscript and revised them accordingly.</w:t>
      </w:r>
    </w:p>
    <w:p w14:paraId="39A69A63" w14:textId="64D0AE0A" w:rsidR="00CC6DDB" w:rsidRPr="00726C8A" w:rsidRDefault="00CC6DDB" w:rsidP="003C2FC3">
      <w:pPr>
        <w:rPr>
          <w:rFonts w:ascii="Courier" w:eastAsia="Times New Roman" w:hAnsi="Courier"/>
          <w:color w:val="4472C4" w:themeColor="accent5"/>
        </w:rPr>
      </w:pPr>
      <w:r w:rsidRPr="00726C8A">
        <w:rPr>
          <w:rFonts w:ascii="Courier" w:eastAsia="Times New Roman" w:hAnsi="Courier"/>
          <w:color w:val="4472C4" w:themeColor="accent5"/>
        </w:rPr>
        <w:tab/>
        <w:t>Regarding the MAUP with the positioning issues, in this study, we first used the national boundary of the Great Britain and then i</w:t>
      </w:r>
      <w:r w:rsidR="00FE1949" w:rsidRPr="00726C8A">
        <w:rPr>
          <w:rFonts w:ascii="Courier" w:eastAsia="Times New Roman" w:hAnsi="Courier"/>
          <w:color w:val="4472C4" w:themeColor="accent5"/>
        </w:rPr>
        <w:t>mposed the fishnet on top of it, additional cell-size (e.g., 5 km cell-size) was also used and discussed (please refer the discussion section and supplement material).</w:t>
      </w:r>
    </w:p>
    <w:p w14:paraId="7269EDB2" w14:textId="77777777" w:rsidR="00FE1949" w:rsidRDefault="00FE1949" w:rsidP="003C2FC3">
      <w:pPr>
        <w:rPr>
          <w:rFonts w:ascii="Courier" w:eastAsia="Times New Roman" w:hAnsi="Courier"/>
          <w:color w:val="ED7D31" w:themeColor="accent2"/>
        </w:rPr>
      </w:pPr>
    </w:p>
    <w:p w14:paraId="6BF29BE2" w14:textId="31F56F2B" w:rsidR="00A06D43" w:rsidRDefault="00B12D97" w:rsidP="00B12D97">
      <w:pPr>
        <w:rPr>
          <w:rFonts w:ascii="Courier" w:eastAsia="Times New Roman" w:hAnsi="Courier"/>
          <w:color w:val="000000"/>
        </w:rPr>
      </w:pPr>
      <w:r w:rsidRPr="00B12D97">
        <w:rPr>
          <w:rFonts w:ascii="Courier" w:eastAsia="Times New Roman" w:hAnsi="Courier"/>
          <w:color w:val="000000"/>
        </w:rPr>
        <w:br/>
      </w:r>
    </w:p>
    <w:p w14:paraId="7E3F91D7" w14:textId="55532150" w:rsidR="009D0C2F" w:rsidRDefault="00B12D97" w:rsidP="003C0FDF">
      <w:pPr>
        <w:keepNext/>
        <w:pageBreakBefore/>
        <w:rPr>
          <w:rFonts w:ascii="Courier" w:eastAsia="Times New Roman" w:hAnsi="Courier"/>
          <w:color w:val="000000"/>
        </w:rPr>
      </w:pPr>
      <w:r w:rsidRPr="00B12D97">
        <w:rPr>
          <w:rFonts w:ascii="Courier" w:eastAsia="Times New Roman" w:hAnsi="Courier"/>
          <w:color w:val="000000"/>
        </w:rPr>
        <w:t>Reviewer: 2</w:t>
      </w:r>
      <w:r w:rsidRPr="00B12D97">
        <w:rPr>
          <w:rFonts w:ascii="Courier" w:eastAsia="Times New Roman" w:hAnsi="Courier"/>
          <w:color w:val="000000"/>
        </w:rPr>
        <w:br/>
      </w:r>
      <w:r w:rsidRPr="00B12D97">
        <w:rPr>
          <w:rFonts w:ascii="Courier" w:eastAsia="Times New Roman" w:hAnsi="Courier"/>
          <w:color w:val="000000"/>
        </w:rPr>
        <w:br/>
        <w:t>&lt;b&gt;Comments to the Author&lt;/b&gt;</w:t>
      </w:r>
      <w:r w:rsidRPr="00B12D97">
        <w:rPr>
          <w:rFonts w:ascii="Courier" w:eastAsia="Times New Roman" w:hAnsi="Courier"/>
          <w:color w:val="000000"/>
        </w:rPr>
        <w:br/>
        <w:t xml:space="preserve">This paper presented a method to redraw urban boundaries based upon human interaction with the physical space by using Twitter users’ mobility data. The idea for the paper is interesting.  However, there are several concerns and issues </w:t>
      </w:r>
      <w:r w:rsidR="009D0C2F">
        <w:rPr>
          <w:rFonts w:ascii="Courier" w:eastAsia="Times New Roman" w:hAnsi="Courier"/>
          <w:color w:val="000000"/>
        </w:rPr>
        <w:t>should be addressed first.</w:t>
      </w:r>
    </w:p>
    <w:p w14:paraId="24C46CA8" w14:textId="77777777" w:rsidR="005F3363" w:rsidRDefault="005F3363" w:rsidP="00B12D97">
      <w:pPr>
        <w:rPr>
          <w:rFonts w:ascii="Courier" w:eastAsia="Times New Roman" w:hAnsi="Courier"/>
          <w:color w:val="4472C4" w:themeColor="accent5"/>
        </w:rPr>
      </w:pPr>
    </w:p>
    <w:p w14:paraId="2DC449AF" w14:textId="77777777" w:rsidR="00392D90" w:rsidRPr="006070C3" w:rsidRDefault="00732575" w:rsidP="00B12D97">
      <w:pPr>
        <w:rPr>
          <w:rFonts w:ascii="Courier" w:eastAsia="Times New Roman" w:hAnsi="Courier"/>
          <w:color w:val="ED7D31" w:themeColor="accent2"/>
        </w:rPr>
      </w:pPr>
      <w:r w:rsidRPr="006070C3">
        <w:rPr>
          <w:rFonts w:ascii="Courier" w:eastAsia="Times New Roman" w:hAnsi="Courier"/>
          <w:color w:val="ED7D31" w:themeColor="accent2"/>
        </w:rPr>
        <w:t>Dear reviewer,</w:t>
      </w:r>
    </w:p>
    <w:p w14:paraId="3337F94C" w14:textId="57F3E46E" w:rsidR="00BD75C4" w:rsidRPr="006070C3" w:rsidRDefault="00392D90" w:rsidP="00B12D97">
      <w:pPr>
        <w:rPr>
          <w:rFonts w:ascii="Courier" w:eastAsia="Times New Roman" w:hAnsi="Courier"/>
          <w:color w:val="ED7D31" w:themeColor="accent2"/>
        </w:rPr>
      </w:pPr>
      <w:r w:rsidRPr="006070C3">
        <w:rPr>
          <w:rFonts w:ascii="Courier" w:eastAsia="Times New Roman" w:hAnsi="Courier"/>
          <w:color w:val="ED7D31" w:themeColor="accent2"/>
        </w:rPr>
        <w:t xml:space="preserve">Many thanks </w:t>
      </w:r>
      <w:r w:rsidR="001C4611" w:rsidRPr="006070C3">
        <w:rPr>
          <w:rFonts w:ascii="Courier" w:eastAsia="Times New Roman" w:hAnsi="Courier"/>
          <w:color w:val="ED7D31" w:themeColor="accent2"/>
        </w:rPr>
        <w:t>for your effort</w:t>
      </w:r>
      <w:r w:rsidR="00F746BE">
        <w:rPr>
          <w:rFonts w:ascii="Courier" w:eastAsia="Times New Roman" w:hAnsi="Courier"/>
          <w:color w:val="ED7D31" w:themeColor="accent2"/>
        </w:rPr>
        <w:t>s</w:t>
      </w:r>
      <w:r w:rsidR="001C4611" w:rsidRPr="006070C3">
        <w:rPr>
          <w:rFonts w:ascii="Courier" w:eastAsia="Times New Roman" w:hAnsi="Courier"/>
          <w:color w:val="ED7D31" w:themeColor="accent2"/>
        </w:rPr>
        <w:t xml:space="preserve"> and help for providing the feedback.</w:t>
      </w:r>
      <w:r w:rsidR="00E00577">
        <w:rPr>
          <w:rFonts w:ascii="Courier" w:eastAsia="Times New Roman" w:hAnsi="Courier"/>
          <w:color w:val="ED7D31" w:themeColor="accent2"/>
        </w:rPr>
        <w:t xml:space="preserve"> Regarding the concern of related work an</w:t>
      </w:r>
      <w:r w:rsidR="00141849">
        <w:rPr>
          <w:rFonts w:ascii="Courier" w:eastAsia="Times New Roman" w:hAnsi="Courier"/>
          <w:color w:val="ED7D31" w:themeColor="accent2"/>
        </w:rPr>
        <w:t>d discussion, we have added a related work section for comparisons with different approaches to delineating</w:t>
      </w:r>
      <w:r w:rsidR="00F81855">
        <w:rPr>
          <w:rFonts w:ascii="Courier" w:eastAsia="Times New Roman" w:hAnsi="Courier"/>
          <w:color w:val="ED7D31" w:themeColor="accent2"/>
        </w:rPr>
        <w:t xml:space="preserve"> the spatial extent</w:t>
      </w:r>
      <w:bookmarkStart w:id="0" w:name="_GoBack"/>
      <w:bookmarkEnd w:id="0"/>
      <w:r w:rsidR="00141849">
        <w:rPr>
          <w:rFonts w:ascii="Courier" w:eastAsia="Times New Roman" w:hAnsi="Courier"/>
          <w:color w:val="ED7D31" w:themeColor="accent2"/>
        </w:rPr>
        <w:t xml:space="preserve"> of urban b</w:t>
      </w:r>
      <w:r w:rsidR="00D61AD2">
        <w:rPr>
          <w:rFonts w:ascii="Courier" w:eastAsia="Times New Roman" w:hAnsi="Courier"/>
          <w:color w:val="ED7D31" w:themeColor="accent2"/>
        </w:rPr>
        <w:t>oundaries. We also added a discussion session to analyze the results, comparisons using different settings and the implications for future studies.</w:t>
      </w:r>
      <w:r w:rsidR="00BD75C4">
        <w:rPr>
          <w:rFonts w:ascii="Courier" w:eastAsia="Times New Roman" w:hAnsi="Courier"/>
          <w:color w:val="ED7D31" w:themeColor="accent2"/>
        </w:rPr>
        <w:t xml:space="preserve"> Please see our detailed response below. Thanks </w:t>
      </w:r>
      <w:r w:rsidR="002674A8">
        <w:rPr>
          <w:rFonts w:ascii="Courier" w:eastAsia="Times New Roman" w:hAnsi="Courier"/>
          <w:color w:val="ED7D31" w:themeColor="accent2"/>
        </w:rPr>
        <w:t>again for your help.</w:t>
      </w:r>
    </w:p>
    <w:p w14:paraId="0CB9F8BA" w14:textId="77777777" w:rsidR="009D4090" w:rsidRDefault="00B12D97" w:rsidP="00B12D97">
      <w:pPr>
        <w:rPr>
          <w:rFonts w:ascii="Courier" w:eastAsia="Times New Roman" w:hAnsi="Courier"/>
          <w:color w:val="000000"/>
        </w:rPr>
      </w:pPr>
      <w:r w:rsidRPr="00B12D97">
        <w:rPr>
          <w:rFonts w:ascii="Courier" w:eastAsia="Times New Roman" w:hAnsi="Courier"/>
          <w:color w:val="000000"/>
        </w:rPr>
        <w:br/>
      </w:r>
      <w:r w:rsidRPr="00B12D97">
        <w:rPr>
          <w:rFonts w:ascii="Courier" w:eastAsia="Times New Roman" w:hAnsi="Courier"/>
          <w:color w:val="000000"/>
        </w:rPr>
        <w:br/>
        <w:t>1.      Identify and separate Twitter users. Right now, the authors use all twitter users that have posted tweets within the boundary of Great Britain. However, many users, especially these tweeting in the major cities, such as London, could be tourists instead of residents within a community. The spatial mobility of such users can not reflect people’s daily interactions with the urban space, and therefore should not be incorporated for delineating the urban boundaries. </w:t>
      </w:r>
    </w:p>
    <w:p w14:paraId="1302816A" w14:textId="77777777" w:rsidR="00AC64D9" w:rsidRDefault="00AC64D9" w:rsidP="00DD5EA6">
      <w:pPr>
        <w:rPr>
          <w:rFonts w:ascii="Courier" w:eastAsia="Times New Roman" w:hAnsi="Courier"/>
          <w:color w:val="ED7D31" w:themeColor="accent2"/>
        </w:rPr>
      </w:pPr>
    </w:p>
    <w:p w14:paraId="265E3B9A" w14:textId="3D7CC58E" w:rsidR="00DD5EA6" w:rsidRPr="00AC64D9" w:rsidRDefault="009D4090" w:rsidP="00DD5EA6">
      <w:pPr>
        <w:rPr>
          <w:rFonts w:ascii="Courier" w:eastAsia="Times New Roman" w:hAnsi="Courier"/>
          <w:color w:val="ED7D31" w:themeColor="accent2"/>
        </w:rPr>
      </w:pPr>
      <w:r w:rsidRPr="00AC64D9">
        <w:rPr>
          <w:rFonts w:ascii="Courier" w:eastAsia="Times New Roman" w:hAnsi="Courier"/>
          <w:color w:val="ED7D31" w:themeColor="accent2"/>
        </w:rPr>
        <w:t xml:space="preserve">Thanks for providing this advice. </w:t>
      </w:r>
      <w:r w:rsidR="00D448CC" w:rsidRPr="00AC64D9">
        <w:rPr>
          <w:rFonts w:ascii="Courier" w:eastAsia="Times New Roman" w:hAnsi="Courier"/>
          <w:color w:val="ED7D31" w:themeColor="accent2"/>
        </w:rPr>
        <w:t xml:space="preserve">We did not </w:t>
      </w:r>
      <w:r w:rsidR="00DD5EA6" w:rsidRPr="00AC64D9">
        <w:rPr>
          <w:rFonts w:ascii="Courier" w:eastAsia="Times New Roman" w:hAnsi="Courier"/>
          <w:color w:val="ED7D31" w:themeColor="accent2"/>
        </w:rPr>
        <w:t xml:space="preserve">consider such effects. To remove the effects of tourists, we had added a new constraint that </w:t>
      </w:r>
      <w:r w:rsidR="003C204A" w:rsidRPr="00AC64D9">
        <w:rPr>
          <w:rFonts w:ascii="Courier" w:eastAsia="Times New Roman" w:hAnsi="Courier"/>
          <w:color w:val="ED7D31" w:themeColor="accent2"/>
        </w:rPr>
        <w:t xml:space="preserve">requires </w:t>
      </w:r>
      <w:r w:rsidR="0015375F" w:rsidRPr="00AC64D9">
        <w:rPr>
          <w:rFonts w:ascii="Courier" w:eastAsia="Times New Roman" w:hAnsi="Courier"/>
          <w:color w:val="ED7D31" w:themeColor="accent2"/>
        </w:rPr>
        <w:t>a user has to be</w:t>
      </w:r>
      <w:r w:rsidR="00DD5EA6" w:rsidRPr="00AC64D9">
        <w:rPr>
          <w:rFonts w:ascii="Courier" w:eastAsia="Times New Roman" w:hAnsi="Courier"/>
          <w:color w:val="ED7D31" w:themeColor="accent2"/>
        </w:rPr>
        <w:t xml:space="preserve"> observed in the dataset more than 30 days between its first and last appearances. In other words, a user who has been identified to stay in the selected time period more than 30 days is considered as a resident.</w:t>
      </w:r>
    </w:p>
    <w:p w14:paraId="38380F76" w14:textId="25D140E4" w:rsidR="007824A2" w:rsidRDefault="00B12D97" w:rsidP="00B12D97">
      <w:pPr>
        <w:rPr>
          <w:rFonts w:ascii="Courier" w:eastAsia="Times New Roman" w:hAnsi="Courier"/>
          <w:color w:val="000000"/>
        </w:rPr>
      </w:pPr>
      <w:r w:rsidRPr="00B12D97">
        <w:rPr>
          <w:rFonts w:ascii="Courier" w:eastAsia="Times New Roman" w:hAnsi="Courier"/>
          <w:color w:val="000000"/>
        </w:rPr>
        <w:br/>
        <w:t>2.      A comparison and discussion should be performed when trying other fishnet cell sizes. For the national scale boundary delineation, while the authors choose 10 km as the cell size by only examining the probability distributions of the radius of gyration, it is highly possible that different fishnet cell sizes would yield totally different community boundaries. Similarly, the authors only tested a fishnet of 1 km cells for the c</w:t>
      </w:r>
      <w:r w:rsidR="007824A2">
        <w:rPr>
          <w:rFonts w:ascii="Courier" w:eastAsia="Times New Roman" w:hAnsi="Courier"/>
          <w:color w:val="000000"/>
        </w:rPr>
        <w:t>ity level boundary delineation.</w:t>
      </w:r>
    </w:p>
    <w:p w14:paraId="693B5FA6" w14:textId="77777777" w:rsidR="00BB0B05" w:rsidRDefault="00BB0B05" w:rsidP="00B12D97">
      <w:pPr>
        <w:rPr>
          <w:rFonts w:ascii="Courier" w:eastAsia="Times New Roman" w:hAnsi="Courier"/>
          <w:color w:val="ED7D31" w:themeColor="accent2"/>
        </w:rPr>
      </w:pPr>
    </w:p>
    <w:p w14:paraId="33D6F3D3" w14:textId="407F5883" w:rsidR="007824A2" w:rsidRDefault="007824A2" w:rsidP="00B12D97">
      <w:pPr>
        <w:rPr>
          <w:rFonts w:ascii="Courier" w:eastAsia="Times New Roman" w:hAnsi="Courier"/>
          <w:color w:val="000000"/>
        </w:rPr>
      </w:pPr>
      <w:r w:rsidRPr="009D4090">
        <w:rPr>
          <w:rFonts w:ascii="Courier" w:eastAsia="Times New Roman" w:hAnsi="Courier"/>
          <w:color w:val="ED7D31" w:themeColor="accent2"/>
        </w:rPr>
        <w:t>Thanks</w:t>
      </w:r>
      <w:r>
        <w:rPr>
          <w:rFonts w:ascii="Courier" w:eastAsia="Times New Roman" w:hAnsi="Courier"/>
          <w:color w:val="ED7D31" w:themeColor="accent2"/>
        </w:rPr>
        <w:t xml:space="preserve"> for</w:t>
      </w:r>
      <w:r w:rsidR="00274F94">
        <w:rPr>
          <w:rFonts w:ascii="Courier" w:eastAsia="Times New Roman" w:hAnsi="Courier"/>
          <w:color w:val="ED7D31" w:themeColor="accent2"/>
        </w:rPr>
        <w:t xml:space="preserve"> </w:t>
      </w:r>
      <w:r w:rsidR="00F61DA8">
        <w:rPr>
          <w:rFonts w:ascii="Courier" w:eastAsia="Times New Roman" w:hAnsi="Courier"/>
          <w:color w:val="ED7D31" w:themeColor="accent2"/>
        </w:rPr>
        <w:t>the</w:t>
      </w:r>
      <w:r w:rsidR="00BB0B05">
        <w:rPr>
          <w:rFonts w:ascii="Courier" w:eastAsia="Times New Roman" w:hAnsi="Courier"/>
          <w:color w:val="ED7D31" w:themeColor="accent2"/>
        </w:rPr>
        <w:t xml:space="preserve"> suggestion. In this revision, we have added discussion for using different fishnet-cell size with an experiment with cell-size as 5 km</w:t>
      </w:r>
      <w:r w:rsidR="005D7BD7">
        <w:rPr>
          <w:rFonts w:ascii="Courier" w:eastAsia="Times New Roman" w:hAnsi="Courier"/>
          <w:color w:val="ED7D31" w:themeColor="accent2"/>
        </w:rPr>
        <w:t xml:space="preserve"> (supplement material)</w:t>
      </w:r>
      <w:r w:rsidR="00BB0B05">
        <w:rPr>
          <w:rFonts w:ascii="Courier" w:eastAsia="Times New Roman" w:hAnsi="Courier"/>
          <w:color w:val="ED7D31" w:themeColor="accent2"/>
        </w:rPr>
        <w:t xml:space="preserve">. We discussed the reason of using 10 km at the national level and 1 km at the greater London regions. </w:t>
      </w:r>
    </w:p>
    <w:p w14:paraId="219DAE31" w14:textId="77777777" w:rsidR="00C8472C" w:rsidRDefault="00B12D97" w:rsidP="00B12D97">
      <w:pPr>
        <w:rPr>
          <w:rFonts w:ascii="Courier" w:eastAsia="Times New Roman" w:hAnsi="Courier"/>
          <w:color w:val="000000"/>
        </w:rPr>
      </w:pPr>
      <w:r w:rsidRPr="00B12D97">
        <w:rPr>
          <w:rFonts w:ascii="Courier" w:eastAsia="Times New Roman" w:hAnsi="Courier"/>
          <w:color w:val="000000"/>
        </w:rPr>
        <w:br/>
      </w:r>
      <w:r w:rsidRPr="00B12D97">
        <w:rPr>
          <w:rFonts w:ascii="Courier" w:eastAsia="Times New Roman" w:hAnsi="Courier"/>
          <w:color w:val="000000"/>
        </w:rPr>
        <w:br/>
        <w:t>3.      Literature review. Relevant work on using crowd-sourced data to determine the spatial extent of places should be reviewed and compared. Some examples include:</w:t>
      </w:r>
      <w:r w:rsidRPr="00B12D97">
        <w:rPr>
          <w:rFonts w:ascii="Courier" w:eastAsia="Times New Roman" w:hAnsi="Courier"/>
          <w:color w:val="000000"/>
        </w:rPr>
        <w:br/>
      </w:r>
      <w:r w:rsidRPr="00B12D97">
        <w:rPr>
          <w:rFonts w:ascii="Courier" w:eastAsia="Times New Roman" w:hAnsi="Courier"/>
          <w:color w:val="000000"/>
        </w:rPr>
        <w:br/>
        <w:t>Vasardani, M., S. Winter, and K.-F. Richter. 2013. "Locating place names from place descriptions." International Journal of Geographical Information Science 27 (12):2509-32.</w:t>
      </w:r>
      <w:r w:rsidRPr="00B12D97">
        <w:rPr>
          <w:rFonts w:ascii="Courier" w:eastAsia="Times New Roman" w:hAnsi="Courier"/>
          <w:color w:val="000000"/>
        </w:rPr>
        <w:br/>
        <w:t>Stefanidis, A., A. Cotnoir, A. Croitoru, A. Crooks, M. Rice, and J. Radzikowski. 2013. "Demarcating new boundaries: mapping virtual polycentric communities through social media content." Cartography and Geographic Information Science 40 (2):116-29.</w:t>
      </w:r>
      <w:r w:rsidRPr="00B12D97">
        <w:rPr>
          <w:rFonts w:ascii="Courier" w:eastAsia="Times New Roman" w:hAnsi="Courier"/>
          <w:color w:val="000000"/>
        </w:rPr>
        <w:br/>
        <w:t>Hollenstein, L., and R. Purves. 2015. "Exploring place through user-generated content: Using Flickr tags to describe city cores." Journal of Spatial Information Science (1):21-48.</w:t>
      </w:r>
    </w:p>
    <w:p w14:paraId="0DE2D456" w14:textId="77777777" w:rsidR="00C8472C" w:rsidRDefault="00C8472C" w:rsidP="00B12D97">
      <w:pPr>
        <w:rPr>
          <w:rFonts w:ascii="Courier" w:eastAsia="Times New Roman" w:hAnsi="Courier"/>
          <w:color w:val="000000"/>
        </w:rPr>
      </w:pPr>
    </w:p>
    <w:p w14:paraId="4917F93B" w14:textId="1B3167F7" w:rsidR="00C8472C" w:rsidRDefault="00C8472C" w:rsidP="00B12D97">
      <w:pPr>
        <w:rPr>
          <w:rFonts w:ascii="Courier" w:eastAsia="Times New Roman" w:hAnsi="Courier"/>
          <w:color w:val="000000"/>
        </w:rPr>
      </w:pPr>
      <w:r w:rsidRPr="009D4090">
        <w:rPr>
          <w:rFonts w:ascii="Courier" w:eastAsia="Times New Roman" w:hAnsi="Courier"/>
          <w:color w:val="ED7D31" w:themeColor="accent2"/>
        </w:rPr>
        <w:t>Thanks</w:t>
      </w:r>
      <w:r w:rsidR="00304E2D">
        <w:rPr>
          <w:rFonts w:ascii="Courier" w:eastAsia="Times New Roman" w:hAnsi="Courier"/>
          <w:color w:val="ED7D31" w:themeColor="accent2"/>
        </w:rPr>
        <w:t xml:space="preserve"> for providing the related work, we </w:t>
      </w:r>
      <w:r w:rsidR="00FB57A5">
        <w:rPr>
          <w:rFonts w:ascii="Courier" w:eastAsia="Times New Roman" w:hAnsi="Courier"/>
          <w:color w:val="ED7D31" w:themeColor="accent2"/>
        </w:rPr>
        <w:t>tried to discuss and compare those studies carefully in the related work section of the revision.</w:t>
      </w:r>
      <w:r w:rsidR="00B12D97" w:rsidRPr="00B12D97">
        <w:rPr>
          <w:rFonts w:ascii="Courier" w:eastAsia="Times New Roman" w:hAnsi="Courier"/>
          <w:color w:val="000000"/>
        </w:rPr>
        <w:br/>
      </w:r>
      <w:r w:rsidR="00B12D97" w:rsidRPr="00B12D97">
        <w:rPr>
          <w:rFonts w:ascii="Courier" w:eastAsia="Times New Roman" w:hAnsi="Courier"/>
          <w:color w:val="000000"/>
        </w:rPr>
        <w:br/>
        <w:t>4.      The conclusions are brief, does not provide a critical review and vision on using social media data for boundary delineation.</w:t>
      </w:r>
    </w:p>
    <w:p w14:paraId="094D6CF1" w14:textId="77777777" w:rsidR="00C8472C" w:rsidRDefault="00C8472C" w:rsidP="00B12D97">
      <w:pPr>
        <w:rPr>
          <w:rFonts w:ascii="Courier" w:eastAsia="Times New Roman" w:hAnsi="Courier"/>
          <w:color w:val="000000"/>
        </w:rPr>
      </w:pPr>
    </w:p>
    <w:p w14:paraId="1E2CA6FB" w14:textId="6171C6E1" w:rsidR="00BA700B" w:rsidRDefault="00C8472C" w:rsidP="00B12D97">
      <w:pPr>
        <w:rPr>
          <w:rFonts w:ascii="Courier" w:eastAsia="Times New Roman" w:hAnsi="Courier"/>
          <w:color w:val="000000"/>
        </w:rPr>
      </w:pPr>
      <w:r w:rsidRPr="009D4090">
        <w:rPr>
          <w:rFonts w:ascii="Courier" w:eastAsia="Times New Roman" w:hAnsi="Courier"/>
          <w:color w:val="ED7D31" w:themeColor="accent2"/>
        </w:rPr>
        <w:t>Thanks</w:t>
      </w:r>
      <w:r w:rsidR="009A1D57">
        <w:rPr>
          <w:rFonts w:ascii="Courier" w:eastAsia="Times New Roman" w:hAnsi="Courier"/>
          <w:color w:val="ED7D31" w:themeColor="accent2"/>
        </w:rPr>
        <w:t xml:space="preserve"> for pointing o</w:t>
      </w:r>
      <w:r w:rsidR="00A95547">
        <w:rPr>
          <w:rFonts w:ascii="Courier" w:eastAsia="Times New Roman" w:hAnsi="Courier"/>
          <w:color w:val="ED7D31" w:themeColor="accent2"/>
        </w:rPr>
        <w:t xml:space="preserve">ut this issue. We have tried to take your advice with a separate discussion </w:t>
      </w:r>
      <w:r w:rsidR="00BA587A">
        <w:rPr>
          <w:rFonts w:ascii="Courier" w:eastAsia="Times New Roman" w:hAnsi="Courier"/>
          <w:color w:val="ED7D31" w:themeColor="accent2"/>
        </w:rPr>
        <w:t>section to address the review of this study. Please see the revised manuscript.</w:t>
      </w:r>
      <w:r w:rsidR="00B12D97" w:rsidRPr="00B12D97">
        <w:rPr>
          <w:rFonts w:ascii="Courier" w:eastAsia="Times New Roman" w:hAnsi="Courier"/>
          <w:color w:val="000000"/>
        </w:rPr>
        <w:br/>
      </w:r>
      <w:r w:rsidR="00B12D97" w:rsidRPr="00B12D97">
        <w:rPr>
          <w:rFonts w:ascii="Courier" w:eastAsia="Times New Roman" w:hAnsi="Courier"/>
          <w:color w:val="000000"/>
        </w:rPr>
        <w:br/>
        <w:t>Minor issues:</w:t>
      </w:r>
      <w:r w:rsidR="00B12D97" w:rsidRPr="00B12D97">
        <w:rPr>
          <w:rFonts w:ascii="Courier" w:eastAsia="Times New Roman" w:hAnsi="Courier"/>
          <w:color w:val="000000"/>
        </w:rPr>
        <w:br/>
      </w:r>
      <w:r w:rsidR="00B12D97" w:rsidRPr="00B12D97">
        <w:rPr>
          <w:rFonts w:ascii="Courier" w:eastAsia="Times New Roman" w:hAnsi="Courier"/>
          <w:color w:val="000000"/>
        </w:rPr>
        <w:br/>
        <w:t>1.      For the comparison purpose, the authors could add legends and labels for the derived boundaries in the Figure 6 and 7. </w:t>
      </w:r>
      <w:r w:rsidR="00B12D97" w:rsidRPr="00B12D97">
        <w:rPr>
          <w:rFonts w:ascii="Courier" w:eastAsia="Times New Roman" w:hAnsi="Courier"/>
          <w:color w:val="000000"/>
        </w:rPr>
        <w:br/>
        <w:t>2.      Most of citations are not in a correct form. </w:t>
      </w:r>
      <w:r w:rsidR="00B12D97" w:rsidRPr="00B12D97">
        <w:rPr>
          <w:rFonts w:ascii="Courier" w:eastAsia="Times New Roman" w:hAnsi="Courier"/>
          <w:color w:val="000000"/>
        </w:rPr>
        <w:br/>
      </w:r>
    </w:p>
    <w:p w14:paraId="1929DFC4" w14:textId="77777777" w:rsidR="00986DD9" w:rsidRDefault="00BA700B" w:rsidP="00B12D97">
      <w:pPr>
        <w:rPr>
          <w:rFonts w:ascii="Courier" w:eastAsia="Times New Roman" w:hAnsi="Courier"/>
          <w:color w:val="000000"/>
        </w:rPr>
      </w:pPr>
      <w:r w:rsidRPr="000F5A20">
        <w:rPr>
          <w:rFonts w:ascii="Courier" w:eastAsia="Times New Roman" w:hAnsi="Courier"/>
          <w:color w:val="ED7D31" w:themeColor="accent2"/>
        </w:rPr>
        <w:t>Thanks for pointing out these issues</w:t>
      </w:r>
      <w:r w:rsidR="00F40612">
        <w:rPr>
          <w:rFonts w:ascii="Courier" w:eastAsia="Times New Roman" w:hAnsi="Courier"/>
          <w:color w:val="ED7D31" w:themeColor="accent2"/>
        </w:rPr>
        <w:t xml:space="preserve">. We have </w:t>
      </w:r>
      <w:r w:rsidR="009D37EA">
        <w:rPr>
          <w:rFonts w:ascii="Courier" w:eastAsia="Times New Roman" w:hAnsi="Courier"/>
          <w:color w:val="ED7D31" w:themeColor="accent2"/>
        </w:rPr>
        <w:t xml:space="preserve">incorporated your advices and corrected them in the revision. </w:t>
      </w:r>
      <w:r w:rsidR="00B12D97" w:rsidRPr="00B12D97">
        <w:rPr>
          <w:rFonts w:ascii="Courier" w:eastAsia="Times New Roman" w:hAnsi="Courier"/>
          <w:color w:val="000000"/>
        </w:rPr>
        <w:br/>
      </w:r>
      <w:r w:rsidR="00B12D97" w:rsidRPr="00B12D97">
        <w:rPr>
          <w:rFonts w:ascii="Courier" w:eastAsia="Times New Roman" w:hAnsi="Courier"/>
          <w:color w:val="000000"/>
        </w:rPr>
        <w:br/>
      </w:r>
    </w:p>
    <w:p w14:paraId="441EF81F" w14:textId="767A251C" w:rsidR="007E0963" w:rsidRDefault="00B12D97" w:rsidP="00986DD9">
      <w:pPr>
        <w:keepNext/>
        <w:pageBreakBefore/>
        <w:rPr>
          <w:rFonts w:ascii="Courier" w:eastAsia="Times New Roman" w:hAnsi="Courier"/>
          <w:color w:val="000000"/>
        </w:rPr>
      </w:pPr>
      <w:r w:rsidRPr="00B12D97">
        <w:rPr>
          <w:rFonts w:ascii="Courier" w:eastAsia="Times New Roman" w:hAnsi="Courier"/>
          <w:color w:val="000000"/>
        </w:rPr>
        <w:t>Reviewer: 3</w:t>
      </w:r>
      <w:r w:rsidRPr="00B12D97">
        <w:rPr>
          <w:rFonts w:ascii="Courier" w:eastAsia="Times New Roman" w:hAnsi="Courier"/>
          <w:color w:val="000000"/>
        </w:rPr>
        <w:br/>
      </w:r>
      <w:r w:rsidRPr="00B12D97">
        <w:rPr>
          <w:rFonts w:ascii="Courier" w:eastAsia="Times New Roman" w:hAnsi="Courier"/>
          <w:color w:val="000000"/>
        </w:rPr>
        <w:br/>
        <w:t>&lt;b&gt;Comments to the Author&lt;/b&gt;</w:t>
      </w:r>
      <w:r w:rsidRPr="00B12D97">
        <w:rPr>
          <w:rFonts w:ascii="Courier" w:eastAsia="Times New Roman" w:hAnsi="Courier"/>
          <w:color w:val="000000"/>
        </w:rPr>
        <w:br/>
        <w:t>In this manuscript the authors attempt to draw urban boundaries based on a network derived from geotagged Twitter messages. Roughly speaking, Twitter users connect locations in this network based on traveling from point A to B. The aggregated network based on these interactions is then used to detect communities (or clusters of strongly connected nodes/locations). Mapped back onto geographic space, this yields regions in a similar fashion to more conventional methods of regionalization in spatial analysis.</w:t>
      </w:r>
      <w:r w:rsidRPr="00B12D97">
        <w:rPr>
          <w:rFonts w:ascii="Courier" w:eastAsia="Times New Roman" w:hAnsi="Courier"/>
          <w:color w:val="000000"/>
        </w:rPr>
        <w:br/>
      </w:r>
      <w:r w:rsidRPr="00B12D97">
        <w:rPr>
          <w:rFonts w:ascii="Courier" w:eastAsia="Times New Roman" w:hAnsi="Courier"/>
          <w:color w:val="000000"/>
        </w:rPr>
        <w:br/>
        <w:t>The manuscript is well-written, clearly argued and the methodological section is very solid. The authors rightfully steer away from the more common modularity optimization approaches to community detection (as they have, for example, a resolution problem) and use the Infomap framework instead. This is a worthwhile addition and the merits of different community detection approaches deserve more attention/discussion within the field. I would suggest a few amendments and clarifications to increase readability of the manuscript for the larger IJGIS audience:</w:t>
      </w:r>
    </w:p>
    <w:p w14:paraId="6AF0AF24" w14:textId="77777777" w:rsidR="007E0963" w:rsidRDefault="007E0963" w:rsidP="00B12D97">
      <w:pPr>
        <w:rPr>
          <w:rFonts w:ascii="Courier" w:eastAsia="Times New Roman" w:hAnsi="Courier"/>
          <w:color w:val="000000"/>
        </w:rPr>
      </w:pPr>
    </w:p>
    <w:p w14:paraId="3637E759" w14:textId="48DDC03A" w:rsidR="00D21CB0" w:rsidRDefault="00D21CB0" w:rsidP="00B12D97">
      <w:pPr>
        <w:rPr>
          <w:rFonts w:ascii="Courier" w:eastAsia="Times New Roman" w:hAnsi="Courier"/>
          <w:color w:val="7030A0"/>
        </w:rPr>
      </w:pPr>
      <w:r w:rsidRPr="007015DB">
        <w:rPr>
          <w:rFonts w:ascii="Courier" w:eastAsia="Times New Roman" w:hAnsi="Courier"/>
          <w:color w:val="7030A0"/>
        </w:rPr>
        <w:t>Dear Reviewer,</w:t>
      </w:r>
    </w:p>
    <w:p w14:paraId="7E245C10" w14:textId="4BA63F05" w:rsidR="00283332" w:rsidRPr="00283332" w:rsidRDefault="00283332" w:rsidP="00B12D97">
      <w:pPr>
        <w:rPr>
          <w:rFonts w:ascii="Courier" w:eastAsia="Times New Roman" w:hAnsi="Courier"/>
          <w:color w:val="7030A0"/>
        </w:rPr>
      </w:pPr>
      <w:r>
        <w:rPr>
          <w:rFonts w:ascii="Courier" w:eastAsia="Times New Roman" w:hAnsi="Courier"/>
          <w:color w:val="7030A0"/>
        </w:rPr>
        <w:t>Many thanks for your comments and suggestions.</w:t>
      </w:r>
      <w:r w:rsidR="00F14D9A">
        <w:rPr>
          <w:rFonts w:ascii="Courier" w:eastAsia="Times New Roman" w:hAnsi="Courier"/>
          <w:color w:val="7030A0"/>
        </w:rPr>
        <w:t xml:space="preserve"> </w:t>
      </w:r>
      <w:r w:rsidR="00570EC2">
        <w:rPr>
          <w:rFonts w:ascii="Courier" w:eastAsia="Times New Roman" w:hAnsi="Courier"/>
          <w:color w:val="7030A0"/>
        </w:rPr>
        <w:t xml:space="preserve">We have tried to </w:t>
      </w:r>
      <w:r w:rsidR="00437B3F">
        <w:rPr>
          <w:rFonts w:ascii="Courier" w:eastAsia="Times New Roman" w:hAnsi="Courier"/>
          <w:color w:val="7030A0"/>
        </w:rPr>
        <w:t>incorporate</w:t>
      </w:r>
      <w:r w:rsidR="00570EC2">
        <w:rPr>
          <w:rFonts w:ascii="Courier" w:eastAsia="Times New Roman" w:hAnsi="Courier"/>
          <w:color w:val="7030A0"/>
        </w:rPr>
        <w:t xml:space="preserve"> your</w:t>
      </w:r>
      <w:r w:rsidR="00437B3F">
        <w:rPr>
          <w:rFonts w:ascii="Courier" w:eastAsia="Times New Roman" w:hAnsi="Courier"/>
          <w:color w:val="7030A0"/>
        </w:rPr>
        <w:t xml:space="preserve"> feedback to rev</w:t>
      </w:r>
      <w:r w:rsidR="005A0826">
        <w:rPr>
          <w:rFonts w:ascii="Courier" w:eastAsia="Times New Roman" w:hAnsi="Courier"/>
          <w:color w:val="7030A0"/>
        </w:rPr>
        <w:t xml:space="preserve">ise the manuscript accordingly. In particular, </w:t>
      </w:r>
      <w:r w:rsidR="001925A9">
        <w:rPr>
          <w:rFonts w:ascii="Courier" w:eastAsia="Times New Roman" w:hAnsi="Courier"/>
          <w:color w:val="7030A0"/>
        </w:rPr>
        <w:t xml:space="preserve">it helps to </w:t>
      </w:r>
      <w:r w:rsidR="0022552E">
        <w:rPr>
          <w:rFonts w:ascii="Courier" w:eastAsia="Times New Roman" w:hAnsi="Courier"/>
          <w:color w:val="7030A0"/>
        </w:rPr>
        <w:t>clarify the effect of using</w:t>
      </w:r>
      <w:r w:rsidR="006F47D0">
        <w:rPr>
          <w:rFonts w:ascii="Courier" w:eastAsia="Times New Roman" w:hAnsi="Courier"/>
          <w:color w:val="7030A0"/>
        </w:rPr>
        <w:t xml:space="preserve"> different </w:t>
      </w:r>
      <w:r w:rsidR="0022552E">
        <w:rPr>
          <w:rFonts w:ascii="Courier" w:eastAsia="Times New Roman" w:hAnsi="Courier"/>
          <w:color w:val="7030A0"/>
        </w:rPr>
        <w:t>setting</w:t>
      </w:r>
      <w:r w:rsidR="006F47D0">
        <w:rPr>
          <w:rFonts w:ascii="Courier" w:eastAsia="Times New Roman" w:hAnsi="Courier"/>
          <w:color w:val="7030A0"/>
        </w:rPr>
        <w:t xml:space="preserve"> of the network (i.e., directed or undirected network)</w:t>
      </w:r>
      <w:r w:rsidR="006B3E81">
        <w:rPr>
          <w:rFonts w:ascii="Courier" w:eastAsia="Times New Roman" w:hAnsi="Courier"/>
          <w:color w:val="7030A0"/>
        </w:rPr>
        <w:t>, how the network is constructed.</w:t>
      </w:r>
      <w:r w:rsidR="002B4772">
        <w:rPr>
          <w:rFonts w:ascii="Courier" w:eastAsia="Times New Roman" w:hAnsi="Courier"/>
          <w:color w:val="7030A0"/>
        </w:rPr>
        <w:t xml:space="preserve"> Please see our detailed response below. Thanks a</w:t>
      </w:r>
      <w:r w:rsidR="00EC0E81">
        <w:rPr>
          <w:rFonts w:ascii="Courier" w:eastAsia="Times New Roman" w:hAnsi="Courier"/>
          <w:color w:val="7030A0"/>
        </w:rPr>
        <w:t>gain for your help, appreciated.</w:t>
      </w:r>
    </w:p>
    <w:p w14:paraId="0A03685F" w14:textId="01E92AD2" w:rsidR="00A93E98" w:rsidRDefault="00B12D97" w:rsidP="00B12D97">
      <w:pPr>
        <w:rPr>
          <w:rFonts w:ascii="Courier" w:eastAsia="Times New Roman" w:hAnsi="Courier"/>
          <w:color w:val="000000"/>
        </w:rPr>
      </w:pPr>
      <w:r w:rsidRPr="00B12D97">
        <w:rPr>
          <w:rFonts w:ascii="Courier" w:eastAsia="Times New Roman" w:hAnsi="Courier"/>
          <w:color w:val="000000"/>
        </w:rPr>
        <w:br/>
        <w:t>-       The authors discuss how urban regions (or grid cells) are connected when a Twitter users movement begins in one region and ends in another. What remains unclear is how one determines where a movement starts and ends. E.g. if I tweet from location A, then tweet from B, and finally tweet from C, do you draw a connection between A and C only, or also include the intermediate B? Furthermore, if I tweet from A on day 1 and from B on day 2, does that still constitute a connection? In other words, please clarify the exact operationalization of these connections.</w:t>
      </w:r>
    </w:p>
    <w:p w14:paraId="6376B296" w14:textId="77777777" w:rsidR="00EF6199" w:rsidRDefault="00EF6199" w:rsidP="00B12D97">
      <w:pPr>
        <w:rPr>
          <w:rFonts w:ascii="Courier" w:eastAsia="Times New Roman" w:hAnsi="Courier"/>
          <w:color w:val="7030A0"/>
        </w:rPr>
      </w:pPr>
    </w:p>
    <w:p w14:paraId="65AB9972" w14:textId="32A3C868" w:rsidR="00A93E98" w:rsidRPr="0071364B" w:rsidRDefault="00EA62FC" w:rsidP="00B12D97">
      <w:pPr>
        <w:rPr>
          <w:rFonts w:ascii="Courier" w:eastAsia="Times New Roman" w:hAnsi="Courier"/>
          <w:color w:val="7030A0"/>
        </w:rPr>
      </w:pPr>
      <w:r w:rsidRPr="00EF6199">
        <w:rPr>
          <w:rFonts w:ascii="Courier" w:eastAsia="Times New Roman" w:hAnsi="Courier"/>
          <w:color w:val="7030A0"/>
        </w:rPr>
        <w:t>Thanks</w:t>
      </w:r>
      <w:r w:rsidR="00CB332F">
        <w:rPr>
          <w:rFonts w:ascii="Courier" w:eastAsia="Times New Roman" w:hAnsi="Courier"/>
          <w:color w:val="7030A0"/>
        </w:rPr>
        <w:t xml:space="preserve"> for the comment.</w:t>
      </w:r>
      <w:r w:rsidR="00570EC2">
        <w:rPr>
          <w:rFonts w:ascii="Courier" w:eastAsia="Times New Roman" w:hAnsi="Courier"/>
          <w:color w:val="7030A0"/>
        </w:rPr>
        <w:t xml:space="preserve"> </w:t>
      </w:r>
      <w:r w:rsidR="0002208A">
        <w:rPr>
          <w:rFonts w:ascii="Courier" w:eastAsia="Times New Roman" w:hAnsi="Courier"/>
          <w:color w:val="7030A0"/>
        </w:rPr>
        <w:t xml:space="preserve">In this study, we first constructed a trajectory for each Twitter user in the dataset by appending all the recorded locations (with the same user_ID) in the </w:t>
      </w:r>
      <w:r w:rsidR="0002208A" w:rsidRPr="0002208A">
        <w:rPr>
          <w:rFonts w:ascii="Courier" w:eastAsia="Times New Roman" w:hAnsi="Courier"/>
          <w:color w:val="7030A0"/>
        </w:rPr>
        <w:t>chronological</w:t>
      </w:r>
      <w:r w:rsidR="0002208A">
        <w:rPr>
          <w:rFonts w:ascii="Courier" w:eastAsia="Times New Roman" w:hAnsi="Courier"/>
          <w:color w:val="7030A0"/>
        </w:rPr>
        <w:t xml:space="preserve"> order (based on the timestamps). </w:t>
      </w:r>
      <w:r w:rsidR="00491F11">
        <w:rPr>
          <w:rFonts w:ascii="Courier" w:eastAsia="Times New Roman" w:hAnsi="Courier"/>
          <w:color w:val="7030A0"/>
        </w:rPr>
        <w:t>Then, in the case moving from A to B and then C, we used the term “displacement” to represent such movement and the</w:t>
      </w:r>
      <w:r w:rsidR="000328FE">
        <w:rPr>
          <w:rFonts w:ascii="Courier" w:eastAsia="Times New Roman" w:hAnsi="Courier"/>
          <w:color w:val="7030A0"/>
        </w:rPr>
        <w:t xml:space="preserve"> connection in the network is represented as A to B and B to C (A to C is not directly connected in this case, which will leave to InfoMap to figure out the connectivity.)</w:t>
      </w:r>
      <w:r w:rsidR="001A7692">
        <w:rPr>
          <w:rFonts w:ascii="Courier" w:eastAsia="Times New Roman" w:hAnsi="Courier"/>
          <w:color w:val="7030A0"/>
        </w:rPr>
        <w:t xml:space="preserve">. Regarding the second case that the time interval between two consecutive recorded locations exceeds more than 1 day, </w:t>
      </w:r>
      <w:r w:rsidR="00C76B97">
        <w:rPr>
          <w:rFonts w:ascii="Courier" w:eastAsia="Times New Roman" w:hAnsi="Courier"/>
          <w:color w:val="7030A0"/>
        </w:rPr>
        <w:t>we still treat it as a valid displace</w:t>
      </w:r>
      <w:r w:rsidR="00B77B9A">
        <w:rPr>
          <w:rFonts w:ascii="Courier" w:eastAsia="Times New Roman" w:hAnsi="Courier"/>
          <w:color w:val="7030A0"/>
        </w:rPr>
        <w:t>ment and a connection is built.</w:t>
      </w:r>
      <w:r w:rsidR="008F4A28">
        <w:rPr>
          <w:rFonts w:ascii="Courier" w:eastAsia="Times New Roman" w:hAnsi="Courier"/>
          <w:color w:val="7030A0"/>
        </w:rPr>
        <w:t xml:space="preserve"> </w:t>
      </w:r>
      <w:r w:rsidR="0071364B">
        <w:rPr>
          <w:rFonts w:ascii="Courier" w:eastAsia="Times New Roman" w:hAnsi="Courier"/>
          <w:color w:val="7030A0"/>
        </w:rPr>
        <w:t>We have tried to clarify in the revised version.</w:t>
      </w:r>
      <w:r w:rsidR="001A7692">
        <w:rPr>
          <w:rFonts w:ascii="Courier" w:eastAsia="Times New Roman" w:hAnsi="Courier"/>
          <w:color w:val="7030A0"/>
        </w:rPr>
        <w:t xml:space="preserve"> </w:t>
      </w:r>
    </w:p>
    <w:p w14:paraId="13297E0C" w14:textId="3FC7C301" w:rsidR="00B12D97" w:rsidRDefault="00B12D97" w:rsidP="00B12D97">
      <w:pPr>
        <w:rPr>
          <w:rFonts w:ascii="Courier" w:eastAsia="Times New Roman" w:hAnsi="Courier"/>
          <w:color w:val="000000"/>
        </w:rPr>
      </w:pPr>
      <w:r w:rsidRPr="00B12D97">
        <w:rPr>
          <w:rFonts w:ascii="Courier" w:eastAsia="Times New Roman" w:hAnsi="Courier"/>
          <w:color w:val="000000"/>
        </w:rPr>
        <w:br/>
        <w:t>-       The authors state they use a directed network. Have they considered the effect and meaning of direction in this Twitter network? What happens if I tweet from A, then from B, and I travel back to A but don’t tweet from there again? Does the direction have an effect on the community detection results? I suggest testing this by ignoring direction in the Infomap algorithm</w:t>
      </w:r>
    </w:p>
    <w:p w14:paraId="60E12952" w14:textId="77777777" w:rsidR="00C15602" w:rsidRDefault="00C15602" w:rsidP="00B12D97">
      <w:pPr>
        <w:rPr>
          <w:rFonts w:ascii="Courier" w:eastAsia="Times New Roman" w:hAnsi="Courier"/>
          <w:color w:val="7030A0"/>
        </w:rPr>
      </w:pPr>
    </w:p>
    <w:p w14:paraId="34547460" w14:textId="4FAA0329" w:rsidR="00E3738A" w:rsidRPr="00C15602" w:rsidRDefault="00E3738A" w:rsidP="00B12D97">
      <w:pPr>
        <w:rPr>
          <w:rFonts w:ascii="Courier" w:eastAsia="Times New Roman" w:hAnsi="Courier"/>
          <w:color w:val="7030A0"/>
        </w:rPr>
      </w:pPr>
      <w:r w:rsidRPr="00C15602">
        <w:rPr>
          <w:rFonts w:ascii="Courier" w:eastAsia="Times New Roman" w:hAnsi="Courier"/>
          <w:color w:val="7030A0"/>
        </w:rPr>
        <w:t>Thanks</w:t>
      </w:r>
      <w:r w:rsidR="00374EF5" w:rsidRPr="00C15602">
        <w:rPr>
          <w:rFonts w:ascii="Courier" w:eastAsia="Times New Roman" w:hAnsi="Courier"/>
          <w:color w:val="7030A0"/>
        </w:rPr>
        <w:t xml:space="preserve"> </w:t>
      </w:r>
      <w:r w:rsidR="00D33BA7">
        <w:rPr>
          <w:rFonts w:ascii="Courier" w:eastAsia="Times New Roman" w:hAnsi="Courier"/>
          <w:color w:val="7030A0"/>
        </w:rPr>
        <w:t xml:space="preserve">for the advice. </w:t>
      </w:r>
      <w:r w:rsidR="00832129">
        <w:rPr>
          <w:rFonts w:ascii="Courier" w:eastAsia="Times New Roman" w:hAnsi="Courier"/>
          <w:color w:val="7030A0"/>
        </w:rPr>
        <w:t>In this revised version, we had discussed the case of using un-directed graph to represent the network, however, it would not generate meaningful delineation (visualized in the supplement materials).</w:t>
      </w:r>
      <w:r w:rsidR="00D33BA7">
        <w:rPr>
          <w:rFonts w:ascii="Courier" w:eastAsia="Times New Roman" w:hAnsi="Courier"/>
          <w:color w:val="7030A0"/>
        </w:rPr>
        <w:t xml:space="preserve"> This suggestion clarifies why </w:t>
      </w:r>
      <w:r w:rsidR="00EB6F5A">
        <w:rPr>
          <w:rFonts w:ascii="Courier" w:eastAsia="Times New Roman" w:hAnsi="Courier"/>
          <w:color w:val="7030A0"/>
        </w:rPr>
        <w:t>a directed and weighted graph was</w:t>
      </w:r>
      <w:r w:rsidR="00D33BA7">
        <w:rPr>
          <w:rFonts w:ascii="Courier" w:eastAsia="Times New Roman" w:hAnsi="Courier"/>
          <w:color w:val="7030A0"/>
        </w:rPr>
        <w:t xml:space="preserve"> used.</w:t>
      </w:r>
    </w:p>
    <w:p w14:paraId="56B4B7F8" w14:textId="77777777" w:rsidR="00E407EA" w:rsidRDefault="00B12D97" w:rsidP="00B12D97">
      <w:pPr>
        <w:rPr>
          <w:rFonts w:ascii="Courier" w:eastAsia="Times New Roman" w:hAnsi="Courier"/>
          <w:color w:val="000000"/>
        </w:rPr>
      </w:pPr>
      <w:r w:rsidRPr="00B12D97">
        <w:rPr>
          <w:rFonts w:ascii="Courier" w:eastAsia="Times New Roman" w:hAnsi="Courier"/>
          <w:color w:val="000000"/>
        </w:rPr>
        <w:br/>
        <w:t>-       The manuscript correctly discusses MAUP, the effect of grid cell size and the effect of the length of ‘displacement’. It also discusses the issues that arise with using modularity optimization approaches to community detection with regards to resolution. One of the key advantages of the Infomap framework is that allows the researcher to influence the resolution of the communities by setting the Markov time parameter. Greater Markov time should theoretically yield larger urban regions and vice versa. However, there’s no discussion of this aspect of the algorithm despite it being in line with the aforementioned discussion.</w:t>
      </w:r>
    </w:p>
    <w:p w14:paraId="55BA2416" w14:textId="77777777" w:rsidR="00C817B6" w:rsidRDefault="00C817B6" w:rsidP="00B12D97">
      <w:pPr>
        <w:rPr>
          <w:rFonts w:ascii="Courier" w:eastAsia="Times New Roman" w:hAnsi="Courier"/>
          <w:color w:val="ED7D31" w:themeColor="accent2"/>
        </w:rPr>
      </w:pPr>
    </w:p>
    <w:p w14:paraId="3B5E8656" w14:textId="0C8C3DFF" w:rsidR="00E3738A" w:rsidRPr="00C817B6" w:rsidRDefault="00A13F9B" w:rsidP="00B12D97">
      <w:pPr>
        <w:rPr>
          <w:rFonts w:ascii="Courier" w:eastAsia="Times New Roman" w:hAnsi="Courier"/>
          <w:color w:val="7030A0"/>
        </w:rPr>
      </w:pPr>
      <w:r w:rsidRPr="00C817B6">
        <w:rPr>
          <w:rFonts w:ascii="Courier" w:eastAsia="Times New Roman" w:hAnsi="Courier"/>
          <w:color w:val="7030A0"/>
        </w:rPr>
        <w:t>Thanks for the comments and advices.</w:t>
      </w:r>
      <w:r w:rsidR="009B3BD0" w:rsidRPr="00C817B6">
        <w:rPr>
          <w:rFonts w:ascii="Courier" w:eastAsia="Times New Roman" w:hAnsi="Courier"/>
          <w:color w:val="7030A0"/>
        </w:rPr>
        <w:t xml:space="preserve"> </w:t>
      </w:r>
      <w:r w:rsidR="00CE6F13" w:rsidRPr="00C817B6">
        <w:rPr>
          <w:rFonts w:ascii="Courier" w:eastAsia="Times New Roman" w:hAnsi="Courier"/>
          <w:color w:val="7030A0"/>
        </w:rPr>
        <w:t>Regarding the</w:t>
      </w:r>
      <w:r w:rsidR="00891200" w:rsidRPr="00C817B6">
        <w:rPr>
          <w:rFonts w:ascii="Courier" w:eastAsia="Times New Roman" w:hAnsi="Courier"/>
          <w:color w:val="7030A0"/>
        </w:rPr>
        <w:t xml:space="preserve"> </w:t>
      </w:r>
      <w:r w:rsidR="001805ED" w:rsidRPr="00C817B6">
        <w:rPr>
          <w:rFonts w:ascii="Courier" w:eastAsia="Times New Roman" w:hAnsi="Courier"/>
          <w:color w:val="7030A0"/>
        </w:rPr>
        <w:t xml:space="preserve">parameter of Greater Markov </w:t>
      </w:r>
      <w:r w:rsidR="00DD282B" w:rsidRPr="00C817B6">
        <w:rPr>
          <w:rFonts w:ascii="Courier" w:eastAsia="Times New Roman" w:hAnsi="Courier"/>
          <w:color w:val="7030A0"/>
        </w:rPr>
        <w:t>time in Infomap, we only used the default value</w:t>
      </w:r>
      <w:r w:rsidR="008F1169">
        <w:rPr>
          <w:rFonts w:ascii="Courier" w:eastAsia="Times New Roman" w:hAnsi="Courier"/>
          <w:color w:val="7030A0"/>
        </w:rPr>
        <w:t xml:space="preserve"> set to 1</w:t>
      </w:r>
      <w:r w:rsidR="00633320">
        <w:rPr>
          <w:rFonts w:ascii="Courier" w:eastAsia="Times New Roman" w:hAnsi="Courier"/>
          <w:color w:val="7030A0"/>
        </w:rPr>
        <w:t>.</w:t>
      </w:r>
      <w:r w:rsidR="00701CAC">
        <w:rPr>
          <w:rFonts w:ascii="Courier" w:eastAsia="Times New Roman" w:hAnsi="Courier"/>
          <w:color w:val="7030A0"/>
        </w:rPr>
        <w:t xml:space="preserve"> You are right that </w:t>
      </w:r>
      <w:r w:rsidR="00701CAC" w:rsidRPr="00701CAC">
        <w:rPr>
          <w:rFonts w:ascii="Courier" w:eastAsia="Times New Roman" w:hAnsi="Courier"/>
          <w:color w:val="7030A0"/>
        </w:rPr>
        <w:t>Greater Markov time should theoretically yield larger urban regions and vice versa.</w:t>
      </w:r>
      <w:r w:rsidR="00701CAC">
        <w:rPr>
          <w:rFonts w:ascii="Courier" w:eastAsia="Times New Roman" w:hAnsi="Courier"/>
          <w:color w:val="7030A0"/>
        </w:rPr>
        <w:t xml:space="preserve"> </w:t>
      </w:r>
      <w:r w:rsidR="000C44CF">
        <w:rPr>
          <w:rFonts w:ascii="Courier" w:eastAsia="Times New Roman" w:hAnsi="Courier"/>
          <w:color w:val="7030A0"/>
        </w:rPr>
        <w:t>We intended to explore this aspect in the revised ve</w:t>
      </w:r>
      <w:r w:rsidR="00537DEA">
        <w:rPr>
          <w:rFonts w:ascii="Courier" w:eastAsia="Times New Roman" w:hAnsi="Courier"/>
          <w:color w:val="7030A0"/>
        </w:rPr>
        <w:t xml:space="preserve">rsion, however, as we have discussed in the </w:t>
      </w:r>
      <w:r w:rsidR="000D2998">
        <w:rPr>
          <w:rFonts w:ascii="Courier" w:eastAsia="Times New Roman" w:hAnsi="Courier"/>
          <w:color w:val="7030A0"/>
        </w:rPr>
        <w:t xml:space="preserve">paper that the fishnet with different cell-size could lead to </w:t>
      </w:r>
      <w:r w:rsidR="00FA5B6C">
        <w:rPr>
          <w:rFonts w:ascii="Courier" w:eastAsia="Times New Roman" w:hAnsi="Courier"/>
          <w:color w:val="7030A0"/>
        </w:rPr>
        <w:t xml:space="preserve">similar </w:t>
      </w:r>
      <w:r w:rsidR="000D2998">
        <w:rPr>
          <w:rFonts w:ascii="Courier" w:eastAsia="Times New Roman" w:hAnsi="Courier"/>
          <w:color w:val="7030A0"/>
        </w:rPr>
        <w:t xml:space="preserve">effects as mentioned in tuning the </w:t>
      </w:r>
      <w:r w:rsidR="000D2998" w:rsidRPr="000D2998">
        <w:rPr>
          <w:rFonts w:ascii="Courier" w:eastAsia="Times New Roman" w:hAnsi="Courier"/>
          <w:color w:val="7030A0"/>
        </w:rPr>
        <w:t>Markov time</w:t>
      </w:r>
      <w:r w:rsidR="000D2998">
        <w:rPr>
          <w:rFonts w:ascii="Courier" w:eastAsia="Times New Roman" w:hAnsi="Courier"/>
          <w:color w:val="7030A0"/>
        </w:rPr>
        <w:t xml:space="preserve"> parameter. </w:t>
      </w:r>
      <w:r w:rsidR="00682EDD">
        <w:rPr>
          <w:rFonts w:ascii="Courier" w:eastAsia="Times New Roman" w:hAnsi="Courier"/>
          <w:color w:val="7030A0"/>
        </w:rPr>
        <w:t xml:space="preserve">And </w:t>
      </w:r>
      <w:r w:rsidR="000075B0">
        <w:rPr>
          <w:rFonts w:ascii="Courier" w:eastAsia="Times New Roman" w:hAnsi="Courier"/>
          <w:color w:val="7030A0"/>
        </w:rPr>
        <w:t>for the revised</w:t>
      </w:r>
      <w:r w:rsidR="009F501C">
        <w:rPr>
          <w:rFonts w:ascii="Courier" w:eastAsia="Times New Roman" w:hAnsi="Courier"/>
          <w:color w:val="7030A0"/>
        </w:rPr>
        <w:t xml:space="preserve"> ve</w:t>
      </w:r>
      <w:r w:rsidR="00FA5B6C">
        <w:rPr>
          <w:rFonts w:ascii="Courier" w:eastAsia="Times New Roman" w:hAnsi="Courier"/>
          <w:color w:val="7030A0"/>
        </w:rPr>
        <w:t xml:space="preserve">rsion, one of our focuses is to explain the spatial proximity effects in </w:t>
      </w:r>
      <w:r w:rsidR="009F216B">
        <w:rPr>
          <w:rFonts w:ascii="Courier" w:eastAsia="Times New Roman" w:hAnsi="Courier"/>
          <w:color w:val="7030A0"/>
        </w:rPr>
        <w:t xml:space="preserve">forming the geographically cohesive urban areas. </w:t>
      </w:r>
      <w:r w:rsidR="00C7331C">
        <w:rPr>
          <w:rFonts w:ascii="Courier" w:eastAsia="Times New Roman" w:hAnsi="Courier"/>
          <w:color w:val="7030A0"/>
        </w:rPr>
        <w:t>Therefore, in this study we</w:t>
      </w:r>
      <w:r w:rsidR="00207998">
        <w:rPr>
          <w:rFonts w:ascii="Courier" w:eastAsia="Times New Roman" w:hAnsi="Courier"/>
          <w:color w:val="7030A0"/>
        </w:rPr>
        <w:t xml:space="preserve"> did not explore this parameter.</w:t>
      </w:r>
    </w:p>
    <w:p w14:paraId="4549BB66" w14:textId="550053CB" w:rsidR="00B12D97" w:rsidRDefault="00B12D97" w:rsidP="00B12D97">
      <w:pPr>
        <w:rPr>
          <w:rFonts w:ascii="Courier" w:eastAsia="Times New Roman" w:hAnsi="Courier"/>
          <w:color w:val="000000"/>
        </w:rPr>
      </w:pPr>
    </w:p>
    <w:p w14:paraId="21D98636" w14:textId="77777777" w:rsidR="000075B0" w:rsidRDefault="000075B0" w:rsidP="00B12D97">
      <w:pPr>
        <w:rPr>
          <w:rFonts w:ascii="Courier" w:eastAsia="Times New Roman" w:hAnsi="Courier"/>
          <w:color w:val="000000"/>
        </w:rPr>
      </w:pPr>
    </w:p>
    <w:p w14:paraId="638C43C2" w14:textId="77777777" w:rsidR="00357E27" w:rsidRDefault="00B12D97" w:rsidP="00B12D97">
      <w:pPr>
        <w:rPr>
          <w:rFonts w:ascii="Courier" w:eastAsia="Times New Roman" w:hAnsi="Courier"/>
          <w:color w:val="000000"/>
        </w:rPr>
      </w:pPr>
      <w:r w:rsidRPr="00B12D97">
        <w:rPr>
          <w:rFonts w:ascii="Courier" w:eastAsia="Times New Roman" w:hAnsi="Courier"/>
          <w:color w:val="000000"/>
        </w:rPr>
        <w:t>-       I can’t seem to find the actual description length L(M) for the community divisions shown in Fig 5. This might help in further understanding the effects of the different ‘displacement lengths’.</w:t>
      </w:r>
    </w:p>
    <w:p w14:paraId="61074EA9" w14:textId="77777777" w:rsidR="00C817B6" w:rsidRDefault="00C817B6" w:rsidP="00B12D97">
      <w:pPr>
        <w:rPr>
          <w:rFonts w:ascii="Courier" w:eastAsia="Times New Roman" w:hAnsi="Courier"/>
          <w:color w:val="ED7D31" w:themeColor="accent2"/>
        </w:rPr>
      </w:pPr>
    </w:p>
    <w:p w14:paraId="38A709CD" w14:textId="7BB9178C" w:rsidR="00B12D97" w:rsidRPr="00C817B6" w:rsidRDefault="00357E27" w:rsidP="00B12D97">
      <w:pPr>
        <w:rPr>
          <w:rFonts w:ascii="Courier" w:eastAsia="Times New Roman" w:hAnsi="Courier"/>
          <w:color w:val="7030A0"/>
        </w:rPr>
      </w:pPr>
      <w:r w:rsidRPr="00C817B6">
        <w:rPr>
          <w:rFonts w:ascii="Courier" w:eastAsia="Times New Roman" w:hAnsi="Courier"/>
          <w:color w:val="7030A0"/>
        </w:rPr>
        <w:t>Thanks</w:t>
      </w:r>
      <w:r w:rsidR="00BE2602" w:rsidRPr="00C817B6">
        <w:rPr>
          <w:rFonts w:ascii="Courier" w:eastAsia="Times New Roman" w:hAnsi="Courier"/>
          <w:color w:val="7030A0"/>
        </w:rPr>
        <w:t xml:space="preserve"> for pointing to this aspect. We have added the L(M) accordingly in the revised figure and also in the discussion section regarding the relationship between the value and the </w:t>
      </w:r>
      <w:r w:rsidR="00234D4B" w:rsidRPr="00C817B6">
        <w:rPr>
          <w:rFonts w:ascii="Courier" w:eastAsia="Times New Roman" w:hAnsi="Courier"/>
          <w:color w:val="7030A0"/>
        </w:rPr>
        <w:t>delineation</w:t>
      </w:r>
      <w:r w:rsidR="00BE2602" w:rsidRPr="00C817B6">
        <w:rPr>
          <w:rFonts w:ascii="Courier" w:eastAsia="Times New Roman" w:hAnsi="Courier"/>
          <w:color w:val="7030A0"/>
        </w:rPr>
        <w:t>.</w:t>
      </w:r>
      <w:r w:rsidR="00B12D97" w:rsidRPr="00C817B6">
        <w:rPr>
          <w:rFonts w:ascii="Courier" w:eastAsia="Times New Roman" w:hAnsi="Courier"/>
          <w:color w:val="7030A0"/>
        </w:rPr>
        <w:br/>
      </w:r>
    </w:p>
    <w:p w14:paraId="7B2FDDD4" w14:textId="77777777" w:rsidR="00B12D97" w:rsidRDefault="00B12D97" w:rsidP="00B12D97">
      <w:pPr>
        <w:rPr>
          <w:rFonts w:ascii="Courier" w:eastAsia="Times New Roman" w:hAnsi="Courier"/>
          <w:color w:val="000000"/>
        </w:rPr>
      </w:pPr>
      <w:r w:rsidRPr="00B12D97">
        <w:rPr>
          <w:rFonts w:ascii="Courier" w:eastAsia="Times New Roman" w:hAnsi="Courier"/>
          <w:color w:val="000000"/>
        </w:rPr>
        <w:t>-       Double-check the reference software used. Citations are currently interjected oddly (e.g. without parenthesis), which hampers readability.</w:t>
      </w:r>
    </w:p>
    <w:p w14:paraId="70618E18" w14:textId="77777777" w:rsidR="00C817B6" w:rsidRDefault="00C817B6">
      <w:pPr>
        <w:rPr>
          <w:rFonts w:ascii="Courier" w:eastAsia="Times New Roman" w:hAnsi="Courier"/>
          <w:color w:val="7030A0"/>
        </w:rPr>
      </w:pPr>
    </w:p>
    <w:p w14:paraId="765DFE7B" w14:textId="65569AE7" w:rsidR="0013091F" w:rsidRPr="00C817B6" w:rsidRDefault="009031B5">
      <w:pPr>
        <w:rPr>
          <w:color w:val="7030A0"/>
        </w:rPr>
      </w:pPr>
      <w:r w:rsidRPr="00C817B6">
        <w:rPr>
          <w:rFonts w:ascii="Courier" w:eastAsia="Times New Roman" w:hAnsi="Courier"/>
          <w:color w:val="7030A0"/>
        </w:rPr>
        <w:t>Thanks for the advice.</w:t>
      </w:r>
      <w:r w:rsidR="007A2304" w:rsidRPr="00C817B6">
        <w:rPr>
          <w:rFonts w:ascii="Courier" w:eastAsia="Times New Roman" w:hAnsi="Courier"/>
          <w:color w:val="7030A0"/>
        </w:rPr>
        <w:t xml:space="preserve"> Our apologies for </w:t>
      </w:r>
      <w:r w:rsidR="005A52EE" w:rsidRPr="00C817B6">
        <w:rPr>
          <w:rFonts w:ascii="Courier" w:eastAsia="Times New Roman" w:hAnsi="Courier"/>
          <w:color w:val="7030A0"/>
        </w:rPr>
        <w:t>not correctly using the citation style in Latex, which are now fixed throughout in this revision.</w:t>
      </w:r>
      <w:r w:rsidRPr="00C817B6">
        <w:rPr>
          <w:rFonts w:ascii="Courier" w:eastAsia="Times New Roman" w:hAnsi="Courier"/>
          <w:color w:val="7030A0"/>
        </w:rPr>
        <w:t xml:space="preserve"> </w:t>
      </w:r>
    </w:p>
    <w:sectPr w:rsidR="0013091F" w:rsidRPr="00C817B6" w:rsidSect="00ED0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FFE79" w14:textId="77777777" w:rsidR="00EA382A" w:rsidRDefault="00EA382A" w:rsidP="003C0FDF">
      <w:r>
        <w:separator/>
      </w:r>
    </w:p>
  </w:endnote>
  <w:endnote w:type="continuationSeparator" w:id="0">
    <w:p w14:paraId="6775220E" w14:textId="77777777" w:rsidR="00EA382A" w:rsidRDefault="00EA382A" w:rsidP="003C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PMingLiU">
    <w:panose1 w:val="02020500000000000000"/>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FA224" w14:textId="77777777" w:rsidR="00EA382A" w:rsidRDefault="00EA382A" w:rsidP="003C0FDF">
      <w:r>
        <w:separator/>
      </w:r>
    </w:p>
  </w:footnote>
  <w:footnote w:type="continuationSeparator" w:id="0">
    <w:p w14:paraId="167D64E9" w14:textId="77777777" w:rsidR="00EA382A" w:rsidRDefault="00EA382A" w:rsidP="003C0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97"/>
    <w:rsid w:val="000015A9"/>
    <w:rsid w:val="000075B0"/>
    <w:rsid w:val="00014A1D"/>
    <w:rsid w:val="00016223"/>
    <w:rsid w:val="00020D42"/>
    <w:rsid w:val="0002208A"/>
    <w:rsid w:val="00025C5B"/>
    <w:rsid w:val="000328FE"/>
    <w:rsid w:val="00035546"/>
    <w:rsid w:val="00045A78"/>
    <w:rsid w:val="00051477"/>
    <w:rsid w:val="00053F6A"/>
    <w:rsid w:val="00054D4B"/>
    <w:rsid w:val="00060EC2"/>
    <w:rsid w:val="00065109"/>
    <w:rsid w:val="0006643B"/>
    <w:rsid w:val="00075B57"/>
    <w:rsid w:val="0008202D"/>
    <w:rsid w:val="0009316D"/>
    <w:rsid w:val="0009375E"/>
    <w:rsid w:val="00095532"/>
    <w:rsid w:val="000960FF"/>
    <w:rsid w:val="00097657"/>
    <w:rsid w:val="000B57DB"/>
    <w:rsid w:val="000B63A2"/>
    <w:rsid w:val="000C0B2C"/>
    <w:rsid w:val="000C44CF"/>
    <w:rsid w:val="000C4555"/>
    <w:rsid w:val="000C57AE"/>
    <w:rsid w:val="000C6F31"/>
    <w:rsid w:val="000D20CA"/>
    <w:rsid w:val="000D2998"/>
    <w:rsid w:val="000E71E5"/>
    <w:rsid w:val="000F1D80"/>
    <w:rsid w:val="000F4001"/>
    <w:rsid w:val="000F589C"/>
    <w:rsid w:val="000F5A20"/>
    <w:rsid w:val="000F6065"/>
    <w:rsid w:val="000F7706"/>
    <w:rsid w:val="000F7A89"/>
    <w:rsid w:val="001007B2"/>
    <w:rsid w:val="00102EA0"/>
    <w:rsid w:val="00110DBC"/>
    <w:rsid w:val="001170F1"/>
    <w:rsid w:val="00117182"/>
    <w:rsid w:val="0013440E"/>
    <w:rsid w:val="00141849"/>
    <w:rsid w:val="0015375F"/>
    <w:rsid w:val="0015444F"/>
    <w:rsid w:val="00155E05"/>
    <w:rsid w:val="001644EA"/>
    <w:rsid w:val="00167028"/>
    <w:rsid w:val="001768A6"/>
    <w:rsid w:val="001778C1"/>
    <w:rsid w:val="001805ED"/>
    <w:rsid w:val="00185ECA"/>
    <w:rsid w:val="0018734D"/>
    <w:rsid w:val="001925A9"/>
    <w:rsid w:val="00192E2F"/>
    <w:rsid w:val="00196148"/>
    <w:rsid w:val="001970D9"/>
    <w:rsid w:val="0019711B"/>
    <w:rsid w:val="00197816"/>
    <w:rsid w:val="00197857"/>
    <w:rsid w:val="001A7692"/>
    <w:rsid w:val="001A7D07"/>
    <w:rsid w:val="001B3836"/>
    <w:rsid w:val="001B722D"/>
    <w:rsid w:val="001C0A7B"/>
    <w:rsid w:val="001C17AB"/>
    <w:rsid w:val="001C4611"/>
    <w:rsid w:val="001C7F44"/>
    <w:rsid w:val="001D430A"/>
    <w:rsid w:val="001E4283"/>
    <w:rsid w:val="001E690C"/>
    <w:rsid w:val="001F7FA2"/>
    <w:rsid w:val="0020055E"/>
    <w:rsid w:val="0020399B"/>
    <w:rsid w:val="00207998"/>
    <w:rsid w:val="00212347"/>
    <w:rsid w:val="00222743"/>
    <w:rsid w:val="00222EB1"/>
    <w:rsid w:val="00223518"/>
    <w:rsid w:val="0022552E"/>
    <w:rsid w:val="00231790"/>
    <w:rsid w:val="00232988"/>
    <w:rsid w:val="0023499F"/>
    <w:rsid w:val="00234D4B"/>
    <w:rsid w:val="002362A8"/>
    <w:rsid w:val="00237466"/>
    <w:rsid w:val="002414CF"/>
    <w:rsid w:val="00243D0C"/>
    <w:rsid w:val="002455A7"/>
    <w:rsid w:val="0024618D"/>
    <w:rsid w:val="00252BC5"/>
    <w:rsid w:val="00257D3A"/>
    <w:rsid w:val="00261AA5"/>
    <w:rsid w:val="00263287"/>
    <w:rsid w:val="002674A8"/>
    <w:rsid w:val="002717BC"/>
    <w:rsid w:val="00274F94"/>
    <w:rsid w:val="002804FC"/>
    <w:rsid w:val="0028274D"/>
    <w:rsid w:val="00283332"/>
    <w:rsid w:val="00290EC8"/>
    <w:rsid w:val="002923F1"/>
    <w:rsid w:val="00293094"/>
    <w:rsid w:val="0029687F"/>
    <w:rsid w:val="00296D81"/>
    <w:rsid w:val="002B17C6"/>
    <w:rsid w:val="002B2811"/>
    <w:rsid w:val="002B4772"/>
    <w:rsid w:val="002B53B0"/>
    <w:rsid w:val="002D0FAD"/>
    <w:rsid w:val="002D22C2"/>
    <w:rsid w:val="002D447D"/>
    <w:rsid w:val="002D7CF8"/>
    <w:rsid w:val="002E0D17"/>
    <w:rsid w:val="002E1770"/>
    <w:rsid w:val="002E2E4D"/>
    <w:rsid w:val="00301B18"/>
    <w:rsid w:val="00304E2D"/>
    <w:rsid w:val="003052C8"/>
    <w:rsid w:val="0031434D"/>
    <w:rsid w:val="0032397C"/>
    <w:rsid w:val="00326448"/>
    <w:rsid w:val="00333C44"/>
    <w:rsid w:val="00342ACC"/>
    <w:rsid w:val="00343602"/>
    <w:rsid w:val="0034691E"/>
    <w:rsid w:val="00356520"/>
    <w:rsid w:val="00357E27"/>
    <w:rsid w:val="003637FF"/>
    <w:rsid w:val="00365ECF"/>
    <w:rsid w:val="00371702"/>
    <w:rsid w:val="00372B49"/>
    <w:rsid w:val="00372B4C"/>
    <w:rsid w:val="00374EF5"/>
    <w:rsid w:val="00375034"/>
    <w:rsid w:val="00391B22"/>
    <w:rsid w:val="00392D90"/>
    <w:rsid w:val="0039451F"/>
    <w:rsid w:val="003A455F"/>
    <w:rsid w:val="003A4C1E"/>
    <w:rsid w:val="003B743E"/>
    <w:rsid w:val="003C0FDF"/>
    <w:rsid w:val="003C204A"/>
    <w:rsid w:val="003C2057"/>
    <w:rsid w:val="003C2FC3"/>
    <w:rsid w:val="003C3821"/>
    <w:rsid w:val="003C74A5"/>
    <w:rsid w:val="003E34A5"/>
    <w:rsid w:val="003E550E"/>
    <w:rsid w:val="003E6C07"/>
    <w:rsid w:val="003E6DAA"/>
    <w:rsid w:val="003F1885"/>
    <w:rsid w:val="004003F9"/>
    <w:rsid w:val="00400F3A"/>
    <w:rsid w:val="004041DD"/>
    <w:rsid w:val="00405F7E"/>
    <w:rsid w:val="004174E7"/>
    <w:rsid w:val="00424455"/>
    <w:rsid w:val="00425C05"/>
    <w:rsid w:val="00431AC2"/>
    <w:rsid w:val="00432167"/>
    <w:rsid w:val="00435043"/>
    <w:rsid w:val="004368DB"/>
    <w:rsid w:val="00437B3F"/>
    <w:rsid w:val="00447077"/>
    <w:rsid w:val="00452546"/>
    <w:rsid w:val="00452A3C"/>
    <w:rsid w:val="004622D0"/>
    <w:rsid w:val="00463D18"/>
    <w:rsid w:val="00470F15"/>
    <w:rsid w:val="0047205B"/>
    <w:rsid w:val="00477C9C"/>
    <w:rsid w:val="0048249E"/>
    <w:rsid w:val="00482C8C"/>
    <w:rsid w:val="00485B4F"/>
    <w:rsid w:val="00490E7C"/>
    <w:rsid w:val="00491F11"/>
    <w:rsid w:val="00492B2F"/>
    <w:rsid w:val="00493309"/>
    <w:rsid w:val="00494322"/>
    <w:rsid w:val="00494FA1"/>
    <w:rsid w:val="00495CBD"/>
    <w:rsid w:val="004A416E"/>
    <w:rsid w:val="004C2F41"/>
    <w:rsid w:val="004C621F"/>
    <w:rsid w:val="004D6209"/>
    <w:rsid w:val="004E435E"/>
    <w:rsid w:val="00515746"/>
    <w:rsid w:val="00515C05"/>
    <w:rsid w:val="0051658F"/>
    <w:rsid w:val="00524CD4"/>
    <w:rsid w:val="00537DEA"/>
    <w:rsid w:val="00546A13"/>
    <w:rsid w:val="00554831"/>
    <w:rsid w:val="005551F0"/>
    <w:rsid w:val="00557F5D"/>
    <w:rsid w:val="00566F26"/>
    <w:rsid w:val="00570EC2"/>
    <w:rsid w:val="0058121F"/>
    <w:rsid w:val="00585F0F"/>
    <w:rsid w:val="00591BED"/>
    <w:rsid w:val="00595348"/>
    <w:rsid w:val="00597C2B"/>
    <w:rsid w:val="005A0826"/>
    <w:rsid w:val="005A52EE"/>
    <w:rsid w:val="005A5306"/>
    <w:rsid w:val="005A532D"/>
    <w:rsid w:val="005B04DA"/>
    <w:rsid w:val="005B57EC"/>
    <w:rsid w:val="005D5182"/>
    <w:rsid w:val="005D7BD7"/>
    <w:rsid w:val="005E0E27"/>
    <w:rsid w:val="005E14EB"/>
    <w:rsid w:val="005E1A9D"/>
    <w:rsid w:val="005E2C4E"/>
    <w:rsid w:val="005E40A0"/>
    <w:rsid w:val="005E7529"/>
    <w:rsid w:val="005F19EB"/>
    <w:rsid w:val="005F3363"/>
    <w:rsid w:val="005F40E3"/>
    <w:rsid w:val="00600B48"/>
    <w:rsid w:val="00600B8C"/>
    <w:rsid w:val="0060245B"/>
    <w:rsid w:val="00602BB4"/>
    <w:rsid w:val="006067E7"/>
    <w:rsid w:val="0060702F"/>
    <w:rsid w:val="006070C3"/>
    <w:rsid w:val="00607784"/>
    <w:rsid w:val="00612829"/>
    <w:rsid w:val="00633320"/>
    <w:rsid w:val="00634781"/>
    <w:rsid w:val="00636F0B"/>
    <w:rsid w:val="0064061D"/>
    <w:rsid w:val="00643BD4"/>
    <w:rsid w:val="00644E65"/>
    <w:rsid w:val="00647FE3"/>
    <w:rsid w:val="006812D5"/>
    <w:rsid w:val="00682DFD"/>
    <w:rsid w:val="00682EDD"/>
    <w:rsid w:val="006833AA"/>
    <w:rsid w:val="00683CFA"/>
    <w:rsid w:val="00690B93"/>
    <w:rsid w:val="00691434"/>
    <w:rsid w:val="006A2E3D"/>
    <w:rsid w:val="006B342D"/>
    <w:rsid w:val="006B3E81"/>
    <w:rsid w:val="006D255B"/>
    <w:rsid w:val="006E092D"/>
    <w:rsid w:val="006E5266"/>
    <w:rsid w:val="006E5BB0"/>
    <w:rsid w:val="006E688F"/>
    <w:rsid w:val="006F133D"/>
    <w:rsid w:val="006F47D0"/>
    <w:rsid w:val="007015DB"/>
    <w:rsid w:val="00701CAC"/>
    <w:rsid w:val="007029A8"/>
    <w:rsid w:val="0071364B"/>
    <w:rsid w:val="00726C8A"/>
    <w:rsid w:val="00732575"/>
    <w:rsid w:val="0073269F"/>
    <w:rsid w:val="00742C5F"/>
    <w:rsid w:val="00751629"/>
    <w:rsid w:val="00752BD0"/>
    <w:rsid w:val="007543E3"/>
    <w:rsid w:val="00756792"/>
    <w:rsid w:val="00757801"/>
    <w:rsid w:val="00757BEE"/>
    <w:rsid w:val="007605AB"/>
    <w:rsid w:val="00771C0F"/>
    <w:rsid w:val="007823E9"/>
    <w:rsid w:val="007824A2"/>
    <w:rsid w:val="00785C14"/>
    <w:rsid w:val="007868D7"/>
    <w:rsid w:val="007A2304"/>
    <w:rsid w:val="007A3BEE"/>
    <w:rsid w:val="007A7D78"/>
    <w:rsid w:val="007B1EB2"/>
    <w:rsid w:val="007B544D"/>
    <w:rsid w:val="007C0CE1"/>
    <w:rsid w:val="007C4CF2"/>
    <w:rsid w:val="007C5C9B"/>
    <w:rsid w:val="007C60E8"/>
    <w:rsid w:val="007C68F0"/>
    <w:rsid w:val="007D2025"/>
    <w:rsid w:val="007E0963"/>
    <w:rsid w:val="007E0E71"/>
    <w:rsid w:val="007E2338"/>
    <w:rsid w:val="007E23C0"/>
    <w:rsid w:val="007E2AA2"/>
    <w:rsid w:val="007E4D22"/>
    <w:rsid w:val="007E5328"/>
    <w:rsid w:val="007E6B15"/>
    <w:rsid w:val="007F0067"/>
    <w:rsid w:val="007F3B82"/>
    <w:rsid w:val="00807D42"/>
    <w:rsid w:val="0082427E"/>
    <w:rsid w:val="00825095"/>
    <w:rsid w:val="00832129"/>
    <w:rsid w:val="00836C6F"/>
    <w:rsid w:val="00853BDB"/>
    <w:rsid w:val="0085432D"/>
    <w:rsid w:val="00865013"/>
    <w:rsid w:val="00883101"/>
    <w:rsid w:val="00887DDC"/>
    <w:rsid w:val="00891200"/>
    <w:rsid w:val="00893919"/>
    <w:rsid w:val="00897109"/>
    <w:rsid w:val="008A0117"/>
    <w:rsid w:val="008A1395"/>
    <w:rsid w:val="008B5014"/>
    <w:rsid w:val="008C47B3"/>
    <w:rsid w:val="008D0FB9"/>
    <w:rsid w:val="008E0DCD"/>
    <w:rsid w:val="008E5457"/>
    <w:rsid w:val="008E7B12"/>
    <w:rsid w:val="008F1169"/>
    <w:rsid w:val="008F4A28"/>
    <w:rsid w:val="008F5554"/>
    <w:rsid w:val="0090195E"/>
    <w:rsid w:val="009031B5"/>
    <w:rsid w:val="00905954"/>
    <w:rsid w:val="00905B35"/>
    <w:rsid w:val="0091143D"/>
    <w:rsid w:val="00914A8D"/>
    <w:rsid w:val="00925099"/>
    <w:rsid w:val="00926B30"/>
    <w:rsid w:val="0092703D"/>
    <w:rsid w:val="00936AB7"/>
    <w:rsid w:val="00937163"/>
    <w:rsid w:val="00941264"/>
    <w:rsid w:val="00950109"/>
    <w:rsid w:val="00951860"/>
    <w:rsid w:val="00952203"/>
    <w:rsid w:val="0096682A"/>
    <w:rsid w:val="00980FEC"/>
    <w:rsid w:val="009815F2"/>
    <w:rsid w:val="00983B6F"/>
    <w:rsid w:val="00986DD9"/>
    <w:rsid w:val="00987AF0"/>
    <w:rsid w:val="009A1D57"/>
    <w:rsid w:val="009B0FC7"/>
    <w:rsid w:val="009B3BD0"/>
    <w:rsid w:val="009B4B73"/>
    <w:rsid w:val="009B4C7B"/>
    <w:rsid w:val="009C4700"/>
    <w:rsid w:val="009D0C2F"/>
    <w:rsid w:val="009D37EA"/>
    <w:rsid w:val="009D4090"/>
    <w:rsid w:val="009E6202"/>
    <w:rsid w:val="009E772E"/>
    <w:rsid w:val="009F216B"/>
    <w:rsid w:val="009F2523"/>
    <w:rsid w:val="009F501C"/>
    <w:rsid w:val="00A01DEF"/>
    <w:rsid w:val="00A0321B"/>
    <w:rsid w:val="00A06D43"/>
    <w:rsid w:val="00A11DC3"/>
    <w:rsid w:val="00A13F9B"/>
    <w:rsid w:val="00A149A1"/>
    <w:rsid w:val="00A156A9"/>
    <w:rsid w:val="00A17538"/>
    <w:rsid w:val="00A208A6"/>
    <w:rsid w:val="00A217FA"/>
    <w:rsid w:val="00A2766E"/>
    <w:rsid w:val="00A33F25"/>
    <w:rsid w:val="00A33F87"/>
    <w:rsid w:val="00A36E19"/>
    <w:rsid w:val="00A37106"/>
    <w:rsid w:val="00A437E4"/>
    <w:rsid w:val="00A45060"/>
    <w:rsid w:val="00A46087"/>
    <w:rsid w:val="00A47E81"/>
    <w:rsid w:val="00A52F60"/>
    <w:rsid w:val="00A53730"/>
    <w:rsid w:val="00A70B69"/>
    <w:rsid w:val="00A71CA2"/>
    <w:rsid w:val="00A81719"/>
    <w:rsid w:val="00A85281"/>
    <w:rsid w:val="00A85B65"/>
    <w:rsid w:val="00A915CC"/>
    <w:rsid w:val="00A93E98"/>
    <w:rsid w:val="00A95547"/>
    <w:rsid w:val="00A972D4"/>
    <w:rsid w:val="00AA6044"/>
    <w:rsid w:val="00AA79D0"/>
    <w:rsid w:val="00AB12CC"/>
    <w:rsid w:val="00AB5D6E"/>
    <w:rsid w:val="00AB6B4D"/>
    <w:rsid w:val="00AC08C9"/>
    <w:rsid w:val="00AC64D9"/>
    <w:rsid w:val="00AD1332"/>
    <w:rsid w:val="00AD5E6C"/>
    <w:rsid w:val="00AD5FA8"/>
    <w:rsid w:val="00AE1CB3"/>
    <w:rsid w:val="00AE7285"/>
    <w:rsid w:val="00AF0611"/>
    <w:rsid w:val="00AF23BD"/>
    <w:rsid w:val="00B12D97"/>
    <w:rsid w:val="00B172C7"/>
    <w:rsid w:val="00B21FFA"/>
    <w:rsid w:val="00B303DB"/>
    <w:rsid w:val="00B30CDA"/>
    <w:rsid w:val="00B529FF"/>
    <w:rsid w:val="00B542AE"/>
    <w:rsid w:val="00B75E27"/>
    <w:rsid w:val="00B77B9A"/>
    <w:rsid w:val="00B86097"/>
    <w:rsid w:val="00B87397"/>
    <w:rsid w:val="00B92507"/>
    <w:rsid w:val="00B97444"/>
    <w:rsid w:val="00BA0D0D"/>
    <w:rsid w:val="00BA39BC"/>
    <w:rsid w:val="00BA53E5"/>
    <w:rsid w:val="00BA587A"/>
    <w:rsid w:val="00BA700B"/>
    <w:rsid w:val="00BB0B05"/>
    <w:rsid w:val="00BB2218"/>
    <w:rsid w:val="00BB29DE"/>
    <w:rsid w:val="00BD54FF"/>
    <w:rsid w:val="00BD75C4"/>
    <w:rsid w:val="00BE18A0"/>
    <w:rsid w:val="00BE2602"/>
    <w:rsid w:val="00C13B70"/>
    <w:rsid w:val="00C15602"/>
    <w:rsid w:val="00C1751F"/>
    <w:rsid w:val="00C2036F"/>
    <w:rsid w:val="00C3555C"/>
    <w:rsid w:val="00C44B82"/>
    <w:rsid w:val="00C464B6"/>
    <w:rsid w:val="00C52324"/>
    <w:rsid w:val="00C6049B"/>
    <w:rsid w:val="00C70DE9"/>
    <w:rsid w:val="00C71A28"/>
    <w:rsid w:val="00C7331C"/>
    <w:rsid w:val="00C76B97"/>
    <w:rsid w:val="00C80237"/>
    <w:rsid w:val="00C817B6"/>
    <w:rsid w:val="00C8472C"/>
    <w:rsid w:val="00C8552E"/>
    <w:rsid w:val="00C967F9"/>
    <w:rsid w:val="00C96C63"/>
    <w:rsid w:val="00CA05B3"/>
    <w:rsid w:val="00CA1288"/>
    <w:rsid w:val="00CA217C"/>
    <w:rsid w:val="00CA3FF1"/>
    <w:rsid w:val="00CA7674"/>
    <w:rsid w:val="00CB2726"/>
    <w:rsid w:val="00CB332F"/>
    <w:rsid w:val="00CC6DDB"/>
    <w:rsid w:val="00CD561B"/>
    <w:rsid w:val="00CE0710"/>
    <w:rsid w:val="00CE2088"/>
    <w:rsid w:val="00CE6F13"/>
    <w:rsid w:val="00CF159A"/>
    <w:rsid w:val="00CF79DC"/>
    <w:rsid w:val="00D0439C"/>
    <w:rsid w:val="00D134D6"/>
    <w:rsid w:val="00D15576"/>
    <w:rsid w:val="00D206C9"/>
    <w:rsid w:val="00D20F1B"/>
    <w:rsid w:val="00D21CB0"/>
    <w:rsid w:val="00D239B8"/>
    <w:rsid w:val="00D27BC1"/>
    <w:rsid w:val="00D33BA7"/>
    <w:rsid w:val="00D448CC"/>
    <w:rsid w:val="00D52A56"/>
    <w:rsid w:val="00D61AD2"/>
    <w:rsid w:val="00D729ED"/>
    <w:rsid w:val="00D82985"/>
    <w:rsid w:val="00D91294"/>
    <w:rsid w:val="00D91E74"/>
    <w:rsid w:val="00D92337"/>
    <w:rsid w:val="00DA7954"/>
    <w:rsid w:val="00DB319D"/>
    <w:rsid w:val="00DB60D3"/>
    <w:rsid w:val="00DB7168"/>
    <w:rsid w:val="00DC2409"/>
    <w:rsid w:val="00DC3136"/>
    <w:rsid w:val="00DC56FF"/>
    <w:rsid w:val="00DD282B"/>
    <w:rsid w:val="00DD490E"/>
    <w:rsid w:val="00DD5EA6"/>
    <w:rsid w:val="00DE574F"/>
    <w:rsid w:val="00DE6952"/>
    <w:rsid w:val="00DE6ED3"/>
    <w:rsid w:val="00DF04BE"/>
    <w:rsid w:val="00DF173E"/>
    <w:rsid w:val="00DF3768"/>
    <w:rsid w:val="00E00577"/>
    <w:rsid w:val="00E216ED"/>
    <w:rsid w:val="00E223EE"/>
    <w:rsid w:val="00E33DAB"/>
    <w:rsid w:val="00E3738A"/>
    <w:rsid w:val="00E407EA"/>
    <w:rsid w:val="00E450B7"/>
    <w:rsid w:val="00E53AA2"/>
    <w:rsid w:val="00E541A0"/>
    <w:rsid w:val="00E54AD8"/>
    <w:rsid w:val="00E56081"/>
    <w:rsid w:val="00E750DF"/>
    <w:rsid w:val="00E770F0"/>
    <w:rsid w:val="00E85659"/>
    <w:rsid w:val="00E901F9"/>
    <w:rsid w:val="00E91B30"/>
    <w:rsid w:val="00E92D2D"/>
    <w:rsid w:val="00E972F5"/>
    <w:rsid w:val="00EA382A"/>
    <w:rsid w:val="00EA5324"/>
    <w:rsid w:val="00EA62FC"/>
    <w:rsid w:val="00EB01A0"/>
    <w:rsid w:val="00EB2B6C"/>
    <w:rsid w:val="00EB48BE"/>
    <w:rsid w:val="00EB6F5A"/>
    <w:rsid w:val="00EC0911"/>
    <w:rsid w:val="00EC0E81"/>
    <w:rsid w:val="00ED001E"/>
    <w:rsid w:val="00ED150E"/>
    <w:rsid w:val="00EE5257"/>
    <w:rsid w:val="00EF09E7"/>
    <w:rsid w:val="00EF6199"/>
    <w:rsid w:val="00F0316C"/>
    <w:rsid w:val="00F14819"/>
    <w:rsid w:val="00F14D9A"/>
    <w:rsid w:val="00F15189"/>
    <w:rsid w:val="00F20530"/>
    <w:rsid w:val="00F3021A"/>
    <w:rsid w:val="00F3027E"/>
    <w:rsid w:val="00F31E81"/>
    <w:rsid w:val="00F36433"/>
    <w:rsid w:val="00F40612"/>
    <w:rsid w:val="00F42A90"/>
    <w:rsid w:val="00F531F0"/>
    <w:rsid w:val="00F54744"/>
    <w:rsid w:val="00F54F37"/>
    <w:rsid w:val="00F57008"/>
    <w:rsid w:val="00F60F85"/>
    <w:rsid w:val="00F61DA8"/>
    <w:rsid w:val="00F71118"/>
    <w:rsid w:val="00F73383"/>
    <w:rsid w:val="00F746BE"/>
    <w:rsid w:val="00F76C6F"/>
    <w:rsid w:val="00F81855"/>
    <w:rsid w:val="00F8259C"/>
    <w:rsid w:val="00F87710"/>
    <w:rsid w:val="00FA1885"/>
    <w:rsid w:val="00FA5B6C"/>
    <w:rsid w:val="00FA67D1"/>
    <w:rsid w:val="00FB23AC"/>
    <w:rsid w:val="00FB3D98"/>
    <w:rsid w:val="00FB57A5"/>
    <w:rsid w:val="00FD2071"/>
    <w:rsid w:val="00FE0350"/>
    <w:rsid w:val="00FE1949"/>
    <w:rsid w:val="00FF551C"/>
    <w:rsid w:val="00FF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881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3B8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2D97"/>
  </w:style>
  <w:style w:type="character" w:styleId="Hyperlink">
    <w:name w:val="Hyperlink"/>
    <w:basedOn w:val="DefaultParagraphFont"/>
    <w:uiPriority w:val="99"/>
    <w:unhideWhenUsed/>
    <w:rsid w:val="00B12D97"/>
    <w:rPr>
      <w:color w:val="0000FF"/>
      <w:u w:val="single"/>
    </w:rPr>
  </w:style>
  <w:style w:type="paragraph" w:styleId="BodyText">
    <w:name w:val="Body Text"/>
    <w:basedOn w:val="Normal"/>
    <w:link w:val="BodyTextChar"/>
    <w:uiPriority w:val="1"/>
    <w:qFormat/>
    <w:rsid w:val="0009316D"/>
    <w:pPr>
      <w:spacing w:line="480" w:lineRule="auto"/>
      <w:ind w:left="1673"/>
    </w:pPr>
    <w:rPr>
      <w:rFonts w:ascii="PMingLiU" w:eastAsia="PMingLiU" w:hAnsi="PMingLiU"/>
      <w:sz w:val="22"/>
      <w:szCs w:val="22"/>
      <w:lang w:val="en-GB" w:eastAsia="en-GB"/>
    </w:rPr>
  </w:style>
  <w:style w:type="character" w:customStyle="1" w:styleId="BodyTextChar">
    <w:name w:val="Body Text Char"/>
    <w:basedOn w:val="DefaultParagraphFont"/>
    <w:link w:val="BodyText"/>
    <w:uiPriority w:val="1"/>
    <w:rsid w:val="0009316D"/>
    <w:rPr>
      <w:rFonts w:ascii="PMingLiU" w:eastAsia="PMingLiU" w:hAnsi="PMingLiU" w:cs="Times New Roman"/>
      <w:sz w:val="22"/>
      <w:szCs w:val="22"/>
      <w:lang w:val="en-GB" w:eastAsia="en-GB"/>
    </w:rPr>
  </w:style>
  <w:style w:type="paragraph" w:styleId="Header">
    <w:name w:val="header"/>
    <w:basedOn w:val="Normal"/>
    <w:link w:val="HeaderChar"/>
    <w:uiPriority w:val="99"/>
    <w:unhideWhenUsed/>
    <w:rsid w:val="003C0FDF"/>
    <w:pPr>
      <w:tabs>
        <w:tab w:val="center" w:pos="4680"/>
        <w:tab w:val="right" w:pos="9360"/>
      </w:tabs>
    </w:pPr>
  </w:style>
  <w:style w:type="character" w:customStyle="1" w:styleId="HeaderChar">
    <w:name w:val="Header Char"/>
    <w:basedOn w:val="DefaultParagraphFont"/>
    <w:link w:val="Header"/>
    <w:uiPriority w:val="99"/>
    <w:rsid w:val="003C0FDF"/>
    <w:rPr>
      <w:rFonts w:ascii="Times New Roman" w:hAnsi="Times New Roman" w:cs="Times New Roman"/>
    </w:rPr>
  </w:style>
  <w:style w:type="paragraph" w:styleId="Footer">
    <w:name w:val="footer"/>
    <w:basedOn w:val="Normal"/>
    <w:link w:val="FooterChar"/>
    <w:uiPriority w:val="99"/>
    <w:unhideWhenUsed/>
    <w:rsid w:val="003C0FDF"/>
    <w:pPr>
      <w:tabs>
        <w:tab w:val="center" w:pos="4680"/>
        <w:tab w:val="right" w:pos="9360"/>
      </w:tabs>
    </w:pPr>
  </w:style>
  <w:style w:type="character" w:customStyle="1" w:styleId="FooterChar">
    <w:name w:val="Footer Char"/>
    <w:basedOn w:val="DefaultParagraphFont"/>
    <w:link w:val="Footer"/>
    <w:uiPriority w:val="99"/>
    <w:rsid w:val="003C0F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541814">
      <w:bodyDiv w:val="1"/>
      <w:marLeft w:val="0"/>
      <w:marRight w:val="0"/>
      <w:marTop w:val="0"/>
      <w:marBottom w:val="0"/>
      <w:divBdr>
        <w:top w:val="none" w:sz="0" w:space="0" w:color="auto"/>
        <w:left w:val="none" w:sz="0" w:space="0" w:color="auto"/>
        <w:bottom w:val="none" w:sz="0" w:space="0" w:color="auto"/>
        <w:right w:val="none" w:sz="0" w:space="0" w:color="auto"/>
      </w:divBdr>
    </w:div>
    <w:div w:id="1761831525">
      <w:bodyDiv w:val="1"/>
      <w:marLeft w:val="0"/>
      <w:marRight w:val="0"/>
      <w:marTop w:val="0"/>
      <w:marBottom w:val="0"/>
      <w:divBdr>
        <w:top w:val="none" w:sz="0" w:space="0" w:color="auto"/>
        <w:left w:val="none" w:sz="0" w:space="0" w:color="auto"/>
        <w:bottom w:val="none" w:sz="0" w:space="0" w:color="auto"/>
        <w:right w:val="none" w:sz="0" w:space="0" w:color="auto"/>
      </w:divBdr>
    </w:div>
    <w:div w:id="1846018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ebmail.illinois.edu/owa/redir.aspx?C=GO08zA9H1mEVYAZ-B9CgFV-HyARE4fnxgJpE-p2sJLywu5MfE7vTCA..&amp;URL=http%3a%2f%2fwww.tandfonline.com%2fdoi%2ffull%2f10.1080%2f13658816.2016.1145225" TargetMode="External"/><Relationship Id="rId12" Type="http://schemas.openxmlformats.org/officeDocument/2006/relationships/hyperlink" Target="https://webmail.illinois.edu/owa/redir.aspx?C=ur5FEOsTjtw_m9Geha_d3WleFkPMpdNrXhT_hy623jewu5MfE7vTCA..&amp;URL=http%3a%2f%2fjournals.plos.org%2fplosone%2farticle%3fid%3d10.1371%2fjournal.pone.0086026" TargetMode="External"/><Relationship Id="rId13" Type="http://schemas.openxmlformats.org/officeDocument/2006/relationships/hyperlink" Target="https://webmail.illinois.edu/owa/redir.aspx?C=7W2d0veBmRRljlhyrZ7NSlUJgs12mN5M7_zpj2EhciGwu5MfE7vTCA..&amp;URL=http%3a%2f%2farxiv.org%2fabs%2f1403.5118" TargetMode="External"/><Relationship Id="rId14" Type="http://schemas.openxmlformats.org/officeDocument/2006/relationships/hyperlink" Target="https://webmail.illinois.edu/owa/redir.aspx?C=iJsSe6KIhzVCWWEBHmYCExpgY-T0QT__cBBKXOaz39mwu5MfE7vTCA..&amp;URL=http%3a%2f%2farxiv.org%2fpdf%2f1508.00188v1.pdf" TargetMode="External"/><Relationship Id="rId15" Type="http://schemas.openxmlformats.org/officeDocument/2006/relationships/hyperlink" Target="https://webmail.illinois.edu/owa/redir.aspx?C=SpnIRObU6c3VDj7A9lgxBxtBNzavX2992JshdiGWqWSwu5MfE7vTCA..&amp;URL=http%3a%2f%2fdx.doi.org%2f10.1016%2fj.compenvurbsys.2015.09.007"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ebmail.illinois.edu/owa/redir.aspx?C=kVoktyTWktS39UkDFN4XfZRmk4cMPNPAq-8Bd3RfM4Wwu5MfE7vTCA..&amp;URL=https%3a%2f%2fwww.mapbox.com%2fblog%2ftwitter-map-every-tweet%2f" TargetMode="External"/><Relationship Id="rId7" Type="http://schemas.openxmlformats.org/officeDocument/2006/relationships/image" Target="media/image1.jpeg"/><Relationship Id="rId8" Type="http://schemas.openxmlformats.org/officeDocument/2006/relationships/hyperlink" Target="https://webmail.illinois.edu/owa/redir.aspx?C=lSjcf018IS8LGSfgOx_SCgGWbn70wE3Gc_CLKvbxLD-wu5MfE7vTCA..&amp;URL=http%3a%2f%2fonlinelibrary.wiley.com%2fdoi%2f10.1111%2fgean.12087%2fpdf" TargetMode="External"/><Relationship Id="rId9" Type="http://schemas.openxmlformats.org/officeDocument/2006/relationships/hyperlink" Target="https://webmail.illinois.edu/owa/redir.aspx?C=lRjQteoUW9iLCRPiTJWZlWpSdLLLVkgkqr50yUClcOSwu5MfE7vTCA..&amp;URL=http%3a%2f%2fjournals.plos.org%2fplosone%2farticle%3fid%3d10.1371%2fjournal.pone.0014248" TargetMode="External"/><Relationship Id="rId10" Type="http://schemas.openxmlformats.org/officeDocument/2006/relationships/hyperlink" Target="https://webmail.illinois.edu/owa/redir.aspx?C=XWPNobEiFT66GAaDCWabtRBjF8kf3FqkWGAWQVoAixywu5MfE7vTCA..&amp;URL=http%3a%2f%2fjournals.plos.org%2fplosone%2farticle%3fid%3d10.1371%2fjournal.pone.0081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19</Pages>
  <Words>6182</Words>
  <Characters>35242</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 Yin</dc:creator>
  <cp:keywords/>
  <dc:description/>
  <cp:lastModifiedBy>Junjun Yin</cp:lastModifiedBy>
  <cp:revision>515</cp:revision>
  <dcterms:created xsi:type="dcterms:W3CDTF">2016-08-02T20:26:00Z</dcterms:created>
  <dcterms:modified xsi:type="dcterms:W3CDTF">2016-08-04T20:16:00Z</dcterms:modified>
</cp:coreProperties>
</file>