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Reproducibility in the Application to the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M</w:t>
      </w:r>
      <w:r>
        <w:rPr>
          <w:rFonts w:hint="eastAsia" w:ascii="Times New Roman" w:hAnsi="Times New Roman" w:cs="Times New Roman"/>
          <w:sz w:val="32"/>
          <w:szCs w:val="32"/>
        </w:rPr>
        <w:t>ous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e Cerebellum Slide-seq Data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file contains instructions for reproducing the results and figures in the application to the </w:t>
      </w:r>
      <w:r>
        <w:rPr>
          <w:rFonts w:hint="default" w:ascii="Times New Roman" w:hAnsi="Times New Roman" w:cs="Times New Roman"/>
          <w:lang w:val="en-US"/>
        </w:rPr>
        <w:t>m</w:t>
      </w:r>
      <w:r>
        <w:rPr>
          <w:rFonts w:hint="default" w:ascii="Times New Roman" w:hAnsi="Times New Roman" w:cs="Times New Roman"/>
        </w:rPr>
        <w:t>ouse cerebellum Slide-seq data</w:t>
      </w:r>
      <w:r>
        <w:rPr>
          <w:rFonts w:ascii="Times New Roman" w:hAnsi="Times New Roman" w:cs="Times New Roman"/>
        </w:rPr>
        <w:t xml:space="preserve">. The codes are in "code" folder. </w:t>
      </w:r>
      <w:r>
        <w:rPr>
          <w:rFonts w:hint="eastAsia" w:ascii="Times New Roman" w:hAnsi="Times New Roman" w:cs="Times New Roman"/>
        </w:rPr>
        <w:t>Please set the working directory to the source file location</w:t>
      </w:r>
      <w:r>
        <w:rPr>
          <w:rFonts w:hint="default"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</w:rPr>
        <w:t>"code" folder</w:t>
      </w:r>
      <w:r>
        <w:rPr>
          <w:rFonts w:hint="default"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The following code files can be directly run as their input data are in the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input_data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result_data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folders: Step2_BACT.R, Step7_Figure4.R and Step8_DEanalysis.R.</w:t>
      </w:r>
    </w:p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 Bold" w:hAnsi="Times New Roman Bold" w:cs="Times New Roman Bold"/>
          <w:b/>
          <w:bCs/>
          <w:sz w:val="32"/>
          <w:szCs w:val="36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6"/>
        </w:rPr>
        <w:t>Data</w:t>
      </w: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 xml:space="preserve">The </w:t>
      </w:r>
      <w:r>
        <w:rPr>
          <w:rFonts w:hint="default" w:ascii="Times New Roman" w:hAnsi="Times New Roman" w:cs="Times New Roman"/>
          <w:lang w:val="en-US"/>
        </w:rPr>
        <w:t>m</w:t>
      </w:r>
      <w:r>
        <w:rPr>
          <w:rFonts w:hint="default" w:ascii="Times New Roman" w:hAnsi="Times New Roman" w:cs="Times New Roman"/>
        </w:rPr>
        <w:t>ouse cerebellum Slide-seq data</w:t>
      </w:r>
      <w:r>
        <w:rPr>
          <w:rFonts w:hint="eastAsia" w:ascii="Times New Roman" w:hAnsi="Times New Roman" w:cs="Times New Roman"/>
        </w:rPr>
        <w:t xml:space="preserve"> is </w:t>
      </w:r>
      <w:r>
        <w:rPr>
          <w:rFonts w:hint="default" w:ascii="Times New Roman" w:hAnsi="Times New Roman" w:cs="Times New Roman"/>
          <w:lang w:val="en-US"/>
        </w:rPr>
        <w:t>collected by Rodriques et al. (2019)</w:t>
      </w:r>
      <w:r>
        <w:rPr>
          <w:rFonts w:hint="default" w:ascii="Times New Roman" w:hAnsi="Times New Roman" w:cs="Times New Roman"/>
          <w:lang w:eastAsia="zh-C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This dataset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contains 24,847 cells and 18,906 genes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lang w:val="en-US"/>
        </w:rPr>
        <w:t xml:space="preserve"> The barcode file “Puck_180430_1.tar.gz.” is downloaded from the Broad institute’s single-cell repository</w:t>
      </w:r>
      <w:r>
        <w:rPr>
          <w:rFonts w:ascii="Times New Roman" w:hAnsi="Times New Roman" w:cs="Times New Roma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HYPERLINK "https://singlecell.broadinstitute.org/single_cell/study/SCP354/slide-seq-study#study-download" </w:instrText>
      </w:r>
      <w:r>
        <w:rPr>
          <w:rFonts w:hint="eastAsia" w:ascii="Times New Roman" w:hAnsi="Times New Roman" w:cs="Times New Roman"/>
        </w:rPr>
        <w:fldChar w:fldCharType="separate"/>
      </w:r>
      <w:r>
        <w:rPr>
          <w:rStyle w:val="7"/>
          <w:rFonts w:hint="eastAsia" w:ascii="Times New Roman" w:hAnsi="Times New Roman" w:cs="Times New Roman"/>
        </w:rPr>
        <w:t>https://singlecell.broadinstitute.org/single_cell/study/SCP354/slide-seq-study#study-download</w:t>
      </w:r>
      <w:r>
        <w:rPr>
          <w:rFonts w:hint="eastAsia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>T</w:t>
      </w:r>
      <w:r>
        <w:rPr>
          <w:rFonts w:hint="eastAsia" w:ascii="Times New Roman" w:hAnsi="Times New Roman" w:cs="Times New Roman"/>
        </w:rPr>
        <w:t>he</w:t>
      </w:r>
      <w:r>
        <w:rPr>
          <w:rFonts w:hint="default" w:ascii="Times New Roman" w:hAnsi="Times New Roman" w:cs="Times New Roman"/>
          <w:lang w:val="en-US"/>
        </w:rPr>
        <w:t xml:space="preserve"> dataset contains the csv file “BeadLocationsForR.csv” which provides the spatial coordinates of all cells, and the csv file “MappedDGEForR.csv” which is the ST gene raw count matrix.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</w:rPr>
        <w:t xml:space="preserve">In the data preprocessing procedure, </w:t>
      </w:r>
      <w:r>
        <w:rPr>
          <w:rFonts w:hint="eastAsia" w:ascii="Times New Roman" w:hAnsi="Times New Roman" w:cs="Times New Roman"/>
        </w:rPr>
        <w:t>we</w:t>
      </w:r>
      <w:r>
        <w:rPr>
          <w:rFonts w:hint="default" w:ascii="Times New Roman" w:hAnsi="Times New Roman" w:cs="Times New Roman"/>
          <w:lang w:val="en-US"/>
        </w:rPr>
        <w:t xml:space="preserve"> randomly chose 8000 cells, </w:t>
      </w:r>
      <w:r>
        <w:rPr>
          <w:rFonts w:hint="default" w:ascii="Times New Roman" w:hAnsi="Times New Roman" w:cs="Times New Roman"/>
          <w:lang w:val="en-US" w:eastAsia="zh-Hans"/>
        </w:rPr>
        <w:t>log-</w:t>
      </w:r>
      <w:r>
        <w:rPr>
          <w:rFonts w:hint="eastAsia" w:ascii="Times New Roman" w:hAnsi="Times New Roman" w:cs="Times New Roman"/>
          <w:lang w:eastAsia="zh-Hans"/>
        </w:rPr>
        <w:t>normalized the count data</w:t>
      </w:r>
      <w:r>
        <w:rPr>
          <w:rFonts w:hint="default" w:ascii="Times New Roman" w:hAnsi="Times New Roman" w:cs="Times New Roman"/>
          <w:lang w:val="en-US" w:eastAsia="zh-Hans"/>
        </w:rPr>
        <w:t>, picked 5000 top HVGs</w:t>
      </w:r>
      <w:r>
        <w:rPr>
          <w:rFonts w:hint="default" w:ascii="Times New Roman" w:hAnsi="Times New Roman" w:cs="Times New Roman"/>
          <w:lang w:eastAsia="zh-Hans"/>
        </w:rPr>
        <w:t xml:space="preserve"> and </w:t>
      </w:r>
      <w:r>
        <w:rPr>
          <w:rFonts w:hint="default" w:ascii="Times New Roman" w:hAnsi="Times New Roman" w:cs="Times New Roman"/>
          <w:lang w:val="en-US" w:eastAsia="zh-Hans"/>
        </w:rPr>
        <w:t>selected</w:t>
      </w:r>
      <w:r>
        <w:rPr>
          <w:rFonts w:hint="default" w:ascii="Times New Roman" w:hAnsi="Times New Roman" w:cs="Times New Roman"/>
          <w:lang w:eastAsia="zh-Hans"/>
        </w:rPr>
        <w:t xml:space="preserve"> </w:t>
      </w:r>
      <w:r>
        <w:rPr>
          <w:rFonts w:hint="default" w:ascii="Times New Roman" w:hAnsi="Times New Roman" w:cs="Times New Roman"/>
          <w:lang w:val="en-US" w:eastAsia="zh-Hans"/>
        </w:rPr>
        <w:t>50 top principal components</w:t>
      </w:r>
      <w:r>
        <w:rPr>
          <w:rFonts w:hint="default" w:ascii="Times New Roman" w:hAnsi="Times New Roman" w:cs="Times New Roman"/>
          <w:lang w:val="en-US"/>
        </w:rPr>
        <w:t>.</w:t>
      </w:r>
      <w:r>
        <w:rPr>
          <w:rFonts w:hint="default" w:ascii="Times New Roman" w:hAnsi="Times New Roman" w:cs="Times New Roman"/>
          <w:lang w:eastAsia="zh-Hans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preprocessed data includes: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gene_raw_counts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The raw ST count data submatrix of the 8000 chosen cells.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coordinates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The </w:t>
      </w:r>
      <w:r>
        <w:rPr>
          <w:rFonts w:hint="default" w:ascii="Times New Roman" w:hAnsi="Times New Roman" w:cs="Times New Roman"/>
          <w:lang w:val="en-US"/>
        </w:rPr>
        <w:t>spatial coordinates of the 8000 chosen cells.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processed_gene_data_5000HVGs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: The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processed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data</w:t>
      </w:r>
      <w:r>
        <w:rPr>
          <w:rFonts w:hint="default" w:ascii="Times New Roman" w:hAnsi="Times New Roman" w:cs="Times New Roman"/>
          <w:lang w:val="en-US"/>
        </w:rPr>
        <w:t xml:space="preserve"> of the 5000 top HVGs derived from the log-normalized gene data of the 8000 chosen cells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coord_and_pc.RData</w:t>
      </w:r>
      <w:r>
        <w:rPr>
          <w:rFonts w:ascii="Times New Roman" w:hAnsi="Times New Roman" w:cs="Times New Roman"/>
        </w:rPr>
        <w:t xml:space="preserve">": The </w:t>
      </w:r>
      <w:r>
        <w:rPr>
          <w:rFonts w:hint="default" w:ascii="Times New Roman" w:hAnsi="Times New Roman" w:cs="Times New Roman"/>
          <w:lang w:val="en-US"/>
        </w:rPr>
        <w:t xml:space="preserve">spatial coordinates and </w:t>
      </w:r>
      <w:r>
        <w:rPr>
          <w:rFonts w:ascii="Times New Roman" w:hAnsi="Times New Roman" w:cs="Times New Roman"/>
        </w:rPr>
        <w:t xml:space="preserve">preprocessed </w:t>
      </w:r>
      <w:r>
        <w:rPr>
          <w:rFonts w:hint="default" w:ascii="Times New Roman" w:hAnsi="Times New Roman" w:cs="Times New Roman"/>
          <w:lang w:val="en-US"/>
        </w:rPr>
        <w:t>gene data matrix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6"/>
        </w:rPr>
        <w:t>Code</w:t>
      </w: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1</w:t>
      </w:r>
      <w:r>
        <w:rPr>
          <w:rFonts w:hint="eastAsia" w:ascii="Times New Roman" w:hAnsi="Times New Roman" w:cs="Times New Roman"/>
          <w:b/>
          <w:sz w:val="24"/>
          <w:szCs w:val="28"/>
        </w:rPr>
        <w:t>_preprocessing</w:t>
      </w:r>
      <w:r>
        <w:rPr>
          <w:rFonts w:hint="default" w:ascii="Times New Roman" w:hAnsi="Times New Roman" w:cs="Times New Roman"/>
          <w:b/>
          <w:sz w:val="24"/>
          <w:szCs w:val="28"/>
        </w:rPr>
        <w:t>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Preprocess the ST raw count data matrix. The output of this step is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g</w:t>
      </w:r>
      <w:r>
        <w:rPr>
          <w:rFonts w:hint="default" w:ascii="Times New Roman" w:hAnsi="Times New Roman" w:cs="Times New Roman"/>
        </w:rPr>
        <w:t>ene_raw_counts</w:t>
      </w:r>
      <w:r>
        <w:rPr>
          <w:rFonts w:hint="eastAsia" w:ascii="Times New Roman" w:hAnsi="Times New Roman" w:cs="Times New Roman"/>
        </w:rPr>
        <w:t>.csv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coordinates</w:t>
      </w:r>
      <w:r>
        <w:rPr>
          <w:rFonts w:hint="eastAsia" w:ascii="Times New Roman" w:hAnsi="Times New Roman" w:cs="Times New Roman"/>
        </w:rPr>
        <w:t>.csv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processed_gene_data_5000HVGs</w:t>
      </w:r>
      <w:r>
        <w:rPr>
          <w:rFonts w:hint="eastAsia" w:ascii="Times New Roman" w:hAnsi="Times New Roman" w:cs="Times New Roman"/>
        </w:rPr>
        <w:t>.csv</w:t>
      </w:r>
      <w:r>
        <w:rPr>
          <w:rFonts w:hint="default"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and</w:t>
      </w:r>
      <w:r>
        <w:rPr>
          <w:rFonts w:ascii="Times New Roman" w:hAnsi="Times New Roman" w:cs="Times New Roman"/>
        </w:rPr>
        <w:t xml:space="preserve"> "</w:t>
      </w:r>
      <w:r>
        <w:rPr>
          <w:rFonts w:hint="default" w:ascii="Times New Roman" w:hAnsi="Times New Roman" w:cs="Times New Roman"/>
        </w:rPr>
        <w:t>coord_and_pc.RData</w:t>
      </w:r>
      <w:r>
        <w:rPr>
          <w:rFonts w:hint="default"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2</w:t>
      </w:r>
      <w:r>
        <w:rPr>
          <w:rFonts w:hint="eastAsia" w:ascii="Times New Roman" w:hAnsi="Times New Roman" w:cs="Times New Roman"/>
          <w:b/>
          <w:sz w:val="24"/>
          <w:szCs w:val="28"/>
        </w:rPr>
        <w:t>_B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ACT</w:t>
      </w:r>
      <w:r>
        <w:rPr>
          <w:rFonts w:ascii="Times New Roman" w:hAnsi="Times New Roman" w:cs="Times New Roman"/>
          <w:b/>
          <w:sz w:val="24"/>
          <w:szCs w:val="28"/>
        </w:rPr>
        <w:t>.R"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Implement B</w:t>
      </w:r>
      <w:r>
        <w:rPr>
          <w:rFonts w:hint="default" w:ascii="Times New Roman" w:hAnsi="Times New Roman" w:cs="Times New Roman"/>
          <w:lang w:val="en-US"/>
        </w:rPr>
        <w:t>ACT</w:t>
      </w:r>
      <w:r>
        <w:rPr>
          <w:rFonts w:ascii="Times New Roman" w:hAnsi="Times New Roman" w:cs="Times New Roman"/>
        </w:rPr>
        <w:t xml:space="preserve"> on the data from Step </w:t>
      </w:r>
      <w:r>
        <w:rPr>
          <w:rFonts w:hint="default"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, and conduct the MCMC posterior inference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eastAsia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  <w:lang w:val="en-US"/>
        </w:rPr>
        <w:t>lideseq</w:t>
      </w:r>
      <w:r>
        <w:rPr>
          <w:rFonts w:hint="eastAsia" w:ascii="Times New Roman" w:hAnsi="Times New Roman" w:cs="Times New Roman"/>
        </w:rPr>
        <w:t>_result_BACT</w:t>
      </w:r>
      <w:r>
        <w:rPr>
          <w:rFonts w:hint="default" w:ascii="Times New Roman" w:hAnsi="Times New Roman" w:cs="Times New Roman"/>
          <w:lang w:val="en-US"/>
        </w:rPr>
        <w:t>.csv</w:t>
      </w:r>
      <w:r>
        <w:rPr>
          <w:rFonts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 which saves the estimated cluster labels for all the cells.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3</w:t>
      </w:r>
      <w:r>
        <w:rPr>
          <w:rFonts w:hint="eastAsia" w:ascii="Times New Roman" w:hAnsi="Times New Roman" w:cs="Times New Roman"/>
          <w:b/>
          <w:sz w:val="24"/>
          <w:szCs w:val="28"/>
        </w:rPr>
        <w:t>_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SpaGCN</w:t>
      </w:r>
      <w:r>
        <w:rPr>
          <w:rFonts w:ascii="Times New Roman" w:hAnsi="Times New Roman" w:cs="Times New Roman"/>
          <w:b/>
          <w:sz w:val="24"/>
          <w:szCs w:val="28"/>
        </w:rPr>
        <w:t>.R"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SpaGCN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eastAsia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  <w:lang w:val="en-US"/>
        </w:rPr>
        <w:t>lideseq</w:t>
      </w:r>
      <w:r>
        <w:rPr>
          <w:rFonts w:hint="eastAsia" w:ascii="Times New Roman" w:hAnsi="Times New Roman" w:cs="Times New Roman"/>
        </w:rPr>
        <w:t>_result_SpaGCN.csv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eastAsia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  <w:lang w:val="en-US"/>
        </w:rPr>
        <w:t>lideseq</w:t>
      </w:r>
      <w:r>
        <w:rPr>
          <w:rFonts w:hint="eastAsia" w:ascii="Times New Roman" w:hAnsi="Times New Roman" w:cs="Times New Roman"/>
        </w:rPr>
        <w:t>_result_SpaGCN.csv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pred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cell typing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labels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numPr>
          <w:ilvl w:val="0"/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4</w:t>
      </w:r>
      <w:r>
        <w:rPr>
          <w:rFonts w:hint="eastAsia" w:ascii="Times New Roman" w:hAnsi="Times New Roman" w:cs="Times New Roman"/>
          <w:b/>
          <w:sz w:val="24"/>
          <w:szCs w:val="28"/>
        </w:rPr>
        <w:t>_S</w:t>
      </w:r>
      <w:r>
        <w:rPr>
          <w:rFonts w:hint="default" w:ascii="Times New Roman" w:hAnsi="Times New Roman" w:cs="Times New Roman"/>
          <w:b/>
          <w:sz w:val="24"/>
          <w:szCs w:val="28"/>
        </w:rPr>
        <w:t>TAGATE</w:t>
      </w:r>
      <w:r>
        <w:rPr>
          <w:rFonts w:hint="eastAsia" w:ascii="Times New Roman" w:hAnsi="Times New Roman" w:cs="Times New Roman"/>
          <w:b/>
          <w:sz w:val="24"/>
          <w:szCs w:val="28"/>
        </w:rPr>
        <w:t>.py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STAGATE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eastAsia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  <w:lang w:val="en-US"/>
        </w:rPr>
        <w:t>lideseq</w:t>
      </w:r>
      <w:r>
        <w:rPr>
          <w:rFonts w:hint="eastAsia" w:ascii="Times New Roman" w:hAnsi="Times New Roman" w:cs="Times New Roman"/>
        </w:rPr>
        <w:t>_result_S</w:t>
      </w:r>
      <w:r>
        <w:rPr>
          <w:rFonts w:hint="default" w:ascii="Times New Roman" w:hAnsi="Times New Roman" w:cs="Times New Roman"/>
        </w:rPr>
        <w:t>TAGATE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eastAsia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  <w:lang w:val="en-US"/>
        </w:rPr>
        <w:t>lideseq</w:t>
      </w:r>
      <w:r>
        <w:rPr>
          <w:rFonts w:hint="eastAsia" w:ascii="Times New Roman" w:hAnsi="Times New Roman" w:cs="Times New Roman"/>
        </w:rPr>
        <w:t>_result_S</w:t>
      </w:r>
      <w:r>
        <w:rPr>
          <w:rFonts w:hint="default" w:ascii="Times New Roman" w:hAnsi="Times New Roman" w:cs="Times New Roman"/>
        </w:rPr>
        <w:t>TAGATE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mclust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cell typing labels</w:t>
      </w:r>
      <w:r>
        <w:rPr>
          <w:rFonts w:hint="default" w:ascii="Times New Roman" w:hAnsi="Times New Roman" w:cs="Times New Roman"/>
        </w:rPr>
        <w:t xml:space="preserve"> obtained by R package mclust.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5</w:t>
      </w:r>
      <w:r>
        <w:rPr>
          <w:rFonts w:hint="eastAsia" w:ascii="Times New Roman" w:hAnsi="Times New Roman" w:cs="Times New Roman"/>
          <w:b/>
          <w:sz w:val="24"/>
          <w:szCs w:val="28"/>
        </w:rPr>
        <w:t>_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BANKSY</w:t>
      </w:r>
      <w:r>
        <w:rPr>
          <w:rFonts w:hint="eastAsia" w:ascii="Times New Roman" w:hAnsi="Times New Roman" w:cs="Times New Roman"/>
          <w:b/>
          <w:sz w:val="24"/>
          <w:szCs w:val="28"/>
        </w:rPr>
        <w:t>.py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>
        <w:rPr>
          <w:rFonts w:hint="default" w:ascii="Times New Roman" w:hAnsi="Times New Roman" w:cs="Times New Roman"/>
          <w:lang w:val="en-US"/>
        </w:rPr>
        <w:t>BANKSY</w:t>
      </w:r>
      <w:r>
        <w:rPr>
          <w:rFonts w:ascii="Times New Roman" w:hAnsi="Times New Roman" w:cs="Times New Roman"/>
        </w:rPr>
        <w:t xml:space="preserve">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eastAsia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  <w:lang w:val="en-US"/>
        </w:rPr>
        <w:t>lideseq</w:t>
      </w:r>
      <w:r>
        <w:rPr>
          <w:rFonts w:hint="eastAsia" w:ascii="Times New Roman" w:hAnsi="Times New Roman" w:cs="Times New Roman"/>
        </w:rPr>
        <w:t>_result_</w:t>
      </w:r>
      <w:r>
        <w:rPr>
          <w:rFonts w:hint="default" w:ascii="Times New Roman" w:hAnsi="Times New Roman" w:cs="Times New Roman"/>
          <w:lang w:val="en-US"/>
        </w:rPr>
        <w:t>BANKSY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eastAsia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  <w:lang w:val="en-US"/>
        </w:rPr>
        <w:t>lideseq</w:t>
      </w:r>
      <w:r>
        <w:rPr>
          <w:rFonts w:hint="eastAsia" w:ascii="Times New Roman" w:hAnsi="Times New Roman" w:cs="Times New Roman"/>
        </w:rPr>
        <w:t>_result_</w:t>
      </w:r>
      <w:r>
        <w:rPr>
          <w:rFonts w:hint="default" w:ascii="Times New Roman" w:hAnsi="Times New Roman" w:cs="Times New Roman"/>
          <w:lang w:val="en-US"/>
        </w:rPr>
        <w:t>BANKSY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coord_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mclust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cell typing labels</w:t>
      </w:r>
      <w:r>
        <w:rPr>
          <w:rFonts w:hint="default" w:ascii="Times New Roman" w:hAnsi="Times New Roman" w:cs="Times New Roman"/>
        </w:rPr>
        <w:t xml:space="preserve"> obtained by R package mclust.</w:t>
      </w:r>
    </w:p>
    <w:p>
      <w:pPr>
        <w:pStyle w:val="8"/>
        <w:widowControl w:val="0"/>
        <w:numPr>
          <w:numId w:val="0"/>
        </w:numPr>
        <w:jc w:val="both"/>
        <w:rPr>
          <w:rFonts w:hint="default"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6</w:t>
      </w:r>
      <w:r>
        <w:rPr>
          <w:rFonts w:hint="eastAsia" w:ascii="Times New Roman" w:hAnsi="Times New Roman" w:cs="Times New Roman"/>
          <w:b/>
          <w:sz w:val="24"/>
          <w:szCs w:val="28"/>
        </w:rPr>
        <w:t>_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BASS</w:t>
      </w:r>
      <w:r>
        <w:rPr>
          <w:rFonts w:hint="eastAsia" w:ascii="Times New Roman" w:hAnsi="Times New Roman" w:cs="Times New Roman"/>
          <w:b/>
          <w:sz w:val="24"/>
          <w:szCs w:val="28"/>
        </w:rPr>
        <w:t>.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>
        <w:rPr>
          <w:rFonts w:hint="default" w:ascii="Times New Roman" w:hAnsi="Times New Roman" w:cs="Times New Roman"/>
          <w:lang w:val="en-US"/>
        </w:rPr>
        <w:t>BASS</w:t>
      </w:r>
      <w:r>
        <w:rPr>
          <w:rFonts w:ascii="Times New Roman" w:hAnsi="Times New Roman" w:cs="Times New Roman"/>
        </w:rPr>
        <w:t xml:space="preserve"> model</w:t>
      </w:r>
      <w:r>
        <w:rPr>
          <w:rFonts w:hint="default"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</w:rPr>
        <w:t>The output of this step is "</w:t>
      </w:r>
      <w:r>
        <w:rPr>
          <w:rFonts w:hint="eastAsia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  <w:lang w:val="en-US"/>
        </w:rPr>
        <w:t>lideseq</w:t>
      </w:r>
      <w:r>
        <w:rPr>
          <w:rFonts w:hint="eastAsia" w:ascii="Times New Roman" w:hAnsi="Times New Roman" w:cs="Times New Roman"/>
        </w:rPr>
        <w:t>_result_</w:t>
      </w:r>
      <w:r>
        <w:rPr>
          <w:rFonts w:hint="default" w:ascii="Times New Roman" w:hAnsi="Times New Roman" w:cs="Times New Roman"/>
          <w:lang w:val="en-US"/>
        </w:rPr>
        <w:t>BASS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>
        <w:rPr>
          <w:rFonts w:hint="eastAsia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  <w:lang w:val="en-US"/>
        </w:rPr>
        <w:t>lideseq</w:t>
      </w:r>
      <w:bookmarkStart w:id="0" w:name="_GoBack"/>
      <w:bookmarkEnd w:id="0"/>
      <w:r>
        <w:rPr>
          <w:rFonts w:hint="eastAsia" w:ascii="Times New Roman" w:hAnsi="Times New Roman" w:cs="Times New Roman"/>
        </w:rPr>
        <w:t>_result_</w:t>
      </w:r>
      <w:r>
        <w:rPr>
          <w:rFonts w:hint="default" w:ascii="Times New Roman" w:hAnsi="Times New Roman" w:cs="Times New Roman"/>
          <w:lang w:val="en-US"/>
        </w:rPr>
        <w:t>BASS</w:t>
      </w:r>
      <w:r>
        <w:rPr>
          <w:rFonts w:hint="eastAsia"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":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first </w:t>
      </w:r>
      <w:r>
        <w:rPr>
          <w:rFonts w:hint="default" w:ascii="Times New Roman" w:hAnsi="Times New Roman" w:cs="Times New Roman"/>
          <w:lang w:val="en-US"/>
        </w:rPr>
        <w:t xml:space="preserve">dimension </w:t>
      </w:r>
      <w:r>
        <w:rPr>
          <w:rFonts w:hint="default" w:ascii="Times New Roman" w:hAnsi="Times New Roman" w:cs="Times New Roman"/>
        </w:rPr>
        <w:t>coordinate.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>y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second </w:t>
      </w:r>
      <w:r>
        <w:rPr>
          <w:rFonts w:hint="default" w:ascii="Times New Roman" w:hAnsi="Times New Roman" w:cs="Times New Roman"/>
          <w:lang w:val="en-US"/>
        </w:rPr>
        <w:t>dimension</w:t>
      </w:r>
      <w:r>
        <w:rPr>
          <w:rFonts w:hint="default" w:ascii="Times New Roman" w:hAnsi="Times New Roman" w:cs="Times New Roman"/>
        </w:rPr>
        <w:t xml:space="preserve"> coordinate.</w:t>
      </w: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c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estimated cell typing labels</w:t>
      </w:r>
      <w:r>
        <w:rPr>
          <w:rFonts w:hint="default" w:ascii="Times New Roman" w:hAnsi="Times New Roman" w:cs="Times New Roman"/>
        </w:rPr>
        <w:t xml:space="preserve"> obtained </w:t>
      </w:r>
      <w:r>
        <w:rPr>
          <w:rFonts w:hint="default" w:ascii="Times New Roman" w:hAnsi="Times New Roman" w:cs="Times New Roman"/>
          <w:lang w:val="en-US"/>
        </w:rPr>
        <w:t>via the MCMC samples</w:t>
      </w:r>
      <w:r>
        <w:rPr>
          <w:rFonts w:hint="default" w:ascii="Times New Roman" w:hAnsi="Times New Roman" w:cs="Times New Roman"/>
        </w:rPr>
        <w:t>.</w:t>
      </w:r>
    </w:p>
    <w:p>
      <w:pPr>
        <w:pStyle w:val="8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z</w:t>
      </w:r>
      <w:r>
        <w:rPr>
          <w:rFonts w:hint="eastAsia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 w:cs="Times New Roman"/>
          <w:lang w:val="en-US"/>
        </w:rPr>
        <w:t>estimated region labels</w:t>
      </w:r>
      <w:r>
        <w:rPr>
          <w:rFonts w:hint="default" w:ascii="Times New Roman" w:hAnsi="Times New Roman" w:cs="Times New Roman"/>
        </w:rPr>
        <w:t xml:space="preserve"> obtained </w:t>
      </w:r>
      <w:r>
        <w:rPr>
          <w:rFonts w:hint="default" w:ascii="Times New Roman" w:hAnsi="Times New Roman" w:cs="Times New Roman"/>
          <w:lang w:val="en-US"/>
        </w:rPr>
        <w:t>via the MCMC samples</w:t>
      </w:r>
      <w:r>
        <w:rPr>
          <w:rFonts w:hint="default"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7</w:t>
      </w:r>
      <w:r>
        <w:rPr>
          <w:rFonts w:hint="eastAsia" w:ascii="Times New Roman" w:hAnsi="Times New Roman" w:cs="Times New Roman"/>
          <w:b/>
          <w:sz w:val="24"/>
          <w:szCs w:val="28"/>
        </w:rPr>
        <w:t>_Figure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4"/>
          <w:szCs w:val="28"/>
        </w:rPr>
        <w:t>.R"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Draw Figure </w:t>
      </w:r>
      <w:r>
        <w:rPr>
          <w:rFonts w:hint="default" w:ascii="Times New Roman" w:hAnsi="Times New Roman" w:cs="Times New Roman"/>
          <w:lang w:val="en-US"/>
        </w:rPr>
        <w:t xml:space="preserve">4 </w:t>
      </w:r>
      <w:r>
        <w:rPr>
          <w:rFonts w:ascii="Times New Roman" w:hAnsi="Times New Roman" w:cs="Times New Roman"/>
        </w:rPr>
        <w:t xml:space="preserve">in the manuscript using the </w:t>
      </w:r>
      <w:r>
        <w:rPr>
          <w:rFonts w:hint="default" w:ascii="Times New Roman" w:hAnsi="Times New Roman" w:cs="Times New Roman"/>
          <w:lang w:val="en-US"/>
        </w:rPr>
        <w:t>cell typing results of all methods.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4"/>
          <w:szCs w:val="28"/>
        </w:rPr>
        <w:t>: "</w:t>
      </w:r>
      <w:r>
        <w:rPr>
          <w:rFonts w:hint="eastAsia" w:ascii="Times New Roman" w:hAnsi="Times New Roman" w:cs="Times New Roman"/>
          <w:b/>
          <w:sz w:val="24"/>
          <w:szCs w:val="28"/>
        </w:rPr>
        <w:t>Step</w:t>
      </w:r>
      <w:r>
        <w:rPr>
          <w:rFonts w:hint="default" w:ascii="Times New Roman" w:hAnsi="Times New Roman" w:cs="Times New Roman"/>
          <w:b/>
          <w:sz w:val="24"/>
          <w:szCs w:val="28"/>
          <w:lang w:val="en-US"/>
        </w:rPr>
        <w:t>8</w:t>
      </w:r>
      <w:r>
        <w:rPr>
          <w:rFonts w:hint="eastAsia" w:ascii="Times New Roman" w:hAnsi="Times New Roman" w:cs="Times New Roman"/>
          <w:b/>
          <w:sz w:val="24"/>
          <w:szCs w:val="28"/>
        </w:rPr>
        <w:t>_DEanalysis</w:t>
      </w:r>
      <w:r>
        <w:rPr>
          <w:rFonts w:ascii="Times New Roman" w:hAnsi="Times New Roman" w:cs="Times New Roman"/>
          <w:b/>
          <w:sz w:val="24"/>
          <w:szCs w:val="28"/>
        </w:rPr>
        <w:t>.R"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Conduct pathway analysis based on the differentially expressed genes selected from the cell typing result of BACT. </w:t>
      </w: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8C5427"/>
    <w:multiLevelType w:val="multilevel"/>
    <w:tmpl w:val="668C5427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6484F"/>
    <w:rsid w:val="003828E6"/>
    <w:rsid w:val="006E4D56"/>
    <w:rsid w:val="006E7DB0"/>
    <w:rsid w:val="00882FDD"/>
    <w:rsid w:val="008F2495"/>
    <w:rsid w:val="00930B6F"/>
    <w:rsid w:val="00B25672"/>
    <w:rsid w:val="00B42321"/>
    <w:rsid w:val="00B57022"/>
    <w:rsid w:val="00B9252E"/>
    <w:rsid w:val="00BC5188"/>
    <w:rsid w:val="00BF7F8A"/>
    <w:rsid w:val="00C93D58"/>
    <w:rsid w:val="00D96C79"/>
    <w:rsid w:val="00DC6EB6"/>
    <w:rsid w:val="00F14A7F"/>
    <w:rsid w:val="00FA14D9"/>
    <w:rsid w:val="17D40251"/>
    <w:rsid w:val="1BEF4C6F"/>
    <w:rsid w:val="3E6F8D91"/>
    <w:rsid w:val="3FBD51C8"/>
    <w:rsid w:val="4BBE5FDE"/>
    <w:rsid w:val="4F3DB02F"/>
    <w:rsid w:val="59F5B488"/>
    <w:rsid w:val="5DFEB357"/>
    <w:rsid w:val="5FEF3134"/>
    <w:rsid w:val="6EBB8034"/>
    <w:rsid w:val="6F9EE9D2"/>
    <w:rsid w:val="70EB3CFE"/>
    <w:rsid w:val="73F6079B"/>
    <w:rsid w:val="75EF8D62"/>
    <w:rsid w:val="77EF431D"/>
    <w:rsid w:val="7B6F819D"/>
    <w:rsid w:val="7BFE85E4"/>
    <w:rsid w:val="7C3F6481"/>
    <w:rsid w:val="7F3AF1A4"/>
    <w:rsid w:val="7FBBC618"/>
    <w:rsid w:val="7FEF3584"/>
    <w:rsid w:val="9DEEC106"/>
    <w:rsid w:val="BEB62211"/>
    <w:rsid w:val="BF5E665A"/>
    <w:rsid w:val="BFFF991E"/>
    <w:rsid w:val="C57FBA04"/>
    <w:rsid w:val="D7FF2B68"/>
    <w:rsid w:val="DCBD2B57"/>
    <w:rsid w:val="DE3F5DC7"/>
    <w:rsid w:val="DECF965D"/>
    <w:rsid w:val="DEF777BC"/>
    <w:rsid w:val="E6EF287C"/>
    <w:rsid w:val="E7F606DA"/>
    <w:rsid w:val="EFD76BDE"/>
    <w:rsid w:val="EFFD9BD1"/>
    <w:rsid w:val="FAA78497"/>
    <w:rsid w:val="FBFE0F6A"/>
    <w:rsid w:val="FF375CA5"/>
    <w:rsid w:val="FF57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541</Words>
  <Characters>3584</Characters>
  <Lines>11</Lines>
  <Paragraphs>3</Paragraphs>
  <TotalTime>2</TotalTime>
  <ScaleCrop>false</ScaleCrop>
  <LinksUpToDate>false</LinksUpToDate>
  <CharactersWithSpaces>4074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2019-12-24T20:11:00Z</dcterms:created>
  <dc:creator>WU</dc:creator>
  <cp:lastModifiedBy>尼采的表弟</cp:lastModifiedBy>
  <cp:lastPrinted>2019-12-24T20:19:00Z</cp:lastPrinted>
  <dcterms:modified xsi:type="dcterms:W3CDTF">2024-11-21T01:50:28Z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2BF72F877B5B28CD792800655F5D7839_42</vt:lpwstr>
  </property>
</Properties>
</file>