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0D9233">
      <w:pPr>
        <w:spacing w:beforeLines="0" w:afterLines="0"/>
        <w:jc w:val="left"/>
        <w:rPr>
          <w:rFonts w:ascii="Times New Roman" w:hAnsi="Times New Roman" w:cs="Times New Roman"/>
          <w:sz w:val="32"/>
          <w:szCs w:val="32"/>
        </w:rPr>
      </w:pPr>
      <w:r>
        <w:rPr>
          <w:rFonts w:ascii="Times New Roman" w:hAnsi="Times New Roman" w:cs="Times New Roman"/>
          <w:sz w:val="32"/>
          <w:szCs w:val="32"/>
        </w:rPr>
        <w:t>R</w:t>
      </w:r>
      <w:r>
        <w:rPr>
          <w:rFonts w:hint="eastAsia" w:ascii="Times New Roman" w:hAnsi="Times New Roman" w:cs="Times New Roman"/>
          <w:sz w:val="32"/>
          <w:szCs w:val="32"/>
          <w:lang w:val="en-US" w:eastAsia="zh-Hans"/>
        </w:rPr>
        <w:t>EADME</w:t>
      </w:r>
      <w:r>
        <w:rPr>
          <w:rFonts w:ascii="Times New Roman" w:hAnsi="Times New Roman" w:cs="Times New Roman"/>
          <w:sz w:val="32"/>
          <w:szCs w:val="32"/>
        </w:rPr>
        <w:t xml:space="preserve"> document for manuscript “</w:t>
      </w:r>
      <w:r>
        <w:rPr>
          <w:rFonts w:hint="eastAsia" w:ascii="Times New Roman" w:hAnsi="Times New Roman" w:cs="Times New Roman"/>
          <w:sz w:val="32"/>
          <w:szCs w:val="32"/>
        </w:rPr>
        <w:t>Correcting covariance batch effects in spatial transcriptomics using empirical Bayes</w:t>
      </w:r>
      <w:r>
        <w:rPr>
          <w:rFonts w:ascii="Times New Roman" w:hAnsi="Times New Roman" w:cs="Times New Roman"/>
          <w:sz w:val="32"/>
          <w:szCs w:val="32"/>
        </w:rPr>
        <w:t>”</w:t>
      </w:r>
    </w:p>
    <w:p w14:paraId="0CD497C6">
      <w:pPr>
        <w:rPr>
          <w:rFonts w:ascii="Times New Roman" w:hAnsi="Times New Roman" w:cs="Times New Roman"/>
        </w:rPr>
      </w:pPr>
    </w:p>
    <w:p w14:paraId="3F480CE1">
      <w:pPr>
        <w:pStyle w:val="9"/>
        <w:numPr>
          <w:ilvl w:val="0"/>
          <w:numId w:val="1"/>
        </w:numPr>
        <w:ind w:firstLineChars="0"/>
        <w:rPr>
          <w:rFonts w:ascii="Times New Roman" w:hAnsi="Times New Roman" w:cs="Times New Roman"/>
          <w:b/>
          <w:sz w:val="28"/>
          <w:szCs w:val="28"/>
        </w:rPr>
      </w:pPr>
      <w:r>
        <w:rPr>
          <w:rFonts w:ascii="Times New Roman" w:hAnsi="Times New Roman" w:cs="Times New Roman"/>
          <w:b/>
          <w:sz w:val="28"/>
          <w:szCs w:val="28"/>
        </w:rPr>
        <w:t>Data</w:t>
      </w:r>
    </w:p>
    <w:p w14:paraId="17FE1991">
      <w:pPr>
        <w:pStyle w:val="9"/>
        <w:numPr>
          <w:ilvl w:val="1"/>
          <w:numId w:val="2"/>
        </w:numPr>
        <w:ind w:firstLineChars="0"/>
        <w:rPr>
          <w:rFonts w:ascii="Times New Roman" w:hAnsi="Times New Roman" w:cs="Times New Roman"/>
          <w:sz w:val="24"/>
          <w:szCs w:val="28"/>
        </w:rPr>
      </w:pPr>
      <w:r>
        <w:rPr>
          <w:rFonts w:ascii="Times New Roman" w:hAnsi="Times New Roman" w:cs="Times New Roman"/>
          <w:sz w:val="24"/>
          <w:szCs w:val="28"/>
        </w:rPr>
        <w:t xml:space="preserve">Abstract </w:t>
      </w:r>
    </w:p>
    <w:p w14:paraId="07B89B83">
      <w:pPr>
        <w:keepNext w:val="0"/>
        <w:keepLines w:val="0"/>
        <w:widowControl/>
        <w:suppressLineNumbers w:val="0"/>
        <w:jc w:val="left"/>
        <w:rPr>
          <w:rFonts w:hint="default" w:ascii="Times New Roman" w:hAnsi="Times New Roman" w:cs="Times New Roman"/>
          <w:lang w:val="en-US"/>
        </w:rPr>
      </w:pPr>
      <w:r>
        <w:rPr>
          <w:rFonts w:hint="default" w:ascii="Times New Roman" w:hAnsi="Times New Roman" w:cs="Times New Roman"/>
          <w:lang w:val="en-US"/>
        </w:rPr>
        <w:t>The STARmap platform is an imaging‐based spatial transcriptomics (ST) technology that enables high‐resolution quantification of gene expression at the single-cell level (Wang et al., 2018). We analyzed three STARmap tissue sections from the mouse visual cortex, which we treated as B=3 batches. These sections contain 1,049, 1,053, and 1,088 cells, respectively, each with cellular spatial coordinates, and share a common set of K=4 cortical layers with 166 profiled genes.</w:t>
      </w:r>
    </w:p>
    <w:p w14:paraId="06D6E515">
      <w:pPr>
        <w:keepNext w:val="0"/>
        <w:keepLines w:val="0"/>
        <w:widowControl/>
        <w:suppressLineNumbers w:val="0"/>
        <w:jc w:val="left"/>
        <w:rPr>
          <w:rFonts w:hint="default" w:ascii="Times New Roman" w:hAnsi="Times New Roman" w:cs="Times New Roman"/>
          <w:lang w:val="en-US" w:eastAsia="zh-CN"/>
        </w:rPr>
      </w:pPr>
    </w:p>
    <w:p w14:paraId="2FE667E5">
      <w:pPr>
        <w:keepNext w:val="0"/>
        <w:keepLines w:val="0"/>
        <w:widowControl/>
        <w:suppressLineNumbers w:val="0"/>
        <w:jc w:val="left"/>
        <w:rPr>
          <w:rFonts w:hint="eastAsia" w:ascii="Times New Roman" w:hAnsi="Times New Roman" w:cs="Times New Roman"/>
        </w:rPr>
      </w:pPr>
      <w:r>
        <w:rPr>
          <w:rFonts w:hint="default" w:ascii="Times New Roman" w:hAnsi="Times New Roman" w:cs="Times New Roman"/>
          <w:lang w:val="en-US" w:eastAsia="zh-CN"/>
        </w:rPr>
        <w:t>The BaristaSeq data are another imaging-based ST dataset generated using the BaristaSeq platform (Chen et al., 2018). The dataset consists of three mouse primary cortex samples (batches), containing 1,525, 2,042, and 1,690 cells, respectively, and jointly profiling 79 genes. These cells are annotated into K=6 cortical layers, corresponding to five primary visual cortex layers and one white-matter layer.</w:t>
      </w:r>
    </w:p>
    <w:p w14:paraId="157FE5F3">
      <w:pPr>
        <w:rPr>
          <w:rFonts w:hint="eastAsia" w:ascii="Times New Roman" w:hAnsi="Times New Roman" w:cs="Times New Roman"/>
        </w:rPr>
      </w:pPr>
    </w:p>
    <w:p w14:paraId="58458415">
      <w:pPr>
        <w:pStyle w:val="9"/>
        <w:numPr>
          <w:ilvl w:val="1"/>
          <w:numId w:val="2"/>
        </w:numPr>
        <w:ind w:firstLineChars="0"/>
        <w:rPr>
          <w:rFonts w:ascii="Times New Roman" w:hAnsi="Times New Roman" w:cs="Times New Roman"/>
          <w:sz w:val="24"/>
          <w:szCs w:val="28"/>
        </w:rPr>
      </w:pPr>
      <w:r>
        <w:rPr>
          <w:rFonts w:ascii="Times New Roman" w:hAnsi="Times New Roman" w:cs="Times New Roman"/>
          <w:sz w:val="24"/>
          <w:szCs w:val="28"/>
        </w:rPr>
        <w:t xml:space="preserve">Availability </w:t>
      </w:r>
    </w:p>
    <w:p w14:paraId="0D949B6B">
      <w:pPr>
        <w:rPr>
          <w:rFonts w:hint="default" w:ascii="Times New Roman" w:hAnsi="Times New Roman" w:cs="Times New Roman"/>
          <w:lang w:eastAsia="zh-CN"/>
        </w:rPr>
      </w:pPr>
      <w:r>
        <w:rPr>
          <w:rFonts w:hint="default" w:ascii="Times New Roman" w:hAnsi="Times New Roman" w:cs="Times New Roman"/>
          <w:lang w:eastAsia="zh-CN"/>
        </w:rPr>
        <w:t>The STARmap dataset was generated by</w:t>
      </w:r>
      <w:r>
        <w:rPr>
          <w:rFonts w:hint="default" w:ascii="Times New Roman" w:hAnsi="Times New Roman" w:cs="Times New Roman"/>
          <w:lang w:val="en-US"/>
        </w:rPr>
        <w:t xml:space="preserve"> Wang et al. (2018)</w:t>
      </w:r>
      <w:r>
        <w:rPr>
          <w:rFonts w:hint="default" w:ascii="Times New Roman" w:hAnsi="Times New Roman" w:cs="Times New Roman"/>
          <w:lang w:eastAsia="zh-CN"/>
        </w:rPr>
        <w:t xml:space="preserve">, and the BaristaSeq dataset was generated by </w:t>
      </w:r>
      <w:r>
        <w:rPr>
          <w:rFonts w:hint="default" w:ascii="Times New Roman" w:hAnsi="Times New Roman" w:cs="Times New Roman"/>
          <w:lang w:val="en-US" w:eastAsia="zh-CN"/>
        </w:rPr>
        <w:t>Chen et al. (</w:t>
      </w:r>
      <w:r>
        <w:rPr>
          <w:rFonts w:hint="default" w:ascii="Times New Roman" w:hAnsi="Times New Roman" w:cs="Times New Roman"/>
          <w:lang w:eastAsia="zh-CN"/>
        </w:rPr>
        <w:t>2018</w:t>
      </w:r>
      <w:r>
        <w:rPr>
          <w:rFonts w:hint="default" w:ascii="Times New Roman" w:hAnsi="Times New Roman" w:cs="Times New Roman"/>
          <w:lang w:val="en-US" w:eastAsia="zh-CN"/>
        </w:rPr>
        <w:t>)</w:t>
      </w:r>
      <w:r>
        <w:rPr>
          <w:rFonts w:hint="default" w:ascii="Times New Roman" w:hAnsi="Times New Roman" w:cs="Times New Roman"/>
          <w:lang w:eastAsia="zh-CN"/>
        </w:rPr>
        <w:t xml:space="preserve">. All the real datasets analyzed in this paper were downloaded from the online platform http://sdmbench.drai.cn/ hosted by </w:t>
      </w:r>
      <w:r>
        <w:rPr>
          <w:rFonts w:hint="default" w:ascii="Times New Roman" w:hAnsi="Times New Roman" w:cs="Times New Roman"/>
          <w:lang w:val="en-US" w:eastAsia="zh-CN"/>
        </w:rPr>
        <w:t>Y</w:t>
      </w:r>
      <w:r>
        <w:rPr>
          <w:rFonts w:hint="default" w:ascii="Times New Roman" w:hAnsi="Times New Roman" w:cs="Times New Roman"/>
          <w:lang w:eastAsia="zh-CN"/>
        </w:rPr>
        <w:t>uan</w:t>
      </w:r>
      <w:r>
        <w:rPr>
          <w:rFonts w:hint="default" w:ascii="Times New Roman" w:hAnsi="Times New Roman" w:cs="Times New Roman"/>
          <w:lang w:val="en-US" w:eastAsia="zh-CN"/>
        </w:rPr>
        <w:t xml:space="preserve"> et al. (</w:t>
      </w:r>
      <w:r>
        <w:rPr>
          <w:rFonts w:hint="default" w:ascii="Times New Roman" w:hAnsi="Times New Roman" w:cs="Times New Roman"/>
          <w:lang w:eastAsia="zh-CN"/>
        </w:rPr>
        <w:t>2024</w:t>
      </w:r>
      <w:r>
        <w:rPr>
          <w:rFonts w:hint="default" w:ascii="Times New Roman" w:hAnsi="Times New Roman" w:cs="Times New Roman"/>
          <w:lang w:val="en-US" w:eastAsia="zh-CN"/>
        </w:rPr>
        <w:t>)</w:t>
      </w:r>
      <w:r>
        <w:rPr>
          <w:rFonts w:hint="default" w:ascii="Times New Roman" w:hAnsi="Times New Roman" w:cs="Times New Roman"/>
          <w:lang w:eastAsia="zh-CN"/>
        </w:rPr>
        <w:t>.</w:t>
      </w:r>
    </w:p>
    <w:p w14:paraId="3652C33B">
      <w:pPr>
        <w:rPr>
          <w:rFonts w:hint="default" w:ascii="Times New Roman" w:hAnsi="Times New Roman" w:cs="Times New Roman"/>
          <w:lang w:eastAsia="zh-CN"/>
        </w:rPr>
      </w:pPr>
    </w:p>
    <w:p w14:paraId="0E28E178">
      <w:pPr>
        <w:pStyle w:val="9"/>
        <w:numPr>
          <w:ilvl w:val="1"/>
          <w:numId w:val="2"/>
        </w:numPr>
        <w:ind w:firstLineChars="0"/>
        <w:rPr>
          <w:rFonts w:ascii="Times New Roman" w:hAnsi="Times New Roman" w:cs="Times New Roman"/>
          <w:sz w:val="24"/>
          <w:szCs w:val="28"/>
        </w:rPr>
      </w:pPr>
      <w:r>
        <w:rPr>
          <w:rFonts w:ascii="Times New Roman" w:hAnsi="Times New Roman" w:cs="Times New Roman"/>
          <w:sz w:val="24"/>
          <w:szCs w:val="28"/>
        </w:rPr>
        <w:t xml:space="preserve">Description </w:t>
      </w:r>
    </w:p>
    <w:p w14:paraId="57459F45">
      <w:pPr>
        <w:spacing w:beforeLines="0" w:afterLines="0"/>
        <w:jc w:val="left"/>
        <w:rPr>
          <w:rFonts w:hint="default" w:ascii="Times New Roman" w:hAnsi="Times New Roman" w:cs="Times New Roman"/>
          <w:lang w:val="en-US"/>
        </w:rPr>
      </w:pPr>
      <w:r>
        <w:rPr>
          <w:rFonts w:hint="default" w:ascii="Times New Roman Bold" w:hAnsi="Times New Roman Bold" w:cs="Times New Roman Bold"/>
          <w:b/>
          <w:bCs/>
          <w:lang w:val="en-US"/>
        </w:rPr>
        <w:t>STARmap data</w:t>
      </w:r>
    </w:p>
    <w:p w14:paraId="5A5FB11C">
      <w:pPr>
        <w:rPr>
          <w:rFonts w:hint="default" w:ascii="Times New Roman" w:hAnsi="Times New Roman" w:cs="Times New Roman"/>
          <w:lang w:val="en-US" w:eastAsia="zh-CN"/>
        </w:rPr>
      </w:pPr>
      <w:r>
        <w:rPr>
          <w:rFonts w:hint="eastAsia" w:ascii="Times New Roman" w:hAnsi="Times New Roman" w:cs="Times New Roman"/>
          <w:lang w:val="en-US" w:eastAsia="zh-CN"/>
        </w:rPr>
        <w:t>Citation</w:t>
      </w:r>
      <w:r>
        <w:rPr>
          <w:rFonts w:hint="default" w:ascii="Times New Roman" w:hAnsi="Times New Roman" w:cs="Times New Roman"/>
          <w:lang w:val="en-US" w:eastAsia="zh-CN"/>
        </w:rPr>
        <w:t xml:space="preserve">: </w:t>
      </w:r>
    </w:p>
    <w:p w14:paraId="71BDB266">
      <w:pPr>
        <w:rPr>
          <w:rFonts w:hint="default" w:ascii="Times New Roman" w:hAnsi="Times New Roman" w:cs="Times New Roman"/>
          <w:lang w:val="en-US" w:eastAsia="zh-CN"/>
        </w:rPr>
      </w:pPr>
      <w:r>
        <w:rPr>
          <w:rFonts w:hint="default" w:ascii="Times New Roman" w:hAnsi="Times New Roman" w:cs="Times New Roman"/>
          <w:lang w:val="en-US" w:eastAsia="zh-CN"/>
        </w:rPr>
        <w:t>Wang, X., Allen, W. E., Wright, M. A., Sylwestrak, E. L., Samusik, N., Vesuna, S., Evans, K., Liu, C., Ramakrishnan, C., Liu, J., Nolan, G. P., Bava, F.-A. and Deisseroth, K. Three-dimensional intact-tissue sequencing of single-cell transcriptional states. Science, 361(6400):eaat5691, 2018.</w:t>
      </w:r>
    </w:p>
    <w:p w14:paraId="5C4A5A8F">
      <w:pPr>
        <w:rPr>
          <w:rFonts w:hint="default" w:ascii="Times New Roman" w:hAnsi="Times New Roman" w:cs="Times New Roman"/>
          <w:lang w:val="en-US" w:eastAsia="zh-CN"/>
        </w:rPr>
      </w:pPr>
    </w:p>
    <w:p w14:paraId="45CB8AA9">
      <w:pPr>
        <w:spacing w:beforeLines="0" w:afterLines="0"/>
        <w:jc w:val="left"/>
        <w:rPr>
          <w:rFonts w:hint="default" w:ascii="Times New Roman Bold" w:hAnsi="Times New Roman Bold" w:cs="Times New Roman Bold"/>
          <w:b/>
          <w:bCs/>
          <w:lang w:val="en-US" w:eastAsia="zh-CN"/>
        </w:rPr>
      </w:pPr>
      <w:r>
        <w:rPr>
          <w:rFonts w:hint="default" w:ascii="Times New Roman Bold" w:hAnsi="Times New Roman Bold" w:cs="Times New Roman Bold"/>
          <w:b/>
          <w:bCs/>
          <w:lang w:val="en-US" w:eastAsia="zh-CN"/>
        </w:rPr>
        <w:t>BaristaSeq data</w:t>
      </w:r>
    </w:p>
    <w:p w14:paraId="2AB1E2F3">
      <w:pPr>
        <w:rPr>
          <w:rFonts w:hint="default" w:ascii="Times New Roman" w:hAnsi="Times New Roman" w:cs="Times New Roman"/>
          <w:lang w:val="en-US" w:eastAsia="zh-CN"/>
        </w:rPr>
      </w:pPr>
      <w:r>
        <w:rPr>
          <w:rFonts w:hint="default" w:ascii="Times New Roman" w:hAnsi="Times New Roman" w:cs="Times New Roman"/>
          <w:lang w:val="en-US" w:eastAsia="zh-CN"/>
        </w:rPr>
        <w:t xml:space="preserve">Citation: </w:t>
      </w:r>
    </w:p>
    <w:p w14:paraId="7521875A">
      <w:pPr>
        <w:rPr>
          <w:rFonts w:hint="default" w:ascii="Times New Roman Bold" w:hAnsi="Times New Roman Bold" w:cs="Times New Roman Bold"/>
          <w:b/>
          <w:bCs/>
          <w:lang w:eastAsia="zh-CN"/>
        </w:rPr>
      </w:pPr>
      <w:r>
        <w:rPr>
          <w:rFonts w:hint="default" w:ascii="Times New Roman" w:hAnsi="Times New Roman" w:cs="Times New Roman"/>
          <w:lang w:val="en-US" w:eastAsia="zh-CN"/>
        </w:rPr>
        <w:t xml:space="preserve">Chen, X., Sun, Y.-C., Church, G. M., Lee, J. H. and Zador, A. M. Efficient in situ barcode sequencing using padlock probe-based Baristaseq. Nucleic Acids Research, 46(4):e22, 2018. </w:t>
      </w:r>
    </w:p>
    <w:p w14:paraId="35F6B168">
      <w:pPr>
        <w:rPr>
          <w:rFonts w:ascii="Times New Roman" w:hAnsi="Times New Roman" w:cs="Times New Roman"/>
        </w:rPr>
      </w:pPr>
    </w:p>
    <w:p w14:paraId="192255E4">
      <w:pPr>
        <w:rPr>
          <w:rFonts w:ascii="Times New Roman" w:hAnsi="Times New Roman" w:cs="Times New Roman"/>
        </w:rPr>
      </w:pPr>
    </w:p>
    <w:p w14:paraId="4FE7E66E">
      <w:pPr>
        <w:pStyle w:val="9"/>
        <w:numPr>
          <w:ilvl w:val="0"/>
          <w:numId w:val="1"/>
        </w:numPr>
        <w:ind w:firstLineChars="0"/>
        <w:rPr>
          <w:rFonts w:ascii="Times New Roman" w:hAnsi="Times New Roman" w:cs="Times New Roman"/>
          <w:b/>
          <w:sz w:val="28"/>
          <w:szCs w:val="32"/>
        </w:rPr>
      </w:pPr>
      <w:r>
        <w:rPr>
          <w:rFonts w:ascii="Times New Roman" w:hAnsi="Times New Roman" w:cs="Times New Roman"/>
          <w:b/>
          <w:sz w:val="28"/>
          <w:szCs w:val="32"/>
        </w:rPr>
        <w:t>Code</w:t>
      </w:r>
    </w:p>
    <w:p w14:paraId="360B52E6">
      <w:pPr>
        <w:pStyle w:val="9"/>
        <w:numPr>
          <w:ilvl w:val="0"/>
          <w:numId w:val="2"/>
        </w:numPr>
        <w:ind w:firstLineChars="0"/>
        <w:rPr>
          <w:rFonts w:ascii="Times New Roman" w:hAnsi="Times New Roman" w:cs="Times New Roman"/>
          <w:vanish/>
          <w:sz w:val="24"/>
          <w:szCs w:val="28"/>
        </w:rPr>
      </w:pPr>
    </w:p>
    <w:p w14:paraId="2691FD19">
      <w:pPr>
        <w:pStyle w:val="9"/>
        <w:numPr>
          <w:ilvl w:val="1"/>
          <w:numId w:val="2"/>
        </w:numPr>
        <w:ind w:firstLineChars="0"/>
        <w:rPr>
          <w:rFonts w:ascii="Times New Roman" w:hAnsi="Times New Roman" w:cs="Times New Roman"/>
          <w:sz w:val="24"/>
          <w:szCs w:val="28"/>
        </w:rPr>
      </w:pPr>
      <w:r>
        <w:rPr>
          <w:rFonts w:ascii="Times New Roman" w:hAnsi="Times New Roman" w:cs="Times New Roman"/>
          <w:sz w:val="24"/>
          <w:szCs w:val="28"/>
        </w:rPr>
        <w:t>Abstract</w:t>
      </w:r>
    </w:p>
    <w:p w14:paraId="468B7360">
      <w:pPr>
        <w:rPr>
          <w:rFonts w:ascii="Times New Roman" w:hAnsi="Times New Roman" w:cs="Times New Roman"/>
        </w:rPr>
      </w:pPr>
      <w:r>
        <w:rPr>
          <w:rFonts w:ascii="Times New Roman" w:hAnsi="Times New Roman" w:cs="Times New Roman"/>
        </w:rPr>
        <w:t xml:space="preserve">The code is provided to </w:t>
      </w:r>
      <w:r>
        <w:rPr>
          <w:rFonts w:hint="default" w:ascii="Times New Roman" w:hAnsi="Times New Roman" w:cs="Times New Roman"/>
          <w:lang w:val="en-US"/>
        </w:rPr>
        <w:t>carry out the proposed cocoBat method for covariance batch effect correction in ST data</w:t>
      </w:r>
      <w:r>
        <w:rPr>
          <w:rFonts w:ascii="Times New Roman" w:hAnsi="Times New Roman" w:cs="Times New Roman"/>
        </w:rPr>
        <w:t xml:space="preserve"> and generate descriptive plots.</w:t>
      </w:r>
    </w:p>
    <w:p w14:paraId="6D94CB22">
      <w:pPr>
        <w:rPr>
          <w:rFonts w:ascii="Times New Roman" w:hAnsi="Times New Roman" w:cs="Times New Roman"/>
        </w:rPr>
      </w:pPr>
    </w:p>
    <w:p w14:paraId="1B2125FF">
      <w:pPr>
        <w:pStyle w:val="9"/>
        <w:numPr>
          <w:ilvl w:val="1"/>
          <w:numId w:val="2"/>
        </w:numPr>
        <w:ind w:firstLineChars="0"/>
        <w:rPr>
          <w:rFonts w:ascii="Times New Roman" w:hAnsi="Times New Roman" w:cs="Times New Roman"/>
          <w:sz w:val="24"/>
          <w:szCs w:val="28"/>
        </w:rPr>
      </w:pPr>
      <w:r>
        <w:rPr>
          <w:rFonts w:ascii="Times New Roman" w:hAnsi="Times New Roman" w:cs="Times New Roman"/>
          <w:sz w:val="24"/>
          <w:szCs w:val="28"/>
        </w:rPr>
        <w:t>Description</w:t>
      </w:r>
    </w:p>
    <w:p w14:paraId="7F9459FB">
      <w:pPr>
        <w:rPr>
          <w:rFonts w:ascii="Times New Roman" w:hAnsi="Times New Roman" w:cs="Times New Roman"/>
        </w:rPr>
      </w:pPr>
      <w:r>
        <w:rPr>
          <w:rFonts w:ascii="Times New Roman" w:hAnsi="Times New Roman" w:cs="Times New Roman"/>
        </w:rPr>
        <w:t xml:space="preserve">All of the R scripts are available as the supplementary code. </w:t>
      </w:r>
    </w:p>
    <w:p w14:paraId="786C6F6D">
      <w:pPr>
        <w:rPr>
          <w:rFonts w:ascii="Times New Roman" w:hAnsi="Times New Roman" w:cs="Times New Roman"/>
        </w:rPr>
      </w:pPr>
      <w:r>
        <w:rPr>
          <w:rFonts w:hint="eastAsia" w:ascii="Times New Roman" w:hAnsi="Times New Roman" w:cs="Times New Roman"/>
          <w:lang w:val="en-US" w:eastAsia="zh-Hans"/>
        </w:rPr>
        <w:t>R</w:t>
      </w:r>
      <w:r>
        <w:rPr>
          <w:rFonts w:hint="default" w:ascii="Times New Roman" w:hAnsi="Times New Roman" w:cs="Times New Roman"/>
          <w:lang w:eastAsia="zh-Hans"/>
        </w:rPr>
        <w:t xml:space="preserve"> </w:t>
      </w:r>
      <w:r>
        <w:rPr>
          <w:rFonts w:ascii="Times New Roman" w:hAnsi="Times New Roman" w:cs="Times New Roman"/>
        </w:rPr>
        <w:t xml:space="preserve">license information: </w:t>
      </w:r>
      <w:r>
        <w:rPr>
          <w:rFonts w:hint="eastAsia" w:ascii="Times New Roman" w:hAnsi="Times New Roman" w:cs="Times New Roman"/>
        </w:rPr>
        <w:t>GPL (&gt;= 2)</w:t>
      </w:r>
      <w:r>
        <w:rPr>
          <w:rFonts w:ascii="Times New Roman" w:hAnsi="Times New Roman" w:cs="Times New Roman"/>
        </w:rPr>
        <w:t>.</w:t>
      </w:r>
    </w:p>
    <w:p w14:paraId="7D8A5C0D">
      <w:pPr>
        <w:rPr>
          <w:rFonts w:ascii="Times New Roman" w:hAnsi="Times New Roman" w:cs="Times New Roman"/>
        </w:rPr>
      </w:pPr>
    </w:p>
    <w:p w14:paraId="78D5E0E6">
      <w:pPr>
        <w:pStyle w:val="2"/>
        <w:keepNext w:val="0"/>
        <w:keepLines w:val="0"/>
        <w:widowControl/>
        <w:suppressLineNumbers w:val="0"/>
        <w:ind w:left="0" w:firstLine="0"/>
        <w:rPr>
          <w:rFonts w:ascii="Times New Roman" w:hAnsi="Times New Roman" w:cs="Times New Roman"/>
        </w:rPr>
      </w:pPr>
      <w:r>
        <w:rPr>
          <w:rFonts w:ascii="Times New Roman" w:hAnsi="Times New Roman" w:cs="Times New Roman"/>
        </w:rPr>
        <w:t xml:space="preserve">For R and R packages, we use R version </w:t>
      </w:r>
      <w:r>
        <w:rPr>
          <w:rFonts w:hint="eastAsia" w:ascii="Times New Roman" w:hAnsi="Times New Roman" w:cs="Times New Roman"/>
        </w:rPr>
        <w:t>4.5.0</w:t>
      </w:r>
      <w:r>
        <w:rPr>
          <w:rFonts w:ascii="Times New Roman" w:hAnsi="Times New Roman" w:cs="Times New Roman"/>
        </w:rPr>
        <w:t xml:space="preserve"> (</w:t>
      </w:r>
      <w:r>
        <w:rPr>
          <w:rFonts w:hint="eastAsia" w:ascii="Times New Roman" w:hAnsi="Times New Roman" w:cs="Times New Roman"/>
        </w:rPr>
        <w:t>2025-04-11</w:t>
      </w:r>
      <w:r>
        <w:rPr>
          <w:rFonts w:ascii="Times New Roman" w:hAnsi="Times New Roman" w:cs="Times New Roman"/>
        </w:rPr>
        <w:t>, “</w:t>
      </w:r>
      <w:r>
        <w:rPr>
          <w:rFonts w:hint="eastAsia" w:ascii="Times New Roman" w:hAnsi="Times New Roman" w:cs="Times New Roman"/>
        </w:rPr>
        <w:t>How About a Twenty-Six</w:t>
      </w:r>
      <w:r>
        <w:rPr>
          <w:rFonts w:ascii="Times New Roman" w:hAnsi="Times New Roman" w:cs="Times New Roman"/>
        </w:rPr>
        <w:t>”).</w:t>
      </w:r>
      <w:r>
        <w:rPr>
          <w:rFonts w:hint="default" w:ascii="Times New Roman" w:hAnsi="Times New Roman" w:cs="Times New Roman"/>
          <w:lang w:val="en-US"/>
        </w:rPr>
        <w:t xml:space="preserve"> Please note that for Windows system users, the version of Rtools needs to be compatible with the version of R.</w:t>
      </w:r>
      <w:r>
        <w:rPr>
          <w:rFonts w:ascii="Times New Roman" w:hAnsi="Times New Roman" w:cs="Times New Roman"/>
        </w:rPr>
        <w:t xml:space="preserve"> The used R packages are: (</w:t>
      </w:r>
      <w:r>
        <w:rPr>
          <w:rFonts w:hint="eastAsia" w:ascii="Times New Roman" w:hAnsi="Times New Roman" w:cs="Times New Roman"/>
        </w:rPr>
        <w:t>System_preparation.R</w:t>
      </w:r>
      <w:r>
        <w:rPr>
          <w:rFonts w:ascii="Times New Roman" w:hAnsi="Times New Roman" w:cs="Times New Roman"/>
        </w:rPr>
        <w:t>)</w:t>
      </w:r>
    </w:p>
    <w:p w14:paraId="37041B87">
      <w:pPr>
        <w:pStyle w:val="9"/>
        <w:numPr>
          <w:ilvl w:val="0"/>
          <w:numId w:val="3"/>
        </w:numPr>
        <w:ind w:firstLineChars="0"/>
        <w:rPr>
          <w:rFonts w:ascii="Times New Roman" w:hAnsi="Times New Roman" w:cs="Times New Roman"/>
        </w:rPr>
      </w:pPr>
      <w:r>
        <w:rPr>
          <w:rFonts w:hint="eastAsia" w:ascii="Times New Roman" w:hAnsi="Times New Roman" w:cs="Times New Roman"/>
        </w:rPr>
        <w:t>"scuttle"</w:t>
      </w:r>
      <w:r>
        <w:rPr>
          <w:rFonts w:hint="default" w:ascii="Times New Roman" w:hAnsi="Times New Roman" w:cs="Times New Roman"/>
        </w:rPr>
        <w:t xml:space="preserve">, </w:t>
      </w:r>
      <w:r>
        <w:rPr>
          <w:rFonts w:hint="eastAsia" w:ascii="Times New Roman" w:hAnsi="Times New Roman" w:cs="Times New Roman"/>
        </w:rPr>
        <w:t>version="1.20.0"</w:t>
      </w:r>
    </w:p>
    <w:p w14:paraId="6D449ECD">
      <w:pPr>
        <w:pStyle w:val="9"/>
        <w:numPr>
          <w:ilvl w:val="0"/>
          <w:numId w:val="3"/>
        </w:numPr>
        <w:ind w:firstLineChars="0"/>
        <w:rPr>
          <w:rFonts w:ascii="Times New Roman" w:hAnsi="Times New Roman" w:cs="Times New Roman"/>
        </w:rPr>
      </w:pPr>
      <w:r>
        <w:rPr>
          <w:rFonts w:hint="eastAsia" w:ascii="Times New Roman" w:hAnsi="Times New Roman" w:cs="Times New Roman"/>
        </w:rPr>
        <w:t>"sva"</w:t>
      </w:r>
      <w:r>
        <w:rPr>
          <w:rFonts w:hint="default" w:ascii="Times New Roman" w:hAnsi="Times New Roman" w:cs="Times New Roman"/>
          <w:lang w:val="en-US"/>
        </w:rPr>
        <w:t>, version=</w:t>
      </w:r>
      <w:r>
        <w:rPr>
          <w:rFonts w:hint="eastAsia" w:ascii="Times New Roman" w:hAnsi="Times New Roman" w:cs="Times New Roman"/>
        </w:rPr>
        <w:t>"3.58.0"</w:t>
      </w:r>
    </w:p>
    <w:p w14:paraId="797AFC53">
      <w:pPr>
        <w:pStyle w:val="9"/>
        <w:numPr>
          <w:ilvl w:val="0"/>
          <w:numId w:val="3"/>
        </w:numPr>
        <w:ind w:firstLineChars="0"/>
        <w:rPr>
          <w:rFonts w:ascii="Times New Roman" w:hAnsi="Times New Roman" w:cs="Times New Roman"/>
        </w:rPr>
      </w:pPr>
      <w:r>
        <w:rPr>
          <w:rFonts w:hint="eastAsia" w:ascii="Times New Roman" w:hAnsi="Times New Roman" w:cs="Times New Roman"/>
        </w:rPr>
        <w:t>"harmony"</w:t>
      </w:r>
      <w:r>
        <w:rPr>
          <w:rFonts w:hint="default" w:ascii="Times New Roman" w:hAnsi="Times New Roman" w:cs="Times New Roman"/>
          <w:lang w:val="en-US"/>
        </w:rPr>
        <w:t xml:space="preserve">, </w:t>
      </w:r>
      <w:r>
        <w:rPr>
          <w:rFonts w:hint="eastAsia" w:ascii="Times New Roman" w:hAnsi="Times New Roman" w:cs="Times New Roman"/>
        </w:rPr>
        <w:t>version="1.2.4"</w:t>
      </w:r>
    </w:p>
    <w:p w14:paraId="40081B41">
      <w:pPr>
        <w:pStyle w:val="9"/>
        <w:numPr>
          <w:ilvl w:val="0"/>
          <w:numId w:val="3"/>
        </w:numPr>
        <w:ind w:firstLineChars="0"/>
        <w:rPr>
          <w:rFonts w:ascii="Times New Roman" w:hAnsi="Times New Roman" w:cs="Times New Roman"/>
        </w:rPr>
      </w:pPr>
      <w:r>
        <w:rPr>
          <w:rFonts w:hint="eastAsia" w:ascii="Times New Roman" w:hAnsi="Times New Roman" w:cs="Times New Roman"/>
        </w:rPr>
        <w:t>"ggplot2", version="4.0.1"</w:t>
      </w:r>
    </w:p>
    <w:p w14:paraId="041A5301">
      <w:pPr>
        <w:pStyle w:val="9"/>
        <w:numPr>
          <w:ilvl w:val="0"/>
          <w:numId w:val="3"/>
        </w:numPr>
        <w:ind w:firstLineChars="0"/>
        <w:rPr>
          <w:rFonts w:ascii="Times New Roman" w:hAnsi="Times New Roman" w:cs="Times New Roman"/>
        </w:rPr>
      </w:pPr>
      <w:r>
        <w:rPr>
          <w:rFonts w:hint="eastAsia" w:ascii="Times New Roman" w:hAnsi="Times New Roman" w:cs="Times New Roman"/>
        </w:rPr>
        <w:t>"umap", version="0.2.10.0"</w:t>
      </w:r>
    </w:p>
    <w:p w14:paraId="0DB831C0">
      <w:pPr>
        <w:pStyle w:val="9"/>
        <w:numPr>
          <w:ilvl w:val="0"/>
          <w:numId w:val="3"/>
        </w:numPr>
        <w:ind w:firstLineChars="0"/>
        <w:rPr>
          <w:rFonts w:ascii="Times New Roman" w:hAnsi="Times New Roman" w:cs="Times New Roman"/>
        </w:rPr>
      </w:pPr>
      <w:r>
        <w:rPr>
          <w:rFonts w:hint="eastAsia" w:ascii="Times New Roman" w:hAnsi="Times New Roman" w:cs="Times New Roman"/>
        </w:rPr>
        <w:t>"truncnorm", version="1.0-9"</w:t>
      </w:r>
    </w:p>
    <w:p w14:paraId="523021B8">
      <w:pPr>
        <w:pStyle w:val="9"/>
        <w:numPr>
          <w:ilvl w:val="0"/>
          <w:numId w:val="3"/>
        </w:numPr>
        <w:ind w:firstLineChars="0"/>
        <w:rPr>
          <w:rFonts w:ascii="Times New Roman" w:hAnsi="Times New Roman" w:cs="Times New Roman"/>
        </w:rPr>
      </w:pPr>
      <w:r>
        <w:rPr>
          <w:rFonts w:hint="eastAsia" w:ascii="Times New Roman" w:hAnsi="Times New Roman" w:cs="Times New Roman"/>
        </w:rPr>
        <w:t>"MCMCpack", version="1.7-1"</w:t>
      </w:r>
    </w:p>
    <w:p w14:paraId="0B736E57">
      <w:pPr>
        <w:pStyle w:val="9"/>
        <w:numPr>
          <w:ilvl w:val="0"/>
          <w:numId w:val="3"/>
        </w:numPr>
        <w:ind w:firstLineChars="0"/>
        <w:rPr>
          <w:rFonts w:ascii="Times New Roman" w:hAnsi="Times New Roman" w:cs="Times New Roman"/>
        </w:rPr>
      </w:pPr>
      <w:r>
        <w:rPr>
          <w:rFonts w:hint="eastAsia" w:ascii="Times New Roman" w:hAnsi="Times New Roman" w:cs="Times New Roman"/>
        </w:rPr>
        <w:t>"mvtnorm", version="1.3-3"</w:t>
      </w:r>
    </w:p>
    <w:p w14:paraId="00FD1E63">
      <w:pPr>
        <w:pStyle w:val="9"/>
        <w:numPr>
          <w:ilvl w:val="0"/>
          <w:numId w:val="3"/>
        </w:numPr>
        <w:ind w:firstLineChars="0"/>
        <w:rPr>
          <w:rFonts w:ascii="Times New Roman" w:hAnsi="Times New Roman" w:cs="Times New Roman"/>
        </w:rPr>
      </w:pPr>
      <w:r>
        <w:rPr>
          <w:rFonts w:hint="eastAsia" w:ascii="Times New Roman" w:hAnsi="Times New Roman" w:cs="Times New Roman"/>
        </w:rPr>
        <w:t>"RcppArmadillo", version="15.2.3-1"</w:t>
      </w:r>
    </w:p>
    <w:p w14:paraId="60FA9E5E">
      <w:pPr>
        <w:pStyle w:val="9"/>
        <w:numPr>
          <w:ilvl w:val="0"/>
          <w:numId w:val="3"/>
        </w:numPr>
        <w:ind w:firstLineChars="0"/>
        <w:rPr>
          <w:rFonts w:ascii="Times New Roman" w:hAnsi="Times New Roman" w:cs="Times New Roman"/>
        </w:rPr>
      </w:pPr>
      <w:r>
        <w:rPr>
          <w:rFonts w:hint="eastAsia" w:ascii="Times New Roman" w:hAnsi="Times New Roman" w:cs="Times New Roman"/>
        </w:rPr>
        <w:t>"SingleCellExperiment", version="1.32.0"</w:t>
      </w:r>
    </w:p>
    <w:p w14:paraId="3200A7B0">
      <w:pPr>
        <w:rPr>
          <w:rFonts w:ascii="Times New Roman" w:hAnsi="Times New Roman" w:cs="Times New Roman"/>
        </w:rPr>
      </w:pPr>
    </w:p>
    <w:p w14:paraId="7085699B">
      <w:pPr>
        <w:rPr>
          <w:rFonts w:ascii="Times New Roman" w:hAnsi="Times New Roman" w:cs="Times New Roman"/>
        </w:rPr>
      </w:pPr>
      <w:r>
        <w:rPr>
          <w:rFonts w:ascii="Times New Roman" w:hAnsi="Times New Roman" w:cs="Times New Roman"/>
        </w:rPr>
        <w:t xml:space="preserve">A MacBook </w:t>
      </w:r>
      <w:r>
        <w:rPr>
          <w:rFonts w:hint="default" w:ascii="Times New Roman" w:hAnsi="Times New Roman" w:cs="Times New Roman"/>
          <w:lang w:val="en-US"/>
        </w:rPr>
        <w:t>Air</w:t>
      </w:r>
      <w:r>
        <w:rPr>
          <w:rFonts w:ascii="Times New Roman" w:hAnsi="Times New Roman" w:cs="Times New Roman"/>
        </w:rPr>
        <w:t xml:space="preserve"> was used for the</w:t>
      </w:r>
      <w:r>
        <w:rPr>
          <w:rFonts w:hint="default" w:ascii="Times New Roman" w:hAnsi="Times New Roman" w:cs="Times New Roman"/>
          <w:lang w:val="en-US"/>
        </w:rPr>
        <w:t xml:space="preserve"> simulation studies and the</w:t>
      </w:r>
      <w:r>
        <w:rPr>
          <w:rFonts w:ascii="Times New Roman" w:hAnsi="Times New Roman" w:cs="Times New Roman"/>
        </w:rPr>
        <w:t xml:space="preserve"> real application analyses in this paper. The details of the computer are:</w:t>
      </w:r>
    </w:p>
    <w:p w14:paraId="4A729291">
      <w:pPr>
        <w:pStyle w:val="9"/>
        <w:numPr>
          <w:ilvl w:val="0"/>
          <w:numId w:val="3"/>
        </w:numPr>
        <w:ind w:firstLineChars="0"/>
        <w:rPr>
          <w:rFonts w:ascii="Times New Roman" w:hAnsi="Times New Roman" w:cs="Times New Roman"/>
        </w:rPr>
      </w:pPr>
      <w:r>
        <w:rPr>
          <w:rFonts w:ascii="Times New Roman" w:hAnsi="Times New Roman" w:cs="Times New Roman"/>
        </w:rPr>
        <w:t xml:space="preserve">Operating system: </w:t>
      </w:r>
      <w:r>
        <w:rPr>
          <w:rFonts w:hint="eastAsia" w:ascii="Times New Roman" w:hAnsi="Times New Roman" w:cs="Times New Roman"/>
        </w:rPr>
        <w:t xml:space="preserve">MacOS </w:t>
      </w:r>
      <w:r>
        <w:rPr>
          <w:rFonts w:hint="default" w:ascii="Times New Roman" w:hAnsi="Times New Roman" w:cs="Times New Roman"/>
          <w:lang w:val="en-US"/>
        </w:rPr>
        <w:t>Sequoia</w:t>
      </w:r>
      <w:r>
        <w:rPr>
          <w:rFonts w:hint="eastAsia" w:ascii="Times New Roman" w:hAnsi="Times New Roman" w:cs="Times New Roman"/>
        </w:rPr>
        <w:t xml:space="preserve"> 15.</w:t>
      </w:r>
      <w:r>
        <w:rPr>
          <w:rFonts w:hint="default" w:ascii="Times New Roman" w:hAnsi="Times New Roman" w:cs="Times New Roman"/>
          <w:lang w:val="en-US"/>
        </w:rPr>
        <w:t>3</w:t>
      </w:r>
    </w:p>
    <w:p w14:paraId="1B0063FD">
      <w:pPr>
        <w:pStyle w:val="9"/>
        <w:numPr>
          <w:ilvl w:val="0"/>
          <w:numId w:val="3"/>
        </w:numPr>
        <w:ind w:firstLineChars="0"/>
        <w:rPr>
          <w:rFonts w:ascii="Times New Roman" w:hAnsi="Times New Roman" w:cs="Times New Roman"/>
        </w:rPr>
      </w:pPr>
      <w:r>
        <w:rPr>
          <w:rFonts w:ascii="Times New Roman" w:hAnsi="Times New Roman" w:cs="Times New Roman"/>
        </w:rPr>
        <w:t xml:space="preserve">CPU: </w:t>
      </w:r>
      <w:r>
        <w:rPr>
          <w:rFonts w:hint="default" w:ascii="Times New Roman" w:hAnsi="Times New Roman" w:cs="Times New Roman"/>
          <w:lang w:val="en-US"/>
        </w:rPr>
        <w:t>Apple M4</w:t>
      </w:r>
      <w:r>
        <w:rPr>
          <w:rFonts w:ascii="Times New Roman" w:hAnsi="Times New Roman" w:cs="Times New Roman"/>
        </w:rPr>
        <w:t xml:space="preserve"> </w:t>
      </w:r>
    </w:p>
    <w:p w14:paraId="0ECB8E51">
      <w:pPr>
        <w:pStyle w:val="9"/>
        <w:numPr>
          <w:ilvl w:val="0"/>
          <w:numId w:val="3"/>
        </w:numPr>
        <w:ind w:firstLineChars="0"/>
        <w:rPr>
          <w:rFonts w:ascii="Times New Roman" w:hAnsi="Times New Roman" w:cs="Times New Roman"/>
          <w:sz w:val="21"/>
          <w:szCs w:val="21"/>
        </w:rPr>
      </w:pPr>
      <w:r>
        <w:rPr>
          <w:rFonts w:ascii="Times New Roman" w:hAnsi="Times New Roman" w:cs="Times New Roman"/>
        </w:rPr>
        <w:t>RAM: 16GB</w:t>
      </w:r>
    </w:p>
    <w:p w14:paraId="6FEE3056">
      <w:pPr>
        <w:rPr>
          <w:rFonts w:ascii="Times New Roman" w:hAnsi="Times New Roman" w:cs="Times New Roman"/>
          <w:sz w:val="21"/>
          <w:szCs w:val="21"/>
        </w:rPr>
      </w:pPr>
    </w:p>
    <w:p w14:paraId="10CADC61">
      <w:pPr>
        <w:pStyle w:val="9"/>
        <w:numPr>
          <w:ilvl w:val="1"/>
          <w:numId w:val="2"/>
        </w:numPr>
        <w:ind w:firstLineChars="0"/>
        <w:rPr>
          <w:rFonts w:ascii="Times New Roman" w:hAnsi="Times New Roman" w:cs="Times New Roman"/>
          <w:sz w:val="24"/>
          <w:szCs w:val="24"/>
        </w:rPr>
      </w:pPr>
      <w:r>
        <w:rPr>
          <w:rFonts w:ascii="Times New Roman" w:hAnsi="Times New Roman" w:cs="Times New Roman"/>
          <w:sz w:val="24"/>
          <w:szCs w:val="24"/>
        </w:rPr>
        <w:t>Packages installation</w:t>
      </w:r>
    </w:p>
    <w:p w14:paraId="27D9082D">
      <w:pPr>
        <w:pStyle w:val="9"/>
        <w:widowControl w:val="0"/>
        <w:numPr>
          <w:ilvl w:val="0"/>
          <w:numId w:val="0"/>
        </w:numPr>
        <w:jc w:val="both"/>
        <w:rPr>
          <w:rFonts w:hint="default" w:ascii="Times New Roman Bold" w:hAnsi="Times New Roman Bold" w:cs="Times New Roman Bold"/>
          <w:b/>
          <w:bCs/>
          <w:sz w:val="21"/>
          <w:szCs w:val="21"/>
          <w:lang w:val="en-US"/>
        </w:rPr>
      </w:pPr>
      <w:r>
        <w:rPr>
          <w:rFonts w:hint="default" w:ascii="Times New Roman Bold" w:hAnsi="Times New Roman Bold" w:cs="Times New Roman Bold"/>
          <w:b/>
          <w:bCs/>
          <w:sz w:val="21"/>
          <w:szCs w:val="21"/>
          <w:lang w:val="en-US"/>
        </w:rPr>
        <w:t>cocoBat</w:t>
      </w:r>
    </w:p>
    <w:p w14:paraId="55380258">
      <w:pPr>
        <w:pStyle w:val="9"/>
        <w:widowControl w:val="0"/>
        <w:numPr>
          <w:ilvl w:val="0"/>
          <w:numId w:val="0"/>
        </w:numPr>
        <w:jc w:val="both"/>
        <w:rPr>
          <w:rFonts w:ascii="Times New Roman" w:hAnsi="Times New Roman" w:cs="Times New Roman"/>
          <w:sz w:val="21"/>
          <w:szCs w:val="21"/>
        </w:rPr>
      </w:pPr>
      <w:r>
        <w:rPr>
          <w:rFonts w:ascii="Times New Roman" w:hAnsi="Times New Roman" w:cs="Times New Roman"/>
          <w:sz w:val="21"/>
          <w:szCs w:val="21"/>
        </w:rPr>
        <w:t xml:space="preserve">Install </w:t>
      </w:r>
      <w:r>
        <w:rPr>
          <w:rFonts w:hint="default" w:ascii="Times New Roman" w:hAnsi="Times New Roman" w:cs="Times New Roman"/>
          <w:sz w:val="21"/>
          <w:szCs w:val="21"/>
          <w:lang w:val="en-US"/>
        </w:rPr>
        <w:t>cocoBat</w:t>
      </w:r>
      <w:r>
        <w:rPr>
          <w:rFonts w:ascii="Times New Roman" w:hAnsi="Times New Roman" w:cs="Times New Roman"/>
          <w:sz w:val="21"/>
          <w:szCs w:val="21"/>
        </w:rPr>
        <w:t xml:space="preserve"> package by conducting the following code in R environment.</w:t>
      </w:r>
    </w:p>
    <w:p w14:paraId="46DAEB92">
      <w:pPr>
        <w:pStyle w:val="9"/>
        <w:widowControl w:val="0"/>
        <w:numPr>
          <w:ilvl w:val="0"/>
          <w:numId w:val="0"/>
        </w:numPr>
        <w:jc w:val="both"/>
        <w:rPr>
          <w:rFonts w:hint="default" w:ascii="Times New Roman" w:hAnsi="Times New Roman" w:cs="Times New Roman"/>
          <w:sz w:val="21"/>
          <w:szCs w:val="21"/>
          <w:shd w:val="clear" w:color="FFFFFF" w:fill="D9D9D9"/>
        </w:rPr>
      </w:pPr>
      <w:r>
        <w:rPr>
          <w:rFonts w:hint="default" w:ascii="Times New Roman" w:hAnsi="Times New Roman" w:cs="Times New Roman"/>
          <w:sz w:val="21"/>
          <w:szCs w:val="21"/>
          <w:shd w:val="clear" w:color="FFFFFF" w:fill="D9D9D9"/>
        </w:rPr>
        <w:t>&gt; install.packages("</w:t>
      </w:r>
      <w:r>
        <w:rPr>
          <w:rFonts w:hint="default" w:ascii="Times New Roman" w:hAnsi="Times New Roman" w:cs="Times New Roman"/>
          <w:sz w:val="21"/>
          <w:szCs w:val="21"/>
          <w:shd w:val="clear" w:color="FFFFFF" w:fill="D9D9D9"/>
          <w:lang w:val="en-US"/>
        </w:rPr>
        <w:t>PACKAGE_PATH/cocoBat_1.0</w:t>
      </w:r>
      <w:r>
        <w:rPr>
          <w:rFonts w:hint="default" w:ascii="Times New Roman" w:hAnsi="Times New Roman" w:cs="Times New Roman"/>
          <w:sz w:val="21"/>
          <w:szCs w:val="21"/>
          <w:shd w:val="clear" w:color="FFFFFF" w:fill="D9D9D9"/>
        </w:rPr>
        <w:t>.tar.gz", repos = NULL, type="source")</w:t>
      </w:r>
    </w:p>
    <w:p w14:paraId="1D934B2B">
      <w:pPr>
        <w:pStyle w:val="9"/>
        <w:widowControl w:val="0"/>
        <w:numPr>
          <w:ilvl w:val="0"/>
          <w:numId w:val="0"/>
        </w:numPr>
        <w:jc w:val="both"/>
        <w:rPr>
          <w:rFonts w:hint="default" w:ascii="Times New Roman" w:hAnsi="Times New Roman" w:cs="Times New Roman"/>
          <w:sz w:val="21"/>
          <w:szCs w:val="21"/>
          <w:shd w:val="clear" w:color="auto" w:fill="auto"/>
          <w:lang w:val="en-US"/>
        </w:rPr>
      </w:pPr>
      <w:r>
        <w:rPr>
          <w:rFonts w:hint="default" w:ascii="Times New Roman" w:hAnsi="Times New Roman" w:cs="Times New Roman"/>
          <w:sz w:val="21"/>
          <w:szCs w:val="21"/>
          <w:shd w:val="clear" w:color="auto" w:fill="auto"/>
          <w:lang w:val="en-US"/>
        </w:rPr>
        <w:t>Or from GitHub.</w:t>
      </w:r>
    </w:p>
    <w:p w14:paraId="103AEA50">
      <w:pPr>
        <w:pStyle w:val="9"/>
        <w:widowControl w:val="0"/>
        <w:numPr>
          <w:ilvl w:val="0"/>
          <w:numId w:val="0"/>
        </w:numPr>
        <w:jc w:val="both"/>
        <w:rPr>
          <w:rFonts w:hint="default" w:ascii="Times New Roman" w:hAnsi="Times New Roman" w:cs="Times New Roman"/>
          <w:sz w:val="21"/>
          <w:szCs w:val="21"/>
          <w:shd w:val="clear" w:color="auto" w:fill="auto"/>
          <w:lang w:val="en-US"/>
        </w:rPr>
      </w:pPr>
      <w:r>
        <w:rPr>
          <w:rFonts w:hint="default" w:ascii="Times New Roman" w:hAnsi="Times New Roman" w:cs="Times New Roman"/>
          <w:sz w:val="21"/>
          <w:szCs w:val="21"/>
          <w:shd w:val="clear" w:color="FFFFFF" w:fill="D9D9D9"/>
        </w:rPr>
        <w:t xml:space="preserve">&gt; </w:t>
      </w:r>
      <w:r>
        <w:rPr>
          <w:rFonts w:hint="default" w:ascii="Times New Roman" w:hAnsi="Times New Roman" w:cs="Times New Roman"/>
          <w:sz w:val="21"/>
          <w:szCs w:val="21"/>
          <w:shd w:val="clear" w:color="FFFFFF" w:fill="D9D9D9"/>
          <w:lang w:val="en-US"/>
        </w:rPr>
        <w:t>devtools::install_github("yinqiaoyan/cocoBat", dependencies = TRUE)</w:t>
      </w:r>
    </w:p>
    <w:p w14:paraId="6EEC9D47">
      <w:pPr>
        <w:pStyle w:val="9"/>
        <w:widowControl w:val="0"/>
        <w:numPr>
          <w:ilvl w:val="0"/>
          <w:numId w:val="0"/>
        </w:numPr>
        <w:jc w:val="both"/>
        <w:rPr>
          <w:rFonts w:hint="eastAsia" w:ascii="Times New Roman" w:hAnsi="Times New Roman" w:cs="Times New Roman"/>
          <w:sz w:val="24"/>
          <w:szCs w:val="28"/>
          <w:shd w:val="clear" w:color="auto" w:fill="auto"/>
        </w:rPr>
      </w:pPr>
    </w:p>
    <w:p w14:paraId="09CFE72C">
      <w:pPr>
        <w:pStyle w:val="9"/>
        <w:numPr>
          <w:ilvl w:val="1"/>
          <w:numId w:val="2"/>
        </w:numPr>
        <w:ind w:firstLineChars="0"/>
        <w:rPr>
          <w:rFonts w:ascii="Times New Roman" w:hAnsi="Times New Roman" w:cs="Times New Roman"/>
          <w:sz w:val="24"/>
          <w:szCs w:val="28"/>
        </w:rPr>
      </w:pPr>
      <w:r>
        <w:rPr>
          <w:rFonts w:ascii="Times New Roman" w:hAnsi="Times New Roman" w:cs="Times New Roman"/>
          <w:sz w:val="24"/>
          <w:szCs w:val="28"/>
        </w:rPr>
        <w:t>Instructions for Use</w:t>
      </w:r>
    </w:p>
    <w:p w14:paraId="1DA308E0">
      <w:pPr>
        <w:rPr>
          <w:rFonts w:ascii="Times New Roman" w:hAnsi="Times New Roman" w:cs="Times New Roman"/>
        </w:rPr>
      </w:pPr>
      <w:r>
        <w:rPr>
          <w:rFonts w:ascii="Times New Roman" w:hAnsi="Times New Roman" w:cs="Times New Roman"/>
        </w:rPr>
        <w:t>Figure</w:t>
      </w:r>
      <w:r>
        <w:rPr>
          <w:rFonts w:hint="default" w:ascii="Times New Roman" w:hAnsi="Times New Roman" w:cs="Times New Roman"/>
          <w:lang w:val="en-US"/>
        </w:rPr>
        <w:t>s</w:t>
      </w:r>
      <w:r>
        <w:rPr>
          <w:rFonts w:ascii="Times New Roman" w:hAnsi="Times New Roman" w:cs="Times New Roman"/>
        </w:rPr>
        <w:t xml:space="preserve"> </w:t>
      </w:r>
      <w:r>
        <w:rPr>
          <w:rFonts w:hint="default" w:ascii="Times New Roman" w:hAnsi="Times New Roman" w:cs="Times New Roman"/>
          <w:lang w:val="en-US" w:eastAsia="zh-CN"/>
        </w:rPr>
        <w:t>2-5</w:t>
      </w:r>
      <w:r>
        <w:rPr>
          <w:rFonts w:ascii="Times New Roman" w:hAnsi="Times New Roman" w:cs="Times New Roman"/>
        </w:rPr>
        <w:t xml:space="preserve"> in the manuscript</w:t>
      </w:r>
      <w:r>
        <w:rPr>
          <w:rFonts w:hint="default" w:ascii="Times New Roman" w:hAnsi="Times New Roman" w:cs="Times New Roman"/>
          <w:lang w:val="en-US"/>
        </w:rPr>
        <w:t xml:space="preserve"> and Figures S1-S4 in the supplementary material</w:t>
      </w:r>
      <w:r>
        <w:rPr>
          <w:rFonts w:ascii="Times New Roman" w:hAnsi="Times New Roman" w:cs="Times New Roman"/>
        </w:rPr>
        <w:t xml:space="preserve"> can be reproduced.</w:t>
      </w:r>
    </w:p>
    <w:p w14:paraId="19F0B952">
      <w:pPr>
        <w:rPr>
          <w:rFonts w:ascii="Times New Roman" w:hAnsi="Times New Roman" w:cs="Times New Roman"/>
        </w:rPr>
      </w:pPr>
    </w:p>
    <w:p w14:paraId="25D44203">
      <w:pPr>
        <w:rPr>
          <w:rFonts w:hint="default" w:ascii="Times New Roman" w:hAnsi="Times New Roman" w:cs="Times New Roman"/>
          <w:lang w:val="en-US"/>
        </w:rPr>
      </w:pPr>
      <w:r>
        <w:rPr>
          <w:rFonts w:ascii="Times New Roman" w:hAnsi="Times New Roman" w:cs="Times New Roman"/>
        </w:rPr>
        <w:t>Detailed workflow information is contained in the "README.</w:t>
      </w:r>
      <w:r>
        <w:rPr>
          <w:rFonts w:hint="default" w:ascii="Times New Roman" w:hAnsi="Times New Roman" w:cs="Times New Roman"/>
          <w:lang w:val="en-US"/>
        </w:rPr>
        <w:t>docx</w:t>
      </w:r>
      <w:r>
        <w:rPr>
          <w:rFonts w:ascii="Times New Roman" w:hAnsi="Times New Roman" w:cs="Times New Roman"/>
        </w:rPr>
        <w:t>" in "</w:t>
      </w:r>
      <w:r>
        <w:rPr>
          <w:rFonts w:hint="eastAsia" w:ascii="Times New Roman" w:hAnsi="Times New Roman" w:cs="Times New Roman"/>
        </w:rPr>
        <w:t>Simulation_studies</w:t>
      </w:r>
      <w:r>
        <w:rPr>
          <w:rFonts w:ascii="Times New Roman" w:hAnsi="Times New Roman" w:cs="Times New Roman"/>
        </w:rPr>
        <w:t>"</w:t>
      </w:r>
      <w:r>
        <w:rPr>
          <w:rFonts w:hint="default" w:ascii="Times New Roman" w:hAnsi="Times New Roman" w:cs="Times New Roman"/>
          <w:lang w:val="en-US"/>
        </w:rPr>
        <w:t xml:space="preserve"> and </w:t>
      </w:r>
      <w:r>
        <w:rPr>
          <w:rFonts w:ascii="Times New Roman" w:hAnsi="Times New Roman" w:cs="Times New Roman"/>
        </w:rPr>
        <w:t>"Real</w:t>
      </w:r>
      <w:r>
        <w:rPr>
          <w:rFonts w:hint="default" w:ascii="Times New Roman" w:hAnsi="Times New Roman" w:cs="Times New Roman"/>
          <w:lang w:val="en-US"/>
        </w:rPr>
        <w:t>_a</w:t>
      </w:r>
      <w:r>
        <w:rPr>
          <w:rFonts w:ascii="Times New Roman" w:hAnsi="Times New Roman" w:cs="Times New Roman"/>
        </w:rPr>
        <w:t>pplication" director</w:t>
      </w:r>
      <w:r>
        <w:rPr>
          <w:rFonts w:hint="default" w:ascii="Times New Roman" w:hAnsi="Times New Roman" w:cs="Times New Roman"/>
          <w:lang w:val="en-US"/>
        </w:rPr>
        <w:t>ies</w:t>
      </w:r>
      <w:r>
        <w:rPr>
          <w:rFonts w:ascii="Times New Roman" w:hAnsi="Times New Roman" w:cs="Times New Roman"/>
        </w:rPr>
        <w:t xml:space="preserve">. One should firstly check and install the R </w:t>
      </w:r>
      <w:r>
        <w:rPr>
          <w:rFonts w:hint="default" w:ascii="Times New Roman" w:hAnsi="Times New Roman" w:cs="Times New Roman"/>
          <w:lang w:val="en-US"/>
        </w:rPr>
        <w:t>packages required for downstream analysis</w:t>
      </w:r>
      <w:r>
        <w:rPr>
          <w:rFonts w:ascii="Times New Roman" w:hAnsi="Times New Roman" w:cs="Times New Roman"/>
        </w:rPr>
        <w:t xml:space="preserve"> by conducting the code file "</w:t>
      </w:r>
      <w:r>
        <w:rPr>
          <w:rFonts w:hint="eastAsia" w:ascii="Times New Roman" w:hAnsi="Times New Roman" w:cs="Times New Roman"/>
        </w:rPr>
        <w:t>System_preparation.R</w:t>
      </w:r>
      <w:r>
        <w:rPr>
          <w:rFonts w:hint="default" w:ascii="Times New Roman" w:hAnsi="Times New Roman" w:cs="Times New Roman"/>
          <w:lang w:val="en-US"/>
        </w:rPr>
        <w:t>.</w:t>
      </w:r>
      <w:r>
        <w:rPr>
          <w:rFonts w:ascii="Times New Roman" w:hAnsi="Times New Roman" w:cs="Times New Roman"/>
        </w:rPr>
        <w:t>"</w:t>
      </w:r>
    </w:p>
    <w:p w14:paraId="7309906F">
      <w:pPr>
        <w:rPr>
          <w:rFonts w:ascii="Times New Roman" w:hAnsi="Times New Roman" w:cs="Times New Roman"/>
        </w:rPr>
      </w:pPr>
    </w:p>
    <w:p w14:paraId="7D412B75">
      <w:pPr>
        <w:rPr>
          <w:rFonts w:ascii="Times New Roman" w:hAnsi="Times New Roman" w:cs="Times New Roman"/>
        </w:rPr>
      </w:pPr>
      <w:r>
        <w:rPr>
          <w:rFonts w:ascii="Times New Roman" w:hAnsi="Times New Roman" w:cs="Times New Roman"/>
        </w:rPr>
        <w:t xml:space="preserve">The general steps in the </w:t>
      </w:r>
      <w:r>
        <w:rPr>
          <w:rFonts w:hint="default" w:ascii="Times New Roman" w:hAnsi="Times New Roman" w:cs="Times New Roman"/>
          <w:lang w:val="en-US"/>
        </w:rPr>
        <w:t>first</w:t>
      </w:r>
      <w:r>
        <w:rPr>
          <w:rFonts w:ascii="Times New Roman" w:hAnsi="Times New Roman" w:cs="Times New Roman"/>
        </w:rPr>
        <w:t xml:space="preserve"> </w:t>
      </w:r>
      <w:r>
        <w:rPr>
          <w:rFonts w:hint="default" w:ascii="Times New Roman" w:hAnsi="Times New Roman" w:cs="Times New Roman"/>
          <w:lang w:val="en-US"/>
        </w:rPr>
        <w:t>and second simulation study</w:t>
      </w:r>
      <w:r>
        <w:rPr>
          <w:rFonts w:ascii="Times New Roman" w:hAnsi="Times New Roman" w:cs="Times New Roman"/>
        </w:rPr>
        <w:t xml:space="preserve"> are:</w:t>
      </w:r>
    </w:p>
    <w:p w14:paraId="0F887EAF">
      <w:pPr>
        <w:ind w:firstLine="105" w:firstLineChars="50"/>
        <w:rPr>
          <w:rFonts w:ascii="Times New Roman" w:hAnsi="Times New Roman" w:cs="Times New Roman"/>
        </w:rPr>
      </w:pPr>
      <w:r>
        <w:rPr>
          <w:rFonts w:ascii="Times New Roman" w:hAnsi="Times New Roman" w:cs="Times New Roman"/>
        </w:rPr>
        <w:t xml:space="preserve">1. </w:t>
      </w:r>
      <w:r>
        <w:rPr>
          <w:rFonts w:hint="default" w:ascii="Times New Roman" w:hAnsi="Times New Roman" w:cs="Times New Roman"/>
          <w:lang w:val="en-US"/>
        </w:rPr>
        <w:t>Generate simulated data.</w:t>
      </w:r>
    </w:p>
    <w:p w14:paraId="3137608D">
      <w:pPr>
        <w:ind w:firstLine="105" w:firstLineChars="50"/>
        <w:rPr>
          <w:rFonts w:hint="default" w:ascii="Times New Roman" w:hAnsi="Times New Roman" w:cs="Times New Roman"/>
          <w:lang w:val="en-US"/>
        </w:rPr>
      </w:pPr>
      <w:r>
        <w:rPr>
          <w:rFonts w:hint="default" w:ascii="Times New Roman" w:hAnsi="Times New Roman" w:cs="Times New Roman"/>
          <w:lang w:val="en-US"/>
        </w:rPr>
        <w:t>2. Implement cocoBat.</w:t>
      </w:r>
    </w:p>
    <w:p w14:paraId="1A86D456">
      <w:pPr>
        <w:ind w:firstLine="105" w:firstLineChars="50"/>
        <w:rPr>
          <w:rFonts w:hint="default" w:ascii="Times New Roman" w:hAnsi="Times New Roman" w:cs="Times New Roman"/>
          <w:lang w:val="en-US"/>
        </w:rPr>
      </w:pPr>
      <w:r>
        <w:rPr>
          <w:rFonts w:hint="default" w:ascii="Times New Roman" w:hAnsi="Times New Roman" w:cs="Times New Roman"/>
          <w:lang w:val="en-US"/>
        </w:rPr>
        <w:t>3. Implement the competing methods ComBat, reComBat, and Harmony.</w:t>
      </w:r>
    </w:p>
    <w:p w14:paraId="29FDBB97">
      <w:pPr>
        <w:rPr>
          <w:rFonts w:hint="default" w:ascii="Times New Roman" w:hAnsi="Times New Roman" w:cs="Times New Roman"/>
          <w:lang w:val="en-US"/>
        </w:rPr>
      </w:pPr>
      <w:r>
        <w:rPr>
          <w:rFonts w:ascii="Times New Roman" w:hAnsi="Times New Roman" w:cs="Times New Roman"/>
        </w:rPr>
        <w:t xml:space="preserve"> </w:t>
      </w:r>
      <w:r>
        <w:rPr>
          <w:rFonts w:hint="default" w:ascii="Times New Roman" w:hAnsi="Times New Roman" w:cs="Times New Roman"/>
          <w:lang w:val="en-US"/>
        </w:rPr>
        <w:t>4</w:t>
      </w:r>
      <w:r>
        <w:rPr>
          <w:rFonts w:ascii="Times New Roman" w:hAnsi="Times New Roman" w:cs="Times New Roman"/>
        </w:rPr>
        <w:t xml:space="preserve">. Generate </w:t>
      </w:r>
      <w:r>
        <w:rPr>
          <w:rFonts w:hint="default" w:ascii="Times New Roman" w:hAnsi="Times New Roman" w:cs="Times New Roman"/>
          <w:lang w:val="en-US"/>
        </w:rPr>
        <w:t xml:space="preserve">Figures </w:t>
      </w:r>
      <w:r>
        <w:rPr>
          <w:rFonts w:ascii="Times New Roman" w:hAnsi="Times New Roman" w:cs="Times New Roman"/>
        </w:rPr>
        <w:t>in the manuscript</w:t>
      </w:r>
      <w:r>
        <w:rPr>
          <w:rFonts w:hint="default" w:ascii="Times New Roman" w:hAnsi="Times New Roman" w:cs="Times New Roman"/>
          <w:lang w:val="en-US"/>
        </w:rPr>
        <w:t xml:space="preserve"> and the supplementary material.</w:t>
      </w:r>
    </w:p>
    <w:p w14:paraId="59EF8CDC">
      <w:pPr>
        <w:rPr>
          <w:rFonts w:ascii="Times New Roman" w:hAnsi="Times New Roman" w:cs="Times New Roman"/>
        </w:rPr>
      </w:pPr>
    </w:p>
    <w:p w14:paraId="15E5BC9E">
      <w:pPr>
        <w:rPr>
          <w:rFonts w:ascii="Times New Roman" w:hAnsi="Times New Roman" w:cs="Times New Roman"/>
        </w:rPr>
      </w:pPr>
      <w:r>
        <w:rPr>
          <w:rFonts w:ascii="Times New Roman" w:hAnsi="Times New Roman" w:cs="Times New Roman"/>
        </w:rPr>
        <w:t>The general steps in the</w:t>
      </w:r>
      <w:r>
        <w:rPr>
          <w:rFonts w:hint="default" w:ascii="Times New Roman" w:hAnsi="Times New Roman" w:cs="Times New Roman"/>
          <w:lang w:val="en-US"/>
        </w:rPr>
        <w:t xml:space="preserve"> real</w:t>
      </w:r>
      <w:r>
        <w:rPr>
          <w:rFonts w:ascii="Times New Roman" w:hAnsi="Times New Roman" w:cs="Times New Roman"/>
        </w:rPr>
        <w:t xml:space="preserve"> application</w:t>
      </w:r>
      <w:r>
        <w:rPr>
          <w:rFonts w:hint="default" w:ascii="Times New Roman" w:hAnsi="Times New Roman" w:cs="Times New Roman"/>
          <w:lang w:val="en-US"/>
        </w:rPr>
        <w:t>s</w:t>
      </w:r>
      <w:r>
        <w:rPr>
          <w:rFonts w:ascii="Times New Roman" w:hAnsi="Times New Roman" w:cs="Times New Roman"/>
        </w:rPr>
        <w:t xml:space="preserve"> are:</w:t>
      </w:r>
    </w:p>
    <w:p w14:paraId="0B4EE075">
      <w:pPr>
        <w:rPr>
          <w:rFonts w:hint="default" w:ascii="Times New Roman" w:hAnsi="Times New Roman" w:cs="Times New Roman"/>
          <w:lang w:val="en-US"/>
        </w:rPr>
      </w:pPr>
      <w:r>
        <w:rPr>
          <w:rFonts w:ascii="Times New Roman" w:hAnsi="Times New Roman" w:cs="Times New Roman"/>
        </w:rPr>
        <w:t xml:space="preserve"> 1. </w:t>
      </w:r>
      <w:r>
        <w:rPr>
          <w:rFonts w:hint="default" w:ascii="Times New Roman" w:hAnsi="Times New Roman" w:cs="Times New Roman"/>
          <w:lang w:val="en-US"/>
        </w:rPr>
        <w:t>Save the data from the raw count data.</w:t>
      </w:r>
    </w:p>
    <w:p w14:paraId="39B73C5D">
      <w:pPr>
        <w:rPr>
          <w:rFonts w:hint="default" w:ascii="Times New Roman" w:hAnsi="Times New Roman" w:cs="Times New Roman"/>
          <w:lang w:val="en-US"/>
        </w:rPr>
      </w:pPr>
      <w:r>
        <w:rPr>
          <w:rFonts w:hint="default" w:ascii="Times New Roman" w:hAnsi="Times New Roman" w:cs="Times New Roman"/>
          <w:lang w:val="en-US"/>
        </w:rPr>
        <w:t xml:space="preserve"> 2. Preprocessing the data (normalization and log-</w:t>
      </w:r>
      <w:bookmarkStart w:id="0" w:name="_GoBack"/>
      <w:bookmarkEnd w:id="0"/>
      <w:r>
        <w:rPr>
          <w:rFonts w:hint="default" w:ascii="Times New Roman" w:hAnsi="Times New Roman" w:cs="Times New Roman"/>
          <w:lang w:val="en-US"/>
        </w:rPr>
        <w:t>transformation).</w:t>
      </w:r>
    </w:p>
    <w:p w14:paraId="5EAB68AF">
      <w:pPr>
        <w:ind w:firstLine="105" w:firstLineChars="50"/>
        <w:rPr>
          <w:rFonts w:ascii="Times New Roman" w:hAnsi="Times New Roman" w:cs="Times New Roman"/>
        </w:rPr>
      </w:pPr>
      <w:r>
        <w:rPr>
          <w:rFonts w:hint="default" w:ascii="Times New Roman" w:hAnsi="Times New Roman" w:cs="Times New Roman"/>
          <w:lang w:val="en-US"/>
        </w:rPr>
        <w:t>3. Save the input data</w:t>
      </w:r>
      <w:r>
        <w:rPr>
          <w:rFonts w:ascii="Times New Roman" w:hAnsi="Times New Roman" w:cs="Times New Roman"/>
        </w:rPr>
        <w:t>.</w:t>
      </w:r>
    </w:p>
    <w:p w14:paraId="2A2B6726">
      <w:pPr>
        <w:ind w:firstLine="105" w:firstLineChars="50"/>
        <w:rPr>
          <w:rFonts w:hint="default" w:ascii="Times New Roman" w:hAnsi="Times New Roman" w:cs="Times New Roman"/>
          <w:lang w:val="en-US"/>
        </w:rPr>
      </w:pPr>
      <w:r>
        <w:rPr>
          <w:rFonts w:hint="default" w:ascii="Times New Roman" w:hAnsi="Times New Roman" w:cs="Times New Roman"/>
          <w:lang w:val="en-US"/>
        </w:rPr>
        <w:t>3. Implement cocoBat.</w:t>
      </w:r>
    </w:p>
    <w:p w14:paraId="241E54D6">
      <w:pPr>
        <w:ind w:firstLine="105" w:firstLineChars="50"/>
        <w:rPr>
          <w:rFonts w:hint="default" w:ascii="Times New Roman" w:hAnsi="Times New Roman" w:cs="Times New Roman"/>
          <w:lang w:val="en-US"/>
        </w:rPr>
      </w:pPr>
      <w:r>
        <w:rPr>
          <w:rFonts w:hint="default" w:ascii="Times New Roman" w:hAnsi="Times New Roman" w:cs="Times New Roman"/>
          <w:lang w:val="en-US"/>
        </w:rPr>
        <w:t>4. Implement the competing methods ComBat, reComBat, and Harmony.</w:t>
      </w:r>
    </w:p>
    <w:p w14:paraId="6CAF3ADC">
      <w:pPr>
        <w:rPr>
          <w:rFonts w:hint="default" w:ascii="Times New Roman" w:hAnsi="Times New Roman" w:cs="Times New Roman"/>
          <w:lang w:val="en-US"/>
        </w:rPr>
      </w:pPr>
      <w:r>
        <w:rPr>
          <w:rFonts w:ascii="Times New Roman" w:hAnsi="Times New Roman" w:cs="Times New Roman"/>
        </w:rPr>
        <w:t xml:space="preserve"> </w:t>
      </w:r>
      <w:r>
        <w:rPr>
          <w:rFonts w:hint="default" w:ascii="Times New Roman" w:hAnsi="Times New Roman" w:cs="Times New Roman"/>
          <w:lang w:val="en-US"/>
        </w:rPr>
        <w:t>5</w:t>
      </w:r>
      <w:r>
        <w:rPr>
          <w:rFonts w:ascii="Times New Roman" w:hAnsi="Times New Roman" w:cs="Times New Roman"/>
        </w:rPr>
        <w:t xml:space="preserve">. Generate </w:t>
      </w:r>
      <w:r>
        <w:rPr>
          <w:rFonts w:hint="default" w:ascii="Times New Roman" w:hAnsi="Times New Roman" w:cs="Times New Roman"/>
          <w:lang w:val="en-US"/>
        </w:rPr>
        <w:t xml:space="preserve">Figures </w:t>
      </w:r>
      <w:r>
        <w:rPr>
          <w:rFonts w:ascii="Times New Roman" w:hAnsi="Times New Roman" w:cs="Times New Roman"/>
        </w:rPr>
        <w:t>in the manuscript</w:t>
      </w:r>
      <w:r>
        <w:rPr>
          <w:rFonts w:hint="default" w:ascii="Times New Roman" w:hAnsi="Times New Roman" w:cs="Times New Roman"/>
          <w:lang w:val="en-US"/>
        </w:rPr>
        <w:t xml:space="preserve"> and the supplementary material.</w:t>
      </w:r>
    </w:p>
    <w:p w14:paraId="4A9C5DFE">
      <w:pPr>
        <w:jc w:val="both"/>
        <w:rPr>
          <w:rFonts w:hint="default" w:ascii="Times New Roman" w:hAnsi="Times New Roman" w:cs="Times New Roman"/>
          <w:lang w:val="en-U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DejaVu Sans">
    <w:altName w:val="苹方-简"/>
    <w:panose1 w:val="02020603050405020304"/>
    <w:charset w:val="00"/>
    <w:family w:val="roman"/>
    <w:pitch w:val="default"/>
    <w:sig w:usb0="00000000" w:usb1="00000000" w:usb2="00000008" w:usb3="00000000" w:csb0="000001FF" w:csb1="00000000"/>
  </w:font>
  <w:font w:name="苹方-简">
    <w:panose1 w:val="020B0400000000000000"/>
    <w:charset w:val="86"/>
    <w:family w:val="auto"/>
    <w:pitch w:val="default"/>
    <w:sig w:usb0="A00002FF" w:usb1="7ACFFDFB" w:usb2="00000017" w:usb3="00000000" w:csb0="00040001" w:csb1="00000000"/>
  </w:font>
  <w:font w:name="Times New Roman Bold">
    <w:panose1 w:val="02020503050405090304"/>
    <w:charset w:val="00"/>
    <w:family w:val="auto"/>
    <w:pitch w:val="default"/>
    <w:sig w:usb0="E0000AFF" w:usb1="00007843" w:usb2="00000001" w:usb3="00000000" w:csb0="400001BF" w:csb1="DFF70000"/>
  </w:font>
  <w:font w:name="等线">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1E7CE2"/>
    <w:multiLevelType w:val="multilevel"/>
    <w:tmpl w:val="0C1E7CE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48AB110A"/>
    <w:multiLevelType w:val="multilevel"/>
    <w:tmpl w:val="48AB110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72B25488"/>
    <w:multiLevelType w:val="multilevel"/>
    <w:tmpl w:val="72B25488"/>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C0348"/>
    <w:rsid w:val="00174362"/>
    <w:rsid w:val="00222A28"/>
    <w:rsid w:val="00234EDF"/>
    <w:rsid w:val="00250DBF"/>
    <w:rsid w:val="002F5D90"/>
    <w:rsid w:val="00310D46"/>
    <w:rsid w:val="003712D1"/>
    <w:rsid w:val="00392BE0"/>
    <w:rsid w:val="00456FAA"/>
    <w:rsid w:val="00462862"/>
    <w:rsid w:val="00481A4E"/>
    <w:rsid w:val="004D63DA"/>
    <w:rsid w:val="00501D14"/>
    <w:rsid w:val="005D2E51"/>
    <w:rsid w:val="00602DF7"/>
    <w:rsid w:val="00660353"/>
    <w:rsid w:val="00686294"/>
    <w:rsid w:val="007B43F5"/>
    <w:rsid w:val="007D74E7"/>
    <w:rsid w:val="007F278E"/>
    <w:rsid w:val="00834450"/>
    <w:rsid w:val="008745D5"/>
    <w:rsid w:val="00881833"/>
    <w:rsid w:val="00955532"/>
    <w:rsid w:val="0098109C"/>
    <w:rsid w:val="009E2F49"/>
    <w:rsid w:val="009F558D"/>
    <w:rsid w:val="00A116AB"/>
    <w:rsid w:val="00AD60D1"/>
    <w:rsid w:val="00B55B48"/>
    <w:rsid w:val="00B646CE"/>
    <w:rsid w:val="00BB6E96"/>
    <w:rsid w:val="00C71434"/>
    <w:rsid w:val="00C90FE6"/>
    <w:rsid w:val="00CC6AEF"/>
    <w:rsid w:val="00CD6560"/>
    <w:rsid w:val="00D70578"/>
    <w:rsid w:val="00E93638"/>
    <w:rsid w:val="00EC4E07"/>
    <w:rsid w:val="00F819E2"/>
    <w:rsid w:val="29FB01E0"/>
    <w:rsid w:val="33DC9D9A"/>
    <w:rsid w:val="36BF8D79"/>
    <w:rsid w:val="3BFF20F2"/>
    <w:rsid w:val="3DBDA9ED"/>
    <w:rsid w:val="3FFF1B29"/>
    <w:rsid w:val="3FFFC564"/>
    <w:rsid w:val="4DEB4465"/>
    <w:rsid w:val="4F8FAFFA"/>
    <w:rsid w:val="4F9B77D5"/>
    <w:rsid w:val="54AFAADE"/>
    <w:rsid w:val="54EF3CE9"/>
    <w:rsid w:val="5C3C5062"/>
    <w:rsid w:val="675B6791"/>
    <w:rsid w:val="6C9D1C03"/>
    <w:rsid w:val="6DB78017"/>
    <w:rsid w:val="6E52FFE4"/>
    <w:rsid w:val="6ECF31D7"/>
    <w:rsid w:val="6FF733B4"/>
    <w:rsid w:val="6FFC021F"/>
    <w:rsid w:val="737FA795"/>
    <w:rsid w:val="73E7562F"/>
    <w:rsid w:val="73F83547"/>
    <w:rsid w:val="75B7BCE5"/>
    <w:rsid w:val="77B64A60"/>
    <w:rsid w:val="7B5FA2AA"/>
    <w:rsid w:val="7B6F5901"/>
    <w:rsid w:val="7BBFA3E2"/>
    <w:rsid w:val="7BD56969"/>
    <w:rsid w:val="7DCF9C92"/>
    <w:rsid w:val="7DF63D10"/>
    <w:rsid w:val="7ED7313F"/>
    <w:rsid w:val="7EEFCBE6"/>
    <w:rsid w:val="7F6FC2CE"/>
    <w:rsid w:val="7F7E8108"/>
    <w:rsid w:val="7FA7011D"/>
    <w:rsid w:val="7FE4F4A8"/>
    <w:rsid w:val="7FFE46AA"/>
    <w:rsid w:val="857BAC57"/>
    <w:rsid w:val="90E9AFFB"/>
    <w:rsid w:val="92C5C5A4"/>
    <w:rsid w:val="9BF7B781"/>
    <w:rsid w:val="9CFCBED5"/>
    <w:rsid w:val="A7FA9805"/>
    <w:rsid w:val="AF7F573A"/>
    <w:rsid w:val="B5B7BA5A"/>
    <w:rsid w:val="BF7F4FCF"/>
    <w:rsid w:val="CFFE1ECF"/>
    <w:rsid w:val="D1B73DE6"/>
    <w:rsid w:val="DA5FEFC6"/>
    <w:rsid w:val="DDFFADEC"/>
    <w:rsid w:val="DFAB63D3"/>
    <w:rsid w:val="E7FF98D4"/>
    <w:rsid w:val="EF7591D7"/>
    <w:rsid w:val="EFBA6AD1"/>
    <w:rsid w:val="F6FA11DF"/>
    <w:rsid w:val="F77D246A"/>
    <w:rsid w:val="F7E6B762"/>
    <w:rsid w:val="F7FF65AA"/>
    <w:rsid w:val="F9FFA49F"/>
    <w:rsid w:val="FA3FCCD2"/>
    <w:rsid w:val="FD653775"/>
    <w:rsid w:val="FEBF5684"/>
    <w:rsid w:val="FEDE4587"/>
    <w:rsid w:val="FF5EC0C1"/>
    <w:rsid w:val="FF7F7F56"/>
    <w:rsid w:val="FFDFC5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unhideWhenUsed/>
    <w:qFormat/>
    <w:uiPriority w:val="1"/>
  </w:style>
  <w:style w:type="table" w:default="1" w:styleId="4">
    <w:name w:val="Normal Table"/>
    <w:unhideWhenUsed/>
    <w:qFormat/>
    <w:uiPriority w:val="99"/>
    <w:tblPr>
      <w:tblCellMar>
        <w:top w:w="0" w:type="dxa"/>
        <w:left w:w="108" w:type="dxa"/>
        <w:bottom w:w="0" w:type="dxa"/>
        <w:right w:w="108" w:type="dxa"/>
      </w:tblCellMar>
    </w:tblPr>
  </w:style>
  <w:style w:type="paragraph" w:styleId="2">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lang w:val="en-US" w:eastAsia="zh-CN" w:bidi="ar"/>
    </w:rPr>
  </w:style>
  <w:style w:type="paragraph" w:styleId="3">
    <w:name w:val="Normal (Web)"/>
    <w:basedOn w:val="1"/>
    <w:unhideWhenUsed/>
    <w:qFormat/>
    <w:uiPriority w:val="99"/>
    <w:rPr>
      <w:sz w:val="24"/>
    </w:rPr>
  </w:style>
  <w:style w:type="character" w:styleId="6">
    <w:name w:val="FollowedHyperlink"/>
    <w:basedOn w:val="5"/>
    <w:semiHidden/>
    <w:unhideWhenUsed/>
    <w:qFormat/>
    <w:uiPriority w:val="99"/>
    <w:rPr>
      <w:color w:val="800080"/>
      <w:u w:val="single"/>
    </w:rPr>
  </w:style>
  <w:style w:type="character" w:styleId="7">
    <w:name w:val="Hyperlink"/>
    <w:basedOn w:val="5"/>
    <w:unhideWhenUsed/>
    <w:qFormat/>
    <w:uiPriority w:val="99"/>
    <w:rPr>
      <w:color w:val="0563C1" w:themeColor="hyperlink"/>
      <w:u w:val="single"/>
      <w14:textFill>
        <w14:solidFill>
          <w14:schemeClr w14:val="hlink"/>
        </w14:solidFill>
      </w14:textFill>
    </w:rPr>
  </w:style>
  <w:style w:type="character" w:styleId="8">
    <w:name w:val="HTML Code"/>
    <w:basedOn w:val="5"/>
    <w:unhideWhenUsed/>
    <w:qFormat/>
    <w:uiPriority w:val="99"/>
    <w:rPr>
      <w:rFonts w:ascii="DejaVu Sans" w:hAnsi="DejaVu Sans"/>
      <w:sz w:val="20"/>
    </w:rPr>
  </w:style>
  <w:style w:type="paragraph" w:customStyle="1" w:styleId="9">
    <w:name w:val="List Paragraph"/>
    <w:basedOn w:val="1"/>
    <w:qFormat/>
    <w:uiPriority w:val="34"/>
    <w:pPr>
      <w:ind w:firstLine="420" w:firstLineChars="200"/>
    </w:pPr>
  </w:style>
  <w:style w:type="character" w:customStyle="1" w:styleId="10">
    <w:name w:val="未处理的提及1"/>
    <w:basedOn w:val="5"/>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1579</Words>
  <Characters>9365</Characters>
  <Lines>32</Lines>
  <Paragraphs>9</Paragraphs>
  <TotalTime>2</TotalTime>
  <ScaleCrop>false</ScaleCrop>
  <LinksUpToDate>false</LinksUpToDate>
  <CharactersWithSpaces>10815</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2019-12-29T04:22:00Z</dcterms:created>
  <dc:creator>WU</dc:creator>
  <cp:lastModifiedBy>Yinqiao Yan</cp:lastModifiedBy>
  <dcterms:modified xsi:type="dcterms:W3CDTF">2026-02-07T23:45:22Z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60F41A8340938DECD6880065355045A3_42</vt:lpwstr>
  </property>
</Properties>
</file>