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Style w:val="6"/>
          <w:rFonts w:hint="eastAsia" w:eastAsia="黑体"/>
          <w:b w:val="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Style w:val="6"/>
          <w:rFonts w:hint="eastAsia"/>
          <w:b w:val="0"/>
          <w:lang w:val="en-US" w:eastAsia="zh-CN"/>
        </w:rPr>
        <w:t>中宇马来西亚运营中心</w:t>
      </w:r>
    </w:p>
    <w:p>
      <w:pPr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目录：</w:t>
      </w:r>
    </w:p>
    <w:p>
      <w:pPr>
        <w:numPr>
          <w:ilvl w:val="0"/>
          <w:numId w:val="1"/>
        </w:numPr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登录页面</w:t>
      </w:r>
    </w:p>
    <w:p>
      <w:pPr>
        <w:numPr>
          <w:ilvl w:val="0"/>
          <w:numId w:val="1"/>
        </w:numPr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APP首页</w:t>
      </w:r>
      <w:bookmarkStart w:id="0" w:name="_GoBack"/>
      <w:bookmarkEnd w:id="0"/>
    </w:p>
    <w:p>
      <w:pPr>
        <w:numPr>
          <w:ilvl w:val="0"/>
          <w:numId w:val="1"/>
        </w:numPr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通知页面</w:t>
      </w:r>
    </w:p>
    <w:p>
      <w:pPr>
        <w:numPr>
          <w:ilvl w:val="0"/>
          <w:numId w:val="1"/>
        </w:numPr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购物车页面</w:t>
      </w:r>
    </w:p>
    <w:p>
      <w:pPr>
        <w:numPr>
          <w:ilvl w:val="0"/>
          <w:numId w:val="1"/>
        </w:numPr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个人中心（我的）页面</w:t>
      </w: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Style w:val="6"/>
          <w:rFonts w:hint="eastAsia"/>
          <w:sz w:val="32"/>
          <w:szCs w:val="32"/>
          <w:lang w:val="en-US" w:eastAsia="zh-CN"/>
        </w:rPr>
      </w:pPr>
      <w:r>
        <w:rPr>
          <w:rStyle w:val="6"/>
          <w:rFonts w:hint="eastAsia"/>
          <w:sz w:val="32"/>
          <w:szCs w:val="32"/>
          <w:lang w:val="en-US" w:eastAsia="zh-CN"/>
        </w:rPr>
        <w:t>APP登录/注册界面</w:t>
      </w:r>
    </w:p>
    <w:p>
      <w:pPr>
        <w:numPr>
          <w:ilvl w:val="0"/>
          <w:numId w:val="0"/>
        </w:numPr>
        <w:ind w:leftChars="0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1.登录界面</w:t>
      </w:r>
    </w:p>
    <w:p>
      <w:pPr>
        <w:numPr>
          <w:ilvl w:val="0"/>
          <w:numId w:val="0"/>
        </w:numPr>
        <w:ind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界面显示必有“中宇乾通”文字和LOGO。基本显示账号（用户名），登录密码与忘记密码。显示登录与注册。</w:t>
      </w:r>
    </w:p>
    <w:p>
      <w:pPr>
        <w:numPr>
          <w:ilvl w:val="0"/>
          <w:numId w:val="0"/>
        </w:numPr>
        <w:ind w:left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2.注册界面</w:t>
      </w:r>
    </w:p>
    <w:p>
      <w:pPr>
        <w:numPr>
          <w:ilvl w:val="0"/>
          <w:numId w:val="0"/>
        </w:numPr>
        <w:ind w:left="1680" w:leftChars="0" w:hanging="1680" w:hangingChars="60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必填项：A推荐人    B注册手机或邮箱 </w:t>
      </w:r>
    </w:p>
    <w:p>
      <w:pPr>
        <w:numPr>
          <w:ilvl w:val="0"/>
          <w:numId w:val="0"/>
        </w:numPr>
        <w:ind w:left="1677" w:leftChars="532" w:hanging="560" w:hangingChars="20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C验证码（短信验证或邮箱验证） D设置密码  F确认密码 </w:t>
      </w:r>
    </w:p>
    <w:p>
      <w:pPr>
        <w:numPr>
          <w:ilvl w:val="0"/>
          <w:numId w:val="0"/>
        </w:numPr>
        <w:ind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同意打钩项：O同意《用户注册协议》（协议后台可更换）</w:t>
      </w:r>
    </w:p>
    <w:p>
      <w:pPr>
        <w:numPr>
          <w:ilvl w:val="0"/>
          <w:numId w:val="0"/>
        </w:numPr>
        <w:ind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点击按钮“立即注册”</w:t>
      </w:r>
    </w:p>
    <w:p>
      <w:pPr>
        <w:numPr>
          <w:ilvl w:val="0"/>
          <w:numId w:val="0"/>
        </w:numPr>
        <w:ind w:left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3.登录界面提示</w:t>
      </w:r>
    </w:p>
    <w:p>
      <w:pPr>
        <w:numPr>
          <w:ilvl w:val="0"/>
          <w:numId w:val="0"/>
        </w:numPr>
        <w:ind w:left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 xml:space="preserve">  </w:t>
      </w: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密码或账号输入错误，弹窗或文字提示“账号或密码错误，请重新输入”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忘记密码（找回密码）界面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必填项：A手机或邮箱 B验证码（短信或邮箱验证码） 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      </w:t>
      </w:r>
      <w:r>
        <w:rPr>
          <w:rStyle w:val="6"/>
          <w:rFonts w:hint="eastAsia"/>
          <w:b w:val="0"/>
          <w:bCs/>
          <w:color w:val="0000FF"/>
          <w:sz w:val="28"/>
          <w:szCs w:val="28"/>
          <w:lang w:val="en-US" w:eastAsia="zh-CN"/>
        </w:rPr>
        <w:t>手机或邮箱验证密码输入错误提示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     C新密码   D确认密码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color w:val="0000FF"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      </w:t>
      </w:r>
      <w:r>
        <w:rPr>
          <w:rStyle w:val="6"/>
          <w:rFonts w:hint="eastAsia"/>
          <w:b w:val="0"/>
          <w:bCs/>
          <w:color w:val="0000FF"/>
          <w:sz w:val="28"/>
          <w:szCs w:val="28"/>
          <w:lang w:val="en-US" w:eastAsia="zh-CN"/>
        </w:rPr>
        <w:t>两次密码输入不一致提示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  <w:t>修改无误后点击按钮“完成/登录”</w:t>
      </w:r>
    </w:p>
    <w:p>
      <w:pPr>
        <w:numPr>
          <w:ilvl w:val="0"/>
          <w:numId w:val="0"/>
        </w:numPr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>记住账号和密码</w:t>
      </w:r>
    </w:p>
    <w:p>
      <w:pPr>
        <w:numPr>
          <w:ilvl w:val="0"/>
          <w:numId w:val="0"/>
        </w:numPr>
        <w:ind w:leftChars="0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 xml:space="preserve">  用户可选择勾选是否记住账号和密码</w:t>
      </w:r>
    </w:p>
    <w:p>
      <w:pPr>
        <w:numPr>
          <w:ilvl w:val="0"/>
          <w:numId w:val="0"/>
        </w:numPr>
        <w:ind w:leftChars="0"/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140" w:leftChars="0" w:firstLine="0" w:firstLineChars="0"/>
        <w:rPr>
          <w:rStyle w:val="6"/>
          <w:rFonts w:hint="eastAsia"/>
          <w:sz w:val="32"/>
          <w:szCs w:val="32"/>
          <w:lang w:val="en-US" w:eastAsia="zh-CN"/>
        </w:rPr>
      </w:pPr>
      <w:r>
        <w:rPr>
          <w:rStyle w:val="6"/>
          <w:rFonts w:hint="eastAsia"/>
          <w:sz w:val="32"/>
          <w:szCs w:val="32"/>
          <w:lang w:val="en-US" w:eastAsia="zh-CN"/>
        </w:rPr>
        <w:t>APP商场首页</w:t>
      </w:r>
    </w:p>
    <w:p>
      <w:pPr>
        <w:numPr>
          <w:ilvl w:val="0"/>
          <w:numId w:val="5"/>
        </w:numPr>
        <w:tabs>
          <w:tab w:val="clear" w:pos="312"/>
        </w:tabs>
        <w:ind w:left="140" w:left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导航栏</w:t>
      </w:r>
    </w:p>
    <w:p>
      <w:pPr>
        <w:numPr>
          <w:ilvl w:val="0"/>
          <w:numId w:val="5"/>
        </w:numPr>
        <w:tabs>
          <w:tab w:val="clear" w:pos="312"/>
        </w:tabs>
        <w:ind w:left="140" w:left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BANNER模块</w:t>
      </w: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 xml:space="preserve">   </w:t>
      </w: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可上传多图，滑动页面（自动滑动）</w:t>
      </w:r>
    </w:p>
    <w:p>
      <w:pPr>
        <w:numPr>
          <w:ilvl w:val="0"/>
          <w:numId w:val="5"/>
        </w:numPr>
        <w:tabs>
          <w:tab w:val="clear" w:pos="312"/>
        </w:tabs>
        <w:ind w:left="140" w:leftChars="0" w:firstLine="0" w:firstLine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导航</w:t>
      </w:r>
    </w:p>
    <w:p>
      <w:pPr>
        <w:numPr>
          <w:ilvl w:val="0"/>
          <w:numId w:val="0"/>
        </w:numPr>
        <w:ind w:left="14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 xml:space="preserve"> </w:t>
      </w: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必有：A. 悦惠专区  B. VR积分（VR商城）</w:t>
      </w:r>
    </w:p>
    <w:p>
      <w:pPr>
        <w:numPr>
          <w:ilvl w:val="0"/>
          <w:numId w:val="6"/>
        </w:numPr>
        <w:tabs>
          <w:tab w:val="clear" w:pos="312"/>
        </w:tabs>
        <w:ind w:left="1120" w:leftChars="0" w:firstLine="0" w:firstLine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商圈       D.商品分类     E.更多（可手动填加）</w:t>
      </w:r>
    </w:p>
    <w:p>
      <w:pPr>
        <w:numPr>
          <w:ilvl w:val="0"/>
          <w:numId w:val="5"/>
        </w:numPr>
        <w:tabs>
          <w:tab w:val="clear" w:pos="312"/>
        </w:tabs>
        <w:ind w:left="140" w:leftChars="0" w:firstLine="0" w:firstLine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新闻栏（公告）</w:t>
      </w:r>
    </w:p>
    <w:p>
      <w:pPr>
        <w:numPr>
          <w:ilvl w:val="0"/>
          <w:numId w:val="5"/>
        </w:numPr>
        <w:tabs>
          <w:tab w:val="clear" w:pos="312"/>
        </w:tabs>
        <w:ind w:left="140" w:leftChars="0" w:firstLine="0" w:firstLine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广告栏</w:t>
      </w:r>
    </w:p>
    <w:p>
      <w:pPr>
        <w:numPr>
          <w:ilvl w:val="0"/>
          <w:numId w:val="5"/>
        </w:numPr>
        <w:tabs>
          <w:tab w:val="clear" w:pos="312"/>
        </w:tabs>
        <w:ind w:left="140" w:leftChars="0" w:firstLine="0" w:firstLine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活动栏</w:t>
      </w:r>
    </w:p>
    <w:p>
      <w:pPr>
        <w:numPr>
          <w:ilvl w:val="0"/>
          <w:numId w:val="5"/>
        </w:numPr>
        <w:tabs>
          <w:tab w:val="clear" w:pos="312"/>
        </w:tabs>
        <w:ind w:left="140" w:leftChars="0" w:firstLine="0" w:firstLine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商品栏</w:t>
      </w:r>
    </w:p>
    <w:p>
      <w:pPr>
        <w:numPr>
          <w:ilvl w:val="0"/>
          <w:numId w:val="0"/>
        </w:numPr>
        <w:ind w:left="14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多模块选择，手动添加商品</w:t>
      </w:r>
    </w:p>
    <w:p>
      <w:pPr>
        <w:numPr>
          <w:ilvl w:val="0"/>
          <w:numId w:val="5"/>
        </w:numPr>
        <w:tabs>
          <w:tab w:val="clear" w:pos="312"/>
        </w:tabs>
        <w:ind w:left="140" w:leftChars="0" w:firstLine="0" w:firstLineChars="0"/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标签栏</w:t>
      </w:r>
    </w:p>
    <w:p>
      <w:pPr>
        <w:numPr>
          <w:ilvl w:val="0"/>
          <w:numId w:val="0"/>
        </w:numPr>
        <w:ind w:left="14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 xml:space="preserve"> </w:t>
      </w: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显示：A首页 B通知（消息）</w:t>
      </w:r>
    </w:p>
    <w:p>
      <w:pPr>
        <w:numPr>
          <w:ilvl w:val="0"/>
          <w:numId w:val="0"/>
        </w:numPr>
        <w:ind w:left="14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    C购物车  D我的（个人中心）</w:t>
      </w:r>
    </w:p>
    <w:p>
      <w:pPr>
        <w:numPr>
          <w:ilvl w:val="0"/>
          <w:numId w:val="0"/>
        </w:numPr>
        <w:ind w:left="14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4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4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4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4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4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4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140" w:leftChars="0" w:firstLine="0" w:firstLineChars="0"/>
        <w:rPr>
          <w:rStyle w:val="6"/>
          <w:rFonts w:hint="eastAsia"/>
          <w:b/>
          <w:bCs w:val="0"/>
          <w:sz w:val="36"/>
          <w:szCs w:val="36"/>
          <w:lang w:val="en-US" w:eastAsia="zh-CN"/>
        </w:rPr>
      </w:pPr>
      <w:r>
        <w:rPr>
          <w:rStyle w:val="6"/>
          <w:rFonts w:hint="eastAsia"/>
          <w:b/>
          <w:bCs w:val="0"/>
          <w:sz w:val="36"/>
          <w:szCs w:val="36"/>
          <w:lang w:val="en-US" w:eastAsia="zh-CN"/>
        </w:rPr>
        <w:t>通知界面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0" w:firstLineChars="0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显示物流状态信息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0" w:firstLineChars="0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通知信息</w:t>
      </w:r>
    </w:p>
    <w:p>
      <w:pPr>
        <w:numPr>
          <w:ilvl w:val="0"/>
          <w:numId w:val="0"/>
        </w:numPr>
        <w:ind w:left="420" w:leftChars="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商城后台可以发广告给用户，用户可以在此处看到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0" w:firstLineChars="0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与商家的沟通交流记录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140" w:leftChars="0" w:firstLine="0" w:firstLineChars="0"/>
        <w:rPr>
          <w:rStyle w:val="6"/>
          <w:rFonts w:hint="eastAsia"/>
          <w:b/>
          <w:bCs w:val="0"/>
          <w:sz w:val="36"/>
          <w:szCs w:val="36"/>
          <w:lang w:val="en-US" w:eastAsia="zh-CN"/>
        </w:rPr>
      </w:pPr>
      <w:r>
        <w:rPr>
          <w:rStyle w:val="6"/>
          <w:rFonts w:hint="eastAsia"/>
          <w:b/>
          <w:bCs w:val="0"/>
          <w:sz w:val="36"/>
          <w:szCs w:val="36"/>
          <w:lang w:val="en-US" w:eastAsia="zh-CN"/>
        </w:rPr>
        <w:t>购物车界面</w:t>
      </w:r>
    </w:p>
    <w:p>
      <w:pPr>
        <w:numPr>
          <w:ilvl w:val="0"/>
          <w:numId w:val="8"/>
        </w:numPr>
        <w:tabs>
          <w:tab w:val="clear" w:pos="312"/>
        </w:tabs>
        <w:ind w:left="140" w:leftChars="0" w:firstLine="280" w:firstLineChars="10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显示已加入购物车未付款的商品</w:t>
      </w:r>
    </w:p>
    <w:p>
      <w:pPr>
        <w:numPr>
          <w:ilvl w:val="0"/>
          <w:numId w:val="8"/>
        </w:numPr>
        <w:tabs>
          <w:tab w:val="clear" w:pos="312"/>
        </w:tabs>
        <w:ind w:left="140" w:leftChars="0" w:firstLine="280" w:firstLineChars="100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购物车如没有商品，则文字提示建议用户再逛逛，并附加跳转   按钮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ind w:left="140" w:leftChars="0" w:firstLine="0" w:firstLineChars="0"/>
        <w:jc w:val="both"/>
        <w:rPr>
          <w:rStyle w:val="6"/>
          <w:rFonts w:hint="eastAsia"/>
          <w:b/>
          <w:bCs w:val="0"/>
          <w:sz w:val="32"/>
          <w:szCs w:val="32"/>
          <w:lang w:val="en-US" w:eastAsia="zh-CN"/>
        </w:rPr>
      </w:pPr>
      <w:r>
        <w:rPr>
          <w:rStyle w:val="6"/>
          <w:rFonts w:hint="eastAsia"/>
          <w:b/>
          <w:bCs w:val="0"/>
          <w:sz w:val="32"/>
          <w:szCs w:val="32"/>
          <w:lang w:val="en-US" w:eastAsia="zh-CN"/>
        </w:rPr>
        <w:t>个人中心（我的）界面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页面显示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 xml:space="preserve">    1.设置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left="600" w:leftChars="0" w:firstLine="0" w:firstLineChars="0"/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登录密码（修改登录密码）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left="600" w:leftChars="0" w:firstLine="0" w:firstLineChars="0"/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手机或邮箱验证（更换手机或者邮箱）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left="600" w:leftChars="0" w:firstLine="0" w:firstLineChars="0"/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支付密码设置（也是账户进入（登入）密码）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left="600" w:leftChars="0" w:firstLine="0" w:firstLineChars="0"/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用户反馈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140" w:leftChars="0" w:firstLine="281" w:firstLineChars="100"/>
        <w:jc w:val="both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关注商品或店铺</w:t>
      </w:r>
    </w:p>
    <w:p>
      <w:pPr>
        <w:widowControl w:val="0"/>
        <w:numPr>
          <w:ilvl w:val="0"/>
          <w:numId w:val="0"/>
        </w:numPr>
        <w:ind w:leftChars="100"/>
        <w:jc w:val="both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140" w:leftChars="0" w:firstLine="281" w:firstLineChars="100"/>
        <w:jc w:val="both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浏览记录</w:t>
      </w:r>
    </w:p>
    <w:p>
      <w:pPr>
        <w:widowControl w:val="0"/>
        <w:numPr>
          <w:ilvl w:val="0"/>
          <w:numId w:val="0"/>
        </w:numPr>
        <w:ind w:leftChars="100"/>
        <w:jc w:val="both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140" w:leftChars="0" w:firstLine="281" w:firstLine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个人信息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A.账号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B.身份（消费者或商家）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C.等级（消费者，普通企业，高级企业）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D.会员编号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140" w:leftChars="0" w:firstLine="281" w:firstLine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商城订单</w:t>
      </w:r>
    </w:p>
    <w:p>
      <w:pPr>
        <w:widowControl w:val="0"/>
        <w:numPr>
          <w:ilvl w:val="0"/>
          <w:numId w:val="10"/>
        </w:numPr>
        <w:ind w:left="910" w:leftChars="0" w:firstLine="0" w:firstLine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全部订单</w:t>
      </w:r>
    </w:p>
    <w:p>
      <w:pPr>
        <w:widowControl w:val="0"/>
        <w:numPr>
          <w:ilvl w:val="0"/>
          <w:numId w:val="10"/>
        </w:numPr>
        <w:ind w:left="910" w:leftChars="0" w:firstLine="0" w:firstLine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待付款</w:t>
      </w:r>
    </w:p>
    <w:p>
      <w:pPr>
        <w:widowControl w:val="0"/>
        <w:numPr>
          <w:ilvl w:val="0"/>
          <w:numId w:val="10"/>
        </w:numPr>
        <w:ind w:left="910" w:leftChars="0" w:firstLine="0" w:firstLine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待收货</w:t>
      </w:r>
    </w:p>
    <w:p>
      <w:pPr>
        <w:widowControl w:val="0"/>
        <w:numPr>
          <w:ilvl w:val="0"/>
          <w:numId w:val="10"/>
        </w:numPr>
        <w:ind w:left="910" w:leftChars="0" w:firstLine="0" w:firstLine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待评价</w:t>
      </w:r>
    </w:p>
    <w:p>
      <w:pPr>
        <w:widowControl w:val="0"/>
        <w:numPr>
          <w:ilvl w:val="0"/>
          <w:numId w:val="10"/>
        </w:numPr>
        <w:ind w:left="910" w:leftChars="0" w:firstLine="0" w:firstLine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售后/退款</w:t>
      </w: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140" w:leftChars="0" w:firstLine="281" w:firstLine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我的团队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left="630" w:leftChars="0" w:firstLine="0" w:firstLineChars="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我的推广</w:t>
      </w:r>
    </w:p>
    <w:p>
      <w:pPr>
        <w:widowControl w:val="0"/>
        <w:numPr>
          <w:ilvl w:val="0"/>
          <w:numId w:val="0"/>
        </w:numPr>
        <w:ind w:left="630" w:left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可查看到我的上级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left="630" w:leftChars="0" w:firstLine="0" w:firstLineChars="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我的邀请</w:t>
      </w:r>
    </w:p>
    <w:p>
      <w:pPr>
        <w:widowControl w:val="0"/>
        <w:numPr>
          <w:ilvl w:val="0"/>
          <w:numId w:val="0"/>
        </w:numPr>
        <w:ind w:left="630" w:left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有专属二维码，和邀请链接</w:t>
      </w:r>
    </w:p>
    <w:p>
      <w:pPr>
        <w:widowControl w:val="0"/>
        <w:numPr>
          <w:ilvl w:val="0"/>
          <w:numId w:val="0"/>
        </w:numPr>
        <w:ind w:left="630" w:left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140" w:leftChars="0" w:firstLine="281" w:firstLine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实名认证</w:t>
      </w:r>
    </w:p>
    <w:p>
      <w:pPr>
        <w:widowControl w:val="0"/>
        <w:numPr>
          <w:ilvl w:val="0"/>
          <w:numId w:val="0"/>
        </w:numPr>
        <w:ind w:leftChars="100" w:firstLine="56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用户进行实名认证</w:t>
      </w:r>
    </w:p>
    <w:p>
      <w:pPr>
        <w:widowControl w:val="0"/>
        <w:numPr>
          <w:ilvl w:val="0"/>
          <w:numId w:val="0"/>
        </w:numPr>
        <w:ind w:leftChars="100" w:firstLine="56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100" w:firstLine="56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140" w:leftChars="0" w:firstLine="281" w:firstLine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会员升级</w:t>
      </w:r>
    </w:p>
    <w:p>
      <w:pPr>
        <w:widowControl w:val="0"/>
        <w:numPr>
          <w:ilvl w:val="0"/>
          <w:numId w:val="0"/>
        </w:numPr>
        <w:ind w:left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 xml:space="preserve">   消费者升级为企业用户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升级为普通企业交1000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升级为高级企业交10000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普通企业升级为高级企业交9000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140" w:leftChars="0" w:firstLine="281" w:firstLine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申请商家</w:t>
      </w:r>
    </w:p>
    <w:p>
      <w:pPr>
        <w:widowControl w:val="0"/>
        <w:numPr>
          <w:ilvl w:val="0"/>
          <w:numId w:val="13"/>
        </w:numPr>
        <w:ind w:left="630" w:leftChars="0" w:firstLine="0" w:firstLineChars="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签订入驻协议（打钩同意协议，协议由商城提供）</w:t>
      </w:r>
    </w:p>
    <w:p>
      <w:pPr>
        <w:widowControl w:val="0"/>
        <w:numPr>
          <w:ilvl w:val="0"/>
          <w:numId w:val="14"/>
        </w:numPr>
        <w:tabs>
          <w:tab w:val="clear" w:pos="312"/>
        </w:tabs>
        <w:ind w:left="910" w:leftChars="0" w:firstLine="0" w:firstLineChars="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申请联盟商家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公司资质信息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 w:eastAsiaTheme="minor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等待审核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 w:eastAsiaTheme="minor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店铺开通</w:t>
      </w: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4"/>
        </w:numPr>
        <w:tabs>
          <w:tab w:val="clear" w:pos="312"/>
        </w:tabs>
        <w:ind w:left="910" w:leftChars="0" w:firstLine="0" w:firstLineChars="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申请企业商家入驻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公司资质信息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财务资质信息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店铺经营信息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合同签订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等待审核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="1050" w:leftChars="0" w:firstLine="0" w:firstLine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 店铺开通</w:t>
      </w:r>
    </w:p>
    <w:p>
      <w:pPr>
        <w:widowControl w:val="0"/>
        <w:numPr>
          <w:ilvl w:val="0"/>
          <w:numId w:val="0"/>
        </w:numPr>
        <w:ind w:left="1050" w:leftChars="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0" w:leftChars="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140" w:leftChars="0" w:firstLine="281" w:firstLine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申请运营商</w:t>
      </w:r>
    </w:p>
    <w:p>
      <w:pPr>
        <w:widowControl w:val="0"/>
        <w:numPr>
          <w:ilvl w:val="0"/>
          <w:numId w:val="17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省级运营商</w:t>
      </w:r>
    </w:p>
    <w:p>
      <w:pPr>
        <w:widowControl w:val="0"/>
        <w:numPr>
          <w:ilvl w:val="0"/>
          <w:numId w:val="17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市级运营商</w:t>
      </w:r>
    </w:p>
    <w:p>
      <w:pPr>
        <w:widowControl w:val="0"/>
        <w:numPr>
          <w:ilvl w:val="0"/>
          <w:numId w:val="17"/>
        </w:numPr>
        <w:ind w:left="420" w:leftChars="0" w:hanging="420" w:firstLineChars="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区级运营商</w:t>
      </w: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140" w:leftChars="0" w:firstLine="281" w:firstLineChars="10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联系客服</w:t>
      </w:r>
    </w:p>
    <w:p>
      <w:pPr>
        <w:widowControl w:val="0"/>
        <w:numPr>
          <w:ilvl w:val="0"/>
          <w:numId w:val="0"/>
        </w:numPr>
        <w:ind w:leftChars="100" w:firstLine="56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有两个客服端口</w:t>
      </w:r>
    </w:p>
    <w:p>
      <w:pPr>
        <w:widowControl w:val="0"/>
        <w:numPr>
          <w:ilvl w:val="0"/>
          <w:numId w:val="18"/>
        </w:numPr>
        <w:ind w:leftChars="100" w:firstLine="56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在线客服</w:t>
      </w:r>
    </w:p>
    <w:p>
      <w:pPr>
        <w:widowControl w:val="0"/>
        <w:numPr>
          <w:ilvl w:val="0"/>
          <w:numId w:val="18"/>
        </w:numPr>
        <w:ind w:leftChars="100" w:firstLine="56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入驻商家咨询</w:t>
      </w:r>
    </w:p>
    <w:p>
      <w:pPr>
        <w:widowControl w:val="0"/>
        <w:numPr>
          <w:ilvl w:val="0"/>
          <w:numId w:val="0"/>
        </w:numPr>
        <w:ind w:leftChars="100" w:firstLine="56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140" w:leftChars="0" w:firstLine="281" w:firstLineChars="10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账户（点击账户需输入图形验证码和支付密码）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A.预存款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可由第三方充值预存款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B.积分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库存积分  存量积分   可用积分</w:t>
      </w: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  <w:t>点击库存积分可将积分转赠给其他用户，可以看到转出和收入明细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  <w:t>（仅商家身份才能转出库存积分）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sz w:val="28"/>
          <w:szCs w:val="28"/>
          <w:lang w:val="en-US" w:eastAsia="zh-CN"/>
        </w:rPr>
        <w:t>C.奖励</w:t>
      </w:r>
    </w:p>
    <w:p>
      <w:pPr>
        <w:widowControl w:val="0"/>
        <w:numPr>
          <w:ilvl w:val="0"/>
          <w:numId w:val="0"/>
        </w:numPr>
        <w:ind w:firstLine="56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 xml:space="preserve">  数字积分  通兑积分   VR积分  天美积分</w:t>
      </w: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  <w:t>点击天美积分可将积分转赠给其他用户，可以看到转出和收入明细</w:t>
      </w: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2" w:firstLineChars="20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2" w:firstLineChars="20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2" w:firstLineChars="20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>D.赠送明细</w:t>
      </w:r>
    </w:p>
    <w:p>
      <w:pPr>
        <w:widowControl w:val="0"/>
        <w:numPr>
          <w:ilvl w:val="0"/>
          <w:numId w:val="0"/>
        </w:numPr>
        <w:ind w:left="910" w:leftChars="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2" w:firstLineChars="20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 xml:space="preserve"> a.会员赠送明细</w:t>
      </w:r>
    </w:p>
    <w:p>
      <w:pPr>
        <w:widowControl w:val="0"/>
        <w:numPr>
          <w:ilvl w:val="0"/>
          <w:numId w:val="0"/>
        </w:numPr>
        <w:ind w:firstLine="562" w:firstLineChars="200"/>
        <w:jc w:val="left"/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 xml:space="preserve">   分享奖励   消费奖励  销售奖励  管理奖励</w:t>
      </w:r>
    </w:p>
    <w:p>
      <w:pPr>
        <w:widowControl w:val="0"/>
        <w:numPr>
          <w:ilvl w:val="0"/>
          <w:numId w:val="0"/>
        </w:numPr>
        <w:ind w:left="279" w:leftChars="133" w:firstLine="280" w:firstLineChars="100"/>
        <w:jc w:val="left"/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  <w:t xml:space="preserve"> 以上奖励必须需显示：</w:t>
      </w:r>
      <w:r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  <w:br w:type="textWrapping"/>
      </w:r>
      <w:r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  <w:t>关联用户  关联用户级别  数字积分  存量积分   奖励时间</w:t>
      </w:r>
    </w:p>
    <w:p>
      <w:pPr>
        <w:widowControl w:val="0"/>
        <w:numPr>
          <w:ilvl w:val="0"/>
          <w:numId w:val="0"/>
        </w:numPr>
        <w:ind w:left="279" w:leftChars="133" w:firstLine="281" w:firstLineChars="10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 xml:space="preserve"> b.运营商赠送明细</w:t>
      </w:r>
    </w:p>
    <w:p>
      <w:pPr>
        <w:widowControl w:val="0"/>
        <w:numPr>
          <w:ilvl w:val="0"/>
          <w:numId w:val="0"/>
        </w:numPr>
        <w:ind w:left="279" w:leftChars="133" w:firstLine="281" w:firstLineChars="10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 xml:space="preserve">   四倍奖励   招募奖励   升级奖励  商家奖励</w:t>
      </w:r>
    </w:p>
    <w:p>
      <w:pPr>
        <w:widowControl w:val="0"/>
        <w:numPr>
          <w:ilvl w:val="0"/>
          <w:numId w:val="0"/>
        </w:numPr>
        <w:ind w:left="279" w:leftChars="133" w:firstLine="280" w:firstLineChars="100"/>
        <w:jc w:val="left"/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  <w:t xml:space="preserve"> 以上奖励必须需显示：</w:t>
      </w:r>
      <w:r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  <w:br w:type="textWrapping"/>
      </w:r>
      <w:r>
        <w:rPr>
          <w:rStyle w:val="6"/>
          <w:rFonts w:hint="eastAsia"/>
          <w:b w:val="0"/>
          <w:bCs/>
          <w:color w:val="00B0F0"/>
          <w:sz w:val="28"/>
          <w:szCs w:val="28"/>
          <w:lang w:val="en-US" w:eastAsia="zh-CN"/>
        </w:rPr>
        <w:t>奖励积分  数量  关联用户  用户级别   奖励时间</w:t>
      </w:r>
    </w:p>
    <w:p>
      <w:pPr>
        <w:widowControl w:val="0"/>
        <w:numPr>
          <w:ilvl w:val="0"/>
          <w:numId w:val="0"/>
        </w:numPr>
        <w:ind w:left="279" w:leftChars="133" w:firstLine="281" w:firstLineChars="10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 xml:space="preserve"> c.积分明细</w:t>
      </w:r>
    </w:p>
    <w:p>
      <w:pPr>
        <w:widowControl w:val="0"/>
        <w:numPr>
          <w:ilvl w:val="0"/>
          <w:numId w:val="0"/>
        </w:numPr>
        <w:ind w:left="279" w:leftChars="133" w:firstLine="280" w:firstLineChars="100"/>
        <w:jc w:val="left"/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  <w:t>必须要显示：积分类型  增减类型  数量  时间</w:t>
      </w:r>
    </w:p>
    <w:p>
      <w:pPr>
        <w:widowControl w:val="0"/>
        <w:numPr>
          <w:ilvl w:val="0"/>
          <w:numId w:val="0"/>
        </w:numPr>
        <w:ind w:left="279" w:leftChars="133" w:firstLine="281" w:firstLineChars="10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left="600" w:leftChars="0" w:firstLine="0" w:firstLineChars="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>可用兑换</w:t>
      </w:r>
    </w:p>
    <w:p>
      <w:pPr>
        <w:widowControl w:val="0"/>
        <w:numPr>
          <w:ilvl w:val="0"/>
          <w:numId w:val="0"/>
        </w:numPr>
        <w:ind w:left="600" w:leftChars="0"/>
        <w:jc w:val="left"/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 xml:space="preserve">  </w:t>
      </w:r>
      <w:r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  <w:t>可用兑换可以把“可用积分”按80%数字积分，10%的通兑积分5%的VR积分和5%的天美积分的比例自动兑换</w:t>
      </w:r>
    </w:p>
    <w:p>
      <w:pPr>
        <w:widowControl w:val="0"/>
        <w:numPr>
          <w:ilvl w:val="0"/>
          <w:numId w:val="0"/>
        </w:numPr>
        <w:ind w:left="600" w:leftChars="0"/>
        <w:jc w:val="left"/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  <w:t>例：兑换100的数字积分，就会有80数字积分，10通兑积分</w:t>
      </w:r>
    </w:p>
    <w:p>
      <w:pPr>
        <w:widowControl w:val="0"/>
        <w:numPr>
          <w:ilvl w:val="0"/>
          <w:numId w:val="0"/>
        </w:numPr>
        <w:ind w:left="600" w:leftChars="0" w:firstLine="560"/>
        <w:jc w:val="left"/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  <w:t>5VR积分，5天美仕积分</w:t>
      </w: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 w:eastAsiaTheme="minorEastAsia"/>
          <w:b w:val="0"/>
          <w:bCs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  <w:t xml:space="preserve">       可看到兑换明细</w:t>
      </w:r>
    </w:p>
    <w:p>
      <w:pPr>
        <w:widowControl w:val="0"/>
        <w:numPr>
          <w:ilvl w:val="0"/>
          <w:numId w:val="0"/>
        </w:numPr>
        <w:ind w:left="600" w:leftChars="0"/>
        <w:jc w:val="left"/>
        <w:rPr>
          <w:rStyle w:val="6"/>
          <w:rFonts w:hint="eastAsia"/>
          <w:b/>
          <w:bCs w:val="0"/>
          <w:color w:val="00B0F0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 xml:space="preserve">  </w:t>
      </w:r>
      <w:r>
        <w:rPr>
          <w:rStyle w:val="6"/>
          <w:rFonts w:hint="eastAsia"/>
          <w:b/>
          <w:bCs w:val="0"/>
          <w:color w:val="00B0F0"/>
          <w:sz w:val="28"/>
          <w:szCs w:val="28"/>
          <w:lang w:val="en-US" w:eastAsia="zh-CN"/>
        </w:rPr>
        <w:t>兑换前需输入可用积分的兑换数量和交易密码</w:t>
      </w:r>
    </w:p>
    <w:p>
      <w:pPr>
        <w:widowControl w:val="0"/>
        <w:numPr>
          <w:ilvl w:val="0"/>
          <w:numId w:val="0"/>
        </w:numPr>
        <w:ind w:left="600" w:leftChars="0"/>
        <w:jc w:val="left"/>
        <w:rPr>
          <w:rStyle w:val="6"/>
          <w:rFonts w:hint="eastAsia"/>
          <w:b/>
          <w:bCs w:val="0"/>
          <w:color w:val="00B0F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00" w:leftChars="0"/>
        <w:jc w:val="left"/>
        <w:rPr>
          <w:rStyle w:val="6"/>
          <w:rFonts w:hint="eastAsia"/>
          <w:b/>
          <w:bCs w:val="0"/>
          <w:color w:val="00B0F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00" w:leftChars="0"/>
        <w:jc w:val="left"/>
        <w:rPr>
          <w:rStyle w:val="6"/>
          <w:rFonts w:hint="eastAsia"/>
          <w:b/>
          <w:bCs w:val="0"/>
          <w:color w:val="00B0F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left="600" w:leftChars="0" w:firstLine="0" w:firstLineChars="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>（数字）积分兑换</w:t>
      </w:r>
    </w:p>
    <w:p>
      <w:pPr>
        <w:widowControl w:val="0"/>
        <w:numPr>
          <w:ilvl w:val="0"/>
          <w:numId w:val="0"/>
        </w:numPr>
        <w:ind w:left="600" w:leftChars="0"/>
        <w:jc w:val="left"/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 xml:space="preserve">  </w:t>
      </w:r>
      <w:r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  <w:t>输入需要兑换的数量和支付密码，可以把积分1：1的兑换到澳通平台</w:t>
      </w:r>
    </w:p>
    <w:p>
      <w:pPr>
        <w:widowControl w:val="0"/>
        <w:numPr>
          <w:ilvl w:val="0"/>
          <w:numId w:val="0"/>
        </w:numPr>
        <w:ind w:left="600" w:leftChars="0"/>
        <w:jc w:val="left"/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00" w:leftChars="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  <w:t>14.退出/切换账号</w:t>
      </w:r>
    </w:p>
    <w:p>
      <w:pPr>
        <w:widowControl w:val="0"/>
        <w:numPr>
          <w:ilvl w:val="0"/>
          <w:numId w:val="0"/>
        </w:numPr>
        <w:ind w:left="600" w:leftChars="0"/>
        <w:jc w:val="left"/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color w:val="auto"/>
          <w:sz w:val="28"/>
          <w:szCs w:val="28"/>
          <w:lang w:val="en-US" w:eastAsia="zh-CN"/>
        </w:rPr>
        <w:t xml:space="preserve">  点击退出/切换账号可退回到登录界面</w:t>
      </w:r>
    </w:p>
    <w:p>
      <w:pPr>
        <w:widowControl w:val="0"/>
        <w:numPr>
          <w:ilvl w:val="0"/>
          <w:numId w:val="0"/>
        </w:numPr>
        <w:ind w:left="910" w:leftChars="0"/>
        <w:jc w:val="left"/>
        <w:rPr>
          <w:rStyle w:val="6"/>
          <w:rFonts w:hint="eastAsia"/>
          <w:b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Style w:val="6"/>
          <w:rFonts w:hint="eastAsia"/>
          <w:b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40" w:leftChars="0"/>
        <w:jc w:val="both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782806"/>
    <w:multiLevelType w:val="singleLevel"/>
    <w:tmpl w:val="BA782806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910" w:leftChars="0" w:firstLine="0" w:firstLineChars="0"/>
      </w:pPr>
    </w:lvl>
  </w:abstractNum>
  <w:abstractNum w:abstractNumId="1">
    <w:nsid w:val="BF221AF9"/>
    <w:multiLevelType w:val="singleLevel"/>
    <w:tmpl w:val="BF221A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5804B84"/>
    <w:multiLevelType w:val="singleLevel"/>
    <w:tmpl w:val="C5804B84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3">
    <w:nsid w:val="C7FFC8E2"/>
    <w:multiLevelType w:val="singleLevel"/>
    <w:tmpl w:val="C7FFC8E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D614FF24"/>
    <w:multiLevelType w:val="singleLevel"/>
    <w:tmpl w:val="D614FF24"/>
    <w:lvl w:ilvl="0" w:tentative="0">
      <w:start w:val="2"/>
      <w:numFmt w:val="chineseCounting"/>
      <w:lvlText w:val="%1."/>
      <w:lvlJc w:val="left"/>
      <w:pPr>
        <w:tabs>
          <w:tab w:val="left" w:pos="312"/>
        </w:tabs>
        <w:ind w:left="140" w:leftChars="0" w:firstLine="0" w:firstLineChars="0"/>
      </w:pPr>
      <w:rPr>
        <w:rFonts w:hint="eastAsia"/>
      </w:rPr>
    </w:lvl>
  </w:abstractNum>
  <w:abstractNum w:abstractNumId="5">
    <w:nsid w:val="DDC72248"/>
    <w:multiLevelType w:val="singleLevel"/>
    <w:tmpl w:val="DDC72248"/>
    <w:lvl w:ilvl="0" w:tentative="0">
      <w:start w:val="1"/>
      <w:numFmt w:val="decimal"/>
      <w:suff w:val="nothing"/>
      <w:lvlText w:val="（%1）"/>
      <w:lvlJc w:val="left"/>
      <w:pPr>
        <w:ind w:left="630" w:leftChars="0" w:firstLine="0" w:firstLineChars="0"/>
      </w:pPr>
    </w:lvl>
  </w:abstractNum>
  <w:abstractNum w:abstractNumId="6">
    <w:nsid w:val="F2A76739"/>
    <w:multiLevelType w:val="singleLevel"/>
    <w:tmpl w:val="F2A7673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779DEC5"/>
    <w:multiLevelType w:val="singleLevel"/>
    <w:tmpl w:val="F779DEC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8">
    <w:nsid w:val="FE1093BF"/>
    <w:multiLevelType w:val="singleLevel"/>
    <w:tmpl w:val="FE1093B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0758E047"/>
    <w:multiLevelType w:val="singleLevel"/>
    <w:tmpl w:val="0758E047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10">
    <w:nsid w:val="2F3CB8B3"/>
    <w:multiLevelType w:val="singleLevel"/>
    <w:tmpl w:val="2F3CB8B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38790D07"/>
    <w:multiLevelType w:val="singleLevel"/>
    <w:tmpl w:val="38790D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3BB03597"/>
    <w:multiLevelType w:val="singleLevel"/>
    <w:tmpl w:val="3BB03597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600" w:leftChars="0" w:firstLine="0" w:firstLineChars="0"/>
      </w:pPr>
    </w:lvl>
  </w:abstractNum>
  <w:abstractNum w:abstractNumId="13">
    <w:nsid w:val="3E2B6372"/>
    <w:multiLevelType w:val="singleLevel"/>
    <w:tmpl w:val="3E2B63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41245F14"/>
    <w:multiLevelType w:val="singleLevel"/>
    <w:tmpl w:val="41245F14"/>
    <w:lvl w:ilvl="0" w:tentative="0">
      <w:start w:val="1"/>
      <w:numFmt w:val="decimal"/>
      <w:suff w:val="nothing"/>
      <w:lvlText w:val="（%1）"/>
      <w:lvlJc w:val="left"/>
      <w:pPr>
        <w:ind w:left="910" w:leftChars="0" w:firstLine="0" w:firstLineChars="0"/>
      </w:pPr>
    </w:lvl>
  </w:abstractNum>
  <w:abstractNum w:abstractNumId="15">
    <w:nsid w:val="4DD7A8CD"/>
    <w:multiLevelType w:val="singleLevel"/>
    <w:tmpl w:val="4DD7A8CD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16">
    <w:nsid w:val="4FD879E5"/>
    <w:multiLevelType w:val="singleLevel"/>
    <w:tmpl w:val="4FD879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57FA0B0A"/>
    <w:multiLevelType w:val="singleLevel"/>
    <w:tmpl w:val="57FA0B0A"/>
    <w:lvl w:ilvl="0" w:tentative="0">
      <w:start w:val="3"/>
      <w:numFmt w:val="upperLetter"/>
      <w:lvlText w:val="%1."/>
      <w:lvlJc w:val="left"/>
      <w:pPr>
        <w:tabs>
          <w:tab w:val="left" w:pos="312"/>
        </w:tabs>
        <w:ind w:left="1120" w:leftChars="0" w:firstLine="0" w:firstLineChars="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13"/>
  </w:num>
  <w:num w:numId="6">
    <w:abstractNumId w:val="17"/>
  </w:num>
  <w:num w:numId="7">
    <w:abstractNumId w:val="7"/>
  </w:num>
  <w:num w:numId="8">
    <w:abstractNumId w:val="1"/>
  </w:num>
  <w:num w:numId="9">
    <w:abstractNumId w:val="12"/>
  </w:num>
  <w:num w:numId="10">
    <w:abstractNumId w:val="14"/>
  </w:num>
  <w:num w:numId="11">
    <w:abstractNumId w:val="2"/>
  </w:num>
  <w:num w:numId="12">
    <w:abstractNumId w:val="11"/>
  </w:num>
  <w:num w:numId="13">
    <w:abstractNumId w:val="5"/>
  </w:num>
  <w:num w:numId="14">
    <w:abstractNumId w:val="0"/>
  </w:num>
  <w:num w:numId="15">
    <w:abstractNumId w:val="9"/>
  </w:num>
  <w:num w:numId="16">
    <w:abstractNumId w:val="15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77FAB"/>
    <w:rsid w:val="1C692346"/>
    <w:rsid w:val="1EE27999"/>
    <w:rsid w:val="202D317C"/>
    <w:rsid w:val="4A4E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2018-10-18T08:36:35Z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