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081F" w14:textId="77777777" w:rsidR="00E079D0" w:rsidRPr="001E0DC8" w:rsidRDefault="00D3026F" w:rsidP="001E0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DC8">
        <w:rPr>
          <w:rFonts w:ascii="Times New Roman" w:hAnsi="Times New Roman" w:cs="Times New Roman"/>
          <w:sz w:val="28"/>
          <w:szCs w:val="28"/>
        </w:rPr>
        <w:t>Project report</w:t>
      </w:r>
    </w:p>
    <w:p w14:paraId="2488478F" w14:textId="77777777" w:rsidR="00D3026F" w:rsidRDefault="00D3026F" w:rsidP="00D3026F">
      <w:pPr>
        <w:jc w:val="both"/>
        <w:rPr>
          <w:lang w:eastAsia="zh-CN"/>
        </w:rPr>
      </w:pPr>
    </w:p>
    <w:p w14:paraId="1B2DF891" w14:textId="1A56C288" w:rsidR="00482FD5" w:rsidRDefault="00482FD5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Carbonaceous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 xml:space="preserve">aerosol </w:t>
      </w:r>
      <w:r>
        <w:rPr>
          <w:rFonts w:ascii="Times New Roman" w:hAnsi="Times New Roman" w:cs="Times New Roman"/>
        </w:rPr>
        <w:t>strongly absorb</w:t>
      </w:r>
      <w:r w:rsidR="005E780E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visible light</w:t>
      </w:r>
      <w:r w:rsidR="00D3026F">
        <w:rPr>
          <w:rFonts w:ascii="Times New Roman" w:hAnsi="Times New Roman" w:cs="Times New Roman"/>
        </w:rPr>
        <w:t xml:space="preserve"> and </w:t>
      </w:r>
      <w:r w:rsidR="005E780E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been ranked as the 2</w:t>
      </w:r>
      <w:r w:rsidRPr="00482FD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largest warming agent after CO</w:t>
      </w:r>
      <w:r w:rsidRPr="00482FD5">
        <w:rPr>
          <w:rFonts w:ascii="Times New Roman" w:hAnsi="Times New Roman" w:cs="Times New Roman"/>
          <w:vertAlign w:val="subscript"/>
        </w:rPr>
        <w:t>2</w:t>
      </w:r>
      <w:r w:rsidR="00D3026F"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the</w:t>
      </w:r>
      <w:r w:rsidR="00D3026F">
        <w:rPr>
          <w:rFonts w:ascii="Times New Roman" w:hAnsi="Times New Roman" w:cs="Times New Roman"/>
        </w:rPr>
        <w:t xml:space="preserve"> impact</w:t>
      </w:r>
      <w:r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of carbonaceous aerosol </w:t>
      </w:r>
      <w:r w:rsidR="006750B8">
        <w:rPr>
          <w:rFonts w:ascii="Times New Roman" w:hAnsi="Times New Roman" w:cs="Times New Roman"/>
        </w:rPr>
        <w:t xml:space="preserve">on climate </w:t>
      </w:r>
      <w:r w:rsidR="00D3026F" w:rsidRPr="005E7387">
        <w:rPr>
          <w:rFonts w:ascii="Times New Roman" w:hAnsi="Times New Roman" w:cs="Times New Roman"/>
        </w:rPr>
        <w:t xml:space="preserve">requires us to develop faithful </w:t>
      </w:r>
      <w:r w:rsidR="00D3026F">
        <w:rPr>
          <w:rFonts w:ascii="Times New Roman" w:hAnsi="Times New Roman" w:cs="Times New Roman"/>
        </w:rPr>
        <w:t xml:space="preserve">model </w:t>
      </w:r>
      <w:r w:rsidR="00D3026F" w:rsidRPr="005E7387">
        <w:rPr>
          <w:rFonts w:ascii="Times New Roman" w:hAnsi="Times New Roman" w:cs="Times New Roman"/>
        </w:rPr>
        <w:t>representation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of </w:t>
      </w:r>
      <w:r w:rsidR="00D3026F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burden and</w:t>
      </w:r>
      <w:r w:rsidR="00D3026F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its </w:t>
      </w:r>
      <w:r w:rsidR="00D3026F">
        <w:rPr>
          <w:rFonts w:ascii="Times New Roman" w:hAnsi="Times New Roman" w:cs="Times New Roman"/>
        </w:rPr>
        <w:t xml:space="preserve">climate-relevant </w:t>
      </w:r>
      <w:r w:rsidR="00D3026F" w:rsidRPr="005E7387">
        <w:rPr>
          <w:rFonts w:ascii="Times New Roman" w:hAnsi="Times New Roman" w:cs="Times New Roman"/>
        </w:rPr>
        <w:t>properties</w:t>
      </w:r>
      <w:r w:rsidR="00D3026F">
        <w:rPr>
          <w:rFonts w:ascii="Times New Roman" w:hAnsi="Times New Roman" w:cs="Times New Roman"/>
        </w:rPr>
        <w:t>, such as CCN activity and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 xml:space="preserve">Currently, large </w:t>
      </w:r>
      <w:r w:rsidR="002E31AF">
        <w:rPr>
          <w:rFonts w:ascii="Times New Roman" w:hAnsi="Times New Roman" w:cs="Times New Roman"/>
        </w:rPr>
        <w:t xml:space="preserve">uncertainties </w:t>
      </w:r>
      <w:r w:rsidR="00481830">
        <w:rPr>
          <w:rFonts w:ascii="Times New Roman" w:hAnsi="Times New Roman" w:cs="Times New Roman"/>
        </w:rPr>
        <w:t xml:space="preserve">of </w:t>
      </w:r>
      <w:r w:rsidR="005E780E">
        <w:rPr>
          <w:rFonts w:ascii="Times New Roman" w:hAnsi="Times New Roman" w:cs="Times New Roman"/>
        </w:rPr>
        <w:t>black carbon (</w:t>
      </w:r>
      <w:r w:rsidR="00481830">
        <w:rPr>
          <w:rFonts w:ascii="Times New Roman" w:hAnsi="Times New Roman" w:cs="Times New Roman"/>
        </w:rPr>
        <w:t>BC</w:t>
      </w:r>
      <w:r w:rsidR="005E780E">
        <w:rPr>
          <w:rFonts w:ascii="Times New Roman" w:hAnsi="Times New Roman" w:cs="Times New Roman"/>
        </w:rPr>
        <w:t>)</w:t>
      </w:r>
      <w:r w:rsidR="00481830">
        <w:rPr>
          <w:rFonts w:ascii="Times New Roman" w:hAnsi="Times New Roman" w:cs="Times New Roman"/>
        </w:rPr>
        <w:t xml:space="preserve"> burden and its</w:t>
      </w:r>
      <w:r w:rsidR="005E780E">
        <w:rPr>
          <w:rFonts w:ascii="Times New Roman" w:hAnsi="Times New Roman" w:cs="Times New Roman"/>
        </w:rPr>
        <w:t xml:space="preserve"> climate forcing exist in </w:t>
      </w:r>
      <w:r w:rsidR="00481830">
        <w:rPr>
          <w:rFonts w:ascii="Times New Roman" w:hAnsi="Times New Roman" w:cs="Times New Roman"/>
        </w:rPr>
        <w:t>global s</w:t>
      </w:r>
      <w:r w:rsidR="005E780E">
        <w:rPr>
          <w:rFonts w:ascii="Times New Roman" w:hAnsi="Times New Roman" w:cs="Times New Roman"/>
        </w:rPr>
        <w:t>cale climate models (GCMs). T</w:t>
      </w:r>
      <w:r>
        <w:rPr>
          <w:rFonts w:ascii="Times New Roman" w:hAnsi="Times New Roman" w:cs="Times New Roman"/>
        </w:rPr>
        <w:t xml:space="preserve">he goal of </w:t>
      </w:r>
      <w:r w:rsidR="00481830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project is to assess and enhance the representation of carbonaceous aerosols in the latest version of the global </w:t>
      </w:r>
      <w:r w:rsidRPr="00482FD5">
        <w:rPr>
          <w:rFonts w:ascii="Times New Roman" w:hAnsi="Times New Roman" w:cs="Times New Roman"/>
        </w:rPr>
        <w:t>Community Atmosphere Model with Chemistry</w:t>
      </w:r>
      <w:r>
        <w:rPr>
          <w:rFonts w:ascii="Times New Roman" w:hAnsi="Times New Roman" w:cs="Times New Roman"/>
        </w:rPr>
        <w:t xml:space="preserve"> (CAM</w:t>
      </w:r>
      <w:r>
        <w:rPr>
          <w:rFonts w:ascii="Times New Roman" w:hAnsi="Times New Roman" w:cs="Times New Roman"/>
          <w:lang w:eastAsia="zh-CN"/>
        </w:rPr>
        <w:t>-</w:t>
      </w:r>
      <w:proofErr w:type="spellStart"/>
      <w:r>
        <w:rPr>
          <w:rFonts w:ascii="Times New Roman" w:hAnsi="Times New Roman" w:cs="Times New Roman"/>
          <w:lang w:eastAsia="zh-CN"/>
        </w:rPr>
        <w:t>c</w:t>
      </w:r>
      <w:r w:rsidR="005E780E">
        <w:rPr>
          <w:rFonts w:ascii="Times New Roman" w:hAnsi="Times New Roman" w:cs="Times New Roman"/>
        </w:rPr>
        <w:t>hem</w:t>
      </w:r>
      <w:proofErr w:type="spellEnd"/>
      <w:r w:rsidR="005E780E">
        <w:rPr>
          <w:rFonts w:ascii="Times New Roman" w:hAnsi="Times New Roman" w:cs="Times New Roman"/>
        </w:rPr>
        <w:t>) model.</w:t>
      </w:r>
    </w:p>
    <w:p w14:paraId="4DA58E51" w14:textId="77777777" w:rsidR="00E61B63" w:rsidRDefault="00E61B63" w:rsidP="00D3026F">
      <w:pPr>
        <w:jc w:val="both"/>
        <w:rPr>
          <w:rFonts w:ascii="Times New Roman" w:hAnsi="Times New Roman" w:cs="Times New Roman"/>
        </w:rPr>
      </w:pPr>
    </w:p>
    <w:p w14:paraId="75520C0A" w14:textId="7C9FF756" w:rsidR="005E780E" w:rsidRDefault="002E31AF" w:rsidP="009D2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O</w:t>
      </w:r>
      <w:r w:rsidR="00D3026F" w:rsidRPr="005E7387">
        <w:rPr>
          <w:rFonts w:ascii="Times New Roman" w:hAnsi="Times New Roman" w:cs="Times New Roman"/>
        </w:rPr>
        <w:t xml:space="preserve">ne key process that needs to be captured </w:t>
      </w:r>
      <w:r w:rsidR="005E780E">
        <w:rPr>
          <w:rFonts w:ascii="Times New Roman" w:hAnsi="Times New Roman" w:cs="Times New Roman"/>
        </w:rPr>
        <w:t xml:space="preserve">in GCMs </w:t>
      </w:r>
      <w:r w:rsidR="00D3026F" w:rsidRPr="005E7387">
        <w:rPr>
          <w:rFonts w:ascii="Times New Roman" w:hAnsi="Times New Roman" w:cs="Times New Roman"/>
        </w:rPr>
        <w:t xml:space="preserve">is the </w:t>
      </w:r>
      <w:r w:rsidR="00D3026F">
        <w:rPr>
          <w:rFonts w:ascii="Times New Roman" w:hAnsi="Times New Roman" w:cs="Times New Roman"/>
        </w:rPr>
        <w:t xml:space="preserve">BC </w:t>
      </w:r>
      <w:r w:rsidR="00D3026F" w:rsidRPr="005E7387">
        <w:rPr>
          <w:rFonts w:ascii="Times New Roman" w:hAnsi="Times New Roman" w:cs="Times New Roman"/>
        </w:rPr>
        <w:t xml:space="preserve">‘aging’ process, </w:t>
      </w:r>
      <w:r w:rsidR="00D3026F">
        <w:rPr>
          <w:rFonts w:ascii="Times New Roman" w:hAnsi="Times New Roman" w:cs="Times New Roman"/>
        </w:rPr>
        <w:t xml:space="preserve">that is the </w:t>
      </w:r>
      <w:r w:rsidR="00D3026F"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 w:rsidR="00D3026F">
        <w:rPr>
          <w:rFonts w:ascii="Times New Roman" w:hAnsi="Times New Roman" w:cs="Times New Roman"/>
        </w:rPr>
        <w:t xml:space="preserve"> and impacts black carbon’s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D3026F">
        <w:rPr>
          <w:rFonts w:ascii="Times New Roman" w:hAnsi="Times New Roman" w:cs="Times New Roman"/>
        </w:rPr>
        <w:t>In current models</w:t>
      </w:r>
      <w:r w:rsidR="00D3026F" w:rsidRPr="005E7387">
        <w:rPr>
          <w:rFonts w:ascii="Times New Roman" w:hAnsi="Times New Roman" w:cs="Times New Roman"/>
        </w:rPr>
        <w:t xml:space="preserve">, </w:t>
      </w:r>
      <w:r w:rsidR="00D3026F">
        <w:rPr>
          <w:rFonts w:ascii="Times New Roman" w:hAnsi="Times New Roman" w:cs="Times New Roman"/>
        </w:rPr>
        <w:t xml:space="preserve">the BC aging timescale is either assumed to be a fixed value </w:t>
      </w:r>
      <w:r w:rsidR="00D3026F" w:rsidRPr="005E7387">
        <w:rPr>
          <w:rFonts w:ascii="Times New Roman" w:hAnsi="Times New Roman" w:cs="Times New Roman"/>
        </w:rPr>
        <w:t xml:space="preserve">(1-2 days) or </w:t>
      </w:r>
      <w:r w:rsidR="00D3026F">
        <w:rPr>
          <w:rFonts w:ascii="Times New Roman" w:hAnsi="Times New Roman" w:cs="Times New Roman"/>
        </w:rPr>
        <w:t xml:space="preserve">is determined </w:t>
      </w:r>
      <w:r w:rsidR="00D3026F" w:rsidRPr="005E7387">
        <w:rPr>
          <w:rFonts w:ascii="Times New Roman" w:hAnsi="Times New Roman" w:cs="Times New Roman"/>
        </w:rPr>
        <w:t>with mechanistic transfer rates</w:t>
      </w:r>
      <w:r w:rsidR="00D3026F">
        <w:rPr>
          <w:rFonts w:ascii="Times New Roman" w:hAnsi="Times New Roman" w:cs="Times New Roman"/>
        </w:rPr>
        <w:t xml:space="preserve"> based on ad hoc aging aging criteria. B</w:t>
      </w:r>
      <w:r w:rsidR="00D3026F" w:rsidRPr="005E7387">
        <w:rPr>
          <w:rFonts w:ascii="Times New Roman" w:hAnsi="Times New Roman" w:cs="Times New Roman"/>
        </w:rPr>
        <w:t xml:space="preserve">oth </w:t>
      </w:r>
      <w:r w:rsidR="00D3026F">
        <w:rPr>
          <w:rFonts w:ascii="Times New Roman" w:hAnsi="Times New Roman" w:cs="Times New Roman"/>
        </w:rPr>
        <w:t xml:space="preserve">approaches </w:t>
      </w:r>
      <w:r w:rsidR="00D3026F" w:rsidRPr="005E7387">
        <w:rPr>
          <w:rFonts w:ascii="Times New Roman" w:hAnsi="Times New Roman" w:cs="Times New Roman"/>
        </w:rPr>
        <w:t xml:space="preserve">are very sensitive to the choices of assumed parameters. </w:t>
      </w:r>
      <w:r w:rsidR="00481830">
        <w:rPr>
          <w:rFonts w:ascii="Times New Roman" w:hAnsi="Times New Roman" w:cs="Times New Roman"/>
        </w:rPr>
        <w:t>The representation of BC aging in CAM-</w:t>
      </w:r>
      <w:proofErr w:type="spellStart"/>
      <w:r w:rsidR="00481830">
        <w:rPr>
          <w:rFonts w:ascii="Times New Roman" w:hAnsi="Times New Roman" w:cs="Times New Roman"/>
        </w:rPr>
        <w:t>chem</w:t>
      </w:r>
      <w:proofErr w:type="spellEnd"/>
      <w:r w:rsidR="00481830">
        <w:rPr>
          <w:rFonts w:ascii="Times New Roman" w:hAnsi="Times New Roman" w:cs="Times New Roman"/>
        </w:rPr>
        <w:t xml:space="preserve"> model </w:t>
      </w:r>
      <w:r w:rsidR="005E780E">
        <w:rPr>
          <w:rFonts w:ascii="Times New Roman" w:hAnsi="Times New Roman" w:cs="Times New Roman"/>
        </w:rPr>
        <w:t>falls into the latter category and uses a</w:t>
      </w:r>
      <w:r w:rsidR="00B91E65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four</w:t>
      </w:r>
      <w:r w:rsidR="00B91E65" w:rsidRPr="00481830">
        <w:rPr>
          <w:rFonts w:ascii="Times New Roman" w:hAnsi="Times New Roman" w:cs="Times New Roman"/>
        </w:rPr>
        <w:t>-mode version of</w:t>
      </w:r>
      <w:r w:rsidR="005E780E">
        <w:rPr>
          <w:rFonts w:ascii="Times New Roman" w:hAnsi="Times New Roman" w:cs="Times New Roman"/>
        </w:rPr>
        <w:t xml:space="preserve"> the modal aerosol model (MAM4)</w:t>
      </w:r>
      <w:r w:rsidR="00B91E65">
        <w:rPr>
          <w:rFonts w:ascii="Times New Roman" w:hAnsi="Times New Roman" w:cs="Times New Roman"/>
        </w:rPr>
        <w:t xml:space="preserve">, where </w:t>
      </w:r>
      <w:r w:rsidR="00D3026F">
        <w:rPr>
          <w:rFonts w:ascii="Times New Roman" w:hAnsi="Times New Roman" w:cs="Times New Roman"/>
        </w:rPr>
        <w:t xml:space="preserve">BC aerosol is </w:t>
      </w:r>
      <w:r w:rsidR="00D3026F" w:rsidRPr="005E7387">
        <w:rPr>
          <w:rFonts w:ascii="Times New Roman" w:hAnsi="Times New Roman" w:cs="Times New Roman"/>
        </w:rPr>
        <w:t>transferr</w:t>
      </w:r>
      <w:r w:rsidR="00D3026F">
        <w:rPr>
          <w:rFonts w:ascii="Times New Roman" w:hAnsi="Times New Roman" w:cs="Times New Roman"/>
        </w:rPr>
        <w:t>ed</w:t>
      </w:r>
      <w:r w:rsidR="00D3026F" w:rsidRPr="005E7387">
        <w:rPr>
          <w:rFonts w:ascii="Times New Roman" w:hAnsi="Times New Roman" w:cs="Times New Roman"/>
        </w:rPr>
        <w:t xml:space="preserve"> from </w:t>
      </w:r>
      <w:r w:rsidR="00D3026F">
        <w:rPr>
          <w:rFonts w:ascii="Times New Roman" w:hAnsi="Times New Roman" w:cs="Times New Roman"/>
        </w:rPr>
        <w:t>a</w:t>
      </w:r>
      <w:r w:rsidR="00D3026F" w:rsidRPr="005E7387">
        <w:rPr>
          <w:rFonts w:ascii="Times New Roman" w:hAnsi="Times New Roman" w:cs="Times New Roman"/>
        </w:rPr>
        <w:t xml:space="preserve"> fresh, hydrophobic mode (primary carbon mode) to </w:t>
      </w:r>
      <w:r w:rsidR="00D3026F">
        <w:rPr>
          <w:rFonts w:ascii="Times New Roman" w:hAnsi="Times New Roman" w:cs="Times New Roman"/>
        </w:rPr>
        <w:t>an</w:t>
      </w:r>
      <w:r w:rsidR="00D3026F"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 w:rsidR="00D3026F">
        <w:rPr>
          <w:rFonts w:ascii="Times New Roman" w:hAnsi="Times New Roman" w:cs="Times New Roman"/>
        </w:rPr>
        <w:t xml:space="preserve">amount of secondary </w:t>
      </w:r>
      <w:r w:rsidR="005E780E">
        <w:rPr>
          <w:rFonts w:ascii="Times New Roman" w:hAnsi="Times New Roman" w:cs="Times New Roman"/>
        </w:rPr>
        <w:t>aerosol material</w:t>
      </w:r>
      <w:r w:rsidR="00D3026F">
        <w:rPr>
          <w:rFonts w:ascii="Times New Roman" w:hAnsi="Times New Roman" w:cs="Times New Roman"/>
        </w:rPr>
        <w:t xml:space="preserve"> </w:t>
      </w:r>
      <w:r w:rsidR="00D3026F" w:rsidRPr="005E7387">
        <w:rPr>
          <w:rFonts w:ascii="Times New Roman" w:hAnsi="Times New Roman" w:cs="Times New Roman"/>
        </w:rPr>
        <w:t xml:space="preserve">or through coagulation. </w:t>
      </w:r>
    </w:p>
    <w:p w14:paraId="37F4B0B3" w14:textId="77777777" w:rsidR="005E780E" w:rsidRDefault="005E780E" w:rsidP="009D28B2">
      <w:pPr>
        <w:jc w:val="both"/>
        <w:rPr>
          <w:rFonts w:ascii="Times New Roman" w:hAnsi="Times New Roman" w:cs="Times New Roman"/>
        </w:rPr>
      </w:pPr>
    </w:p>
    <w:p w14:paraId="16B84CF5" w14:textId="07030EFA" w:rsidR="00D3026F" w:rsidRDefault="005E780E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one-year simulations with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 w</w:t>
      </w:r>
      <w:r w:rsidR="009D28B2">
        <w:rPr>
          <w:rFonts w:ascii="Times New Roman" w:hAnsi="Times New Roman" w:cs="Times New Roman"/>
        </w:rPr>
        <w:t xml:space="preserve">e explored the sensitivity of the simulated BC burden and BC radiative forcing to the aging criterion used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, and compared BC aging rates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 w:rsidR="009D28B2">
        <w:rPr>
          <w:rFonts w:ascii="Times New Roman" w:hAnsi="Times New Roman" w:cs="Times New Roman"/>
        </w:rPr>
        <w:t>PartMC</w:t>
      </w:r>
      <w:proofErr w:type="spellEnd"/>
      <w:r w:rsidR="009D28B2">
        <w:rPr>
          <w:rFonts w:ascii="Times New Roman" w:hAnsi="Times New Roman" w:cs="Times New Roman"/>
        </w:rPr>
        <w:t>-MOSAIC.</w:t>
      </w:r>
      <w:r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Our results show that t</w:t>
      </w:r>
      <w:r w:rsidR="00D3026F" w:rsidRPr="005E7387">
        <w:rPr>
          <w:rFonts w:ascii="Times New Roman" w:hAnsi="Times New Roman" w:cs="Times New Roman"/>
        </w:rPr>
        <w:t xml:space="preserve">he simulated BC burden is </w:t>
      </w:r>
      <w:r w:rsidR="00D3026F">
        <w:rPr>
          <w:rFonts w:ascii="Times New Roman" w:hAnsi="Times New Roman" w:cs="Times New Roman"/>
        </w:rPr>
        <w:t>most</w:t>
      </w:r>
      <w:r w:rsidR="00D3026F" w:rsidRPr="005E7387">
        <w:rPr>
          <w:rFonts w:ascii="Times New Roman" w:hAnsi="Times New Roman" w:cs="Times New Roman"/>
        </w:rPr>
        <w:t xml:space="preserve"> sensitive to the choices of </w:t>
      </w:r>
      <w:r w:rsidR="00D3026F">
        <w:rPr>
          <w:rFonts w:ascii="Times New Roman" w:hAnsi="Times New Roman" w:cs="Times New Roman"/>
        </w:rPr>
        <w:t xml:space="preserve">the </w:t>
      </w:r>
      <w:r w:rsidR="00D3026F" w:rsidRPr="005E7387">
        <w:rPr>
          <w:rFonts w:ascii="Times New Roman" w:hAnsi="Times New Roman" w:cs="Times New Roman"/>
        </w:rPr>
        <w:t>aging criterion</w:t>
      </w:r>
      <w:r w:rsidR="00D3026F">
        <w:rPr>
          <w:rFonts w:ascii="Times New Roman" w:hAnsi="Times New Roman" w:cs="Times New Roman"/>
        </w:rPr>
        <w:t xml:space="preserve"> in the high-latitude regions, </w:t>
      </w:r>
      <w:bookmarkStart w:id="0" w:name="OLE_LINK1"/>
      <w:bookmarkStart w:id="1" w:name="OLE_LINK2"/>
      <w:r w:rsidR="00D3026F">
        <w:rPr>
          <w:rFonts w:ascii="Times New Roman" w:hAnsi="Times New Roman" w:cs="Times New Roman"/>
        </w:rPr>
        <w:t xml:space="preserve">with maximum </w:t>
      </w:r>
      <w:r w:rsidR="00D3026F" w:rsidRPr="005E7387">
        <w:rPr>
          <w:rFonts w:ascii="Times New Roman" w:hAnsi="Times New Roman" w:cs="Times New Roman"/>
        </w:rPr>
        <w:t>difference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in the annual averaged BC mixing ratio of 16</w:t>
      </w:r>
      <w:r w:rsidR="00D3026F" w:rsidRPr="005E7387">
        <w:rPr>
          <w:rFonts w:ascii="Times New Roman" w:hAnsi="Times New Roman" w:cs="Times New Roman"/>
        </w:rPr>
        <w:t>%</w:t>
      </w:r>
      <w:r w:rsidR="00D3026F">
        <w:rPr>
          <w:rFonts w:ascii="Times New Roman" w:hAnsi="Times New Roman" w:cs="Times New Roman"/>
        </w:rPr>
        <w:t xml:space="preserve"> near the surface.</w:t>
      </w:r>
      <w:bookmarkEnd w:id="0"/>
      <w:bookmarkEnd w:id="1"/>
      <w:r w:rsidR="00D3026F">
        <w:rPr>
          <w:rFonts w:ascii="Times New Roman" w:hAnsi="Times New Roman" w:cs="Times New Roman"/>
        </w:rPr>
        <w:t xml:space="preserve"> These</w:t>
      </w:r>
      <w:r w:rsidR="00D3026F" w:rsidRPr="00EC0FCE">
        <w:rPr>
          <w:rFonts w:ascii="Times New Roman" w:hAnsi="Times New Roman" w:cs="Times New Roman"/>
        </w:rPr>
        <w:t xml:space="preserve"> differences </w:t>
      </w:r>
      <w:r w:rsidR="00D3026F" w:rsidRPr="002F6A7B">
        <w:rPr>
          <w:rFonts w:ascii="Times New Roman" w:hAnsi="Times New Roman" w:cs="Times New Roman"/>
        </w:rPr>
        <w:t xml:space="preserve">can be higher </w:t>
      </w:r>
      <w:r w:rsidR="00D3026F" w:rsidRPr="00EC0FCE">
        <w:rPr>
          <w:rFonts w:ascii="Times New Roman" w:hAnsi="Times New Roman" w:cs="Times New Roman"/>
        </w:rPr>
        <w:t xml:space="preserve">in the monthly </w:t>
      </w:r>
      <w:r w:rsidR="00D3026F">
        <w:rPr>
          <w:rFonts w:ascii="Times New Roman" w:hAnsi="Times New Roman" w:cs="Times New Roman"/>
        </w:rPr>
        <w:t xml:space="preserve">averaged </w:t>
      </w:r>
      <w:r w:rsidR="00D3026F"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 w:rsidR="009D28B2">
        <w:rPr>
          <w:rFonts w:ascii="Times New Roman" w:hAnsi="Times New Roman" w:cs="Times New Roman"/>
        </w:rPr>
        <w:t>We also</w:t>
      </w:r>
      <w:r w:rsidR="00E5642F">
        <w:rPr>
          <w:rFonts w:ascii="Times New Roman" w:hAnsi="Times New Roman" w:cs="Times New Roman"/>
        </w:rPr>
        <w:t xml:space="preserve"> </w:t>
      </w:r>
      <w:r w:rsidR="00B72BF1">
        <w:rPr>
          <w:rFonts w:ascii="Times New Roman" w:hAnsi="Times New Roman" w:cs="Times New Roman"/>
        </w:rPr>
        <w:t>observe</w:t>
      </w:r>
      <w:r w:rsidR="00754D22">
        <w:rPr>
          <w:rFonts w:ascii="Times New Roman" w:hAnsi="Times New Roman" w:cs="Times New Roman"/>
        </w:rPr>
        <w:t xml:space="preserve"> strong</w:t>
      </w:r>
      <w:r w:rsidR="00B72BF1">
        <w:rPr>
          <w:rFonts w:ascii="Times New Roman" w:hAnsi="Times New Roman" w:cs="Times New Roman"/>
        </w:rPr>
        <w:t xml:space="preserve"> </w:t>
      </w:r>
      <w:r w:rsidR="008B770A">
        <w:rPr>
          <w:rFonts w:ascii="Times New Roman" w:hAnsi="Times New Roman" w:cs="Times New Roman"/>
        </w:rPr>
        <w:t>seasonal variations of</w:t>
      </w:r>
      <w:r w:rsidR="00B72BF1">
        <w:rPr>
          <w:rFonts w:ascii="Times New Roman" w:hAnsi="Times New Roman" w:cs="Times New Roman"/>
        </w:rPr>
        <w:t xml:space="preserve"> </w:t>
      </w:r>
      <w:r w:rsidR="00E5642F">
        <w:rPr>
          <w:rFonts w:ascii="Times New Roman" w:hAnsi="Times New Roman" w:cs="Times New Roman"/>
        </w:rPr>
        <w:t>BC burden</w:t>
      </w:r>
      <w:r w:rsidR="008B770A">
        <w:rPr>
          <w:rFonts w:ascii="Times New Roman" w:hAnsi="Times New Roman" w:cs="Times New Roman"/>
        </w:rPr>
        <w:t xml:space="preserve"> for major source regions (e.g., amazon forest, India, east Asia, etc.), </w:t>
      </w:r>
      <w:r w:rsidR="00F13DBA">
        <w:rPr>
          <w:rFonts w:ascii="Times New Roman" w:hAnsi="Times New Roman" w:cs="Times New Roman"/>
        </w:rPr>
        <w:t xml:space="preserve">where the BC mixing ratios </w:t>
      </w:r>
      <w:r w:rsidR="00F13DBA">
        <w:rPr>
          <w:rFonts w:ascii="Times New Roman" w:hAnsi="Times New Roman" w:cs="Times New Roman"/>
          <w:lang w:eastAsia="zh-CN"/>
        </w:rPr>
        <w:t>are</w:t>
      </w:r>
      <w:r w:rsidR="00E5642F">
        <w:rPr>
          <w:rFonts w:ascii="Times New Roman" w:hAnsi="Times New Roman" w:cs="Times New Roman"/>
          <w:lang w:eastAsia="zh-CN"/>
        </w:rPr>
        <w:t xml:space="preserve"> up to</w:t>
      </w:r>
      <w:r w:rsidR="00F13DBA">
        <w:rPr>
          <w:rFonts w:ascii="Times New Roman" w:hAnsi="Times New Roman" w:cs="Times New Roman"/>
        </w:rPr>
        <w:t xml:space="preserve"> ten times higher in September than in March </w:t>
      </w:r>
      <w:r w:rsidR="00E5642F">
        <w:rPr>
          <w:rFonts w:ascii="Times New Roman" w:hAnsi="Times New Roman" w:cs="Times New Roman"/>
        </w:rPr>
        <w:t>b</w:t>
      </w:r>
      <w:r w:rsidR="00F13DBA">
        <w:rPr>
          <w:rFonts w:ascii="Times New Roman" w:hAnsi="Times New Roman" w:cs="Times New Roman"/>
        </w:rPr>
        <w:t xml:space="preserve">ecause of the </w:t>
      </w:r>
      <w:r w:rsidR="00F13DBA">
        <w:rPr>
          <w:rFonts w:ascii="Times New Roman" w:hAnsi="Times New Roman" w:cs="Times New Roman"/>
          <w:lang w:eastAsia="zh-CN"/>
        </w:rPr>
        <w:t xml:space="preserve">massive </w:t>
      </w:r>
      <w:r w:rsidR="00F13DBA">
        <w:rPr>
          <w:rFonts w:ascii="Times New Roman" w:hAnsi="Times New Roman" w:cs="Times New Roman"/>
        </w:rPr>
        <w:t>biomass burning emissions during</w:t>
      </w:r>
      <w:r w:rsidR="00E67B5B">
        <w:rPr>
          <w:rFonts w:ascii="Times New Roman" w:hAnsi="Times New Roman" w:cs="Times New Roman"/>
        </w:rPr>
        <w:t xml:space="preserve"> July to October. </w:t>
      </w:r>
      <w:r w:rsidR="00D3026F">
        <w:rPr>
          <w:rFonts w:ascii="Times New Roman" w:hAnsi="Times New Roman" w:cs="Times New Roman"/>
        </w:rPr>
        <w:t>T</w:t>
      </w:r>
      <w:r w:rsidR="00D3026F" w:rsidRPr="005E7387">
        <w:rPr>
          <w:rFonts w:ascii="Times New Roman" w:hAnsi="Times New Roman" w:cs="Times New Roman"/>
        </w:rPr>
        <w:t xml:space="preserve">he aging timescales in the </w:t>
      </w:r>
      <w:proofErr w:type="spellStart"/>
      <w:r w:rsidR="00D3026F" w:rsidRPr="005E7387">
        <w:rPr>
          <w:rFonts w:ascii="Times New Roman" w:hAnsi="Times New Roman" w:cs="Times New Roman"/>
        </w:rPr>
        <w:t>CAMChem</w:t>
      </w:r>
      <w:proofErr w:type="spellEnd"/>
      <w:r w:rsidR="00D3026F" w:rsidRPr="005E7387">
        <w:rPr>
          <w:rFonts w:ascii="Times New Roman" w:hAnsi="Times New Roman" w:cs="Times New Roman"/>
        </w:rPr>
        <w:t xml:space="preserve"> model range from les</w:t>
      </w:r>
      <w:r w:rsidR="00D3026F">
        <w:rPr>
          <w:rFonts w:ascii="Times New Roman" w:hAnsi="Times New Roman" w:cs="Times New Roman"/>
        </w:rPr>
        <w:t>s than one hour (South America) to several days</w:t>
      </w:r>
      <w:r w:rsidR="00D3026F" w:rsidRPr="005E7387" w:rsidDel="00F07A84">
        <w:rPr>
          <w:rFonts w:ascii="Times New Roman" w:hAnsi="Times New Roman" w:cs="Times New Roman"/>
        </w:rPr>
        <w:t xml:space="preserve"> </w:t>
      </w:r>
      <w:r w:rsidR="00FA17F5">
        <w:rPr>
          <w:rFonts w:ascii="Times New Roman" w:hAnsi="Times New Roman" w:cs="Times New Roman"/>
        </w:rPr>
        <w:t>(over the ocean), and t</w:t>
      </w:r>
      <w:r w:rsidR="00D3026F" w:rsidRPr="00EC0FCE">
        <w:rPr>
          <w:rFonts w:ascii="Times New Roman" w:hAnsi="Times New Roman" w:cs="Times New Roman"/>
        </w:rPr>
        <w:t>hese values</w:t>
      </w:r>
      <w:r w:rsidR="00D3026F">
        <w:rPr>
          <w:rFonts w:ascii="Times New Roman" w:hAnsi="Times New Roman" w:cs="Times New Roman"/>
        </w:rPr>
        <w:t xml:space="preserve"> are</w:t>
      </w:r>
      <w:r w:rsidR="00D3026F" w:rsidRPr="005E7387">
        <w:rPr>
          <w:rFonts w:ascii="Times New Roman" w:hAnsi="Times New Roman" w:cs="Times New Roman"/>
        </w:rPr>
        <w:t xml:space="preserve"> broadly consistent with </w:t>
      </w:r>
      <w:r w:rsidR="00D3026F">
        <w:rPr>
          <w:rFonts w:ascii="Times New Roman" w:hAnsi="Times New Roman" w:cs="Times New Roman"/>
        </w:rPr>
        <w:t xml:space="preserve">the aging timescales from the </w:t>
      </w:r>
      <w:proofErr w:type="spellStart"/>
      <w:r w:rsidR="00FA17F5">
        <w:rPr>
          <w:rFonts w:ascii="Times New Roman" w:hAnsi="Times New Roman" w:cs="Times New Roman"/>
        </w:rPr>
        <w:t>PartMC</w:t>
      </w:r>
      <w:proofErr w:type="spellEnd"/>
      <w:r w:rsidR="00FA17F5">
        <w:rPr>
          <w:rFonts w:ascii="Times New Roman" w:hAnsi="Times New Roman" w:cs="Times New Roman"/>
        </w:rPr>
        <w:t>-MOSAIC parameterization (showing the closest linear-regression slope to 1 at an elevat</w:t>
      </w:r>
      <w:r w:rsidR="00906F90">
        <w:rPr>
          <w:rFonts w:ascii="Times New Roman" w:hAnsi="Times New Roman" w:cs="Times New Roman"/>
        </w:rPr>
        <w:t>ion of 1</w:t>
      </w:r>
      <w:r w:rsidR="00FA17F5">
        <w:rPr>
          <w:rFonts w:ascii="Times New Roman" w:hAnsi="Times New Roman" w:cs="Times New Roman"/>
        </w:rPr>
        <w:t>km</w:t>
      </w:r>
      <w:r w:rsidR="00906F90">
        <w:rPr>
          <w:rFonts w:ascii="Times New Roman" w:hAnsi="Times New Roman" w:cs="Times New Roman"/>
        </w:rPr>
        <w:t>). Our comparison also indicates that the default a</w:t>
      </w:r>
      <w:r w:rsidR="009D28B2">
        <w:rPr>
          <w:rFonts w:ascii="Times New Roman" w:hAnsi="Times New Roman" w:cs="Times New Roman"/>
        </w:rPr>
        <w:t>ging rates around the surface are</w:t>
      </w:r>
      <w:r w:rsidR="00906F90">
        <w:rPr>
          <w:rFonts w:ascii="Times New Roman" w:hAnsi="Times New Roman" w:cs="Times New Roman"/>
        </w:rPr>
        <w:t xml:space="preserve"> faster</w:t>
      </w:r>
      <w:r w:rsidR="009D28B2">
        <w:rPr>
          <w:rFonts w:ascii="Times New Roman" w:hAnsi="Times New Roman" w:cs="Times New Roman"/>
        </w:rPr>
        <w:t xml:space="preserve"> by a factor of 1.3 compared to the aging parameterization </w:t>
      </w:r>
      <w:r w:rsidR="001E0DC8">
        <w:rPr>
          <w:rFonts w:ascii="Times New Roman" w:hAnsi="Times New Roman" w:cs="Times New Roman"/>
        </w:rPr>
        <w:t xml:space="preserve">based on </w:t>
      </w:r>
      <w:proofErr w:type="spellStart"/>
      <w:r w:rsidR="001E0DC8">
        <w:rPr>
          <w:rFonts w:ascii="Times New Roman" w:hAnsi="Times New Roman" w:cs="Times New Roman"/>
        </w:rPr>
        <w:t>PartMC</w:t>
      </w:r>
      <w:proofErr w:type="spellEnd"/>
      <w:r w:rsidR="001E0DC8">
        <w:rPr>
          <w:rFonts w:ascii="Times New Roman" w:hAnsi="Times New Roman" w:cs="Times New Roman"/>
        </w:rPr>
        <w:t>-MOSAIC, and a</w:t>
      </w:r>
      <w:r w:rsidR="00906F90">
        <w:rPr>
          <w:rFonts w:ascii="Times New Roman" w:hAnsi="Times New Roman" w:cs="Times New Roman"/>
        </w:rPr>
        <w:t xml:space="preserve"> </w:t>
      </w:r>
      <w:r w:rsidR="009D28B2">
        <w:rPr>
          <w:rFonts w:ascii="Times New Roman" w:hAnsi="Times New Roman" w:cs="Times New Roman"/>
        </w:rPr>
        <w:t xml:space="preserve">number of </w:t>
      </w:r>
      <w:r w:rsidR="001E0DC8">
        <w:rPr>
          <w:rFonts w:ascii="Times New Roman" w:hAnsi="Times New Roman" w:cs="Times New Roman"/>
        </w:rPr>
        <w:t>6-monolayer</w:t>
      </w:r>
      <w:r w:rsidR="009D28B2">
        <w:rPr>
          <w:rFonts w:ascii="Times New Roman" w:hAnsi="Times New Roman" w:cs="Times New Roman"/>
        </w:rPr>
        <w:t xml:space="preserve"> criterion instead shows the best agreements</w:t>
      </w:r>
      <w:r w:rsidR="00906F90">
        <w:rPr>
          <w:rFonts w:ascii="Times New Roman" w:hAnsi="Times New Roman" w:cs="Times New Roman"/>
        </w:rPr>
        <w:t xml:space="preserve">. </w:t>
      </w:r>
    </w:p>
    <w:p w14:paraId="1F1B87F3" w14:textId="77777777" w:rsidR="009D28B2" w:rsidRDefault="009D28B2" w:rsidP="00D3026F">
      <w:pPr>
        <w:jc w:val="both"/>
        <w:rPr>
          <w:rFonts w:ascii="Times New Roman" w:hAnsi="Times New Roman" w:cs="Times New Roman"/>
        </w:rPr>
      </w:pPr>
    </w:p>
    <w:p w14:paraId="4BA4B9C7" w14:textId="21696AE1" w:rsidR="001E0DC8" w:rsidRDefault="009D28B2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work </w:t>
      </w:r>
      <w:r w:rsidR="00E67B5B">
        <w:rPr>
          <w:rFonts w:ascii="Times New Roman" w:hAnsi="Times New Roman" w:cs="Times New Roman"/>
        </w:rPr>
        <w:t>focuses</w:t>
      </w:r>
      <w:r>
        <w:rPr>
          <w:rFonts w:ascii="Times New Roman" w:hAnsi="Times New Roman" w:cs="Times New Roman"/>
        </w:rPr>
        <w:t xml:space="preserve"> on the treatment of black carbon </w:t>
      </w:r>
      <w:r w:rsidR="00206A47">
        <w:rPr>
          <w:rFonts w:ascii="Times New Roman" w:hAnsi="Times New Roman" w:cs="Times New Roman"/>
        </w:rPr>
        <w:t>aging</w:t>
      </w:r>
      <w:r>
        <w:rPr>
          <w:rFonts w:ascii="Times New Roman" w:hAnsi="Times New Roman" w:cs="Times New Roman"/>
        </w:rPr>
        <w:t xml:space="preserve">, we plan to </w:t>
      </w:r>
      <w:r w:rsidR="001E0DC8">
        <w:rPr>
          <w:rFonts w:ascii="Times New Roman" w:hAnsi="Times New Roman" w:cs="Times New Roman"/>
          <w:lang w:eastAsia="zh-CN"/>
        </w:rPr>
        <w:t>extend</w:t>
      </w:r>
      <w:r w:rsidR="00E67B5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our </w:t>
      </w:r>
      <w:r w:rsidR="00206A47">
        <w:rPr>
          <w:rFonts w:ascii="Times New Roman" w:hAnsi="Times New Roman" w:cs="Times New Roman"/>
        </w:rPr>
        <w:t>effort to</w:t>
      </w:r>
      <w:r>
        <w:rPr>
          <w:rFonts w:ascii="Times New Roman" w:hAnsi="Times New Roman" w:cs="Times New Roman"/>
        </w:rPr>
        <w:t xml:space="preserve"> the </w:t>
      </w:r>
      <w:r w:rsidR="00206A47">
        <w:rPr>
          <w:rFonts w:ascii="Times New Roman" w:hAnsi="Times New Roman" w:cs="Times New Roman"/>
          <w:lang w:eastAsia="zh-CN"/>
        </w:rPr>
        <w:t xml:space="preserve">confidence level </w:t>
      </w:r>
      <w:r w:rsidR="00E67B5B">
        <w:rPr>
          <w:rFonts w:ascii="Times New Roman" w:hAnsi="Times New Roman" w:cs="Times New Roman"/>
        </w:rPr>
        <w:t xml:space="preserve">of </w:t>
      </w:r>
      <w:r w:rsidR="00206A47">
        <w:rPr>
          <w:rFonts w:ascii="Times New Roman" w:hAnsi="Times New Roman" w:cs="Times New Roman"/>
        </w:rPr>
        <w:t xml:space="preserve">the simulated </w:t>
      </w:r>
      <w:r w:rsidR="00E67B5B">
        <w:rPr>
          <w:rFonts w:ascii="Times New Roman" w:hAnsi="Times New Roman" w:cs="Times New Roman"/>
        </w:rPr>
        <w:t xml:space="preserve">BC </w:t>
      </w:r>
      <w:r w:rsidR="001E569F">
        <w:rPr>
          <w:rFonts w:ascii="Times New Roman" w:hAnsi="Times New Roman" w:cs="Times New Roman"/>
        </w:rPr>
        <w:t xml:space="preserve">burden </w:t>
      </w:r>
      <w:r w:rsidR="00E67B5B">
        <w:rPr>
          <w:rFonts w:ascii="Times New Roman" w:hAnsi="Times New Roman" w:cs="Times New Roman"/>
        </w:rPr>
        <w:t xml:space="preserve">and </w:t>
      </w:r>
      <w:r w:rsidR="001E569F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climate effect </w:t>
      </w:r>
      <w:r w:rsidR="00E67B5B">
        <w:rPr>
          <w:rFonts w:ascii="Times New Roman" w:hAnsi="Times New Roman" w:cs="Times New Roman"/>
        </w:rPr>
        <w:t>in the Arctic</w:t>
      </w:r>
      <w:r w:rsidR="001E0DC8">
        <w:rPr>
          <w:rFonts w:ascii="Times New Roman" w:hAnsi="Times New Roman" w:cs="Times New Roman"/>
        </w:rPr>
        <w:t xml:space="preserve"> region. Our preliminary results show that most BC aerosols (&gt;90%) are internally mixed at </w:t>
      </w:r>
      <w:r w:rsidR="00206A47">
        <w:rPr>
          <w:rFonts w:ascii="Times New Roman" w:hAnsi="Times New Roman" w:cs="Times New Roman"/>
        </w:rPr>
        <w:t xml:space="preserve">the </w:t>
      </w:r>
      <w:r w:rsidR="001E0DC8">
        <w:rPr>
          <w:rFonts w:ascii="Times New Roman" w:hAnsi="Times New Roman" w:cs="Times New Roman"/>
        </w:rPr>
        <w:t xml:space="preserve">middle and low latitudes, </w:t>
      </w:r>
      <w:r w:rsidR="00206A47">
        <w:rPr>
          <w:rFonts w:ascii="Times New Roman" w:hAnsi="Times New Roman" w:cs="Times New Roman"/>
        </w:rPr>
        <w:t>whereas</w:t>
      </w:r>
      <w:r w:rsidR="001E0DC8">
        <w:rPr>
          <w:rFonts w:ascii="Times New Roman" w:hAnsi="Times New Roman" w:cs="Times New Roman"/>
        </w:rPr>
        <w:t xml:space="preserve"> more than 80% of </w:t>
      </w:r>
      <w:r w:rsidR="00206A47">
        <w:rPr>
          <w:rFonts w:ascii="Times New Roman" w:hAnsi="Times New Roman" w:cs="Times New Roman"/>
        </w:rPr>
        <w:t xml:space="preserve">them </w:t>
      </w:r>
      <w:r w:rsidR="001E0DC8">
        <w:rPr>
          <w:rFonts w:ascii="Times New Roman" w:hAnsi="Times New Roman" w:cs="Times New Roman"/>
        </w:rPr>
        <w:t>are externally mixed</w:t>
      </w:r>
      <w:r w:rsidR="00206A47">
        <w:rPr>
          <w:rFonts w:ascii="Times New Roman" w:hAnsi="Times New Roman" w:cs="Times New Roman"/>
        </w:rPr>
        <w:t xml:space="preserve"> at high latitudes and in the Arctic</w:t>
      </w:r>
      <w:r w:rsidR="001E0DC8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>F</w:t>
      </w:r>
      <w:r w:rsidR="00206A47">
        <w:rPr>
          <w:rFonts w:ascii="Times New Roman" w:hAnsi="Times New Roman" w:cs="Times New Roman"/>
        </w:rPr>
        <w:t xml:space="preserve">or future comparison with </w:t>
      </w:r>
      <w:r w:rsidR="001E569F">
        <w:rPr>
          <w:rFonts w:ascii="Times New Roman" w:hAnsi="Times New Roman" w:cs="Times New Roman"/>
        </w:rPr>
        <w:t>observations</w:t>
      </w:r>
      <w:r w:rsidR="00206A47">
        <w:rPr>
          <w:rFonts w:ascii="Times New Roman" w:hAnsi="Times New Roman" w:cs="Times New Roman"/>
        </w:rPr>
        <w:t xml:space="preserve">, this result should </w:t>
      </w:r>
      <w:r w:rsidR="001E569F">
        <w:rPr>
          <w:rFonts w:ascii="Times New Roman" w:hAnsi="Times New Roman" w:cs="Times New Roman"/>
        </w:rPr>
        <w:t>be taken into consideration, together with the mass fraction of BC in the size range corresponding to SP2 measurements.</w:t>
      </w:r>
    </w:p>
    <w:p w14:paraId="1E4B7A95" w14:textId="77777777" w:rsidR="001E569F" w:rsidRDefault="001E569F" w:rsidP="001E0DC8">
      <w:pPr>
        <w:jc w:val="both"/>
        <w:rPr>
          <w:rFonts w:ascii="Times New Roman" w:hAnsi="Times New Roman" w:cs="Times New Roman"/>
        </w:rPr>
      </w:pPr>
    </w:p>
    <w:p w14:paraId="0977EFBF" w14:textId="69E2DF76" w:rsidR="001E0DC8" w:rsidRDefault="001E0DC8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Meetings and Conferences:</w:t>
      </w:r>
    </w:p>
    <w:p w14:paraId="6F8CF5CA" w14:textId="77777777" w:rsidR="006750B8" w:rsidRDefault="006750B8" w:rsidP="001E0DC8">
      <w:pPr>
        <w:jc w:val="both"/>
        <w:rPr>
          <w:rFonts w:ascii="Times New Roman" w:hAnsi="Times New Roman" w:cs="Times New Roman"/>
        </w:rPr>
      </w:pPr>
    </w:p>
    <w:p w14:paraId="0DBE40AB" w14:textId="3FAAC845" w:rsidR="006750B8" w:rsidRDefault="006750B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</w:t>
      </w:r>
      <w:bookmarkStart w:id="2" w:name="_GoBack"/>
      <w:bookmarkEnd w:id="2"/>
      <w:r>
        <w:rPr>
          <w:rFonts w:ascii="Times New Roman" w:hAnsi="Times New Roman" w:cs="Times New Roman"/>
        </w:rPr>
        <w:t xml:space="preserve">MAM4 model developing group at Pacific Northwest National Laboratory, </w:t>
      </w:r>
      <w:r w:rsidR="00FD230F">
        <w:rPr>
          <w:rFonts w:ascii="Times New Roman" w:hAnsi="Times New Roman" w:cs="Times New Roman"/>
        </w:rPr>
        <w:t xml:space="preserve">Richland, WA, </w:t>
      </w:r>
      <w:r>
        <w:rPr>
          <w:rFonts w:ascii="Times New Roman" w:hAnsi="Times New Roman" w:cs="Times New Roman"/>
        </w:rPr>
        <w:t xml:space="preserve">June </w:t>
      </w:r>
      <w:r w:rsidRPr="006750B8">
        <w:rPr>
          <w:rFonts w:ascii="Times New Roman" w:hAnsi="Times New Roman" w:cs="Times New Roman"/>
          <w:highlight w:val="yellow"/>
        </w:rPr>
        <w:t>xx-xx, 2016</w:t>
      </w:r>
    </w:p>
    <w:p w14:paraId="59353945" w14:textId="3FDF4C47" w:rsidR="001E0DC8" w:rsidRDefault="002E088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presentation</w:t>
      </w:r>
      <w:r w:rsidR="006750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</w:t>
      </w:r>
      <w:r w:rsidR="00BC0E87">
        <w:rPr>
          <w:rFonts w:ascii="Times New Roman" w:hAnsi="Times New Roman" w:cs="Times New Roman"/>
        </w:rPr>
        <w:t xml:space="preserve"> the </w:t>
      </w:r>
      <w:r w:rsidR="001E0DC8">
        <w:rPr>
          <w:rFonts w:ascii="Times New Roman" w:hAnsi="Times New Roman" w:cs="Times New Roman"/>
        </w:rPr>
        <w:t>Los Alamos</w:t>
      </w:r>
      <w:r>
        <w:rPr>
          <w:rFonts w:ascii="Times New Roman" w:hAnsi="Times New Roman" w:cs="Times New Roman"/>
        </w:rPr>
        <w:t xml:space="preserve"> National Laboratory, September 20, 2016.</w:t>
      </w:r>
    </w:p>
    <w:p w14:paraId="747E2624" w14:textId="1D0A9DA3" w:rsidR="006750B8" w:rsidRDefault="006750B8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multi-scale modeling framework for simulating climate impacts of carbonaceous aerosol</w:t>
      </w:r>
    </w:p>
    <w:p w14:paraId="3B4E3A2D" w14:textId="431AA085" w:rsidR="006750B8" w:rsidRPr="006750B8" w:rsidRDefault="006750B8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highlight w:val="yellow"/>
        </w:rPr>
      </w:pPr>
      <w:r w:rsidRPr="006750B8">
        <w:rPr>
          <w:rFonts w:ascii="Times New Roman" w:hAnsi="Times New Roman" w:cs="Times New Roman"/>
          <w:highlight w:val="yellow"/>
        </w:rPr>
        <w:t>YINRUI, fill in your title</w:t>
      </w:r>
    </w:p>
    <w:p w14:paraId="3C53145D" w14:textId="0D3A8D98" w:rsidR="001E0DC8" w:rsidRDefault="001E0DC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presentation at the Fourth Santa Fe Conference</w:t>
      </w:r>
      <w:r w:rsidR="002E0888">
        <w:rPr>
          <w:rFonts w:ascii="Times New Roman" w:hAnsi="Times New Roman" w:cs="Times New Roman"/>
        </w:rPr>
        <w:t xml:space="preserve"> </w:t>
      </w:r>
      <w:r w:rsidR="002E0888" w:rsidRPr="002E0888">
        <w:rPr>
          <w:rFonts w:ascii="Times New Roman" w:hAnsi="Times New Roman" w:cs="Times New Roman"/>
        </w:rPr>
        <w:t>on Global &amp; Regional Climate Change</w:t>
      </w:r>
      <w:r w:rsidR="002E0888">
        <w:rPr>
          <w:rFonts w:ascii="Times New Roman" w:hAnsi="Times New Roman" w:cs="Times New Roman"/>
        </w:rPr>
        <w:t xml:space="preserve">, </w:t>
      </w:r>
      <w:r w:rsidR="00FB237B">
        <w:rPr>
          <w:rFonts w:ascii="Times New Roman" w:hAnsi="Times New Roman" w:cs="Times New Roman"/>
        </w:rPr>
        <w:t>February 5-</w:t>
      </w:r>
      <w:r w:rsidR="002E0888" w:rsidRPr="002E0888">
        <w:rPr>
          <w:rFonts w:ascii="Times New Roman" w:hAnsi="Times New Roman" w:cs="Times New Roman"/>
        </w:rPr>
        <w:t>10, 2017</w:t>
      </w:r>
      <w:r w:rsidR="006750B8">
        <w:rPr>
          <w:rFonts w:ascii="Times New Roman" w:hAnsi="Times New Roman" w:cs="Times New Roman"/>
        </w:rPr>
        <w:t xml:space="preserve">: “Sensitivity of black carbon aging to modeling assumptions in </w:t>
      </w:r>
      <w:proofErr w:type="spellStart"/>
      <w:r w:rsidR="006750B8">
        <w:rPr>
          <w:rFonts w:ascii="Times New Roman" w:hAnsi="Times New Roman" w:cs="Times New Roman"/>
        </w:rPr>
        <w:t>CAMChem</w:t>
      </w:r>
      <w:proofErr w:type="spellEnd"/>
      <w:r w:rsidR="006750B8">
        <w:rPr>
          <w:rFonts w:ascii="Times New Roman" w:hAnsi="Times New Roman" w:cs="Times New Roman"/>
        </w:rPr>
        <w:t>”.</w:t>
      </w:r>
    </w:p>
    <w:p w14:paraId="45D1D5A6" w14:textId="77777777" w:rsidR="002E0888" w:rsidRDefault="002E0888" w:rsidP="002E0888">
      <w:pPr>
        <w:jc w:val="both"/>
        <w:rPr>
          <w:rFonts w:ascii="Times New Roman" w:hAnsi="Times New Roman" w:cs="Times New Roman"/>
        </w:rPr>
      </w:pPr>
    </w:p>
    <w:p w14:paraId="3F5F1E37" w14:textId="77777777" w:rsidR="002E0888" w:rsidRPr="002E0888" w:rsidRDefault="002E0888" w:rsidP="002E0888">
      <w:pPr>
        <w:jc w:val="both"/>
        <w:rPr>
          <w:rFonts w:ascii="Times New Roman" w:hAnsi="Times New Roman" w:cs="Times New Roman"/>
        </w:rPr>
      </w:pPr>
    </w:p>
    <w:sectPr w:rsidR="002E0888" w:rsidRPr="002E0888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E7D"/>
    <w:multiLevelType w:val="hybridMultilevel"/>
    <w:tmpl w:val="F5F6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409"/>
    <w:multiLevelType w:val="hybridMultilevel"/>
    <w:tmpl w:val="6FBA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35"/>
    <w:rsid w:val="00044B1E"/>
    <w:rsid w:val="001E0DC8"/>
    <w:rsid w:val="001E569F"/>
    <w:rsid w:val="00206A47"/>
    <w:rsid w:val="00227F35"/>
    <w:rsid w:val="002E0888"/>
    <w:rsid w:val="002E08FF"/>
    <w:rsid w:val="002E31AF"/>
    <w:rsid w:val="00481830"/>
    <w:rsid w:val="00482FD5"/>
    <w:rsid w:val="004B6947"/>
    <w:rsid w:val="005E780E"/>
    <w:rsid w:val="006750B8"/>
    <w:rsid w:val="0075121F"/>
    <w:rsid w:val="00754D22"/>
    <w:rsid w:val="007D02FF"/>
    <w:rsid w:val="008B770A"/>
    <w:rsid w:val="00906F90"/>
    <w:rsid w:val="00934DFD"/>
    <w:rsid w:val="009D28B2"/>
    <w:rsid w:val="00AD2234"/>
    <w:rsid w:val="00B72BF1"/>
    <w:rsid w:val="00B91E65"/>
    <w:rsid w:val="00BC0E87"/>
    <w:rsid w:val="00C77C35"/>
    <w:rsid w:val="00D3026F"/>
    <w:rsid w:val="00E079D0"/>
    <w:rsid w:val="00E5642F"/>
    <w:rsid w:val="00E61B63"/>
    <w:rsid w:val="00E67B5B"/>
    <w:rsid w:val="00F13DBA"/>
    <w:rsid w:val="00FA17F5"/>
    <w:rsid w:val="00FB237B"/>
    <w:rsid w:val="00FB3C01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EB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Riemer</cp:lastModifiedBy>
  <cp:revision>3</cp:revision>
  <dcterms:created xsi:type="dcterms:W3CDTF">2017-02-22T14:13:00Z</dcterms:created>
  <dcterms:modified xsi:type="dcterms:W3CDTF">2017-02-22T15:16:00Z</dcterms:modified>
</cp:coreProperties>
</file>