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DDE8" w14:textId="77777777" w:rsidR="000D2599" w:rsidRPr="000D2599" w:rsidRDefault="000D2599" w:rsidP="000D2599">
      <w:pPr>
        <w:jc w:val="center"/>
        <w:rPr>
          <w:rFonts w:hint="eastAsia"/>
          <w:b/>
          <w:bCs/>
        </w:rPr>
      </w:pPr>
      <w:r w:rsidRPr="000D2599">
        <w:rPr>
          <w:b/>
          <w:bCs/>
        </w:rPr>
        <w:t>题目一</w:t>
      </w:r>
    </w:p>
    <w:p w14:paraId="1B9898EC" w14:textId="77777777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1. 基本信息</w:t>
      </w:r>
    </w:p>
    <w:p w14:paraId="482F4790" w14:textId="77777777" w:rsidR="000D2599" w:rsidRPr="000D2599" w:rsidRDefault="000D2599">
      <w:pPr>
        <w:numPr>
          <w:ilvl w:val="0"/>
          <w:numId w:val="1"/>
        </w:numPr>
        <w:rPr>
          <w:rFonts w:hint="eastAsia"/>
        </w:rPr>
      </w:pPr>
      <w:r w:rsidRPr="000D2599">
        <w:t>课程：深度学习与空间智能</w:t>
      </w:r>
    </w:p>
    <w:p w14:paraId="58D93122" w14:textId="77777777" w:rsidR="000D2599" w:rsidRPr="000D2599" w:rsidRDefault="000D2599">
      <w:pPr>
        <w:numPr>
          <w:ilvl w:val="0"/>
          <w:numId w:val="1"/>
        </w:numPr>
        <w:rPr>
          <w:rFonts w:hint="eastAsia"/>
        </w:rPr>
      </w:pPr>
      <w:r w:rsidRPr="000D2599">
        <w:t>作业：期末作业题目</w:t>
      </w:r>
      <w:proofErr w:type="gramStart"/>
      <w:r w:rsidRPr="000D2599">
        <w:t>一</w:t>
      </w:r>
      <w:proofErr w:type="gramEnd"/>
      <w:r w:rsidRPr="000D2599">
        <w:t>，基于 3DGS 与 AIGC 的多源资产生成与真实场景融合</w:t>
      </w:r>
    </w:p>
    <w:p w14:paraId="1F3ECCAE" w14:textId="77777777" w:rsidR="000D2599" w:rsidRPr="000D2599" w:rsidRDefault="000D2599">
      <w:pPr>
        <w:numPr>
          <w:ilvl w:val="0"/>
          <w:numId w:val="1"/>
        </w:numPr>
        <w:rPr>
          <w:rFonts w:hint="eastAsia"/>
        </w:rPr>
      </w:pPr>
      <w:r w:rsidRPr="000D2599">
        <w:t>组员：</w:t>
      </w:r>
      <w:proofErr w:type="gramStart"/>
      <w:r w:rsidRPr="000D2599">
        <w:t>殷思溢</w:t>
      </w:r>
      <w:proofErr w:type="gramEnd"/>
      <w:r w:rsidRPr="000D2599">
        <w:t>、江晨雨、张亦驰</w:t>
      </w:r>
    </w:p>
    <w:p w14:paraId="14DB68AC" w14:textId="77777777" w:rsidR="000D2599" w:rsidRPr="000D2599" w:rsidRDefault="000D2599" w:rsidP="000D2599">
      <w:pPr>
        <w:rPr>
          <w:rFonts w:hint="eastAsia"/>
        </w:rPr>
      </w:pPr>
      <w:r w:rsidRPr="000D2599">
        <w:t>  分工：</w:t>
      </w:r>
    </w:p>
    <w:p w14:paraId="404B464E" w14:textId="61FBBBE1" w:rsidR="000D2599" w:rsidRPr="000D2599" w:rsidRDefault="000D2599">
      <w:pPr>
        <w:numPr>
          <w:ilvl w:val="0"/>
          <w:numId w:val="2"/>
        </w:numPr>
        <w:rPr>
          <w:rFonts w:hint="eastAsia"/>
        </w:rPr>
      </w:pPr>
      <w:proofErr w:type="gramStart"/>
      <w:r w:rsidRPr="000D2599">
        <w:t>殷思溢</w:t>
      </w:r>
      <w:proofErr w:type="gramEnd"/>
      <w:r w:rsidRPr="000D2599">
        <w:t>：[</w:t>
      </w:r>
      <w:r w:rsidR="00C70A33" w:rsidRPr="00C70A33">
        <w:t xml:space="preserve">负责文本到三维 B 路线，包括 Magic3D / </w:t>
      </w:r>
      <w:proofErr w:type="spellStart"/>
      <w:r w:rsidR="00C70A33" w:rsidRPr="00C70A33">
        <w:t>threestudio</w:t>
      </w:r>
      <w:proofErr w:type="spellEnd"/>
      <w:r w:rsidR="00C70A33" w:rsidRPr="00C70A33">
        <w:t xml:space="preserve"> 环境配置、文本提示词设计、花瓶模型训练与导出，并参与训练曲线整理和结果可视化。</w:t>
      </w:r>
      <w:r w:rsidRPr="000D2599">
        <w:t>]</w:t>
      </w:r>
    </w:p>
    <w:p w14:paraId="22D5048A" w14:textId="02457CF3" w:rsidR="000D2599" w:rsidRPr="000D2599" w:rsidRDefault="000D2599">
      <w:pPr>
        <w:numPr>
          <w:ilvl w:val="0"/>
          <w:numId w:val="2"/>
        </w:numPr>
        <w:rPr>
          <w:rFonts w:hint="eastAsia"/>
        </w:rPr>
      </w:pPr>
      <w:r w:rsidRPr="000D2599">
        <w:t>江晨雨：[</w:t>
      </w:r>
      <w:r w:rsidR="00C70A33" w:rsidRPr="00C70A33">
        <w:t>负责真实物体 A 路线，包括包装盒数据采集、视频抽帧、 COLMAP 稀疏重建结果整理，以及 A 的代理几何生成与 Blender 场景中 A 的放置和调整。</w:t>
      </w:r>
      <w:r w:rsidRPr="000D2599">
        <w:t>]</w:t>
      </w:r>
    </w:p>
    <w:p w14:paraId="611BF2AE" w14:textId="0E0923A2" w:rsidR="000D2599" w:rsidRPr="000D2599" w:rsidRDefault="000D2599">
      <w:pPr>
        <w:numPr>
          <w:ilvl w:val="0"/>
          <w:numId w:val="2"/>
        </w:numPr>
        <w:rPr>
          <w:rFonts w:hint="eastAsia"/>
        </w:rPr>
      </w:pPr>
      <w:r w:rsidRPr="000D2599">
        <w:t>张亦驰：[</w:t>
      </w:r>
      <w:r w:rsidR="00C70A33" w:rsidRPr="00C70A33">
        <w:t>负责单图到三维 C 路线与背景场景部分，包括鼠标单图预处理、 Zero123 训练与导出、背景 3D Gaussian Splatting 重建，以及最终融合视频导出、报告与提交材料整理。</w:t>
      </w:r>
      <w:r w:rsidRPr="000D2599">
        <w:t>]</w:t>
      </w:r>
    </w:p>
    <w:p w14:paraId="7D33470E" w14:textId="77777777" w:rsidR="00A35273" w:rsidRDefault="000D2599" w:rsidP="0084316B">
      <w:pPr>
        <w:pStyle w:val="af2"/>
        <w:numPr>
          <w:ilvl w:val="0"/>
          <w:numId w:val="2"/>
        </w:numPr>
        <w:rPr>
          <w:rStyle w:val="HTML"/>
        </w:rPr>
      </w:pPr>
      <w:r>
        <w:t>GitHub 仓库链接：</w:t>
      </w:r>
      <w:r>
        <w:rPr>
          <w:rStyle w:val="HTML"/>
        </w:rPr>
        <w:t>[</w:t>
      </w:r>
      <w:r w:rsidR="00A35273" w:rsidRPr="00A35273">
        <w:rPr>
          <w:rStyle w:val="HTML"/>
        </w:rPr>
        <w:t>https://github.com/yinsy83/final-task-1</w:t>
      </w:r>
      <w:r>
        <w:rPr>
          <w:rStyle w:val="HTML"/>
        </w:rPr>
        <w:t>]</w:t>
      </w:r>
    </w:p>
    <w:p w14:paraId="0B81E67D" w14:textId="3A5BEE0B" w:rsidR="000D2599" w:rsidRDefault="000D2599" w:rsidP="0084316B">
      <w:pPr>
        <w:pStyle w:val="af2"/>
        <w:numPr>
          <w:ilvl w:val="0"/>
          <w:numId w:val="2"/>
        </w:numPr>
        <w:rPr>
          <w:rFonts w:hint="eastAsia"/>
        </w:rPr>
      </w:pPr>
      <w:r>
        <w:t>模型权重与结果下载链接：</w:t>
      </w:r>
      <w:r w:rsidR="00A35273" w:rsidRPr="00A35273">
        <w:t>https://pan.baidu.com/s/1cIxwqppRW85EbAy2GnaELg?pwd=1tw8 提取码: 1tw8</w:t>
      </w:r>
    </w:p>
    <w:p w14:paraId="57E5A192" w14:textId="77777777" w:rsidR="0084316B" w:rsidRDefault="0084316B" w:rsidP="000D2599">
      <w:pPr>
        <w:rPr>
          <w:rFonts w:hint="eastAsia"/>
          <w:b/>
          <w:bCs/>
        </w:rPr>
      </w:pPr>
    </w:p>
    <w:p w14:paraId="0B14C4C8" w14:textId="334ACEA0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2. 任务目标</w:t>
      </w:r>
    </w:p>
    <w:p w14:paraId="36CDE527" w14:textId="77777777" w:rsidR="000D2599" w:rsidRPr="000D2599" w:rsidRDefault="000D2599" w:rsidP="000D2599">
      <w:pPr>
        <w:rPr>
          <w:rFonts w:hint="eastAsia"/>
        </w:rPr>
      </w:pPr>
      <w:r w:rsidRPr="000D2599">
        <w:t>本题要求基于不同技术路径构建三个 3D 物体，并将其插入到统一的真实场景背景中，最终生成一段多视角漫游视频。三个物体的来源分别为：</w:t>
      </w:r>
    </w:p>
    <w:p w14:paraId="13DCE15D" w14:textId="77777777" w:rsidR="000D2599" w:rsidRPr="000D2599" w:rsidRDefault="000D2599">
      <w:pPr>
        <w:numPr>
          <w:ilvl w:val="0"/>
          <w:numId w:val="3"/>
        </w:numPr>
        <w:rPr>
          <w:rFonts w:hint="eastAsia"/>
        </w:rPr>
      </w:pPr>
      <w:r w:rsidRPr="000D2599">
        <w:t>物体 A：真实物体多视角拍摄，使用 COLMAP 恢复相机位姿并进行三维重建。</w:t>
      </w:r>
    </w:p>
    <w:p w14:paraId="1BBE583F" w14:textId="77777777" w:rsidR="000D2599" w:rsidRPr="000D2599" w:rsidRDefault="000D2599">
      <w:pPr>
        <w:numPr>
          <w:ilvl w:val="0"/>
          <w:numId w:val="3"/>
        </w:numPr>
        <w:rPr>
          <w:rFonts w:hint="eastAsia"/>
        </w:rPr>
      </w:pPr>
      <w:r w:rsidRPr="000D2599">
        <w:t>物体 B：使用文本到 3D 方法，从文本 Prompt 直接生成 3D 资产。</w:t>
      </w:r>
    </w:p>
    <w:p w14:paraId="704C29D9" w14:textId="77777777" w:rsidR="000D2599" w:rsidRPr="000D2599" w:rsidRDefault="000D2599">
      <w:pPr>
        <w:numPr>
          <w:ilvl w:val="0"/>
          <w:numId w:val="3"/>
        </w:numPr>
        <w:rPr>
          <w:rFonts w:hint="eastAsia"/>
        </w:rPr>
      </w:pPr>
      <w:r w:rsidRPr="000D2599">
        <w:t>物体 C：使用单张真实图片，通过单图到 3D 方法生成完整三维模型。</w:t>
      </w:r>
    </w:p>
    <w:p w14:paraId="34EE562E" w14:textId="77777777" w:rsidR="000D2599" w:rsidRPr="000D2599" w:rsidRDefault="000D2599" w:rsidP="000D2599">
      <w:pPr>
        <w:rPr>
          <w:rFonts w:hint="eastAsia"/>
        </w:rPr>
      </w:pPr>
      <w:r w:rsidRPr="000D2599">
        <w:t>此外，需要从开源数据集中选择一个背景场景，用 3D Gaussian Splatting 重建，并将 A、B、C 三个物体融合进同一场景中完成渲染展示。</w:t>
      </w:r>
    </w:p>
    <w:p w14:paraId="1ADB8022" w14:textId="77777777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3. 实验总体流程</w:t>
      </w:r>
    </w:p>
    <w:p w14:paraId="71CF54F7" w14:textId="77777777" w:rsidR="000D2599" w:rsidRPr="000D2599" w:rsidRDefault="000D2599" w:rsidP="000D2599">
      <w:pPr>
        <w:rPr>
          <w:rFonts w:hint="eastAsia"/>
        </w:rPr>
      </w:pPr>
      <w:r w:rsidRPr="000D2599">
        <w:t>本次实验的完整流程如下：</w:t>
      </w:r>
    </w:p>
    <w:p w14:paraId="39FB85E9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>采集真实物体数据，准备 A 的多视角图像、C 的单张前景图像。</w:t>
      </w:r>
    </w:p>
    <w:p w14:paraId="014D10FE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>使用 COLMAP 对 A 进行位姿恢复和稀疏重建。</w:t>
      </w:r>
    </w:p>
    <w:p w14:paraId="04918F7B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 xml:space="preserve">使用 </w:t>
      </w:r>
      <w:proofErr w:type="spellStart"/>
      <w:r w:rsidRPr="000D2599">
        <w:t>threestudio</w:t>
      </w:r>
      <w:proofErr w:type="spellEnd"/>
      <w:r w:rsidRPr="000D2599">
        <w:t xml:space="preserve"> 的 Magic3D 配置对 B 进行文本到 3D 生成。</w:t>
      </w:r>
    </w:p>
    <w:p w14:paraId="5F3A25CB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 xml:space="preserve">使用 </w:t>
      </w:r>
      <w:proofErr w:type="spellStart"/>
      <w:r w:rsidRPr="000D2599">
        <w:t>threestudio</w:t>
      </w:r>
      <w:proofErr w:type="spellEnd"/>
      <w:r w:rsidRPr="000D2599">
        <w:t xml:space="preserve"> 的 Zero123 配置对 C 进行单图到 3D 生成。</w:t>
      </w:r>
    </w:p>
    <w:p w14:paraId="54C8C65A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 xml:space="preserve">选择 </w:t>
      </w:r>
      <w:proofErr w:type="spellStart"/>
      <w:r w:rsidRPr="000D2599">
        <w:t>Mip-NeRF</w:t>
      </w:r>
      <w:proofErr w:type="spellEnd"/>
      <w:r w:rsidRPr="000D2599">
        <w:t xml:space="preserve"> 360 数据集中的 counter 场景，使用 3DGS 训练背景。</w:t>
      </w:r>
    </w:p>
    <w:p w14:paraId="356E50F9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 xml:space="preserve">将 B、C 导出为 OBJ Mesh，将 A 的 COLMAP </w:t>
      </w:r>
      <w:proofErr w:type="gramStart"/>
      <w:r w:rsidRPr="000D2599">
        <w:t>稀疏点结果</w:t>
      </w:r>
      <w:proofErr w:type="gramEnd"/>
      <w:r w:rsidRPr="000D2599">
        <w:t>转换为可导入 Blender 的几何代理。</w:t>
      </w:r>
    </w:p>
    <w:p w14:paraId="642537F9" w14:textId="77777777" w:rsidR="000D2599" w:rsidRPr="000D2599" w:rsidRDefault="000D2599">
      <w:pPr>
        <w:numPr>
          <w:ilvl w:val="0"/>
          <w:numId w:val="4"/>
        </w:numPr>
        <w:rPr>
          <w:rFonts w:hint="eastAsia"/>
        </w:rPr>
      </w:pPr>
      <w:r w:rsidRPr="000D2599">
        <w:t>在 Blender 中将背景与 A/B/C 三个物体放置到同一场景，添加相机关键帧，导出最终多视角融合视频。</w:t>
      </w:r>
    </w:p>
    <w:p w14:paraId="4BE0FAC5" w14:textId="77777777" w:rsidR="000D2599" w:rsidRPr="000D2599" w:rsidRDefault="000D2599">
      <w:pPr>
        <w:numPr>
          <w:ilvl w:val="0"/>
          <w:numId w:val="5"/>
        </w:numPr>
        <w:rPr>
          <w:rFonts w:hint="eastAsia"/>
        </w:rPr>
      </w:pPr>
    </w:p>
    <w:p w14:paraId="11012A37" w14:textId="77777777" w:rsidR="000D2599" w:rsidRPr="000D2599" w:rsidRDefault="000D2599">
      <w:pPr>
        <w:numPr>
          <w:ilvl w:val="1"/>
          <w:numId w:val="5"/>
        </w:numPr>
        <w:rPr>
          <w:rFonts w:hint="eastAsia"/>
        </w:rPr>
      </w:pPr>
      <w:r w:rsidRPr="000D2599">
        <w:t>；</w:t>
      </w:r>
    </w:p>
    <w:p w14:paraId="74BD40DE" w14:textId="77777777" w:rsidR="000D2599" w:rsidRPr="000D2599" w:rsidRDefault="000D2599">
      <w:pPr>
        <w:numPr>
          <w:ilvl w:val="1"/>
          <w:numId w:val="5"/>
        </w:numPr>
        <w:rPr>
          <w:rFonts w:hint="eastAsia"/>
        </w:rPr>
      </w:pPr>
      <w:r w:rsidRPr="000D2599">
        <w:t>先进行前景抠图，生成透明背景 RGBA 图像；</w:t>
      </w:r>
    </w:p>
    <w:p w14:paraId="1B6E6A07" w14:textId="77777777" w:rsidR="000D2599" w:rsidRPr="000D2599" w:rsidRDefault="000D2599">
      <w:pPr>
        <w:numPr>
          <w:ilvl w:val="1"/>
          <w:numId w:val="5"/>
        </w:numPr>
        <w:rPr>
          <w:rFonts w:hint="eastAsia"/>
        </w:rPr>
      </w:pPr>
      <w:r w:rsidRPr="000D2599">
        <w:t>再作为 Zero123 的条件输入。</w:t>
      </w:r>
    </w:p>
    <w:p w14:paraId="75E65F3D" w14:textId="77777777" w:rsidR="000D2599" w:rsidRPr="000D2599" w:rsidRDefault="000D2599">
      <w:pPr>
        <w:numPr>
          <w:ilvl w:val="0"/>
          <w:numId w:val="5"/>
        </w:numPr>
        <w:rPr>
          <w:rFonts w:hint="eastAsia"/>
        </w:rPr>
      </w:pPr>
      <w:r w:rsidRPr="000D2599">
        <w:t>背景数据：</w:t>
      </w:r>
    </w:p>
    <w:p w14:paraId="21E0990E" w14:textId="77777777" w:rsidR="000D2599" w:rsidRPr="000D2599" w:rsidRDefault="000D2599">
      <w:pPr>
        <w:numPr>
          <w:ilvl w:val="1"/>
          <w:numId w:val="5"/>
        </w:numPr>
        <w:rPr>
          <w:rFonts w:hint="eastAsia"/>
        </w:rPr>
      </w:pPr>
      <w:r w:rsidRPr="000D2599">
        <w:t xml:space="preserve">选用 </w:t>
      </w:r>
      <w:proofErr w:type="spellStart"/>
      <w:r w:rsidRPr="000D2599">
        <w:t>Mip-NeRF</w:t>
      </w:r>
      <w:proofErr w:type="spellEnd"/>
      <w:r w:rsidRPr="000D2599">
        <w:t xml:space="preserve"> 360 数据集中的 counter 场景；</w:t>
      </w:r>
    </w:p>
    <w:p w14:paraId="405C6529" w14:textId="77777777" w:rsidR="000D2599" w:rsidRPr="000D2599" w:rsidRDefault="000D2599">
      <w:pPr>
        <w:numPr>
          <w:ilvl w:val="1"/>
          <w:numId w:val="5"/>
        </w:numPr>
        <w:rPr>
          <w:rFonts w:hint="eastAsia"/>
        </w:rPr>
      </w:pPr>
      <w:r w:rsidRPr="000D2599">
        <w:lastRenderedPageBreak/>
        <w:t>使用其图像与相机信息进行 3DGS 背景重建。</w:t>
      </w:r>
    </w:p>
    <w:p w14:paraId="33A19CC7" w14:textId="77777777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4.3 软件与主要框架</w:t>
      </w:r>
    </w:p>
    <w:p w14:paraId="5A0851B0" w14:textId="77777777" w:rsidR="000D2599" w:rsidRPr="000D2599" w:rsidRDefault="000D2599">
      <w:pPr>
        <w:numPr>
          <w:ilvl w:val="0"/>
          <w:numId w:val="6"/>
        </w:numPr>
        <w:rPr>
          <w:rFonts w:hint="eastAsia"/>
        </w:rPr>
      </w:pPr>
      <w:r w:rsidRPr="000D2599">
        <w:t>COLMAP</w:t>
      </w:r>
    </w:p>
    <w:p w14:paraId="0C32AD26" w14:textId="77777777" w:rsidR="000D2599" w:rsidRPr="000D2599" w:rsidRDefault="000D2599">
      <w:pPr>
        <w:numPr>
          <w:ilvl w:val="0"/>
          <w:numId w:val="6"/>
        </w:numPr>
        <w:rPr>
          <w:rFonts w:hint="eastAsia"/>
        </w:rPr>
      </w:pPr>
      <w:proofErr w:type="spellStart"/>
      <w:r w:rsidRPr="000D2599">
        <w:t>threestudio</w:t>
      </w:r>
      <w:proofErr w:type="spellEnd"/>
    </w:p>
    <w:p w14:paraId="0F2946FA" w14:textId="77777777" w:rsidR="000D2599" w:rsidRPr="000D2599" w:rsidRDefault="000D2599">
      <w:pPr>
        <w:numPr>
          <w:ilvl w:val="0"/>
          <w:numId w:val="6"/>
        </w:numPr>
        <w:rPr>
          <w:rFonts w:hint="eastAsia"/>
        </w:rPr>
      </w:pPr>
      <w:r w:rsidRPr="000D2599">
        <w:t>Magic3D</w:t>
      </w:r>
    </w:p>
    <w:p w14:paraId="3D9492D4" w14:textId="77777777" w:rsidR="000D2599" w:rsidRPr="000D2599" w:rsidRDefault="000D2599">
      <w:pPr>
        <w:numPr>
          <w:ilvl w:val="0"/>
          <w:numId w:val="6"/>
        </w:numPr>
        <w:rPr>
          <w:rFonts w:hint="eastAsia"/>
        </w:rPr>
      </w:pPr>
      <w:r w:rsidRPr="000D2599">
        <w:t>Zero123 / Zero123-XL</w:t>
      </w:r>
    </w:p>
    <w:p w14:paraId="07D196BA" w14:textId="77777777" w:rsidR="000D2599" w:rsidRPr="000D2599" w:rsidRDefault="000D2599">
      <w:pPr>
        <w:numPr>
          <w:ilvl w:val="0"/>
          <w:numId w:val="6"/>
        </w:numPr>
        <w:rPr>
          <w:rFonts w:hint="eastAsia"/>
        </w:rPr>
      </w:pPr>
      <w:r w:rsidRPr="000D2599">
        <w:t>3D Gaussian Splatting</w:t>
      </w:r>
    </w:p>
    <w:p w14:paraId="0E900A88" w14:textId="77777777" w:rsidR="000D2599" w:rsidRPr="000D2599" w:rsidRDefault="000D2599">
      <w:pPr>
        <w:numPr>
          <w:ilvl w:val="0"/>
          <w:numId w:val="6"/>
        </w:numPr>
        <w:rPr>
          <w:rFonts w:hint="eastAsia"/>
        </w:rPr>
      </w:pPr>
      <w:r w:rsidRPr="000D2599">
        <w:t>Blender</w:t>
      </w:r>
    </w:p>
    <w:p w14:paraId="46F0B648" w14:textId="77777777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4.4 运行环境概述</w:t>
      </w:r>
    </w:p>
    <w:p w14:paraId="1B8DCED0" w14:textId="77777777" w:rsidR="000D2599" w:rsidRPr="000D2599" w:rsidRDefault="000D2599">
      <w:pPr>
        <w:numPr>
          <w:ilvl w:val="0"/>
          <w:numId w:val="7"/>
        </w:numPr>
        <w:rPr>
          <w:rFonts w:hint="eastAsia"/>
        </w:rPr>
      </w:pPr>
      <w:r w:rsidRPr="000D2599">
        <w:t>操作系统：Windows 本地整理与 Blender 融合</w:t>
      </w:r>
    </w:p>
    <w:p w14:paraId="2A43AF32" w14:textId="77777777" w:rsidR="000D2599" w:rsidRPr="000D2599" w:rsidRDefault="000D2599">
      <w:pPr>
        <w:numPr>
          <w:ilvl w:val="0"/>
          <w:numId w:val="7"/>
        </w:numPr>
        <w:rPr>
          <w:rFonts w:hint="eastAsia"/>
        </w:rPr>
      </w:pPr>
      <w:r w:rsidRPr="000D2599">
        <w:t>训练环境：云端 GPU 环境</w:t>
      </w:r>
    </w:p>
    <w:p w14:paraId="01A4DC65" w14:textId="77777777" w:rsidR="000D2599" w:rsidRPr="000D2599" w:rsidRDefault="000D2599">
      <w:pPr>
        <w:numPr>
          <w:ilvl w:val="0"/>
          <w:numId w:val="7"/>
        </w:numPr>
        <w:rPr>
          <w:rFonts w:hint="eastAsia"/>
        </w:rPr>
      </w:pPr>
      <w:r w:rsidRPr="000D2599">
        <w:t>Python 环境：</w:t>
      </w:r>
      <w:proofErr w:type="spellStart"/>
      <w:r w:rsidRPr="000D2599">
        <w:t>conda</w:t>
      </w:r>
      <w:proofErr w:type="spellEnd"/>
      <w:r w:rsidRPr="000D2599">
        <w:t xml:space="preserve"> 多环境管理</w:t>
      </w:r>
    </w:p>
    <w:p w14:paraId="2CA7D041" w14:textId="77777777" w:rsidR="000D2599" w:rsidRPr="000D2599" w:rsidRDefault="000D2599">
      <w:pPr>
        <w:numPr>
          <w:ilvl w:val="0"/>
          <w:numId w:val="7"/>
        </w:numPr>
        <w:rPr>
          <w:rFonts w:hint="eastAsia"/>
        </w:rPr>
      </w:pPr>
      <w:r w:rsidRPr="000D2599">
        <w:t>说明：</w:t>
      </w:r>
    </w:p>
    <w:p w14:paraId="3CED24FB" w14:textId="77777777" w:rsidR="000D2599" w:rsidRPr="000D2599" w:rsidRDefault="000D2599">
      <w:pPr>
        <w:numPr>
          <w:ilvl w:val="1"/>
          <w:numId w:val="7"/>
        </w:numPr>
        <w:rPr>
          <w:rFonts w:hint="eastAsia"/>
        </w:rPr>
      </w:pPr>
      <w:r w:rsidRPr="000D2599">
        <w:t xml:space="preserve">B、C 的生成主要依赖 </w:t>
      </w:r>
      <w:proofErr w:type="spellStart"/>
      <w:r w:rsidRPr="000D2599">
        <w:t>threestudio</w:t>
      </w:r>
      <w:proofErr w:type="spellEnd"/>
    </w:p>
    <w:p w14:paraId="70B08E94" w14:textId="77777777" w:rsidR="000D2599" w:rsidRPr="000D2599" w:rsidRDefault="000D2599">
      <w:pPr>
        <w:numPr>
          <w:ilvl w:val="1"/>
          <w:numId w:val="7"/>
        </w:numPr>
        <w:rPr>
          <w:rFonts w:hint="eastAsia"/>
        </w:rPr>
      </w:pPr>
      <w:r w:rsidRPr="000D2599">
        <w:t>背景场景采用 Gaussian Splatting 训练</w:t>
      </w:r>
    </w:p>
    <w:p w14:paraId="405AC0BF" w14:textId="77777777" w:rsidR="000D2599" w:rsidRPr="000D2599" w:rsidRDefault="000D2599">
      <w:pPr>
        <w:numPr>
          <w:ilvl w:val="1"/>
          <w:numId w:val="7"/>
        </w:numPr>
        <w:rPr>
          <w:rFonts w:hint="eastAsia"/>
        </w:rPr>
      </w:pPr>
      <w:r w:rsidRPr="000D2599">
        <w:t>最终融合与视频导出在 Blender 中完成</w:t>
      </w:r>
    </w:p>
    <w:p w14:paraId="58676AB0" w14:textId="77777777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5. 方法与实现细节</w:t>
      </w:r>
    </w:p>
    <w:p w14:paraId="1274B69C" w14:textId="77777777" w:rsidR="000D2599" w:rsidRPr="000D2599" w:rsidRDefault="000D2599" w:rsidP="000D2599">
      <w:pPr>
        <w:rPr>
          <w:rFonts w:hint="eastAsia"/>
          <w:b/>
          <w:bCs/>
        </w:rPr>
      </w:pPr>
      <w:r w:rsidRPr="000D2599">
        <w:rPr>
          <w:b/>
          <w:bCs/>
        </w:rPr>
        <w:t>5.1 物体 A：真实多视角重建</w:t>
      </w:r>
    </w:p>
    <w:p w14:paraId="228E3BE4" w14:textId="77777777" w:rsidR="000D2599" w:rsidRPr="000D2599" w:rsidRDefault="000D2599" w:rsidP="000D2599">
      <w:pPr>
        <w:rPr>
          <w:rFonts w:hint="eastAsia"/>
        </w:rPr>
      </w:pPr>
      <w:r w:rsidRPr="000D2599">
        <w:t>物体 A 选用真实包装盒。我们首先使用手机拍摄包装盒的环绕视频，并</w:t>
      </w:r>
      <w:proofErr w:type="gramStart"/>
      <w:r w:rsidRPr="000D2599">
        <w:t>抽帧得到</w:t>
      </w:r>
      <w:proofErr w:type="gramEnd"/>
      <w:r w:rsidRPr="000D2599">
        <w:t>多张视角图像，然后使用 COLMAP 进行特征提取、特征匹配与位姿恢复，得到相机参数和稀疏三维点。</w:t>
      </w:r>
    </w:p>
    <w:p w14:paraId="459C5CAA" w14:textId="77777777" w:rsidR="000D2599" w:rsidRPr="000D2599" w:rsidRDefault="000D2599" w:rsidP="000D2599">
      <w:pPr>
        <w:rPr>
          <w:rFonts w:hint="eastAsia"/>
        </w:rPr>
      </w:pPr>
      <w:r w:rsidRPr="000D2599">
        <w:t>本实验中，A 的已完成结果包括：</w:t>
      </w:r>
    </w:p>
    <w:p w14:paraId="1A9BC080" w14:textId="77777777" w:rsidR="000D2599" w:rsidRPr="000D2599" w:rsidRDefault="000D2599">
      <w:pPr>
        <w:numPr>
          <w:ilvl w:val="0"/>
          <w:numId w:val="8"/>
        </w:numPr>
        <w:rPr>
          <w:rFonts w:hint="eastAsia"/>
        </w:rPr>
      </w:pPr>
      <w:r w:rsidRPr="000D2599">
        <w:t>COLMAP 稀疏重建结果；</w:t>
      </w:r>
    </w:p>
    <w:p w14:paraId="6434A0B3" w14:textId="77777777" w:rsidR="000D2599" w:rsidRPr="000D2599" w:rsidRDefault="000D2599">
      <w:pPr>
        <w:numPr>
          <w:ilvl w:val="0"/>
          <w:numId w:val="8"/>
        </w:numPr>
        <w:rPr>
          <w:rFonts w:hint="eastAsia"/>
        </w:rPr>
      </w:pPr>
      <w:r w:rsidRPr="000D2599">
        <w:t>points3D.txt 等位姿与点云文件；</w:t>
      </w:r>
    </w:p>
    <w:p w14:paraId="5205E7B1" w14:textId="77777777" w:rsidR="000D2599" w:rsidRPr="000D2599" w:rsidRDefault="000D2599">
      <w:pPr>
        <w:numPr>
          <w:ilvl w:val="0"/>
          <w:numId w:val="8"/>
        </w:numPr>
        <w:rPr>
          <w:rFonts w:hint="eastAsia"/>
        </w:rPr>
      </w:pPr>
      <w:r w:rsidRPr="000D2599">
        <w:t xml:space="preserve">基于 COLMAP </w:t>
      </w:r>
      <w:proofErr w:type="gramStart"/>
      <w:r w:rsidRPr="000D2599">
        <w:t>稀疏点</w:t>
      </w:r>
      <w:proofErr w:type="gramEnd"/>
      <w:r w:rsidRPr="000D2599">
        <w:t>生成的可视化代理模型。</w:t>
      </w:r>
    </w:p>
    <w:p w14:paraId="47964405" w14:textId="77777777" w:rsidR="000D2599" w:rsidRPr="000D2599" w:rsidRDefault="000D2599" w:rsidP="000D2599">
      <w:pPr>
        <w:rPr>
          <w:rFonts w:hint="eastAsia"/>
        </w:rPr>
      </w:pPr>
      <w:r w:rsidRPr="000D2599">
        <w:t>从 points3D.txt 可知，A 的</w:t>
      </w:r>
      <w:proofErr w:type="gramStart"/>
      <w:r w:rsidRPr="000D2599">
        <w:t>稀疏点云规模</w:t>
      </w:r>
      <w:proofErr w:type="gramEnd"/>
      <w:r w:rsidRPr="000D2599">
        <w:t>为：</w:t>
      </w:r>
    </w:p>
    <w:p w14:paraId="6ABC6209" w14:textId="77777777" w:rsidR="000D2599" w:rsidRPr="000D2599" w:rsidRDefault="000D2599">
      <w:pPr>
        <w:numPr>
          <w:ilvl w:val="0"/>
          <w:numId w:val="9"/>
        </w:numPr>
        <w:rPr>
          <w:rFonts w:hint="eastAsia"/>
        </w:rPr>
      </w:pPr>
      <w:proofErr w:type="gramStart"/>
      <w:r w:rsidRPr="000D2599">
        <w:t>稀疏点</w:t>
      </w:r>
      <w:proofErr w:type="gramEnd"/>
      <w:r w:rsidRPr="000D2599">
        <w:t>数量：235</w:t>
      </w:r>
    </w:p>
    <w:p w14:paraId="5809D486" w14:textId="77777777" w:rsidR="000D2599" w:rsidRPr="000D2599" w:rsidRDefault="000D2599">
      <w:pPr>
        <w:numPr>
          <w:ilvl w:val="0"/>
          <w:numId w:val="9"/>
        </w:numPr>
        <w:rPr>
          <w:rFonts w:hint="eastAsia"/>
        </w:rPr>
      </w:pPr>
      <w:r w:rsidRPr="000D2599">
        <w:t>平均 track length：2</w:t>
      </w:r>
    </w:p>
    <w:p w14:paraId="0C2B100B" w14:textId="77777777" w:rsidR="000D2599" w:rsidRPr="000D2599" w:rsidRDefault="000D2599" w:rsidP="000D2599">
      <w:pPr>
        <w:rPr>
          <w:rFonts w:hint="eastAsia"/>
        </w:rPr>
      </w:pPr>
      <w:r w:rsidRPr="000D2599">
        <w:t xml:space="preserve">为了将 A 插入 Blender 融合场景，我们额外编写了一个转换脚本，将 COLMAP </w:t>
      </w:r>
      <w:proofErr w:type="gramStart"/>
      <w:r w:rsidRPr="000D2599">
        <w:t>稀疏点</w:t>
      </w:r>
      <w:proofErr w:type="gramEnd"/>
      <w:r w:rsidRPr="000D2599">
        <w:t>转换为：</w:t>
      </w:r>
    </w:p>
    <w:p w14:paraId="6B133708" w14:textId="77777777" w:rsidR="000D2599" w:rsidRPr="000D2599" w:rsidRDefault="000D2599">
      <w:pPr>
        <w:numPr>
          <w:ilvl w:val="0"/>
          <w:numId w:val="10"/>
        </w:numPr>
        <w:rPr>
          <w:rFonts w:hint="eastAsia"/>
        </w:rPr>
      </w:pPr>
      <w:r w:rsidRPr="000D2599">
        <w:t>ASCII PLY 点云；</w:t>
      </w:r>
    </w:p>
    <w:p w14:paraId="5B332138" w14:textId="77777777" w:rsidR="000D2599" w:rsidRPr="000D2599" w:rsidRDefault="000D2599">
      <w:pPr>
        <w:numPr>
          <w:ilvl w:val="0"/>
          <w:numId w:val="10"/>
        </w:numPr>
        <w:rPr>
          <w:rFonts w:hint="eastAsia"/>
        </w:rPr>
      </w:pPr>
      <w:r w:rsidRPr="000D2599">
        <w:t>由小立方体组成的 OBJ；</w:t>
      </w:r>
    </w:p>
    <w:p w14:paraId="538E5029" w14:textId="77777777" w:rsidR="000D2599" w:rsidRPr="000D2599" w:rsidRDefault="000D2599">
      <w:pPr>
        <w:numPr>
          <w:ilvl w:val="0"/>
          <w:numId w:val="10"/>
        </w:numPr>
        <w:rPr>
          <w:rFonts w:hint="eastAsia"/>
        </w:rPr>
      </w:pPr>
      <w:r w:rsidRPr="000D2599">
        <w:t>居中版本的 OBJ。</w:t>
      </w:r>
    </w:p>
    <w:p w14:paraId="1A702F1A" w14:textId="77777777" w:rsidR="0040363F" w:rsidRPr="0040363F" w:rsidRDefault="0040363F" w:rsidP="0040363F">
      <w:pPr>
        <w:rPr>
          <w:rFonts w:hint="eastAsia"/>
          <w:b/>
          <w:bCs/>
        </w:rPr>
      </w:pPr>
      <w:r w:rsidRPr="0040363F">
        <w:rPr>
          <w:b/>
          <w:bCs/>
        </w:rPr>
        <w:t>6. 结果展示</w:t>
      </w:r>
    </w:p>
    <w:p w14:paraId="5CCBB656" w14:textId="77777777" w:rsidR="0040363F" w:rsidRPr="0040363F" w:rsidRDefault="0040363F" w:rsidP="0040363F">
      <w:pPr>
        <w:rPr>
          <w:rFonts w:hint="eastAsia"/>
          <w:b/>
          <w:bCs/>
        </w:rPr>
      </w:pPr>
      <w:r w:rsidRPr="0040363F">
        <w:rPr>
          <w:b/>
          <w:bCs/>
        </w:rPr>
        <w:t>6.1 A / B / C 单体结果</w:t>
      </w:r>
    </w:p>
    <w:p w14:paraId="0E1EDC6F" w14:textId="77777777" w:rsidR="0040363F" w:rsidRPr="0040363F" w:rsidRDefault="0040363F">
      <w:pPr>
        <w:numPr>
          <w:ilvl w:val="0"/>
          <w:numId w:val="11"/>
        </w:numPr>
        <w:rPr>
          <w:rFonts w:hint="eastAsia"/>
        </w:rPr>
      </w:pPr>
      <w:r w:rsidRPr="0040363F">
        <w:t>A：完成了真实物体的 COLMAP 位姿恢复与稀疏三维重建，并进一步生成了 Blender 可导入的立方体代理模型。</w:t>
      </w:r>
    </w:p>
    <w:p w14:paraId="50FB43F9" w14:textId="77777777" w:rsidR="0040363F" w:rsidRPr="0040363F" w:rsidRDefault="0040363F">
      <w:pPr>
        <w:numPr>
          <w:ilvl w:val="0"/>
          <w:numId w:val="11"/>
        </w:numPr>
        <w:rPr>
          <w:rFonts w:hint="eastAsia"/>
        </w:rPr>
      </w:pPr>
      <w:r w:rsidRPr="0040363F">
        <w:t>B：完成了基于文本 Prompt 的花瓶三维生成，并成功导出 OBJ Mesh。</w:t>
      </w:r>
    </w:p>
    <w:p w14:paraId="526B8365" w14:textId="77777777" w:rsidR="0040363F" w:rsidRPr="0040363F" w:rsidRDefault="0040363F">
      <w:pPr>
        <w:numPr>
          <w:ilvl w:val="0"/>
          <w:numId w:val="11"/>
        </w:numPr>
        <w:rPr>
          <w:rFonts w:hint="eastAsia"/>
        </w:rPr>
      </w:pPr>
      <w:r w:rsidRPr="0040363F">
        <w:t>C：完成了基于单张鼠标图像的 Zero123 三维生成，并成功导出 OBJ Mesh。</w:t>
      </w:r>
    </w:p>
    <w:p w14:paraId="019C8EAA" w14:textId="77777777" w:rsidR="0040363F" w:rsidRPr="0040363F" w:rsidRDefault="0040363F" w:rsidP="0040363F">
      <w:pPr>
        <w:rPr>
          <w:rFonts w:hint="eastAsia"/>
          <w:b/>
          <w:bCs/>
        </w:rPr>
      </w:pPr>
      <w:r w:rsidRPr="0040363F">
        <w:rPr>
          <w:b/>
          <w:bCs/>
        </w:rPr>
        <w:t>6.2 背景结果</w:t>
      </w:r>
    </w:p>
    <w:p w14:paraId="6E19C27B" w14:textId="77777777" w:rsidR="0040363F" w:rsidRPr="0040363F" w:rsidRDefault="0040363F">
      <w:pPr>
        <w:numPr>
          <w:ilvl w:val="0"/>
          <w:numId w:val="12"/>
        </w:numPr>
        <w:rPr>
          <w:rFonts w:hint="eastAsia"/>
        </w:rPr>
      </w:pPr>
      <w:r w:rsidRPr="0040363F">
        <w:t>使用 counter 场景完成背景训练，并成功导出背景点云结果，可用于后续融合展示。</w:t>
      </w:r>
    </w:p>
    <w:p w14:paraId="6D46E7C3" w14:textId="77777777" w:rsidR="0040363F" w:rsidRPr="0040363F" w:rsidRDefault="0040363F" w:rsidP="0040363F">
      <w:pPr>
        <w:rPr>
          <w:rFonts w:hint="eastAsia"/>
          <w:b/>
          <w:bCs/>
        </w:rPr>
      </w:pPr>
      <w:r w:rsidRPr="0040363F">
        <w:rPr>
          <w:b/>
          <w:bCs/>
        </w:rPr>
        <w:t>6.3 融合结果</w:t>
      </w:r>
    </w:p>
    <w:p w14:paraId="54360B9D" w14:textId="77777777" w:rsidR="0040363F" w:rsidRPr="0040363F" w:rsidRDefault="0040363F" w:rsidP="0040363F">
      <w:pPr>
        <w:rPr>
          <w:rFonts w:hint="eastAsia"/>
        </w:rPr>
      </w:pPr>
      <w:r w:rsidRPr="0040363F">
        <w:t>最终在 Blender 中将背景与 A、B、C 三个物体统一放置到同一场景中，并通过多关键</w:t>
      </w:r>
      <w:proofErr w:type="gramStart"/>
      <w:r w:rsidRPr="0040363F">
        <w:t>帧</w:t>
      </w:r>
      <w:proofErr w:type="gramEnd"/>
      <w:r w:rsidRPr="0040363F">
        <w:t>相机路径生成了带有镜头运动的融合视频。当前最终视频文件为：</w:t>
      </w:r>
    </w:p>
    <w:p w14:paraId="386875E7" w14:textId="77777777" w:rsidR="0040363F" w:rsidRPr="0040363F" w:rsidRDefault="0040363F">
      <w:pPr>
        <w:numPr>
          <w:ilvl w:val="0"/>
          <w:numId w:val="13"/>
        </w:numPr>
        <w:rPr>
          <w:rFonts w:hint="eastAsia"/>
        </w:rPr>
      </w:pPr>
      <w:r w:rsidRPr="0040363F">
        <w:lastRenderedPageBreak/>
        <w:t>final_fusion-2.mp4</w:t>
      </w:r>
    </w:p>
    <w:p w14:paraId="1A800007" w14:textId="77777777" w:rsidR="0040363F" w:rsidRPr="0040363F" w:rsidRDefault="0040363F" w:rsidP="0040363F">
      <w:pPr>
        <w:rPr>
          <w:rFonts w:hint="eastAsia"/>
        </w:rPr>
      </w:pPr>
      <w:r w:rsidRPr="0040363F">
        <w:t>若最终提交时采用其他文件名，应同步修改报告中的对应描述。</w:t>
      </w:r>
    </w:p>
    <w:p w14:paraId="3B8DCF9B" w14:textId="77777777" w:rsidR="0040363F" w:rsidRPr="0040363F" w:rsidRDefault="0040363F" w:rsidP="0040363F">
      <w:pPr>
        <w:rPr>
          <w:rFonts w:hint="eastAsia"/>
          <w:b/>
          <w:bCs/>
        </w:rPr>
      </w:pPr>
      <w:r w:rsidRPr="0040363F">
        <w:rPr>
          <w:b/>
          <w:bCs/>
        </w:rPr>
        <w:t>6.4 训练曲线与可视化图表</w:t>
      </w:r>
    </w:p>
    <w:p w14:paraId="4A623697" w14:textId="77777777" w:rsidR="0040363F" w:rsidRPr="0040363F" w:rsidRDefault="0040363F" w:rsidP="0040363F">
      <w:pPr>
        <w:rPr>
          <w:rFonts w:hint="eastAsia"/>
        </w:rPr>
      </w:pPr>
      <w:r w:rsidRPr="0040363F">
        <w:t xml:space="preserve">按照课程要求，报告需提供训练过程中的 Loss 曲线等可视化结果。由于本次实验训练阶段未接入 </w:t>
      </w:r>
      <w:proofErr w:type="spellStart"/>
      <w:r w:rsidRPr="0040363F">
        <w:t>WandB</w:t>
      </w:r>
      <w:proofErr w:type="spellEnd"/>
      <w:r w:rsidRPr="0040363F">
        <w:t xml:space="preserve"> / </w:t>
      </w:r>
      <w:proofErr w:type="spellStart"/>
      <w:r w:rsidRPr="0040363F">
        <w:t>SwanLab</w:t>
      </w:r>
      <w:proofErr w:type="spellEnd"/>
      <w:r w:rsidRPr="0040363F">
        <w:t xml:space="preserve"> 在线记录平台，因此本文中的训练曲线图均依据 </w:t>
      </w:r>
      <w:proofErr w:type="spellStart"/>
      <w:r w:rsidRPr="0040363F">
        <w:t>threestudio</w:t>
      </w:r>
      <w:proofErr w:type="spellEnd"/>
      <w:r w:rsidRPr="0040363F">
        <w:t xml:space="preserve"> / </w:t>
      </w:r>
      <w:proofErr w:type="spellStart"/>
      <w:r w:rsidRPr="0040363F">
        <w:t>PyTorch</w:t>
      </w:r>
      <w:proofErr w:type="spellEnd"/>
      <w:r w:rsidRPr="0040363F">
        <w:t xml:space="preserve"> Lightning 在本地导出的 metrics.csv 日志文件重新绘制，用于展示训练过程中的损失变化趋势。换言之，本文图表的数据来源是真实训练日志，本报告中的曲线并非手工伪造，也不是后验估计，而是对本地原始训练记录的可视化重绘。若最终提交时需要严格对齐课程对 </w:t>
      </w:r>
      <w:proofErr w:type="spellStart"/>
      <w:r w:rsidRPr="0040363F">
        <w:t>WandB</w:t>
      </w:r>
      <w:proofErr w:type="spellEnd"/>
      <w:r w:rsidRPr="0040363F">
        <w:t xml:space="preserve"> / </w:t>
      </w:r>
      <w:proofErr w:type="spellStart"/>
      <w:r w:rsidRPr="0040363F">
        <w:t>SwanLab</w:t>
      </w:r>
      <w:proofErr w:type="spellEnd"/>
      <w:r w:rsidRPr="0040363F">
        <w:t xml:space="preserve"> 平台截图的要求，可在后续补录到相应平台后再替换为平台导出图。</w:t>
      </w:r>
    </w:p>
    <w:p w14:paraId="34D50B0F" w14:textId="1FE7A2DA" w:rsidR="0040363F" w:rsidRPr="0040363F" w:rsidRDefault="0040363F" w:rsidP="0040363F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31D74C" wp14:editId="44372914">
            <wp:simplePos x="0" y="0"/>
            <wp:positionH relativeFrom="margin">
              <wp:align>left</wp:align>
            </wp:positionH>
            <wp:positionV relativeFrom="paragraph">
              <wp:posOffset>342265</wp:posOffset>
            </wp:positionV>
            <wp:extent cx="5274310" cy="2051685"/>
            <wp:effectExtent l="0" t="0" r="2540" b="5715"/>
            <wp:wrapTopAndBottom/>
            <wp:docPr id="12598326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363F">
        <w:rPr>
          <w:b/>
          <w:bCs/>
        </w:rPr>
        <w:t>6.4.1 训练曲线总</w:t>
      </w:r>
      <w:proofErr w:type="gramStart"/>
      <w:r w:rsidRPr="0040363F">
        <w:rPr>
          <w:b/>
          <w:bCs/>
        </w:rPr>
        <w:t>览</w:t>
      </w:r>
      <w:proofErr w:type="gramEnd"/>
    </w:p>
    <w:p w14:paraId="16DB7C19" w14:textId="77777777" w:rsidR="0040363F" w:rsidRPr="0040363F" w:rsidRDefault="0040363F" w:rsidP="0040363F">
      <w:pPr>
        <w:rPr>
          <w:rFonts w:hint="eastAsia"/>
        </w:rPr>
      </w:pPr>
      <w:r w:rsidRPr="0040363F">
        <w:t>图中左侧为 B 的 Magic3D 训练过程中 SDS loss 的变化趋势，右侧为 C 的 Zero123 训练过程中 total loss 与 zero123_sds loss 的变化趋势。</w:t>
      </w:r>
    </w:p>
    <w:p w14:paraId="3C2BD1E0" w14:textId="6C695762" w:rsidR="0040363F" w:rsidRPr="0040363F" w:rsidRDefault="0040363F" w:rsidP="0040363F">
      <w:pPr>
        <w:rPr>
          <w:rFonts w:hint="eastAsia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81AAB3" wp14:editId="5A6733B2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5274310" cy="4177030"/>
            <wp:effectExtent l="0" t="0" r="2540" b="0"/>
            <wp:wrapTopAndBottom/>
            <wp:docPr id="6316144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363F">
        <w:rPr>
          <w:b/>
          <w:bCs/>
        </w:rPr>
        <w:t>6.4.2 B：Magic3D 曲线</w:t>
      </w:r>
    </w:p>
    <w:p w14:paraId="30010154" w14:textId="77777777" w:rsidR="0040363F" w:rsidRPr="0040363F" w:rsidRDefault="0040363F" w:rsidP="0040363F">
      <w:pPr>
        <w:rPr>
          <w:rFonts w:hint="eastAsia"/>
        </w:rPr>
      </w:pPr>
      <w:r w:rsidRPr="0040363F">
        <w:t>现象分析：</w:t>
      </w:r>
    </w:p>
    <w:p w14:paraId="319CB5FA" w14:textId="77777777" w:rsidR="0040363F" w:rsidRPr="0040363F" w:rsidRDefault="0040363F">
      <w:pPr>
        <w:numPr>
          <w:ilvl w:val="0"/>
          <w:numId w:val="14"/>
        </w:numPr>
        <w:rPr>
          <w:rFonts w:hint="eastAsia"/>
        </w:rPr>
      </w:pPr>
      <w:r w:rsidRPr="0040363F">
        <w:t>train/loss 与 train/</w:t>
      </w:r>
      <w:proofErr w:type="spellStart"/>
      <w:r w:rsidRPr="0040363F">
        <w:t>loss_ref</w:t>
      </w:r>
      <w:proofErr w:type="spellEnd"/>
      <w:r w:rsidRPr="0040363F">
        <w:t xml:space="preserve"> 在训练初期下降较快，说明单图先验迅速对几何形状起到约束；</w:t>
      </w:r>
    </w:p>
    <w:p w14:paraId="63FE1614" w14:textId="77777777" w:rsidR="0040363F" w:rsidRPr="0040363F" w:rsidRDefault="0040363F">
      <w:pPr>
        <w:numPr>
          <w:ilvl w:val="0"/>
          <w:numId w:val="14"/>
        </w:numPr>
        <w:rPr>
          <w:rFonts w:hint="eastAsia"/>
        </w:rPr>
      </w:pPr>
      <w:r w:rsidRPr="0040363F">
        <w:t>train/loss_zero123_sds 虽然仍存在波动，但整体处于可控范围；</w:t>
      </w:r>
    </w:p>
    <w:p w14:paraId="25A1EA70" w14:textId="77777777" w:rsidR="0040363F" w:rsidRPr="0040363F" w:rsidRDefault="0040363F">
      <w:pPr>
        <w:numPr>
          <w:ilvl w:val="0"/>
          <w:numId w:val="14"/>
        </w:numPr>
        <w:rPr>
          <w:rFonts w:hint="eastAsia"/>
        </w:rPr>
      </w:pPr>
      <w:r w:rsidRPr="0040363F">
        <w:t>相比 B，C 在参考图像约束下训练过程更稳定，最终更容易保持与真实鼠标轮廓的一致性。</w:t>
      </w:r>
    </w:p>
    <w:p w14:paraId="71EDFF77" w14:textId="21C3DF70" w:rsidR="0040363F" w:rsidRPr="0040363F" w:rsidRDefault="0040363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3C7D0F5" wp14:editId="7D8109F0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274310" cy="4177030"/>
            <wp:effectExtent l="0" t="0" r="2540" b="0"/>
            <wp:wrapTopAndBottom/>
            <wp:docPr id="14830577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363F">
        <w:rPr>
          <w:rFonts w:ascii="宋体" w:eastAsia="宋体" w:hAnsi="宋体" w:cs="宋体"/>
          <w:b/>
          <w:bCs/>
          <w:kern w:val="0"/>
          <w:sz w:val="24"/>
          <w:szCs w:val="24"/>
        </w:rPr>
        <w:t>6.4.3 C：Zero123 曲线</w:t>
      </w:r>
    </w:p>
    <w:p w14:paraId="218F94CF" w14:textId="77777777" w:rsidR="0040363F" w:rsidRPr="0040363F" w:rsidRDefault="0040363F" w:rsidP="0040363F">
      <w:pPr>
        <w:rPr>
          <w:rFonts w:hint="eastAsia"/>
        </w:rPr>
      </w:pPr>
      <w:r w:rsidRPr="0040363F">
        <w:t>现象分析：</w:t>
      </w:r>
    </w:p>
    <w:p w14:paraId="1C4C8BE3" w14:textId="77777777" w:rsidR="0040363F" w:rsidRPr="0040363F" w:rsidRDefault="0040363F">
      <w:pPr>
        <w:numPr>
          <w:ilvl w:val="0"/>
          <w:numId w:val="15"/>
        </w:numPr>
        <w:rPr>
          <w:rFonts w:hint="eastAsia"/>
        </w:rPr>
      </w:pPr>
      <w:r w:rsidRPr="0040363F">
        <w:t>train/loss 与 train/</w:t>
      </w:r>
      <w:proofErr w:type="spellStart"/>
      <w:r w:rsidRPr="0040363F">
        <w:t>loss_ref</w:t>
      </w:r>
      <w:proofErr w:type="spellEnd"/>
      <w:r w:rsidRPr="0040363F">
        <w:t xml:space="preserve"> 在训练初期下降较快，说明单图先验迅速对几何形状起到约束；</w:t>
      </w:r>
    </w:p>
    <w:p w14:paraId="3F9F5044" w14:textId="77777777" w:rsidR="0040363F" w:rsidRPr="0040363F" w:rsidRDefault="0040363F">
      <w:pPr>
        <w:numPr>
          <w:ilvl w:val="0"/>
          <w:numId w:val="15"/>
        </w:numPr>
        <w:rPr>
          <w:rFonts w:hint="eastAsia"/>
        </w:rPr>
      </w:pPr>
      <w:r w:rsidRPr="0040363F">
        <w:t>train/loss_zero123_sds 虽然仍存在波动，但整体处于可控范围；</w:t>
      </w:r>
    </w:p>
    <w:p w14:paraId="5DD72182" w14:textId="77777777" w:rsidR="0040363F" w:rsidRPr="0040363F" w:rsidRDefault="0040363F">
      <w:pPr>
        <w:numPr>
          <w:ilvl w:val="0"/>
          <w:numId w:val="15"/>
        </w:numPr>
        <w:rPr>
          <w:rFonts w:hint="eastAsia"/>
        </w:rPr>
      </w:pPr>
      <w:r w:rsidRPr="0040363F">
        <w:t>相比 B，C 在参考图像约束下训练过程更稳定，最终更容易保持与真实鼠标轮廓的一致性。</w:t>
      </w:r>
    </w:p>
    <w:p w14:paraId="1BE54765" w14:textId="77777777" w:rsidR="0040363F" w:rsidRPr="0040363F" w:rsidRDefault="0040363F">
      <w:pPr>
        <w:pStyle w:val="a9"/>
        <w:widowControl/>
        <w:numPr>
          <w:ilvl w:val="0"/>
          <w:numId w:val="15"/>
        </w:numPr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40363F">
        <w:rPr>
          <w:rFonts w:ascii="宋体" w:eastAsia="宋体" w:hAnsi="宋体" w:cs="宋体"/>
          <w:b/>
          <w:bCs/>
          <w:kern w:val="0"/>
          <w:sz w:val="24"/>
          <w:szCs w:val="24"/>
        </w:rPr>
        <w:t>6.4.4 C：代理验证指标曲线</w:t>
      </w:r>
    </w:p>
    <w:p w14:paraId="164C7067" w14:textId="77777777" w:rsidR="0040363F" w:rsidRDefault="0040363F">
      <w:pPr>
        <w:rPr>
          <w:rFonts w:hint="eastAsia"/>
        </w:rPr>
      </w:pPr>
    </w:p>
    <w:p w14:paraId="235AFF07" w14:textId="77777777" w:rsidR="0040363F" w:rsidRDefault="0040363F">
      <w:pPr>
        <w:rPr>
          <w:rFonts w:hint="eastAsia"/>
        </w:rPr>
      </w:pPr>
    </w:p>
    <w:p w14:paraId="0D3E814E" w14:textId="77777777" w:rsidR="0040363F" w:rsidRPr="0040363F" w:rsidRDefault="0040363F" w:rsidP="0040363F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3C6502E" wp14:editId="7F19027A">
            <wp:simplePos x="0" y="0"/>
            <wp:positionH relativeFrom="margin">
              <wp:align>left</wp:align>
            </wp:positionH>
            <wp:positionV relativeFrom="paragraph">
              <wp:posOffset>121920</wp:posOffset>
            </wp:positionV>
            <wp:extent cx="5274310" cy="5274310"/>
            <wp:effectExtent l="0" t="0" r="2540" b="2540"/>
            <wp:wrapTopAndBottom/>
            <wp:docPr id="8872717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 </w:t>
      </w:r>
      <w:r w:rsidRPr="0040363F">
        <w:t>由于当前实验流程未额外保存标准验证集的数值日志，因此本文进一步基于 results/c_mouse_zero123/trial/save/itXXX-val.mp4 中保存的阶段性验证视频，提取每个阶段</w:t>
      </w:r>
      <w:proofErr w:type="gramStart"/>
      <w:r w:rsidRPr="0040363F">
        <w:t>的首帧渲染</w:t>
      </w:r>
      <w:proofErr w:type="gramEnd"/>
      <w:r w:rsidRPr="0040363F">
        <w:t>结果，并与条件输入参考图进行相似性比较，构建代理验证指标曲线。这里给出的指标包括：</w:t>
      </w:r>
    </w:p>
    <w:p w14:paraId="31F3472F" w14:textId="77777777" w:rsidR="0040363F" w:rsidRPr="0040363F" w:rsidRDefault="0040363F">
      <w:pPr>
        <w:numPr>
          <w:ilvl w:val="0"/>
          <w:numId w:val="16"/>
        </w:numPr>
        <w:rPr>
          <w:rFonts w:hint="eastAsia"/>
        </w:rPr>
      </w:pPr>
      <w:r w:rsidRPr="0040363F">
        <w:t>PSNR：反映代理验证视图与参考图在像素空间上的误差水平；</w:t>
      </w:r>
    </w:p>
    <w:p w14:paraId="5CFE923D" w14:textId="77777777" w:rsidR="0040363F" w:rsidRPr="0040363F" w:rsidRDefault="0040363F">
      <w:pPr>
        <w:numPr>
          <w:ilvl w:val="0"/>
          <w:numId w:val="16"/>
        </w:numPr>
        <w:rPr>
          <w:rFonts w:hint="eastAsia"/>
        </w:rPr>
      </w:pPr>
      <w:r w:rsidRPr="0040363F">
        <w:t>SSIM：反映结构相似程度；</w:t>
      </w:r>
    </w:p>
    <w:p w14:paraId="2D3D28E5" w14:textId="77777777" w:rsidR="0040363F" w:rsidRPr="0040363F" w:rsidRDefault="0040363F">
      <w:pPr>
        <w:numPr>
          <w:ilvl w:val="0"/>
          <w:numId w:val="16"/>
        </w:numPr>
        <w:rPr>
          <w:rFonts w:hint="eastAsia"/>
        </w:rPr>
      </w:pPr>
      <w:r w:rsidRPr="0040363F">
        <w:t xml:space="preserve">Mask </w:t>
      </w:r>
      <w:proofErr w:type="spellStart"/>
      <w:r w:rsidRPr="0040363F">
        <w:t>IoU</w:t>
      </w:r>
      <w:proofErr w:type="spellEnd"/>
      <w:r w:rsidRPr="0040363F">
        <w:t>：根据前景掩码估计目标轮廓的一致性。</w:t>
      </w:r>
    </w:p>
    <w:p w14:paraId="1E56A0E6" w14:textId="77777777" w:rsidR="0040363F" w:rsidRPr="0040363F" w:rsidRDefault="0040363F" w:rsidP="0040363F">
      <w:pPr>
        <w:rPr>
          <w:rFonts w:hint="eastAsia"/>
        </w:rPr>
      </w:pPr>
      <w:r w:rsidRPr="0040363F">
        <w:t>需要说明的是，这些曲线并不是课程意义上的“标准验证集指标”，而是基于真实中间验证输出构造的代理评价结果，主要用于反映 C 在训练过程中对输入条件图的保持程度与形状稳定性变化趋势。对应的原始数值表可见：</w:t>
      </w:r>
    </w:p>
    <w:p w14:paraId="7C676ADF" w14:textId="51B35FAA" w:rsidR="000D496D" w:rsidRDefault="0040363F">
      <w:pPr>
        <w:numPr>
          <w:ilvl w:val="0"/>
          <w:numId w:val="17"/>
        </w:numPr>
        <w:rPr>
          <w:rFonts w:hint="eastAsia"/>
        </w:rPr>
      </w:pPr>
      <w:proofErr w:type="spellStart"/>
      <w:r w:rsidRPr="0040363F">
        <w:t>report_assets</w:t>
      </w:r>
      <w:proofErr w:type="spellEnd"/>
      <w:r w:rsidRPr="0040363F">
        <w:t>/c_proxy_validation_metrics.csv</w:t>
      </w:r>
    </w:p>
    <w:p w14:paraId="6969DC10" w14:textId="77777777" w:rsidR="000D496D" w:rsidRDefault="000D496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2983D6" w14:textId="77777777" w:rsidR="0040363F" w:rsidRPr="0040363F" w:rsidRDefault="0040363F">
      <w:pPr>
        <w:numPr>
          <w:ilvl w:val="0"/>
          <w:numId w:val="17"/>
        </w:numPr>
        <w:rPr>
          <w:rFonts w:hint="eastAsia"/>
        </w:rPr>
      </w:pPr>
    </w:p>
    <w:p w14:paraId="21148800" w14:textId="77777777" w:rsidR="000D496D" w:rsidRPr="000D496D" w:rsidRDefault="000D496D">
      <w:pPr>
        <w:pStyle w:val="a9"/>
        <w:widowControl/>
        <w:numPr>
          <w:ilvl w:val="0"/>
          <w:numId w:val="17"/>
        </w:numPr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D496D">
        <w:rPr>
          <w:rFonts w:ascii="宋体" w:eastAsia="宋体" w:hAnsi="宋体" w:cs="宋体"/>
          <w:b/>
          <w:bCs/>
          <w:kern w:val="0"/>
          <w:sz w:val="27"/>
          <w:szCs w:val="27"/>
        </w:rPr>
        <w:t>6.5 超参数与指标详表</w:t>
      </w:r>
    </w:p>
    <w:p w14:paraId="2BB23481" w14:textId="77777777" w:rsidR="000D496D" w:rsidRPr="000D496D" w:rsidRDefault="000D496D">
      <w:pPr>
        <w:pStyle w:val="a9"/>
        <w:widowControl/>
        <w:numPr>
          <w:ilvl w:val="0"/>
          <w:numId w:val="17"/>
        </w:numPr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D496D">
        <w:rPr>
          <w:rFonts w:ascii="宋体" w:eastAsia="宋体" w:hAnsi="宋体" w:cs="宋体"/>
          <w:b/>
          <w:bCs/>
          <w:kern w:val="0"/>
          <w:sz w:val="24"/>
          <w:szCs w:val="24"/>
        </w:rPr>
        <w:t>6.5.1 A / B / C / 背景实验设置表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6"/>
        <w:gridCol w:w="1342"/>
        <w:gridCol w:w="807"/>
        <w:gridCol w:w="926"/>
        <w:gridCol w:w="674"/>
        <w:gridCol w:w="1239"/>
        <w:gridCol w:w="854"/>
        <w:gridCol w:w="2058"/>
      </w:tblGrid>
      <w:tr w:rsidR="00862291" w14:paraId="23E5B2B8" w14:textId="77777777" w:rsidTr="00862291">
        <w:tc>
          <w:tcPr>
            <w:tcW w:w="396" w:type="dxa"/>
          </w:tcPr>
          <w:p w14:paraId="71EFA41B" w14:textId="23D2F9FE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342" w:type="dxa"/>
          </w:tcPr>
          <w:p w14:paraId="117784E4" w14:textId="22ECA557" w:rsidR="00862291" w:rsidRDefault="00862291">
            <w:pPr>
              <w:rPr>
                <w:rFonts w:hint="eastAsia"/>
              </w:rPr>
            </w:pPr>
            <w:r w:rsidRPr="000D496D">
              <w:t>方法 / 系统</w:t>
            </w:r>
          </w:p>
        </w:tc>
        <w:tc>
          <w:tcPr>
            <w:tcW w:w="807" w:type="dxa"/>
          </w:tcPr>
          <w:p w14:paraId="3131D3A7" w14:textId="0F2A657E" w:rsidR="00862291" w:rsidRDefault="00862291">
            <w:pPr>
              <w:rPr>
                <w:rFonts w:hint="eastAsia"/>
              </w:rPr>
            </w:pPr>
            <w:r w:rsidRPr="000D496D">
              <w:t>输入</w:t>
            </w:r>
          </w:p>
        </w:tc>
        <w:tc>
          <w:tcPr>
            <w:tcW w:w="926" w:type="dxa"/>
          </w:tcPr>
          <w:p w14:paraId="5F9189AE" w14:textId="0E014D0C" w:rsidR="00862291" w:rsidRDefault="00862291">
            <w:pPr>
              <w:rPr>
                <w:rFonts w:hint="eastAsia"/>
              </w:rPr>
            </w:pPr>
            <w:r w:rsidRPr="000D496D">
              <w:t>网络 / 表达</w:t>
            </w:r>
          </w:p>
        </w:tc>
        <w:tc>
          <w:tcPr>
            <w:tcW w:w="674" w:type="dxa"/>
          </w:tcPr>
          <w:p w14:paraId="6D5BB425" w14:textId="3AAD2872" w:rsidR="00862291" w:rsidRDefault="00862291">
            <w:pPr>
              <w:rPr>
                <w:rFonts w:hint="eastAsia"/>
              </w:rPr>
            </w:pPr>
            <w:r w:rsidRPr="000D496D">
              <w:t>优化器</w:t>
            </w:r>
          </w:p>
        </w:tc>
        <w:tc>
          <w:tcPr>
            <w:tcW w:w="1239" w:type="dxa"/>
          </w:tcPr>
          <w:p w14:paraId="721AEAC5" w14:textId="1A8625AF" w:rsidR="00862291" w:rsidRDefault="00862291">
            <w:pPr>
              <w:rPr>
                <w:rFonts w:hint="eastAsia"/>
              </w:rPr>
            </w:pPr>
            <w:r w:rsidRPr="000D496D">
              <w:t>学习率</w:t>
            </w:r>
          </w:p>
        </w:tc>
        <w:tc>
          <w:tcPr>
            <w:tcW w:w="854" w:type="dxa"/>
          </w:tcPr>
          <w:p w14:paraId="0DAD872C" w14:textId="50CDEED4" w:rsidR="00862291" w:rsidRDefault="00862291">
            <w:pPr>
              <w:rPr>
                <w:rFonts w:hint="eastAsia"/>
              </w:rPr>
            </w:pPr>
            <w:r w:rsidRPr="000D496D">
              <w:t xml:space="preserve">训练步数 / </w:t>
            </w:r>
            <w:proofErr w:type="gramStart"/>
            <w:r w:rsidRPr="000D496D">
              <w:t>迭代数</w:t>
            </w:r>
            <w:proofErr w:type="gramEnd"/>
          </w:p>
        </w:tc>
        <w:tc>
          <w:tcPr>
            <w:tcW w:w="2058" w:type="dxa"/>
          </w:tcPr>
          <w:p w14:paraId="55276359" w14:textId="798CB89B" w:rsidR="00862291" w:rsidRDefault="00862291">
            <w:pPr>
              <w:rPr>
                <w:rFonts w:hint="eastAsia"/>
              </w:rPr>
            </w:pPr>
            <w:r w:rsidRPr="000D496D">
              <w:t>主要损失 / 约束</w:t>
            </w:r>
          </w:p>
        </w:tc>
      </w:tr>
      <w:tr w:rsidR="00862291" w14:paraId="21DC871E" w14:textId="77777777" w:rsidTr="00862291">
        <w:tc>
          <w:tcPr>
            <w:tcW w:w="396" w:type="dxa"/>
          </w:tcPr>
          <w:p w14:paraId="3E05FEC8" w14:textId="6FCD384C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342" w:type="dxa"/>
          </w:tcPr>
          <w:p w14:paraId="070C1281" w14:textId="4166C2E1" w:rsidR="00862291" w:rsidRDefault="00862291">
            <w:pPr>
              <w:rPr>
                <w:rFonts w:hint="eastAsia"/>
              </w:rPr>
            </w:pPr>
            <w:r w:rsidRPr="000D496D">
              <w:t>COLMAP 稀疏重建 + Blender 代理</w:t>
            </w:r>
          </w:p>
        </w:tc>
        <w:tc>
          <w:tcPr>
            <w:tcW w:w="807" w:type="dxa"/>
          </w:tcPr>
          <w:p w14:paraId="752E9C27" w14:textId="5A663331" w:rsidR="00862291" w:rsidRDefault="00862291">
            <w:pPr>
              <w:rPr>
                <w:rFonts w:hint="eastAsia"/>
              </w:rPr>
            </w:pPr>
            <w:r w:rsidRPr="000D496D">
              <w:t>包装盒多视角图像</w:t>
            </w:r>
          </w:p>
        </w:tc>
        <w:tc>
          <w:tcPr>
            <w:tcW w:w="926" w:type="dxa"/>
          </w:tcPr>
          <w:p w14:paraId="18297457" w14:textId="4637A919" w:rsidR="00862291" w:rsidRDefault="00862291">
            <w:pPr>
              <w:rPr>
                <w:rFonts w:hint="eastAsia"/>
              </w:rPr>
            </w:pPr>
            <w:proofErr w:type="gramStart"/>
            <w:r w:rsidRPr="00F26A2E">
              <w:t>稀疏点</w:t>
            </w:r>
            <w:proofErr w:type="gramEnd"/>
            <w:r w:rsidRPr="00F26A2E">
              <w:t>云 + 小立方体 OBJ 代理</w:t>
            </w:r>
          </w:p>
        </w:tc>
        <w:tc>
          <w:tcPr>
            <w:tcW w:w="674" w:type="dxa"/>
          </w:tcPr>
          <w:p w14:paraId="6CFBA309" w14:textId="77777777" w:rsidR="00862291" w:rsidRPr="00F26A2E" w:rsidRDefault="00862291" w:rsidP="00F26A2E">
            <w:pPr>
              <w:rPr>
                <w:rFonts w:hint="eastAsia"/>
              </w:rPr>
            </w:pPr>
            <w:r w:rsidRPr="00F26A2E">
              <w:t>不适用</w:t>
            </w:r>
          </w:p>
          <w:p w14:paraId="0960DDF0" w14:textId="77777777" w:rsidR="00862291" w:rsidRDefault="00862291">
            <w:pPr>
              <w:rPr>
                <w:rFonts w:hint="eastAsia"/>
              </w:rPr>
            </w:pPr>
          </w:p>
        </w:tc>
        <w:tc>
          <w:tcPr>
            <w:tcW w:w="1239" w:type="dxa"/>
          </w:tcPr>
          <w:p w14:paraId="3E7C2789" w14:textId="77777777" w:rsidR="00862291" w:rsidRPr="00F26A2E" w:rsidRDefault="00862291" w:rsidP="00F26A2E">
            <w:pPr>
              <w:rPr>
                <w:rFonts w:hint="eastAsia"/>
              </w:rPr>
            </w:pPr>
            <w:r w:rsidRPr="00F26A2E">
              <w:t>不适用</w:t>
            </w:r>
          </w:p>
          <w:p w14:paraId="642EF9BB" w14:textId="77777777" w:rsidR="00862291" w:rsidRDefault="00862291">
            <w:pPr>
              <w:rPr>
                <w:rFonts w:hint="eastAsia"/>
              </w:rPr>
            </w:pPr>
          </w:p>
        </w:tc>
        <w:tc>
          <w:tcPr>
            <w:tcW w:w="854" w:type="dxa"/>
          </w:tcPr>
          <w:p w14:paraId="0F2F0739" w14:textId="77777777" w:rsidR="00862291" w:rsidRPr="00F26A2E" w:rsidRDefault="00862291" w:rsidP="00F26A2E">
            <w:pPr>
              <w:rPr>
                <w:rFonts w:hint="eastAsia"/>
              </w:rPr>
            </w:pPr>
            <w:r w:rsidRPr="00F26A2E">
              <w:t>不适用</w:t>
            </w:r>
          </w:p>
          <w:p w14:paraId="792F67F3" w14:textId="77777777" w:rsidR="00862291" w:rsidRDefault="00862291">
            <w:pPr>
              <w:rPr>
                <w:rFonts w:hint="eastAsia"/>
              </w:rPr>
            </w:pPr>
          </w:p>
        </w:tc>
        <w:tc>
          <w:tcPr>
            <w:tcW w:w="2058" w:type="dxa"/>
          </w:tcPr>
          <w:p w14:paraId="2AB3E07F" w14:textId="4BF21F78" w:rsidR="00862291" w:rsidRPr="00F26A2E" w:rsidRDefault="00862291" w:rsidP="00F26A2E">
            <w:pPr>
              <w:rPr>
                <w:rFonts w:hint="eastAsia"/>
              </w:rPr>
            </w:pPr>
            <w:r w:rsidRPr="00F26A2E">
              <w:t>特征匹配与三角化，不属于神经网络训练</w:t>
            </w:r>
          </w:p>
        </w:tc>
      </w:tr>
      <w:tr w:rsidR="00862291" w14:paraId="337B39CF" w14:textId="77777777" w:rsidTr="00862291">
        <w:tc>
          <w:tcPr>
            <w:tcW w:w="396" w:type="dxa"/>
          </w:tcPr>
          <w:p w14:paraId="24386098" w14:textId="2EF5B033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342" w:type="dxa"/>
          </w:tcPr>
          <w:p w14:paraId="21DE60C4" w14:textId="1E091FC1" w:rsidR="00862291" w:rsidRDefault="00862291" w:rsidP="000D496D">
            <w:pPr>
              <w:pStyle w:val="af2"/>
              <w:jc w:val="both"/>
              <w:rPr>
                <w:rFonts w:hint="eastAsia"/>
              </w:rPr>
            </w:pPr>
            <w:proofErr w:type="spellStart"/>
            <w:r>
              <w:t>threestudio</w:t>
            </w:r>
            <w:proofErr w:type="spellEnd"/>
            <w:r>
              <w:t xml:space="preserve"> </w:t>
            </w:r>
            <w:r>
              <w:rPr>
                <w:rStyle w:val="HTML"/>
              </w:rPr>
              <w:t>magic3d-system</w:t>
            </w:r>
          </w:p>
        </w:tc>
        <w:tc>
          <w:tcPr>
            <w:tcW w:w="807" w:type="dxa"/>
          </w:tcPr>
          <w:p w14:paraId="6B3305DC" w14:textId="6A048AA2" w:rsidR="00862291" w:rsidRDefault="00862291">
            <w:pPr>
              <w:rPr>
                <w:rFonts w:hint="eastAsia"/>
              </w:rPr>
            </w:pPr>
            <w:r w:rsidRPr="000D496D">
              <w:t>文本 Prompt</w:t>
            </w:r>
          </w:p>
        </w:tc>
        <w:tc>
          <w:tcPr>
            <w:tcW w:w="926" w:type="dxa"/>
          </w:tcPr>
          <w:p w14:paraId="1F74ADC7" w14:textId="2F06C264" w:rsidR="00862291" w:rsidRDefault="00862291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i</w:t>
            </w:r>
            <w:r w:rsidRPr="00F26A2E">
              <w:t>mplicit-volume</w:t>
            </w:r>
            <w:proofErr w:type="gramEnd"/>
            <w:r w:rsidRPr="00F26A2E">
              <w:t xml:space="preserve"> + </w:t>
            </w:r>
            <w:proofErr w:type="spellStart"/>
            <w:r w:rsidRPr="00F26A2E">
              <w:t>HashGrid</w:t>
            </w:r>
            <w:proofErr w:type="spellEnd"/>
          </w:p>
        </w:tc>
        <w:tc>
          <w:tcPr>
            <w:tcW w:w="674" w:type="dxa"/>
          </w:tcPr>
          <w:p w14:paraId="4D53D016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Adam</w:t>
            </w:r>
          </w:p>
          <w:p w14:paraId="5A3B71A6" w14:textId="77777777" w:rsidR="00862291" w:rsidRDefault="00862291">
            <w:pPr>
              <w:rPr>
                <w:rFonts w:hint="eastAsia"/>
              </w:rPr>
            </w:pPr>
          </w:p>
        </w:tc>
        <w:tc>
          <w:tcPr>
            <w:tcW w:w="1239" w:type="dxa"/>
          </w:tcPr>
          <w:p w14:paraId="3583DCA6" w14:textId="20A5B0DB" w:rsidR="00862291" w:rsidRDefault="00862291" w:rsidP="00862291">
            <w:pPr>
              <w:pStyle w:val="af2"/>
              <w:jc w:val="both"/>
              <w:rPr>
                <w:rFonts w:hint="eastAsia"/>
              </w:rPr>
            </w:pPr>
            <w:r>
              <w:t xml:space="preserve">geometry </w:t>
            </w:r>
            <w:r>
              <w:rPr>
                <w:rStyle w:val="HTML"/>
              </w:rPr>
              <w:t>0.01</w:t>
            </w:r>
            <w:r>
              <w:t xml:space="preserve">，background </w:t>
            </w:r>
            <w:r>
              <w:rPr>
                <w:rStyle w:val="HTML"/>
              </w:rPr>
              <w:t>0.001</w:t>
            </w:r>
          </w:p>
        </w:tc>
        <w:tc>
          <w:tcPr>
            <w:tcW w:w="854" w:type="dxa"/>
          </w:tcPr>
          <w:p w14:paraId="11C5E7DE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3000 steps</w:t>
            </w:r>
          </w:p>
          <w:p w14:paraId="09EDE086" w14:textId="77777777" w:rsidR="00862291" w:rsidRDefault="00862291">
            <w:pPr>
              <w:rPr>
                <w:rFonts w:hint="eastAsia"/>
              </w:rPr>
            </w:pPr>
          </w:p>
          <w:p w14:paraId="1EB4A300" w14:textId="77777777" w:rsidR="00862291" w:rsidRPr="00862291" w:rsidRDefault="00862291" w:rsidP="00862291">
            <w:pPr>
              <w:rPr>
                <w:rFonts w:hint="eastAsia"/>
              </w:rPr>
            </w:pPr>
          </w:p>
        </w:tc>
        <w:tc>
          <w:tcPr>
            <w:tcW w:w="2058" w:type="dxa"/>
          </w:tcPr>
          <w:p w14:paraId="644865C4" w14:textId="77777777" w:rsidR="00862291" w:rsidRPr="00862291" w:rsidRDefault="00862291" w:rsidP="00862291">
            <w:pPr>
              <w:rPr>
                <w:rFonts w:hint="eastAsia"/>
              </w:rPr>
            </w:pPr>
            <w:proofErr w:type="spellStart"/>
            <w:r w:rsidRPr="00862291">
              <w:t>loss_sds</w:t>
            </w:r>
            <w:proofErr w:type="spellEnd"/>
            <w:r w:rsidRPr="00862291">
              <w:t>、</w:t>
            </w:r>
            <w:proofErr w:type="spellStart"/>
            <w:r w:rsidRPr="00862291">
              <w:t>loss_orient</w:t>
            </w:r>
            <w:proofErr w:type="spellEnd"/>
            <w:r w:rsidRPr="00862291">
              <w:t>、</w:t>
            </w:r>
            <w:proofErr w:type="spellStart"/>
            <w:r w:rsidRPr="00862291">
              <w:t>loss_sparsity</w:t>
            </w:r>
            <w:proofErr w:type="spellEnd"/>
            <w:r w:rsidRPr="00862291">
              <w:t>、</w:t>
            </w:r>
            <w:proofErr w:type="spellStart"/>
            <w:r w:rsidRPr="00862291">
              <w:t>loss_opaque</w:t>
            </w:r>
            <w:proofErr w:type="spellEnd"/>
          </w:p>
          <w:p w14:paraId="12DDF08C" w14:textId="77777777" w:rsidR="00862291" w:rsidRPr="00862291" w:rsidRDefault="00862291" w:rsidP="00862291">
            <w:pPr>
              <w:rPr>
                <w:rFonts w:hint="eastAsia"/>
              </w:rPr>
            </w:pPr>
          </w:p>
        </w:tc>
      </w:tr>
      <w:tr w:rsidR="00862291" w14:paraId="4F984900" w14:textId="77777777" w:rsidTr="00862291">
        <w:tc>
          <w:tcPr>
            <w:tcW w:w="396" w:type="dxa"/>
          </w:tcPr>
          <w:p w14:paraId="19658069" w14:textId="22756048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342" w:type="dxa"/>
          </w:tcPr>
          <w:p w14:paraId="65FBF730" w14:textId="03DB4C33" w:rsidR="00862291" w:rsidRDefault="00862291" w:rsidP="000D496D">
            <w:pPr>
              <w:jc w:val="center"/>
              <w:rPr>
                <w:rFonts w:hint="eastAsia"/>
              </w:rPr>
            </w:pPr>
            <w:proofErr w:type="spellStart"/>
            <w:r w:rsidRPr="000D496D">
              <w:t>threestudio</w:t>
            </w:r>
            <w:proofErr w:type="spellEnd"/>
            <w:r w:rsidRPr="000D496D">
              <w:t xml:space="preserve"> zero123-system</w:t>
            </w:r>
          </w:p>
        </w:tc>
        <w:tc>
          <w:tcPr>
            <w:tcW w:w="807" w:type="dxa"/>
          </w:tcPr>
          <w:p w14:paraId="0E46CB60" w14:textId="0EE196B1" w:rsidR="00862291" w:rsidRDefault="00862291">
            <w:pPr>
              <w:rPr>
                <w:rFonts w:hint="eastAsia"/>
              </w:rPr>
            </w:pPr>
            <w:r w:rsidRPr="000D496D">
              <w:t>鼠标 RGBA 单图</w:t>
            </w:r>
          </w:p>
        </w:tc>
        <w:tc>
          <w:tcPr>
            <w:tcW w:w="926" w:type="dxa"/>
          </w:tcPr>
          <w:p w14:paraId="4CF4DAAC" w14:textId="6C4937DD" w:rsidR="00862291" w:rsidRDefault="00862291">
            <w:pPr>
              <w:rPr>
                <w:rFonts w:hint="eastAsia"/>
              </w:rPr>
            </w:pPr>
            <w:proofErr w:type="gramStart"/>
            <w:r w:rsidRPr="00F26A2E">
              <w:t>implicit-volume</w:t>
            </w:r>
            <w:proofErr w:type="gramEnd"/>
            <w:r w:rsidRPr="00F26A2E">
              <w:t xml:space="preserve"> + </w:t>
            </w:r>
            <w:proofErr w:type="spellStart"/>
            <w:r w:rsidRPr="00F26A2E">
              <w:t>HashGrid</w:t>
            </w:r>
            <w:proofErr w:type="spellEnd"/>
          </w:p>
        </w:tc>
        <w:tc>
          <w:tcPr>
            <w:tcW w:w="674" w:type="dxa"/>
          </w:tcPr>
          <w:p w14:paraId="09779353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Adam</w:t>
            </w:r>
          </w:p>
          <w:p w14:paraId="6875C62F" w14:textId="77777777" w:rsidR="00862291" w:rsidRDefault="00862291">
            <w:pPr>
              <w:rPr>
                <w:rFonts w:hint="eastAsia"/>
              </w:rPr>
            </w:pPr>
          </w:p>
        </w:tc>
        <w:tc>
          <w:tcPr>
            <w:tcW w:w="1239" w:type="dxa"/>
          </w:tcPr>
          <w:p w14:paraId="4EFC0788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0.01</w:t>
            </w:r>
          </w:p>
          <w:p w14:paraId="0940E0C7" w14:textId="77777777" w:rsidR="00862291" w:rsidRPr="00862291" w:rsidRDefault="00862291" w:rsidP="00862291">
            <w:pPr>
              <w:rPr>
                <w:rFonts w:hint="eastAsia"/>
              </w:rPr>
            </w:pPr>
          </w:p>
        </w:tc>
        <w:tc>
          <w:tcPr>
            <w:tcW w:w="854" w:type="dxa"/>
          </w:tcPr>
          <w:p w14:paraId="265BFCDD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2000 steps</w:t>
            </w:r>
          </w:p>
          <w:p w14:paraId="18FBF4C2" w14:textId="77777777" w:rsidR="00862291" w:rsidRDefault="00862291">
            <w:pPr>
              <w:rPr>
                <w:rFonts w:hint="eastAsia"/>
              </w:rPr>
            </w:pPr>
          </w:p>
        </w:tc>
        <w:tc>
          <w:tcPr>
            <w:tcW w:w="2058" w:type="dxa"/>
          </w:tcPr>
          <w:p w14:paraId="14E96E60" w14:textId="4477AB6B" w:rsidR="00862291" w:rsidRPr="00862291" w:rsidRDefault="00862291" w:rsidP="00862291">
            <w:pPr>
              <w:pStyle w:val="af2"/>
              <w:jc w:val="both"/>
              <w:rPr>
                <w:rFonts w:hint="eastAsia"/>
              </w:rPr>
            </w:pPr>
            <w:proofErr w:type="spellStart"/>
            <w:r>
              <w:rPr>
                <w:rStyle w:val="HTML"/>
              </w:rPr>
              <w:t>loss_ref</w:t>
            </w:r>
            <w:proofErr w:type="spellEnd"/>
            <w:r>
              <w:t>、</w:t>
            </w:r>
            <w:r>
              <w:rPr>
                <w:rStyle w:val="HTML"/>
              </w:rPr>
              <w:t>loss_zero123</w:t>
            </w:r>
            <w:r>
              <w:t>、</w:t>
            </w:r>
            <w:r>
              <w:rPr>
                <w:rStyle w:val="HTML"/>
              </w:rPr>
              <w:t>loss_zero123_sds</w:t>
            </w:r>
            <w:r>
              <w:t>、</w:t>
            </w:r>
            <w:proofErr w:type="spellStart"/>
            <w:r>
              <w:rPr>
                <w:rStyle w:val="HTML"/>
              </w:rPr>
              <w:t>loss_rgb</w:t>
            </w:r>
            <w:proofErr w:type="spellEnd"/>
            <w:r>
              <w:t>、</w:t>
            </w:r>
            <w:proofErr w:type="spellStart"/>
            <w:r>
              <w:rPr>
                <w:rStyle w:val="HTML"/>
              </w:rPr>
              <w:t>loss_mask</w:t>
            </w:r>
            <w:proofErr w:type="spellEnd"/>
            <w:r>
              <w:t>、</w:t>
            </w:r>
            <w:proofErr w:type="spellStart"/>
            <w:r>
              <w:rPr>
                <w:rStyle w:val="HTML"/>
              </w:rPr>
              <w:t>loss_orient</w:t>
            </w:r>
            <w:proofErr w:type="spellEnd"/>
            <w:r>
              <w:t xml:space="preserve"> 等</w:t>
            </w:r>
          </w:p>
        </w:tc>
      </w:tr>
      <w:tr w:rsidR="00862291" w14:paraId="4EC6BE9E" w14:textId="77777777" w:rsidTr="00862291">
        <w:tc>
          <w:tcPr>
            <w:tcW w:w="396" w:type="dxa"/>
          </w:tcPr>
          <w:p w14:paraId="20356955" w14:textId="5126F2D8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背景</w:t>
            </w:r>
          </w:p>
        </w:tc>
        <w:tc>
          <w:tcPr>
            <w:tcW w:w="1342" w:type="dxa"/>
          </w:tcPr>
          <w:p w14:paraId="3C169DAC" w14:textId="3B985F6D" w:rsidR="00862291" w:rsidRDefault="00862291" w:rsidP="000D496D">
            <w:pPr>
              <w:pStyle w:val="af2"/>
              <w:jc w:val="both"/>
              <w:rPr>
                <w:rFonts w:hint="eastAsia"/>
              </w:rPr>
            </w:pPr>
            <w:r>
              <w:t>Gaussian Splatting</w:t>
            </w:r>
          </w:p>
        </w:tc>
        <w:tc>
          <w:tcPr>
            <w:tcW w:w="807" w:type="dxa"/>
          </w:tcPr>
          <w:p w14:paraId="4AABA760" w14:textId="593202FA" w:rsidR="00862291" w:rsidRDefault="00862291">
            <w:pPr>
              <w:rPr>
                <w:rFonts w:hint="eastAsia"/>
              </w:rPr>
            </w:pPr>
            <w:proofErr w:type="spellStart"/>
            <w:r w:rsidRPr="000D496D">
              <w:t>Mip-NeRF</w:t>
            </w:r>
            <w:proofErr w:type="spellEnd"/>
            <w:r w:rsidRPr="000D496D">
              <w:t xml:space="preserve"> 360 counter</w:t>
            </w:r>
          </w:p>
        </w:tc>
        <w:tc>
          <w:tcPr>
            <w:tcW w:w="926" w:type="dxa"/>
          </w:tcPr>
          <w:p w14:paraId="3640EA30" w14:textId="34CE5EC0" w:rsidR="00862291" w:rsidRPr="000D496D" w:rsidRDefault="00862291" w:rsidP="000D496D">
            <w:pPr>
              <w:rPr>
                <w:rFonts w:hint="eastAsia"/>
              </w:rPr>
            </w:pPr>
            <w:r w:rsidRPr="000D496D">
              <w:t>3DGS / SH degree 3</w:t>
            </w:r>
          </w:p>
        </w:tc>
        <w:tc>
          <w:tcPr>
            <w:tcW w:w="674" w:type="dxa"/>
          </w:tcPr>
          <w:p w14:paraId="736504E2" w14:textId="2FBDEE6F" w:rsidR="00862291" w:rsidRDefault="0047361C">
            <w:pPr>
              <w:rPr>
                <w:rFonts w:hint="eastAsia"/>
              </w:rPr>
            </w:pPr>
            <w:r w:rsidRPr="0047361C">
              <w:t>Adam（按参数组分别设置学习率）</w:t>
            </w:r>
          </w:p>
        </w:tc>
        <w:tc>
          <w:tcPr>
            <w:tcW w:w="1239" w:type="dxa"/>
          </w:tcPr>
          <w:p w14:paraId="44CEE72D" w14:textId="21FE34D2" w:rsidR="0047361C" w:rsidRDefault="0047361C" w:rsidP="0047361C">
            <w:pPr>
              <w:rPr>
                <w:rFonts w:hint="eastAsia"/>
              </w:rPr>
            </w:pPr>
            <w:r w:rsidRPr="0047361C">
              <w:t xml:space="preserve">position: 1.6e-4 -&gt; 1.6e-6 ， feature: 2.5e-3 ， opacity: 5e-2 ， scaling: 5e-3 ， rotation: </w:t>
            </w:r>
            <w:proofErr w:type="gramStart"/>
            <w:r w:rsidRPr="0047361C">
              <w:t>1e</w:t>
            </w:r>
            <w:proofErr w:type="gramEnd"/>
            <w:r w:rsidRPr="0047361C">
              <w:t>-3</w:t>
            </w:r>
          </w:p>
          <w:p w14:paraId="05793CF4" w14:textId="508791CC" w:rsidR="0047361C" w:rsidRPr="0047361C" w:rsidRDefault="0047361C" w:rsidP="0047361C">
            <w:pPr>
              <w:tabs>
                <w:tab w:val="left" w:pos="504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</w:tc>
        <w:tc>
          <w:tcPr>
            <w:tcW w:w="854" w:type="dxa"/>
          </w:tcPr>
          <w:p w14:paraId="17241105" w14:textId="106AF48F" w:rsidR="00862291" w:rsidRDefault="00862291">
            <w:pPr>
              <w:rPr>
                <w:rFonts w:hint="eastAsia"/>
              </w:rPr>
            </w:pPr>
            <w:r w:rsidRPr="00862291">
              <w:t>至少到 30000 iteration</w:t>
            </w:r>
          </w:p>
        </w:tc>
        <w:tc>
          <w:tcPr>
            <w:tcW w:w="2058" w:type="dxa"/>
          </w:tcPr>
          <w:p w14:paraId="5DAD9F04" w14:textId="769B4DCC" w:rsidR="00862291" w:rsidRDefault="00862291">
            <w:pPr>
              <w:rPr>
                <w:rFonts w:hint="eastAsia"/>
              </w:rPr>
            </w:pPr>
            <w:r w:rsidRPr="00862291">
              <w:t>高斯点优化</w:t>
            </w:r>
          </w:p>
        </w:tc>
      </w:tr>
    </w:tbl>
    <w:p w14:paraId="47BA1B03" w14:textId="77777777" w:rsidR="00862291" w:rsidRDefault="00862291" w:rsidP="00862291">
      <w:pPr>
        <w:rPr>
          <w:rFonts w:hint="eastAsia"/>
          <w:b/>
          <w:bCs/>
        </w:rPr>
      </w:pPr>
    </w:p>
    <w:p w14:paraId="532A4F1E" w14:textId="77777777" w:rsidR="00862291" w:rsidRDefault="00862291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7121546" w14:textId="30CD6862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lastRenderedPageBreak/>
        <w:t>6.5.2 C 路线分阶段分辨率 / batch 设置</w:t>
      </w:r>
    </w:p>
    <w:p w14:paraId="2BC6EBE8" w14:textId="77777777" w:rsidR="00862291" w:rsidRPr="00862291" w:rsidRDefault="00862291" w:rsidP="00862291">
      <w:pPr>
        <w:rPr>
          <w:rFonts w:hint="eastAsia"/>
        </w:rPr>
      </w:pPr>
      <w:r w:rsidRPr="00862291">
        <w:t>Zero123 配置中采用渐进式分辨率与 batch 设置，关键配置如下：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62291" w14:paraId="2437D674" w14:textId="77777777" w:rsidTr="00862291">
        <w:tc>
          <w:tcPr>
            <w:tcW w:w="2074" w:type="dxa"/>
          </w:tcPr>
          <w:p w14:paraId="38C7BD9E" w14:textId="2E85ACEC" w:rsidR="00862291" w:rsidRDefault="00862291">
            <w:pPr>
              <w:rPr>
                <w:rFonts w:hint="eastAsia"/>
              </w:rPr>
            </w:pPr>
            <w:r w:rsidRPr="00862291">
              <w:t>阶段</w:t>
            </w:r>
          </w:p>
        </w:tc>
        <w:tc>
          <w:tcPr>
            <w:tcW w:w="2074" w:type="dxa"/>
          </w:tcPr>
          <w:p w14:paraId="61C224FF" w14:textId="59479C0B" w:rsidR="00862291" w:rsidRDefault="00862291">
            <w:pPr>
              <w:rPr>
                <w:rFonts w:hint="eastAsia"/>
              </w:rPr>
            </w:pPr>
            <w:r w:rsidRPr="00862291">
              <w:t>图像分辨率</w:t>
            </w:r>
          </w:p>
        </w:tc>
        <w:tc>
          <w:tcPr>
            <w:tcW w:w="2074" w:type="dxa"/>
          </w:tcPr>
          <w:p w14:paraId="7012393A" w14:textId="2B3A48AF" w:rsidR="00862291" w:rsidRDefault="00862291">
            <w:pPr>
              <w:rPr>
                <w:rFonts w:hint="eastAsia"/>
              </w:rPr>
            </w:pPr>
            <w:r w:rsidRPr="00862291">
              <w:t>随机相机 batch size</w:t>
            </w:r>
          </w:p>
        </w:tc>
        <w:tc>
          <w:tcPr>
            <w:tcW w:w="2074" w:type="dxa"/>
          </w:tcPr>
          <w:p w14:paraId="062A6A2C" w14:textId="7603309F" w:rsidR="00862291" w:rsidRDefault="00862291" w:rsidP="00862291">
            <w:pPr>
              <w:jc w:val="center"/>
              <w:rPr>
                <w:rFonts w:hint="eastAsia"/>
              </w:rPr>
            </w:pPr>
            <w:r w:rsidRPr="00862291">
              <w:t>milestone</w:t>
            </w:r>
          </w:p>
        </w:tc>
      </w:tr>
      <w:tr w:rsidR="00862291" w14:paraId="6C0B3004" w14:textId="77777777" w:rsidTr="00862291">
        <w:tc>
          <w:tcPr>
            <w:tcW w:w="2074" w:type="dxa"/>
          </w:tcPr>
          <w:p w14:paraId="0D2AEA06" w14:textId="799043CB" w:rsidR="00862291" w:rsidRDefault="00862291" w:rsidP="00862291">
            <w:pPr>
              <w:pStyle w:val="af2"/>
              <w:jc w:val="both"/>
              <w:rPr>
                <w:rFonts w:hint="eastAsia"/>
              </w:rPr>
            </w:pPr>
            <w:r>
              <w:t>阶段 1</w:t>
            </w:r>
          </w:p>
        </w:tc>
        <w:tc>
          <w:tcPr>
            <w:tcW w:w="2074" w:type="dxa"/>
          </w:tcPr>
          <w:p w14:paraId="42609F67" w14:textId="1BFDD589" w:rsidR="00862291" w:rsidRDefault="00862291" w:rsidP="00862291">
            <w:pPr>
              <w:ind w:firstLineChars="200" w:firstLine="420"/>
              <w:rPr>
                <w:rFonts w:hint="eastAsia"/>
              </w:rPr>
            </w:pPr>
            <w:r w:rsidRPr="00862291">
              <w:t>128 x 128</w:t>
            </w:r>
          </w:p>
        </w:tc>
        <w:tc>
          <w:tcPr>
            <w:tcW w:w="2074" w:type="dxa"/>
          </w:tcPr>
          <w:p w14:paraId="0FD0073D" w14:textId="3118E751" w:rsidR="00862291" w:rsidRDefault="00862291">
            <w:pPr>
              <w:rPr>
                <w:rFonts w:hint="eastAsia"/>
              </w:rPr>
            </w:pPr>
            <w:r w:rsidRPr="00862291">
              <w:t>12</w:t>
            </w:r>
          </w:p>
        </w:tc>
        <w:tc>
          <w:tcPr>
            <w:tcW w:w="2074" w:type="dxa"/>
          </w:tcPr>
          <w:p w14:paraId="3AB27A50" w14:textId="0076CDCB" w:rsidR="00862291" w:rsidRDefault="00862291">
            <w:pPr>
              <w:rPr>
                <w:rFonts w:hint="eastAsia"/>
              </w:rPr>
            </w:pPr>
            <w:r w:rsidRPr="00862291">
              <w:t>step &lt; 200</w:t>
            </w:r>
          </w:p>
        </w:tc>
      </w:tr>
      <w:tr w:rsidR="00862291" w14:paraId="6AFB9B3F" w14:textId="77777777" w:rsidTr="00862291">
        <w:tc>
          <w:tcPr>
            <w:tcW w:w="2074" w:type="dxa"/>
          </w:tcPr>
          <w:p w14:paraId="043E0B4F" w14:textId="5149B84F" w:rsidR="00862291" w:rsidRDefault="00862291">
            <w:pPr>
              <w:rPr>
                <w:rFonts w:hint="eastAsia"/>
              </w:rPr>
            </w:pPr>
            <w:r w:rsidRPr="00862291">
              <w:t>阶段 2</w:t>
            </w:r>
          </w:p>
        </w:tc>
        <w:tc>
          <w:tcPr>
            <w:tcW w:w="2074" w:type="dxa"/>
          </w:tcPr>
          <w:p w14:paraId="5B4480EE" w14:textId="73F5A070" w:rsidR="00862291" w:rsidRDefault="00862291" w:rsidP="00862291">
            <w:pPr>
              <w:jc w:val="center"/>
              <w:rPr>
                <w:rFonts w:hint="eastAsia"/>
              </w:rPr>
            </w:pPr>
            <w:r w:rsidRPr="00862291">
              <w:t>256 x 256</w:t>
            </w:r>
          </w:p>
        </w:tc>
        <w:tc>
          <w:tcPr>
            <w:tcW w:w="2074" w:type="dxa"/>
          </w:tcPr>
          <w:p w14:paraId="6E13233E" w14:textId="236EE75E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6F3BFA3B" w14:textId="46C14B69" w:rsidR="00862291" w:rsidRDefault="00862291">
            <w:pPr>
              <w:rPr>
                <w:rFonts w:hint="eastAsia"/>
              </w:rPr>
            </w:pPr>
            <w:r w:rsidRPr="00862291">
              <w:t>200 &lt;= step &lt; 300</w:t>
            </w:r>
          </w:p>
        </w:tc>
      </w:tr>
      <w:tr w:rsidR="00862291" w14:paraId="25F0AE85" w14:textId="77777777" w:rsidTr="00862291">
        <w:tc>
          <w:tcPr>
            <w:tcW w:w="2074" w:type="dxa"/>
          </w:tcPr>
          <w:p w14:paraId="517FBCCB" w14:textId="680635C5" w:rsidR="00862291" w:rsidRDefault="00862291">
            <w:pPr>
              <w:rPr>
                <w:rFonts w:hint="eastAsia"/>
              </w:rPr>
            </w:pPr>
            <w:r w:rsidRPr="00862291">
              <w:t xml:space="preserve">阶段 </w:t>
            </w: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95"/>
            </w:tblGrid>
            <w:tr w:rsidR="00862291" w:rsidRPr="00862291" w14:paraId="4E5E84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FD9A2" w14:textId="77777777" w:rsidR="00862291" w:rsidRPr="00862291" w:rsidRDefault="00862291" w:rsidP="0086229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6229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512 x 512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CCA03" w14:textId="77777777" w:rsidR="00862291" w:rsidRPr="00862291" w:rsidRDefault="00862291" w:rsidP="0086229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86229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2C7A89CB" w14:textId="77777777" w:rsidR="00862291" w:rsidRDefault="00862291" w:rsidP="00862291">
            <w:pPr>
              <w:jc w:val="center"/>
              <w:rPr>
                <w:rFonts w:hint="eastAsia"/>
              </w:rPr>
            </w:pPr>
          </w:p>
        </w:tc>
        <w:tc>
          <w:tcPr>
            <w:tcW w:w="2074" w:type="dxa"/>
          </w:tcPr>
          <w:p w14:paraId="7405069C" w14:textId="70AECBED" w:rsidR="00862291" w:rsidRDefault="0086229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7FDB9504" w14:textId="0A2EF6DE" w:rsidR="00862291" w:rsidRDefault="00862291" w:rsidP="00862291">
            <w:pPr>
              <w:pStyle w:val="af2"/>
              <w:jc w:val="both"/>
              <w:rPr>
                <w:rFonts w:hint="eastAsia"/>
              </w:rPr>
            </w:pPr>
            <w:r>
              <w:t xml:space="preserve">step </w:t>
            </w:r>
            <w:r>
              <w:rPr>
                <w:rStyle w:val="HTML"/>
              </w:rPr>
              <w:t>&gt;= 300</w:t>
            </w:r>
          </w:p>
        </w:tc>
      </w:tr>
    </w:tbl>
    <w:p w14:paraId="2879F823" w14:textId="77777777" w:rsidR="00862291" w:rsidRDefault="00862291" w:rsidP="00862291">
      <w:pPr>
        <w:rPr>
          <w:rFonts w:hint="eastAsia"/>
          <w:b/>
          <w:bCs/>
        </w:rPr>
      </w:pPr>
    </w:p>
    <w:p w14:paraId="43698484" w14:textId="275950B5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6.5.3 结果指标与完成情况表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390"/>
        <w:gridCol w:w="4071"/>
      </w:tblGrid>
      <w:tr w:rsidR="00862291" w:rsidRPr="00862291" w14:paraId="680D0FB2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8107" w14:textId="77777777" w:rsidR="00862291" w:rsidRPr="00862291" w:rsidRDefault="00862291" w:rsidP="00862291">
            <w:pPr>
              <w:rPr>
                <w:rFonts w:hint="eastAsia"/>
                <w:b/>
                <w:bCs/>
              </w:rPr>
            </w:pPr>
            <w:r w:rsidRPr="00862291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6CB0E22D" w14:textId="77777777" w:rsidR="00862291" w:rsidRPr="00862291" w:rsidRDefault="00862291" w:rsidP="00862291">
            <w:pPr>
              <w:rPr>
                <w:rFonts w:hint="eastAsia"/>
                <w:b/>
                <w:bCs/>
              </w:rPr>
            </w:pPr>
            <w:r w:rsidRPr="00862291">
              <w:rPr>
                <w:b/>
                <w:bCs/>
              </w:rPr>
              <w:t>关键结果指标</w:t>
            </w:r>
          </w:p>
        </w:tc>
        <w:tc>
          <w:tcPr>
            <w:tcW w:w="0" w:type="auto"/>
            <w:vAlign w:val="center"/>
            <w:hideMark/>
          </w:tcPr>
          <w:p w14:paraId="58E1C345" w14:textId="77777777" w:rsidR="00862291" w:rsidRPr="00862291" w:rsidRDefault="00862291" w:rsidP="00862291">
            <w:pPr>
              <w:rPr>
                <w:rFonts w:hint="eastAsia"/>
                <w:b/>
                <w:bCs/>
              </w:rPr>
            </w:pPr>
            <w:r w:rsidRPr="00862291">
              <w:rPr>
                <w:b/>
                <w:bCs/>
              </w:rPr>
              <w:t>当前结果</w:t>
            </w:r>
          </w:p>
        </w:tc>
      </w:tr>
      <w:tr w:rsidR="00862291" w:rsidRPr="00862291" w14:paraId="337D997B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1381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A</w:t>
            </w:r>
          </w:p>
        </w:tc>
        <w:tc>
          <w:tcPr>
            <w:tcW w:w="0" w:type="auto"/>
            <w:vAlign w:val="center"/>
            <w:hideMark/>
          </w:tcPr>
          <w:p w14:paraId="61990EA8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 xml:space="preserve">COLMAP </w:t>
            </w:r>
            <w:proofErr w:type="gramStart"/>
            <w:r w:rsidRPr="00862291">
              <w:t>稀疏点</w:t>
            </w:r>
            <w:proofErr w:type="gramEnd"/>
            <w:r w:rsidRPr="00862291">
              <w:t>数量</w:t>
            </w:r>
          </w:p>
        </w:tc>
        <w:tc>
          <w:tcPr>
            <w:tcW w:w="0" w:type="auto"/>
            <w:vAlign w:val="center"/>
            <w:hideMark/>
          </w:tcPr>
          <w:p w14:paraId="47D43838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235</w:t>
            </w:r>
          </w:p>
        </w:tc>
      </w:tr>
      <w:tr w:rsidR="00862291" w:rsidRPr="00862291" w14:paraId="1A50B82E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D50E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A</w:t>
            </w:r>
          </w:p>
        </w:tc>
        <w:tc>
          <w:tcPr>
            <w:tcW w:w="0" w:type="auto"/>
            <w:vAlign w:val="center"/>
            <w:hideMark/>
          </w:tcPr>
          <w:p w14:paraId="677B5DF7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代理融合形式</w:t>
            </w:r>
          </w:p>
        </w:tc>
        <w:tc>
          <w:tcPr>
            <w:tcW w:w="0" w:type="auto"/>
            <w:vAlign w:val="center"/>
            <w:hideMark/>
          </w:tcPr>
          <w:p w14:paraId="02D0AB85" w14:textId="77777777" w:rsidR="00862291" w:rsidRPr="00862291" w:rsidRDefault="00862291" w:rsidP="00862291">
            <w:pPr>
              <w:rPr>
                <w:rFonts w:hint="eastAsia"/>
              </w:rPr>
            </w:pPr>
            <w:proofErr w:type="gramStart"/>
            <w:r w:rsidRPr="00862291">
              <w:t>稀疏点</w:t>
            </w:r>
            <w:proofErr w:type="gramEnd"/>
            <w:r w:rsidRPr="00862291">
              <w:t>转小立方体 OBJ 后在 Blender 融合</w:t>
            </w:r>
          </w:p>
        </w:tc>
      </w:tr>
      <w:tr w:rsidR="00862291" w:rsidRPr="00862291" w14:paraId="64E39E6D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6C4B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B</w:t>
            </w:r>
          </w:p>
        </w:tc>
        <w:tc>
          <w:tcPr>
            <w:tcW w:w="0" w:type="auto"/>
            <w:vAlign w:val="center"/>
            <w:hideMark/>
          </w:tcPr>
          <w:p w14:paraId="626550D6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最大训练步数</w:t>
            </w:r>
          </w:p>
        </w:tc>
        <w:tc>
          <w:tcPr>
            <w:tcW w:w="0" w:type="auto"/>
            <w:vAlign w:val="center"/>
            <w:hideMark/>
          </w:tcPr>
          <w:p w14:paraId="63DB088B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3000</w:t>
            </w:r>
          </w:p>
        </w:tc>
      </w:tr>
      <w:tr w:rsidR="00862291" w:rsidRPr="00862291" w14:paraId="613980C2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A4F3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B</w:t>
            </w:r>
          </w:p>
        </w:tc>
        <w:tc>
          <w:tcPr>
            <w:tcW w:w="0" w:type="auto"/>
            <w:vAlign w:val="center"/>
            <w:hideMark/>
          </w:tcPr>
          <w:p w14:paraId="7061C096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导出状态</w:t>
            </w:r>
          </w:p>
        </w:tc>
        <w:tc>
          <w:tcPr>
            <w:tcW w:w="0" w:type="auto"/>
            <w:vAlign w:val="center"/>
            <w:hideMark/>
          </w:tcPr>
          <w:p w14:paraId="7126312D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已成功导出 OBJ</w:t>
            </w:r>
          </w:p>
        </w:tc>
      </w:tr>
      <w:tr w:rsidR="00862291" w:rsidRPr="00862291" w14:paraId="606DE2B1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8497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C</w:t>
            </w:r>
          </w:p>
        </w:tc>
        <w:tc>
          <w:tcPr>
            <w:tcW w:w="0" w:type="auto"/>
            <w:vAlign w:val="center"/>
            <w:hideMark/>
          </w:tcPr>
          <w:p w14:paraId="7FA48731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最大训练步数</w:t>
            </w:r>
          </w:p>
        </w:tc>
        <w:tc>
          <w:tcPr>
            <w:tcW w:w="0" w:type="auto"/>
            <w:vAlign w:val="center"/>
            <w:hideMark/>
          </w:tcPr>
          <w:p w14:paraId="65E36A32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2000</w:t>
            </w:r>
          </w:p>
        </w:tc>
      </w:tr>
      <w:tr w:rsidR="00862291" w:rsidRPr="00862291" w14:paraId="663E2730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9B08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C</w:t>
            </w:r>
          </w:p>
        </w:tc>
        <w:tc>
          <w:tcPr>
            <w:tcW w:w="0" w:type="auto"/>
            <w:vAlign w:val="center"/>
            <w:hideMark/>
          </w:tcPr>
          <w:p w14:paraId="49AE6FFA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导出状态</w:t>
            </w:r>
          </w:p>
        </w:tc>
        <w:tc>
          <w:tcPr>
            <w:tcW w:w="0" w:type="auto"/>
            <w:vAlign w:val="center"/>
            <w:hideMark/>
          </w:tcPr>
          <w:p w14:paraId="440A9D37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已成功导出 OBJ</w:t>
            </w:r>
          </w:p>
        </w:tc>
      </w:tr>
      <w:tr w:rsidR="00862291" w:rsidRPr="00862291" w14:paraId="7EEEDA3F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3EF7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背景</w:t>
            </w:r>
          </w:p>
        </w:tc>
        <w:tc>
          <w:tcPr>
            <w:tcW w:w="0" w:type="auto"/>
            <w:vAlign w:val="center"/>
            <w:hideMark/>
          </w:tcPr>
          <w:p w14:paraId="2EE68477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点云输出迭代</w:t>
            </w:r>
          </w:p>
        </w:tc>
        <w:tc>
          <w:tcPr>
            <w:tcW w:w="0" w:type="auto"/>
            <w:vAlign w:val="center"/>
            <w:hideMark/>
          </w:tcPr>
          <w:p w14:paraId="5C749116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30000</w:t>
            </w:r>
          </w:p>
        </w:tc>
      </w:tr>
      <w:tr w:rsidR="00862291" w:rsidRPr="00862291" w14:paraId="13BBD504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9A40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最终融合</w:t>
            </w:r>
          </w:p>
        </w:tc>
        <w:tc>
          <w:tcPr>
            <w:tcW w:w="0" w:type="auto"/>
            <w:vAlign w:val="center"/>
            <w:hideMark/>
          </w:tcPr>
          <w:p w14:paraId="6C254A5C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三物体是否全部进入场景</w:t>
            </w:r>
          </w:p>
        </w:tc>
        <w:tc>
          <w:tcPr>
            <w:tcW w:w="0" w:type="auto"/>
            <w:vAlign w:val="center"/>
            <w:hideMark/>
          </w:tcPr>
          <w:p w14:paraId="6DA2A5B4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是</w:t>
            </w:r>
          </w:p>
        </w:tc>
      </w:tr>
      <w:tr w:rsidR="00862291" w:rsidRPr="00862291" w14:paraId="457C02BA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C037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最终融合</w:t>
            </w:r>
          </w:p>
        </w:tc>
        <w:tc>
          <w:tcPr>
            <w:tcW w:w="0" w:type="auto"/>
            <w:vAlign w:val="center"/>
            <w:hideMark/>
          </w:tcPr>
          <w:p w14:paraId="00C5B595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视频是否成功导出</w:t>
            </w:r>
          </w:p>
        </w:tc>
        <w:tc>
          <w:tcPr>
            <w:tcW w:w="0" w:type="auto"/>
            <w:vAlign w:val="center"/>
            <w:hideMark/>
          </w:tcPr>
          <w:p w14:paraId="3BD3C010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是</w:t>
            </w:r>
          </w:p>
        </w:tc>
      </w:tr>
      <w:tr w:rsidR="00862291" w:rsidRPr="00862291" w14:paraId="372AA431" w14:textId="77777777" w:rsidTr="00862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6180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最终融合</w:t>
            </w:r>
          </w:p>
        </w:tc>
        <w:tc>
          <w:tcPr>
            <w:tcW w:w="0" w:type="auto"/>
            <w:vAlign w:val="center"/>
            <w:hideMark/>
          </w:tcPr>
          <w:p w14:paraId="1B8653BA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视频文件</w:t>
            </w:r>
          </w:p>
        </w:tc>
        <w:tc>
          <w:tcPr>
            <w:tcW w:w="0" w:type="auto"/>
            <w:vAlign w:val="center"/>
            <w:hideMark/>
          </w:tcPr>
          <w:p w14:paraId="0B46D373" w14:textId="77777777" w:rsidR="00862291" w:rsidRPr="00862291" w:rsidRDefault="00862291" w:rsidP="00862291">
            <w:pPr>
              <w:rPr>
                <w:rFonts w:hint="eastAsia"/>
              </w:rPr>
            </w:pPr>
            <w:r w:rsidRPr="00862291">
              <w:t>final_fusion-2.mp4</w:t>
            </w:r>
          </w:p>
        </w:tc>
      </w:tr>
    </w:tbl>
    <w:p w14:paraId="40189E3C" w14:textId="201678CA" w:rsidR="00846A8F" w:rsidRDefault="00846A8F">
      <w:pPr>
        <w:rPr>
          <w:rFonts w:hint="eastAsia"/>
        </w:rPr>
      </w:pPr>
    </w:p>
    <w:p w14:paraId="30DAE6EB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7. 三种方法对比分析</w:t>
      </w:r>
    </w:p>
    <w:p w14:paraId="58D98223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7.1 几何准确度</w:t>
      </w:r>
    </w:p>
    <w:p w14:paraId="2B625E78" w14:textId="77777777" w:rsidR="00862291" w:rsidRPr="00862291" w:rsidRDefault="00862291" w:rsidP="00862291">
      <w:pPr>
        <w:numPr>
          <w:ilvl w:val="0"/>
          <w:numId w:val="18"/>
        </w:numPr>
        <w:rPr>
          <w:rFonts w:hint="eastAsia"/>
        </w:rPr>
      </w:pPr>
      <w:r w:rsidRPr="00862291">
        <w:t>A 的几何来源最贴近真实采集数据，因此在真实物体一致性上最强。</w:t>
      </w:r>
    </w:p>
    <w:p w14:paraId="77CEEEB1" w14:textId="77777777" w:rsidR="00862291" w:rsidRPr="00862291" w:rsidRDefault="00862291" w:rsidP="00862291">
      <w:pPr>
        <w:numPr>
          <w:ilvl w:val="0"/>
          <w:numId w:val="18"/>
        </w:numPr>
        <w:rPr>
          <w:rFonts w:hint="eastAsia"/>
        </w:rPr>
      </w:pPr>
      <w:r w:rsidRPr="00862291">
        <w:t xml:space="preserve">但由于当前最终展示采用的是 COLMAP </w:t>
      </w:r>
      <w:proofErr w:type="gramStart"/>
      <w:r w:rsidRPr="00862291">
        <w:t>稀疏点</w:t>
      </w:r>
      <w:proofErr w:type="gramEnd"/>
      <w:r w:rsidRPr="00862291">
        <w:t>的代理表示，A 的可视化效果较粗糙。</w:t>
      </w:r>
    </w:p>
    <w:p w14:paraId="58A7F8FB" w14:textId="77777777" w:rsidR="00862291" w:rsidRPr="00862291" w:rsidRDefault="00862291" w:rsidP="00862291">
      <w:pPr>
        <w:numPr>
          <w:ilvl w:val="0"/>
          <w:numId w:val="18"/>
        </w:numPr>
        <w:rPr>
          <w:rFonts w:hint="eastAsia"/>
        </w:rPr>
      </w:pPr>
      <w:r w:rsidRPr="00862291">
        <w:t>C 基于真实单图输入，整体轮廓与原始鼠标较一致。</w:t>
      </w:r>
    </w:p>
    <w:p w14:paraId="3F07989D" w14:textId="77777777" w:rsidR="00862291" w:rsidRPr="00862291" w:rsidRDefault="00862291" w:rsidP="00862291">
      <w:pPr>
        <w:numPr>
          <w:ilvl w:val="0"/>
          <w:numId w:val="18"/>
        </w:numPr>
        <w:rPr>
          <w:rFonts w:hint="eastAsia"/>
        </w:rPr>
      </w:pPr>
      <w:r w:rsidRPr="00862291">
        <w:t>B 为纯文本生成，形状完整但与现实中某个具体物体不存在一一对应关系。</w:t>
      </w:r>
    </w:p>
    <w:p w14:paraId="21769A4D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7.2 纹理细节</w:t>
      </w:r>
    </w:p>
    <w:p w14:paraId="5E0A3897" w14:textId="77777777" w:rsidR="00862291" w:rsidRPr="00862291" w:rsidRDefault="00862291" w:rsidP="00862291">
      <w:pPr>
        <w:numPr>
          <w:ilvl w:val="0"/>
          <w:numId w:val="19"/>
        </w:numPr>
        <w:rPr>
          <w:rFonts w:hint="eastAsia"/>
        </w:rPr>
      </w:pPr>
      <w:r w:rsidRPr="00862291">
        <w:t>B 和 C 的导出 Mesh 在视觉上明显优于 A 的</w:t>
      </w:r>
      <w:proofErr w:type="gramStart"/>
      <w:r w:rsidRPr="00862291">
        <w:t>稀疏点</w:t>
      </w:r>
      <w:proofErr w:type="gramEnd"/>
      <w:r w:rsidRPr="00862291">
        <w:t>代理。</w:t>
      </w:r>
    </w:p>
    <w:p w14:paraId="4929D0AC" w14:textId="77777777" w:rsidR="00862291" w:rsidRPr="00862291" w:rsidRDefault="00862291" w:rsidP="00862291">
      <w:pPr>
        <w:numPr>
          <w:ilvl w:val="0"/>
          <w:numId w:val="19"/>
        </w:numPr>
        <w:rPr>
          <w:rFonts w:hint="eastAsia"/>
        </w:rPr>
      </w:pPr>
      <w:r w:rsidRPr="00862291">
        <w:t>B 的整体纹理和轮廓较统一，视觉效果较“完整”。</w:t>
      </w:r>
    </w:p>
    <w:p w14:paraId="64372BD3" w14:textId="77777777" w:rsidR="00862291" w:rsidRPr="00862291" w:rsidRDefault="00862291" w:rsidP="00862291">
      <w:pPr>
        <w:numPr>
          <w:ilvl w:val="0"/>
          <w:numId w:val="19"/>
        </w:numPr>
        <w:rPr>
          <w:rFonts w:hint="eastAsia"/>
        </w:rPr>
      </w:pPr>
      <w:r w:rsidRPr="00862291">
        <w:t>C 保留了真实鼠标的一些整体形状特征，但单图方法在不可见面的细节恢复上仍存在局限。</w:t>
      </w:r>
    </w:p>
    <w:p w14:paraId="33993996" w14:textId="77777777" w:rsidR="00862291" w:rsidRPr="00862291" w:rsidRDefault="00862291" w:rsidP="00862291">
      <w:pPr>
        <w:numPr>
          <w:ilvl w:val="0"/>
          <w:numId w:val="19"/>
        </w:numPr>
        <w:rPr>
          <w:rFonts w:hint="eastAsia"/>
        </w:rPr>
      </w:pPr>
      <w:r w:rsidRPr="00862291">
        <w:t>A 在最终视频中主要体现为空间位置与结构示意，纹理表达最弱。</w:t>
      </w:r>
    </w:p>
    <w:p w14:paraId="1842F39B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7.3 计算成本与工程复杂度</w:t>
      </w:r>
    </w:p>
    <w:p w14:paraId="5B88390E" w14:textId="77777777" w:rsidR="00862291" w:rsidRPr="00862291" w:rsidRDefault="00862291" w:rsidP="00862291">
      <w:pPr>
        <w:numPr>
          <w:ilvl w:val="0"/>
          <w:numId w:val="20"/>
        </w:numPr>
        <w:rPr>
          <w:rFonts w:hint="eastAsia"/>
        </w:rPr>
      </w:pPr>
      <w:r w:rsidRPr="00862291">
        <w:t>A 的核心成本在于数据采集与 COLMAP 处理。</w:t>
      </w:r>
    </w:p>
    <w:p w14:paraId="1401AD53" w14:textId="77777777" w:rsidR="00862291" w:rsidRPr="00862291" w:rsidRDefault="00862291" w:rsidP="00862291">
      <w:pPr>
        <w:numPr>
          <w:ilvl w:val="0"/>
          <w:numId w:val="20"/>
        </w:numPr>
        <w:rPr>
          <w:rFonts w:hint="eastAsia"/>
        </w:rPr>
      </w:pPr>
      <w:r w:rsidRPr="00862291">
        <w:t>B 和 C 的主要成本在于 GPU 训练时间、模型依赖和环境配置。</w:t>
      </w:r>
    </w:p>
    <w:p w14:paraId="1F62F776" w14:textId="77777777" w:rsidR="00862291" w:rsidRPr="00862291" w:rsidRDefault="00862291" w:rsidP="00862291">
      <w:pPr>
        <w:numPr>
          <w:ilvl w:val="0"/>
          <w:numId w:val="20"/>
        </w:numPr>
        <w:rPr>
          <w:rFonts w:hint="eastAsia"/>
        </w:rPr>
      </w:pPr>
      <w:r w:rsidRPr="00862291">
        <w:t>背景 3DGS 的环境编译和 CUDA 扩展安装过程最复杂，调试成本较高。</w:t>
      </w:r>
    </w:p>
    <w:p w14:paraId="32BC2716" w14:textId="77777777" w:rsidR="00862291" w:rsidRPr="00862291" w:rsidRDefault="00862291" w:rsidP="00862291">
      <w:pPr>
        <w:numPr>
          <w:ilvl w:val="0"/>
          <w:numId w:val="20"/>
        </w:numPr>
        <w:rPr>
          <w:rFonts w:hint="eastAsia"/>
        </w:rPr>
      </w:pPr>
      <w:r w:rsidRPr="00862291">
        <w:t>融合阶段由于资产表达形式不一致，需要额外进行 Blender 层面的工程处理。</w:t>
      </w:r>
    </w:p>
    <w:p w14:paraId="773439D3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7.4 综合结论</w:t>
      </w:r>
    </w:p>
    <w:p w14:paraId="299B54C1" w14:textId="77777777" w:rsidR="00862291" w:rsidRPr="00862291" w:rsidRDefault="00862291" w:rsidP="00862291">
      <w:pPr>
        <w:numPr>
          <w:ilvl w:val="0"/>
          <w:numId w:val="21"/>
        </w:numPr>
        <w:rPr>
          <w:rFonts w:hint="eastAsia"/>
        </w:rPr>
      </w:pPr>
      <w:proofErr w:type="gramStart"/>
      <w:r w:rsidRPr="00862291">
        <w:t>若强调</w:t>
      </w:r>
      <w:proofErr w:type="gramEnd"/>
      <w:r w:rsidRPr="00862291">
        <w:t>与真实物体的一致性，真实采集路线更可靠，但需要更完整、更稳定的重建链路支持。</w:t>
      </w:r>
    </w:p>
    <w:p w14:paraId="470F48C1" w14:textId="77777777" w:rsidR="00862291" w:rsidRPr="00862291" w:rsidRDefault="00862291" w:rsidP="00862291">
      <w:pPr>
        <w:numPr>
          <w:ilvl w:val="0"/>
          <w:numId w:val="21"/>
        </w:numPr>
        <w:rPr>
          <w:rFonts w:hint="eastAsia"/>
        </w:rPr>
      </w:pPr>
      <w:proofErr w:type="gramStart"/>
      <w:r w:rsidRPr="00862291">
        <w:lastRenderedPageBreak/>
        <w:t>若强调</w:t>
      </w:r>
      <w:proofErr w:type="gramEnd"/>
      <w:r w:rsidRPr="00862291">
        <w:t>视觉完整性与生成效率，文本到 3D 路线更适合快速获得外观完整的三维资产。</w:t>
      </w:r>
    </w:p>
    <w:p w14:paraId="3066E962" w14:textId="77777777" w:rsidR="00862291" w:rsidRPr="00862291" w:rsidRDefault="00862291" w:rsidP="00862291">
      <w:pPr>
        <w:numPr>
          <w:ilvl w:val="0"/>
          <w:numId w:val="21"/>
        </w:numPr>
        <w:rPr>
          <w:rFonts w:hint="eastAsia"/>
        </w:rPr>
      </w:pPr>
      <w:r w:rsidRPr="00862291">
        <w:t>若已拥有单张真实图像并希望快速恢复特定物体的整体形状，则单图到 3D 路线具有较高实用价值。</w:t>
      </w:r>
    </w:p>
    <w:p w14:paraId="5269DC8D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8. 关键问题与调试过程</w:t>
      </w:r>
    </w:p>
    <w:p w14:paraId="423EF586" w14:textId="77777777" w:rsidR="00862291" w:rsidRPr="00862291" w:rsidRDefault="00862291" w:rsidP="00862291">
      <w:pPr>
        <w:rPr>
          <w:rFonts w:hint="eastAsia"/>
        </w:rPr>
      </w:pPr>
      <w:r w:rsidRPr="00862291">
        <w:t>本实验在实现过程中涉及多套环境、不同三维表示形式以及 CUDA 扩展编译，因此调试工作占据了较大比重。核心问题主要包括以下三类：</w:t>
      </w:r>
    </w:p>
    <w:p w14:paraId="045DE987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8.1 Zero123 环境与权重问题</w:t>
      </w:r>
    </w:p>
    <w:p w14:paraId="21D49D56" w14:textId="77777777" w:rsidR="00862291" w:rsidRPr="00862291" w:rsidRDefault="00862291" w:rsidP="00862291">
      <w:pPr>
        <w:numPr>
          <w:ilvl w:val="0"/>
          <w:numId w:val="22"/>
        </w:numPr>
        <w:rPr>
          <w:rFonts w:hint="eastAsia"/>
        </w:rPr>
      </w:pPr>
      <w:r w:rsidRPr="00862291">
        <w:t>权重下载中断；</w:t>
      </w:r>
    </w:p>
    <w:p w14:paraId="74A4B60B" w14:textId="77777777" w:rsidR="00862291" w:rsidRPr="00862291" w:rsidRDefault="00862291" w:rsidP="00862291">
      <w:pPr>
        <w:numPr>
          <w:ilvl w:val="0"/>
          <w:numId w:val="22"/>
        </w:numPr>
        <w:rPr>
          <w:rFonts w:hint="eastAsia"/>
        </w:rPr>
      </w:pPr>
      <w:r w:rsidRPr="00862291">
        <w:t>环境切换时 Python 路径混乱；</w:t>
      </w:r>
    </w:p>
    <w:p w14:paraId="6DE8C0F9" w14:textId="77777777" w:rsidR="00862291" w:rsidRPr="00862291" w:rsidRDefault="00862291" w:rsidP="00862291">
      <w:pPr>
        <w:numPr>
          <w:ilvl w:val="0"/>
          <w:numId w:val="22"/>
        </w:numPr>
        <w:rPr>
          <w:rFonts w:hint="eastAsia"/>
        </w:rPr>
      </w:pPr>
      <w:proofErr w:type="spellStart"/>
      <w:r w:rsidRPr="00862291">
        <w:t>ldm</w:t>
      </w:r>
      <w:proofErr w:type="spellEnd"/>
      <w:r w:rsidRPr="00862291">
        <w:t xml:space="preserve"> 相关模块缺失；</w:t>
      </w:r>
    </w:p>
    <w:p w14:paraId="15400FC3" w14:textId="77777777" w:rsidR="00862291" w:rsidRPr="00862291" w:rsidRDefault="00862291" w:rsidP="00862291">
      <w:pPr>
        <w:numPr>
          <w:ilvl w:val="0"/>
          <w:numId w:val="22"/>
        </w:numPr>
        <w:rPr>
          <w:rFonts w:hint="eastAsia"/>
        </w:rPr>
      </w:pPr>
      <w:r w:rsidRPr="00862291">
        <w:t>YAML 配置需替换为兼容版本；</w:t>
      </w:r>
    </w:p>
    <w:p w14:paraId="55A976B1" w14:textId="77777777" w:rsidR="00862291" w:rsidRPr="00862291" w:rsidRDefault="00862291" w:rsidP="00862291">
      <w:pPr>
        <w:numPr>
          <w:ilvl w:val="0"/>
          <w:numId w:val="22"/>
        </w:numPr>
        <w:rPr>
          <w:rFonts w:hint="eastAsia"/>
        </w:rPr>
      </w:pPr>
      <w:r w:rsidRPr="00862291">
        <w:t>显</w:t>
      </w:r>
      <w:proofErr w:type="gramStart"/>
      <w:r w:rsidRPr="00862291">
        <w:t>存不足</w:t>
      </w:r>
      <w:proofErr w:type="gramEnd"/>
      <w:r w:rsidRPr="00862291">
        <w:t>导致任务被系统 Killed。</w:t>
      </w:r>
    </w:p>
    <w:p w14:paraId="613B4FBF" w14:textId="77777777" w:rsidR="00862291" w:rsidRPr="00862291" w:rsidRDefault="00862291" w:rsidP="00862291">
      <w:pPr>
        <w:rPr>
          <w:rFonts w:hint="eastAsia"/>
        </w:rPr>
      </w:pPr>
      <w:r w:rsidRPr="00862291">
        <w:t>最终通过更换更大显存实例、使用兼容配置并重新整理依赖环境解决。</w:t>
      </w:r>
    </w:p>
    <w:p w14:paraId="3B6F3E5C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8.2 背景 Gaussian Splatting 编译问题</w:t>
      </w:r>
    </w:p>
    <w:p w14:paraId="35B81F72" w14:textId="77777777" w:rsidR="00862291" w:rsidRPr="00862291" w:rsidRDefault="00862291" w:rsidP="00862291">
      <w:pPr>
        <w:numPr>
          <w:ilvl w:val="0"/>
          <w:numId w:val="23"/>
        </w:numPr>
        <w:rPr>
          <w:rFonts w:hint="eastAsia"/>
        </w:rPr>
      </w:pPr>
      <w:r w:rsidRPr="00862291">
        <w:t xml:space="preserve">CUDA / </w:t>
      </w:r>
      <w:proofErr w:type="spellStart"/>
      <w:r w:rsidRPr="00862291">
        <w:t>nvcc</w:t>
      </w:r>
      <w:proofErr w:type="spellEnd"/>
      <w:r w:rsidRPr="00862291">
        <w:t xml:space="preserve"> 路径不匹配；</w:t>
      </w:r>
    </w:p>
    <w:p w14:paraId="739B31F3" w14:textId="77777777" w:rsidR="00862291" w:rsidRPr="00862291" w:rsidRDefault="00862291" w:rsidP="00862291">
      <w:pPr>
        <w:numPr>
          <w:ilvl w:val="0"/>
          <w:numId w:val="23"/>
        </w:numPr>
        <w:rPr>
          <w:rFonts w:hint="eastAsia"/>
        </w:rPr>
      </w:pPr>
      <w:proofErr w:type="spellStart"/>
      <w:r w:rsidRPr="00862291">
        <w:t>glm</w:t>
      </w:r>
      <w:proofErr w:type="spellEnd"/>
      <w:r w:rsidRPr="00862291">
        <w:t>/glm.hpp 缺失；</w:t>
      </w:r>
    </w:p>
    <w:p w14:paraId="23D839CE" w14:textId="77777777" w:rsidR="00862291" w:rsidRPr="00862291" w:rsidRDefault="00862291" w:rsidP="00862291">
      <w:pPr>
        <w:numPr>
          <w:ilvl w:val="0"/>
          <w:numId w:val="23"/>
        </w:numPr>
        <w:rPr>
          <w:rFonts w:hint="eastAsia"/>
        </w:rPr>
      </w:pPr>
      <w:r w:rsidRPr="00862291">
        <w:t>simple-</w:t>
      </w:r>
      <w:proofErr w:type="spellStart"/>
      <w:r w:rsidRPr="00862291">
        <w:t>knn</w:t>
      </w:r>
      <w:proofErr w:type="spellEnd"/>
      <w:r w:rsidRPr="00862291">
        <w:t xml:space="preserve"> 与 </w:t>
      </w:r>
      <w:proofErr w:type="spellStart"/>
      <w:r w:rsidRPr="00862291">
        <w:t>PyTorch</w:t>
      </w:r>
      <w:proofErr w:type="spellEnd"/>
      <w:r w:rsidRPr="00862291">
        <w:t xml:space="preserve"> 动态库链接问题；</w:t>
      </w:r>
    </w:p>
    <w:p w14:paraId="392E577F" w14:textId="77777777" w:rsidR="00862291" w:rsidRPr="00862291" w:rsidRDefault="00862291" w:rsidP="00862291">
      <w:pPr>
        <w:numPr>
          <w:ilvl w:val="0"/>
          <w:numId w:val="23"/>
        </w:numPr>
        <w:rPr>
          <w:rFonts w:hint="eastAsia"/>
        </w:rPr>
      </w:pPr>
      <w:r w:rsidRPr="00862291">
        <w:t>多个</w:t>
      </w:r>
      <w:proofErr w:type="gramStart"/>
      <w:r w:rsidRPr="00862291">
        <w:t>扩展包需分别编译</w:t>
      </w:r>
      <w:proofErr w:type="gramEnd"/>
      <w:r w:rsidRPr="00862291">
        <w:t>与修复依赖。</w:t>
      </w:r>
    </w:p>
    <w:p w14:paraId="41DF7DCD" w14:textId="77777777" w:rsidR="00862291" w:rsidRPr="00862291" w:rsidRDefault="00862291" w:rsidP="00862291">
      <w:pPr>
        <w:rPr>
          <w:rFonts w:hint="eastAsia"/>
        </w:rPr>
      </w:pPr>
      <w:r w:rsidRPr="00862291">
        <w:t xml:space="preserve">最终通过安装 </w:t>
      </w:r>
      <w:proofErr w:type="spellStart"/>
      <w:r w:rsidRPr="00862291">
        <w:t>cuda</w:t>
      </w:r>
      <w:proofErr w:type="spellEnd"/>
      <w:r w:rsidRPr="00862291">
        <w:t>-toolkit、补齐 GLM 头文件、修复动态库路径等方式完成背景训练。</w:t>
      </w:r>
    </w:p>
    <w:p w14:paraId="35E9F312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8.3 Blender 融合问题</w:t>
      </w:r>
    </w:p>
    <w:p w14:paraId="6B1ECBF5" w14:textId="77777777" w:rsidR="00862291" w:rsidRPr="00862291" w:rsidRDefault="00862291" w:rsidP="00862291">
      <w:pPr>
        <w:numPr>
          <w:ilvl w:val="0"/>
          <w:numId w:val="24"/>
        </w:numPr>
        <w:rPr>
          <w:rFonts w:hint="eastAsia"/>
        </w:rPr>
      </w:pPr>
      <w:r w:rsidRPr="00862291">
        <w:t>原始融合工程未保存，需要重新导入素材；</w:t>
      </w:r>
    </w:p>
    <w:p w14:paraId="17836EB7" w14:textId="77777777" w:rsidR="00862291" w:rsidRPr="00862291" w:rsidRDefault="00862291" w:rsidP="00862291">
      <w:pPr>
        <w:numPr>
          <w:ilvl w:val="0"/>
          <w:numId w:val="24"/>
        </w:numPr>
        <w:rPr>
          <w:rFonts w:hint="eastAsia"/>
        </w:rPr>
      </w:pPr>
      <w:r w:rsidRPr="00862291">
        <w:t>A 只有</w:t>
      </w:r>
      <w:proofErr w:type="gramStart"/>
      <w:r w:rsidRPr="00862291">
        <w:t>稀疏点</w:t>
      </w:r>
      <w:proofErr w:type="gramEnd"/>
      <w:r w:rsidRPr="00862291">
        <w:t>代理，需要清理离群方块并重新缩放；</w:t>
      </w:r>
    </w:p>
    <w:p w14:paraId="283B2DEF" w14:textId="77777777" w:rsidR="00862291" w:rsidRPr="00862291" w:rsidRDefault="00862291" w:rsidP="00862291">
      <w:pPr>
        <w:numPr>
          <w:ilvl w:val="0"/>
          <w:numId w:val="24"/>
        </w:numPr>
        <w:rPr>
          <w:rFonts w:hint="eastAsia"/>
        </w:rPr>
      </w:pPr>
      <w:r w:rsidRPr="00862291">
        <w:t>背景 PLY 在 Blender 中主要以点</w:t>
      </w:r>
      <w:proofErr w:type="gramStart"/>
      <w:r w:rsidRPr="00862291">
        <w:t>云方式</w:t>
      </w:r>
      <w:proofErr w:type="gramEnd"/>
      <w:r w:rsidRPr="00862291">
        <w:t>显示，普通渲染不稳定；</w:t>
      </w:r>
    </w:p>
    <w:p w14:paraId="015E004C" w14:textId="77777777" w:rsidR="00862291" w:rsidRPr="00862291" w:rsidRDefault="00862291" w:rsidP="00862291">
      <w:pPr>
        <w:numPr>
          <w:ilvl w:val="0"/>
          <w:numId w:val="24"/>
        </w:numPr>
        <w:rPr>
          <w:rFonts w:hint="eastAsia"/>
        </w:rPr>
      </w:pPr>
      <w:r w:rsidRPr="00862291">
        <w:t xml:space="preserve">最终通过视口导出 / </w:t>
      </w:r>
      <w:proofErr w:type="spellStart"/>
      <w:r w:rsidRPr="00862291">
        <w:t>Playblast</w:t>
      </w:r>
      <w:proofErr w:type="spellEnd"/>
      <w:r w:rsidRPr="00862291">
        <w:t xml:space="preserve"> 方案完成融合视频生成，并成功保留背景点云与三物体效果。</w:t>
      </w:r>
    </w:p>
    <w:p w14:paraId="15E9409B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9. 不足与改进方向</w:t>
      </w:r>
    </w:p>
    <w:p w14:paraId="30604577" w14:textId="77777777" w:rsidR="00862291" w:rsidRPr="00862291" w:rsidRDefault="00862291" w:rsidP="00862291">
      <w:pPr>
        <w:rPr>
          <w:rFonts w:hint="eastAsia"/>
        </w:rPr>
      </w:pPr>
      <w:r w:rsidRPr="00862291">
        <w:t>尽管本次实验已经完成题目要求的主要流程，但从结果质量和工程完备性来看，仍存在以下不足：</w:t>
      </w:r>
    </w:p>
    <w:p w14:paraId="7855A0D2" w14:textId="77777777" w:rsidR="00862291" w:rsidRPr="00862291" w:rsidRDefault="00862291" w:rsidP="00862291">
      <w:pPr>
        <w:numPr>
          <w:ilvl w:val="0"/>
          <w:numId w:val="25"/>
        </w:numPr>
        <w:rPr>
          <w:rFonts w:hint="eastAsia"/>
        </w:rPr>
      </w:pPr>
      <w:r w:rsidRPr="00862291">
        <w:t>A 在最终视频中采用的是</w:t>
      </w:r>
      <w:proofErr w:type="gramStart"/>
      <w:r w:rsidRPr="00862291">
        <w:t>稀疏点</w:t>
      </w:r>
      <w:proofErr w:type="gramEnd"/>
      <w:r w:rsidRPr="00862291">
        <w:t>代理几何，而不是完整高质量物体重建结果。</w:t>
      </w:r>
    </w:p>
    <w:p w14:paraId="08079A25" w14:textId="77777777" w:rsidR="00862291" w:rsidRPr="00862291" w:rsidRDefault="00862291" w:rsidP="00862291">
      <w:pPr>
        <w:numPr>
          <w:ilvl w:val="0"/>
          <w:numId w:val="25"/>
        </w:numPr>
        <w:rPr>
          <w:rFonts w:hint="eastAsia"/>
        </w:rPr>
      </w:pPr>
      <w:r w:rsidRPr="00862291">
        <w:t>背景点云在 Blender 中更偏向视口显示方案，渲染稳定性不如标准 Mesh 流程。</w:t>
      </w:r>
    </w:p>
    <w:p w14:paraId="26B128AD" w14:textId="77777777" w:rsidR="00862291" w:rsidRPr="00862291" w:rsidRDefault="00862291" w:rsidP="00862291">
      <w:pPr>
        <w:numPr>
          <w:ilvl w:val="0"/>
          <w:numId w:val="25"/>
        </w:numPr>
        <w:rPr>
          <w:rFonts w:hint="eastAsia"/>
        </w:rPr>
      </w:pPr>
      <w:r w:rsidRPr="00862291">
        <w:t>最终融合镜头设计较为基础，若有更多时间可以进一步优化光照、材质与镜头路径。</w:t>
      </w:r>
    </w:p>
    <w:p w14:paraId="75724744" w14:textId="77777777" w:rsidR="00862291" w:rsidRPr="00862291" w:rsidRDefault="00862291" w:rsidP="00862291">
      <w:pPr>
        <w:numPr>
          <w:ilvl w:val="0"/>
          <w:numId w:val="25"/>
        </w:numPr>
        <w:rPr>
          <w:rFonts w:hint="eastAsia"/>
        </w:rPr>
      </w:pPr>
      <w:r w:rsidRPr="00862291">
        <w:t>若后续继续完善，可重点考虑：</w:t>
      </w:r>
    </w:p>
    <w:p w14:paraId="3C24F46A" w14:textId="77777777" w:rsidR="00862291" w:rsidRPr="00862291" w:rsidRDefault="00862291" w:rsidP="00862291">
      <w:pPr>
        <w:numPr>
          <w:ilvl w:val="1"/>
          <w:numId w:val="25"/>
        </w:numPr>
        <w:rPr>
          <w:rFonts w:hint="eastAsia"/>
        </w:rPr>
      </w:pPr>
      <w:r w:rsidRPr="00862291">
        <w:t>对 A 补做更完整的</w:t>
      </w:r>
      <w:proofErr w:type="gramStart"/>
      <w:r w:rsidRPr="00862291">
        <w:t>物体级</w:t>
      </w:r>
      <w:proofErr w:type="gramEnd"/>
      <w:r w:rsidRPr="00862291">
        <w:t xml:space="preserve"> 3DGS 或表面重建；</w:t>
      </w:r>
    </w:p>
    <w:p w14:paraId="70C151F5" w14:textId="77777777" w:rsidR="00862291" w:rsidRPr="00862291" w:rsidRDefault="00862291" w:rsidP="00862291">
      <w:pPr>
        <w:numPr>
          <w:ilvl w:val="1"/>
          <w:numId w:val="25"/>
        </w:numPr>
        <w:rPr>
          <w:rFonts w:hint="eastAsia"/>
        </w:rPr>
      </w:pPr>
      <w:r w:rsidRPr="00862291">
        <w:t>将背景点云进一步转换为更适合渲染的场景表示；</w:t>
      </w:r>
    </w:p>
    <w:p w14:paraId="437220D6" w14:textId="77777777" w:rsidR="00862291" w:rsidRPr="00862291" w:rsidRDefault="00862291" w:rsidP="00862291">
      <w:pPr>
        <w:numPr>
          <w:ilvl w:val="1"/>
          <w:numId w:val="25"/>
        </w:numPr>
        <w:rPr>
          <w:rFonts w:hint="eastAsia"/>
        </w:rPr>
      </w:pPr>
      <w:r w:rsidRPr="00862291">
        <w:t>增加更自然的镜头轨迹、更高分辨率输出以及更稳定的渲染方案。</w:t>
      </w:r>
    </w:p>
    <w:p w14:paraId="2A7257CF" w14:textId="77777777" w:rsidR="00862291" w:rsidRPr="00862291" w:rsidRDefault="00862291" w:rsidP="00862291">
      <w:pPr>
        <w:rPr>
          <w:rFonts w:hint="eastAsia"/>
          <w:b/>
          <w:bCs/>
        </w:rPr>
      </w:pPr>
      <w:r w:rsidRPr="00862291">
        <w:rPr>
          <w:b/>
          <w:bCs/>
        </w:rPr>
        <w:t>10. 结论</w:t>
      </w:r>
    </w:p>
    <w:p w14:paraId="7F9F6727" w14:textId="77777777" w:rsidR="00862291" w:rsidRPr="00862291" w:rsidRDefault="00862291" w:rsidP="00862291">
      <w:pPr>
        <w:rPr>
          <w:rFonts w:hint="eastAsia"/>
        </w:rPr>
      </w:pPr>
      <w:r w:rsidRPr="00862291">
        <w:t>本实验完成了从真实物体采集、AIGC 三维资产生成、背景场景重建，到 Blender 场景融合与视频导出的完整流程。通过将多源三维资产统一到同一场景中，我们验证了不同 3D 生成路线在同一工程管线下协同融合的可行性。</w:t>
      </w:r>
    </w:p>
    <w:p w14:paraId="214543E6" w14:textId="77777777" w:rsidR="00862291" w:rsidRPr="00862291" w:rsidRDefault="00862291" w:rsidP="00862291">
      <w:pPr>
        <w:rPr>
          <w:rFonts w:hint="eastAsia"/>
        </w:rPr>
      </w:pPr>
      <w:r w:rsidRPr="00862291">
        <w:t>从实验结果来看：</w:t>
      </w:r>
    </w:p>
    <w:p w14:paraId="794A846D" w14:textId="77777777" w:rsidR="00862291" w:rsidRPr="00862291" w:rsidRDefault="00862291" w:rsidP="00862291">
      <w:pPr>
        <w:numPr>
          <w:ilvl w:val="0"/>
          <w:numId w:val="26"/>
        </w:numPr>
        <w:rPr>
          <w:rFonts w:hint="eastAsia"/>
        </w:rPr>
      </w:pPr>
      <w:r w:rsidRPr="00862291">
        <w:t>文本到 3D 路线适合快速生成视觉完整的虚拟资产；</w:t>
      </w:r>
    </w:p>
    <w:p w14:paraId="3AC73A71" w14:textId="77777777" w:rsidR="00862291" w:rsidRPr="00862291" w:rsidRDefault="00862291" w:rsidP="00862291">
      <w:pPr>
        <w:numPr>
          <w:ilvl w:val="0"/>
          <w:numId w:val="26"/>
        </w:numPr>
        <w:rPr>
          <w:rFonts w:hint="eastAsia"/>
        </w:rPr>
      </w:pPr>
      <w:r w:rsidRPr="00862291">
        <w:t>单图到 3D 路线适合从真实图像恢复特定物体的整体结构；</w:t>
      </w:r>
    </w:p>
    <w:p w14:paraId="0819C9CF" w14:textId="77777777" w:rsidR="00862291" w:rsidRPr="00862291" w:rsidRDefault="00862291" w:rsidP="00862291">
      <w:pPr>
        <w:numPr>
          <w:ilvl w:val="0"/>
          <w:numId w:val="26"/>
        </w:numPr>
        <w:rPr>
          <w:rFonts w:hint="eastAsia"/>
        </w:rPr>
      </w:pPr>
      <w:r w:rsidRPr="00862291">
        <w:t>真实多视角路线在几何真实性方面最具潜力，但需要更完整、更稳定的重建流程支</w:t>
      </w:r>
      <w:r w:rsidRPr="00862291">
        <w:lastRenderedPageBreak/>
        <w:t>撑；</w:t>
      </w:r>
    </w:p>
    <w:p w14:paraId="605FCBFC" w14:textId="77777777" w:rsidR="00862291" w:rsidRPr="00862291" w:rsidRDefault="00862291" w:rsidP="00862291">
      <w:pPr>
        <w:numPr>
          <w:ilvl w:val="0"/>
          <w:numId w:val="26"/>
        </w:numPr>
        <w:rPr>
          <w:rFonts w:hint="eastAsia"/>
        </w:rPr>
      </w:pPr>
      <w:r w:rsidRPr="00862291">
        <w:t>Blender 作为统一融合平台，能够在资产表达不一致的条件下完成最终展示，是一条具有现实可操作性的工程折中方案。</w:t>
      </w:r>
    </w:p>
    <w:p w14:paraId="790CECB1" w14:textId="77777777" w:rsidR="00862291" w:rsidRPr="00862291" w:rsidRDefault="00862291">
      <w:pPr>
        <w:rPr>
          <w:rFonts w:hint="eastAsia"/>
        </w:rPr>
      </w:pPr>
    </w:p>
    <w:sectPr w:rsidR="00862291" w:rsidRPr="00862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8BD3" w14:textId="77777777" w:rsidR="00707DCD" w:rsidRDefault="00707DCD" w:rsidP="000D2599">
      <w:pPr>
        <w:rPr>
          <w:rFonts w:hint="eastAsia"/>
        </w:rPr>
      </w:pPr>
      <w:r>
        <w:separator/>
      </w:r>
    </w:p>
  </w:endnote>
  <w:endnote w:type="continuationSeparator" w:id="0">
    <w:p w14:paraId="70141460" w14:textId="77777777" w:rsidR="00707DCD" w:rsidRDefault="00707DCD" w:rsidP="000D25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BFDBA" w14:textId="77777777" w:rsidR="00707DCD" w:rsidRDefault="00707DCD" w:rsidP="000D2599">
      <w:pPr>
        <w:rPr>
          <w:rFonts w:hint="eastAsia"/>
        </w:rPr>
      </w:pPr>
      <w:r>
        <w:separator/>
      </w:r>
    </w:p>
  </w:footnote>
  <w:footnote w:type="continuationSeparator" w:id="0">
    <w:p w14:paraId="5E6947D1" w14:textId="77777777" w:rsidR="00707DCD" w:rsidRDefault="00707DCD" w:rsidP="000D25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0C25"/>
    <w:multiLevelType w:val="multilevel"/>
    <w:tmpl w:val="1E0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2983"/>
    <w:multiLevelType w:val="multilevel"/>
    <w:tmpl w:val="71E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6472"/>
    <w:multiLevelType w:val="multilevel"/>
    <w:tmpl w:val="7BA8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B682A"/>
    <w:multiLevelType w:val="multilevel"/>
    <w:tmpl w:val="A02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44FE"/>
    <w:multiLevelType w:val="multilevel"/>
    <w:tmpl w:val="2CF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0429F"/>
    <w:multiLevelType w:val="multilevel"/>
    <w:tmpl w:val="3B0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703E3"/>
    <w:multiLevelType w:val="multilevel"/>
    <w:tmpl w:val="90D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52F0C"/>
    <w:multiLevelType w:val="multilevel"/>
    <w:tmpl w:val="197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06EEC"/>
    <w:multiLevelType w:val="multilevel"/>
    <w:tmpl w:val="5C7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B0861"/>
    <w:multiLevelType w:val="multilevel"/>
    <w:tmpl w:val="371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F3AFD"/>
    <w:multiLevelType w:val="multilevel"/>
    <w:tmpl w:val="59B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806D4"/>
    <w:multiLevelType w:val="multilevel"/>
    <w:tmpl w:val="660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B1648"/>
    <w:multiLevelType w:val="multilevel"/>
    <w:tmpl w:val="17AA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4664E"/>
    <w:multiLevelType w:val="multilevel"/>
    <w:tmpl w:val="F4C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C419D"/>
    <w:multiLevelType w:val="multilevel"/>
    <w:tmpl w:val="F1C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73F35"/>
    <w:multiLevelType w:val="multilevel"/>
    <w:tmpl w:val="3E4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C1BD5"/>
    <w:multiLevelType w:val="multilevel"/>
    <w:tmpl w:val="ECA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E75DF"/>
    <w:multiLevelType w:val="multilevel"/>
    <w:tmpl w:val="66A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87B71"/>
    <w:multiLevelType w:val="multilevel"/>
    <w:tmpl w:val="FB5A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B6693"/>
    <w:multiLevelType w:val="multilevel"/>
    <w:tmpl w:val="D5C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33C80"/>
    <w:multiLevelType w:val="multilevel"/>
    <w:tmpl w:val="597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C1193"/>
    <w:multiLevelType w:val="multilevel"/>
    <w:tmpl w:val="A9A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C4FF9"/>
    <w:multiLevelType w:val="multilevel"/>
    <w:tmpl w:val="7C5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94C0D"/>
    <w:multiLevelType w:val="multilevel"/>
    <w:tmpl w:val="A54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E1245"/>
    <w:multiLevelType w:val="multilevel"/>
    <w:tmpl w:val="474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36728"/>
    <w:multiLevelType w:val="multilevel"/>
    <w:tmpl w:val="6E6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12744">
    <w:abstractNumId w:val="15"/>
  </w:num>
  <w:num w:numId="2" w16cid:durableId="1173498065">
    <w:abstractNumId w:val="23"/>
  </w:num>
  <w:num w:numId="3" w16cid:durableId="91709759">
    <w:abstractNumId w:val="20"/>
  </w:num>
  <w:num w:numId="4" w16cid:durableId="1763529360">
    <w:abstractNumId w:val="12"/>
  </w:num>
  <w:num w:numId="5" w16cid:durableId="990256262">
    <w:abstractNumId w:val="14"/>
  </w:num>
  <w:num w:numId="6" w16cid:durableId="452022804">
    <w:abstractNumId w:val="25"/>
  </w:num>
  <w:num w:numId="7" w16cid:durableId="997268906">
    <w:abstractNumId w:val="21"/>
  </w:num>
  <w:num w:numId="8" w16cid:durableId="1872104783">
    <w:abstractNumId w:val="6"/>
  </w:num>
  <w:num w:numId="9" w16cid:durableId="582304184">
    <w:abstractNumId w:val="10"/>
  </w:num>
  <w:num w:numId="10" w16cid:durableId="69622373">
    <w:abstractNumId w:val="19"/>
  </w:num>
  <w:num w:numId="11" w16cid:durableId="1342971669">
    <w:abstractNumId w:val="8"/>
  </w:num>
  <w:num w:numId="12" w16cid:durableId="1974628404">
    <w:abstractNumId w:val="3"/>
  </w:num>
  <w:num w:numId="13" w16cid:durableId="2111730456">
    <w:abstractNumId w:val="13"/>
  </w:num>
  <w:num w:numId="14" w16cid:durableId="716274502">
    <w:abstractNumId w:val="24"/>
  </w:num>
  <w:num w:numId="15" w16cid:durableId="1650013297">
    <w:abstractNumId w:val="0"/>
  </w:num>
  <w:num w:numId="16" w16cid:durableId="1119879995">
    <w:abstractNumId w:val="5"/>
  </w:num>
  <w:num w:numId="17" w16cid:durableId="1038507955">
    <w:abstractNumId w:val="9"/>
  </w:num>
  <w:num w:numId="18" w16cid:durableId="1768428484">
    <w:abstractNumId w:val="16"/>
  </w:num>
  <w:num w:numId="19" w16cid:durableId="1748529493">
    <w:abstractNumId w:val="18"/>
  </w:num>
  <w:num w:numId="20" w16cid:durableId="1248923889">
    <w:abstractNumId w:val="7"/>
  </w:num>
  <w:num w:numId="21" w16cid:durableId="1852523988">
    <w:abstractNumId w:val="1"/>
  </w:num>
  <w:num w:numId="22" w16cid:durableId="952445909">
    <w:abstractNumId w:val="22"/>
  </w:num>
  <w:num w:numId="23" w16cid:durableId="681707971">
    <w:abstractNumId w:val="11"/>
  </w:num>
  <w:num w:numId="24" w16cid:durableId="960498575">
    <w:abstractNumId w:val="4"/>
  </w:num>
  <w:num w:numId="25" w16cid:durableId="28652193">
    <w:abstractNumId w:val="2"/>
  </w:num>
  <w:num w:numId="26" w16cid:durableId="93062932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1B"/>
    <w:rsid w:val="000D2599"/>
    <w:rsid w:val="000D496D"/>
    <w:rsid w:val="002259DF"/>
    <w:rsid w:val="0040363F"/>
    <w:rsid w:val="0047361C"/>
    <w:rsid w:val="004E4FBE"/>
    <w:rsid w:val="006B7B08"/>
    <w:rsid w:val="00707DCD"/>
    <w:rsid w:val="00737C09"/>
    <w:rsid w:val="007B101B"/>
    <w:rsid w:val="0084316B"/>
    <w:rsid w:val="00846A8F"/>
    <w:rsid w:val="00862291"/>
    <w:rsid w:val="00A35273"/>
    <w:rsid w:val="00B11AB8"/>
    <w:rsid w:val="00B348F8"/>
    <w:rsid w:val="00C70A33"/>
    <w:rsid w:val="00DA4364"/>
    <w:rsid w:val="00EA4676"/>
    <w:rsid w:val="00F2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2F32C"/>
  <w15:chartTrackingRefBased/>
  <w15:docId w15:val="{26C0364D-6A2F-4C90-85D6-7BCC64FF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10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1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B10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0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0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0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0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0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0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B10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0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10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0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0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0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0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0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0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0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0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0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0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0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25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25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25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2599"/>
    <w:rPr>
      <w:sz w:val="18"/>
      <w:szCs w:val="18"/>
    </w:rPr>
  </w:style>
  <w:style w:type="paragraph" w:styleId="af2">
    <w:name w:val="Normal (Web)"/>
    <w:basedOn w:val="a"/>
    <w:uiPriority w:val="99"/>
    <w:unhideWhenUsed/>
    <w:rsid w:val="000D25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D2599"/>
    <w:rPr>
      <w:rFonts w:ascii="宋体" w:eastAsia="宋体" w:hAnsi="宋体" w:cs="宋体"/>
      <w:sz w:val="24"/>
      <w:szCs w:val="24"/>
    </w:rPr>
  </w:style>
  <w:style w:type="table" w:styleId="af3">
    <w:name w:val="Table Grid"/>
    <w:basedOn w:val="a1"/>
    <w:uiPriority w:val="39"/>
    <w:rsid w:val="000D4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84316B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843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思思 yinsiyi</dc:creator>
  <cp:keywords/>
  <dc:description/>
  <cp:lastModifiedBy>思思 yinsiyi</cp:lastModifiedBy>
  <cp:revision>6</cp:revision>
  <dcterms:created xsi:type="dcterms:W3CDTF">2026-06-22T20:42:00Z</dcterms:created>
  <dcterms:modified xsi:type="dcterms:W3CDTF">2026-06-23T08:53:00Z</dcterms:modified>
</cp:coreProperties>
</file>