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99A9" w14:textId="43340729" w:rsidR="00EB34E3" w:rsidRDefault="00FF3C38">
      <w:bookmarkStart w:id="0" w:name="OLE_LINK14"/>
      <w:r>
        <w:rPr>
          <w:rFonts w:hint="eastAsia"/>
        </w:rPr>
        <w:t>滤波器是什么？</w:t>
      </w:r>
    </w:p>
    <w:p w14:paraId="3E5D149D" w14:textId="2E1AD663" w:rsidR="00FF3C38" w:rsidRDefault="00FF3C38">
      <w:pPr>
        <w:rPr>
          <w:rFonts w:hint="eastAsia"/>
        </w:rPr>
      </w:pPr>
      <w:r>
        <w:tab/>
      </w:r>
      <w:r w:rsidRPr="00FF3C38">
        <w:t>滤波器本质是一种</w:t>
      </w:r>
      <w:r w:rsidRPr="00FF3C38">
        <w:rPr>
          <w:b/>
          <w:bCs/>
        </w:rPr>
        <w:t>频率选择性装置</w:t>
      </w:r>
      <w:r w:rsidRPr="00FF3C38">
        <w:t>，核心功能是让信号中特定频率成分顺利通过（低阻抗），同时大幅衰减（高阻抗）或阻断其他不需要的频率成分，从而提取有效信号、抑制干扰噪声</w:t>
      </w:r>
      <w:r>
        <w:rPr>
          <w:rFonts w:hint="eastAsia"/>
        </w:rPr>
        <w:t>.</w:t>
      </w:r>
    </w:p>
    <w:p w14:paraId="2863277F" w14:textId="41E329B9" w:rsidR="00FF3C38" w:rsidRDefault="00FF3C38">
      <w:r>
        <w:rPr>
          <w:rFonts w:hint="eastAsia"/>
        </w:rPr>
        <w:t>滤波器的分类：</w:t>
      </w:r>
    </w:p>
    <w:tbl>
      <w:tblPr>
        <w:tblpPr w:leftFromText="180" w:rightFromText="180" w:vertAnchor="text" w:tblpY="2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3"/>
        <w:gridCol w:w="1668"/>
        <w:gridCol w:w="3498"/>
        <w:gridCol w:w="1837"/>
      </w:tblGrid>
      <w:tr w:rsidR="00FF3C38" w:rsidRPr="00FF3C38" w14:paraId="43208CF8" w14:textId="77777777" w:rsidTr="00FF3C38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657F66A4" w14:textId="77777777" w:rsidR="00FF3C38" w:rsidRPr="00FF3C38" w:rsidRDefault="00FF3C38" w:rsidP="00FF3C38">
            <w:pPr>
              <w:rPr>
                <w:b/>
                <w:bCs/>
              </w:rPr>
            </w:pPr>
            <w:r w:rsidRPr="00FF3C38">
              <w:rPr>
                <w:b/>
                <w:bCs/>
              </w:rPr>
              <w:t>分类标准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6391932B" w14:textId="77777777" w:rsidR="00FF3C38" w:rsidRPr="00FF3C38" w:rsidRDefault="00FF3C38" w:rsidP="00FF3C38">
            <w:pPr>
              <w:rPr>
                <w:b/>
                <w:bCs/>
              </w:rPr>
            </w:pPr>
            <w:r w:rsidRPr="00FF3C38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2F2F2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62C7C08B" w14:textId="77777777" w:rsidR="00FF3C38" w:rsidRPr="00FF3C38" w:rsidRDefault="00FF3C38" w:rsidP="00FF3C38">
            <w:pPr>
              <w:rPr>
                <w:b/>
                <w:bCs/>
              </w:rPr>
            </w:pPr>
            <w:r w:rsidRPr="00FF3C38">
              <w:rPr>
                <w:b/>
                <w:bCs/>
              </w:rPr>
              <w:t>核心特点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2F2F2"/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2432923A" w14:textId="77777777" w:rsidR="00FF3C38" w:rsidRPr="00FF3C38" w:rsidRDefault="00FF3C38" w:rsidP="00FF3C38">
            <w:pPr>
              <w:rPr>
                <w:b/>
                <w:bCs/>
              </w:rPr>
            </w:pPr>
            <w:r w:rsidRPr="00FF3C38">
              <w:rPr>
                <w:b/>
                <w:bCs/>
              </w:rPr>
              <w:t>适用场景</w:t>
            </w:r>
          </w:p>
        </w:tc>
      </w:tr>
      <w:tr w:rsidR="00FF3C38" w:rsidRPr="00FF3C38" w14:paraId="54E738A1" w14:textId="77777777" w:rsidTr="00FF3C38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52CCCE06" w14:textId="77777777" w:rsidR="00FF3C38" w:rsidRPr="00FF3C38" w:rsidRDefault="00FF3C38" w:rsidP="00FF3C38">
            <w:r w:rsidRPr="00FF3C38">
              <w:rPr>
                <w:b/>
                <w:bCs/>
              </w:rPr>
              <w:t>信号类型 / 实现方式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1608A468" w14:textId="77777777" w:rsidR="00FF3C38" w:rsidRPr="00FF3C38" w:rsidRDefault="00FF3C38" w:rsidP="00FF3C38">
            <w:r w:rsidRPr="00FF3C38">
              <w:t>模拟滤波器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6497F6A8" w14:textId="77777777" w:rsidR="00FF3C38" w:rsidRPr="00FF3C38" w:rsidRDefault="00FF3C38" w:rsidP="00FF3C38">
            <w:r w:rsidRPr="00FF3C38">
              <w:t>用 R、C、L、运放等元器件组成电路，处理连续模拟信号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34DE72CF" w14:textId="77777777" w:rsidR="00FF3C38" w:rsidRPr="00FF3C38" w:rsidRDefault="00FF3C38" w:rsidP="00FF3C38">
            <w:r w:rsidRPr="00FF3C38">
              <w:t>射频电路、电源滤波、音频设备</w:t>
            </w:r>
          </w:p>
        </w:tc>
      </w:tr>
      <w:tr w:rsidR="00FF3C38" w:rsidRPr="00FF3C38" w14:paraId="106EAEC1" w14:textId="77777777" w:rsidTr="00FF3C38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457452A1" w14:textId="77777777" w:rsidR="00FF3C38" w:rsidRPr="00FF3C38" w:rsidRDefault="00FF3C38" w:rsidP="00FF3C38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1A92B1AC" w14:textId="77777777" w:rsidR="00FF3C38" w:rsidRPr="00FF3C38" w:rsidRDefault="00FF3C38" w:rsidP="00FF3C38">
            <w:r w:rsidRPr="00FF3C38">
              <w:t>数字滤波器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08B6DC65" w14:textId="77777777" w:rsidR="00FF3C38" w:rsidRPr="00FF3C38" w:rsidRDefault="00FF3C38" w:rsidP="00FF3C38">
            <w:r w:rsidRPr="00FF3C38">
              <w:t>通过 DSP 算法或硬件实现，处理离散数字信号，分 FIR（线性相位）、IIR（计算高效）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6A31B80D" w14:textId="77777777" w:rsidR="00FF3C38" w:rsidRPr="00FF3C38" w:rsidRDefault="00FF3C38" w:rsidP="00FF3C38">
            <w:r w:rsidRPr="00FF3C38">
              <w:t>数字通信、图像处理、嵌入式系统</w:t>
            </w:r>
          </w:p>
        </w:tc>
      </w:tr>
      <w:tr w:rsidR="00FF3C38" w:rsidRPr="00FF3C38" w14:paraId="3690D5C8" w14:textId="77777777" w:rsidTr="00FF3C38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0132E866" w14:textId="77777777" w:rsidR="00FF3C38" w:rsidRPr="00FF3C38" w:rsidRDefault="00FF3C38" w:rsidP="00FF3C38">
            <w:r w:rsidRPr="00FF3C38">
              <w:rPr>
                <w:b/>
                <w:bCs/>
              </w:rPr>
              <w:t>频率响应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190A5312" w14:textId="77777777" w:rsidR="00FF3C38" w:rsidRPr="00FF3C38" w:rsidRDefault="00FF3C38" w:rsidP="00FF3C38">
            <w:r w:rsidRPr="00FF3C38">
              <w:t>低通滤波器（LPF）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3C218DFE" w14:textId="77777777" w:rsidR="00FF3C38" w:rsidRPr="00FF3C38" w:rsidRDefault="00FF3C38" w:rsidP="00FF3C38">
            <w:r w:rsidRPr="00FF3C38">
              <w:t>允许低频通过，衰减高频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6E510DF1" w14:textId="77777777" w:rsidR="00FF3C38" w:rsidRPr="00FF3C38" w:rsidRDefault="00FF3C38" w:rsidP="00FF3C38">
            <w:r w:rsidRPr="00FF3C38">
              <w:t>抗混叠滤波、电源去纹波</w:t>
            </w:r>
          </w:p>
        </w:tc>
      </w:tr>
      <w:tr w:rsidR="00FF3C38" w:rsidRPr="00FF3C38" w14:paraId="73F3A9E1" w14:textId="77777777" w:rsidTr="00FF3C38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6D661D9D" w14:textId="77777777" w:rsidR="00FF3C38" w:rsidRPr="00FF3C38" w:rsidRDefault="00FF3C38" w:rsidP="00FF3C38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018B0693" w14:textId="77777777" w:rsidR="00FF3C38" w:rsidRPr="00FF3C38" w:rsidRDefault="00FF3C38" w:rsidP="00FF3C38">
            <w:r w:rsidRPr="00FF3C38">
              <w:t>高通滤波器（HPF）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4D87F6AA" w14:textId="77777777" w:rsidR="00FF3C38" w:rsidRPr="00FF3C38" w:rsidRDefault="00FF3C38" w:rsidP="00FF3C38">
            <w:r w:rsidRPr="00FF3C38">
              <w:t>允许高频通过，衰减低频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740EB99D" w14:textId="77777777" w:rsidR="00FF3C38" w:rsidRPr="00FF3C38" w:rsidRDefault="00FF3C38" w:rsidP="00FF3C38">
            <w:r w:rsidRPr="00FF3C38">
              <w:t>去除信号直流偏移、音频高音提取</w:t>
            </w:r>
          </w:p>
        </w:tc>
      </w:tr>
      <w:tr w:rsidR="00FF3C38" w:rsidRPr="00FF3C38" w14:paraId="6969BC14" w14:textId="77777777" w:rsidTr="00FF3C38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65C901AA" w14:textId="77777777" w:rsidR="00FF3C38" w:rsidRPr="00FF3C38" w:rsidRDefault="00FF3C38" w:rsidP="00FF3C38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6B51CA5F" w14:textId="77777777" w:rsidR="00FF3C38" w:rsidRPr="00FF3C38" w:rsidRDefault="00FF3C38" w:rsidP="00FF3C38">
            <w:r w:rsidRPr="00FF3C38">
              <w:t>带通滤波器（BPF）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3BCD82C4" w14:textId="77777777" w:rsidR="00FF3C38" w:rsidRPr="00FF3C38" w:rsidRDefault="00FF3C38" w:rsidP="00FF3C38">
            <w:r w:rsidRPr="00FF3C38">
              <w:t>仅允许特定频段信号通过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561E748A" w14:textId="77777777" w:rsidR="00FF3C38" w:rsidRPr="00FF3C38" w:rsidRDefault="00FF3C38" w:rsidP="00FF3C38">
            <w:r w:rsidRPr="00FF3C38">
              <w:t>通信信号接收、射频选频</w:t>
            </w:r>
          </w:p>
        </w:tc>
      </w:tr>
      <w:tr w:rsidR="00FF3C38" w:rsidRPr="00FF3C38" w14:paraId="789B3768" w14:textId="77777777" w:rsidTr="00FF3C38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18614554" w14:textId="77777777" w:rsidR="00FF3C38" w:rsidRPr="00FF3C38" w:rsidRDefault="00FF3C38" w:rsidP="00FF3C38"/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66AD56DE" w14:textId="77777777" w:rsidR="00FF3C38" w:rsidRPr="00FF3C38" w:rsidRDefault="00FF3C38" w:rsidP="00FF3C38">
            <w:r w:rsidRPr="00FF3C38">
              <w:t>带阻滤波器（BSF）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22EA7B0F" w14:textId="77777777" w:rsidR="00FF3C38" w:rsidRPr="00FF3C38" w:rsidRDefault="00FF3C38" w:rsidP="00FF3C38">
            <w:r w:rsidRPr="00FF3C38">
              <w:t>阻断特定频段，允许其他频率通过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187FC452" w14:textId="77777777" w:rsidR="00FF3C38" w:rsidRPr="00FF3C38" w:rsidRDefault="00FF3C38" w:rsidP="00FF3C38">
            <w:r w:rsidRPr="00FF3C38">
              <w:t>抑制工频干扰、消除特定噪声</w:t>
            </w:r>
          </w:p>
        </w:tc>
      </w:tr>
      <w:tr w:rsidR="00FF3C38" w:rsidRPr="00FF3C38" w14:paraId="5C76592D" w14:textId="77777777" w:rsidTr="00FF3C38"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75A984C4" w14:textId="77777777" w:rsidR="00FF3C38" w:rsidRPr="00FF3C38" w:rsidRDefault="00FF3C38" w:rsidP="00FF3C38">
            <w:r w:rsidRPr="00FF3C38">
              <w:rPr>
                <w:b/>
                <w:bCs/>
              </w:rPr>
              <w:t>电路结构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03575A4E" w14:textId="77777777" w:rsidR="00FF3C38" w:rsidRPr="00FF3C38" w:rsidRDefault="00FF3C38" w:rsidP="00FF3C38">
            <w:r w:rsidRPr="00FF3C38">
              <w:t>无源滤波器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493002A1" w14:textId="77777777" w:rsidR="00FF3C38" w:rsidRPr="00FF3C38" w:rsidRDefault="00FF3C38" w:rsidP="00FF3C38">
            <w:r w:rsidRPr="00FF3C38">
              <w:t>仅含 R、L、C 等无源元件，无需供电，结构简单但无增益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169" w:type="dxa"/>
              <w:left w:w="253" w:type="dxa"/>
              <w:bottom w:w="169" w:type="dxa"/>
              <w:right w:w="253" w:type="dxa"/>
            </w:tcMar>
            <w:vAlign w:val="center"/>
            <w:hideMark/>
          </w:tcPr>
          <w:p w14:paraId="51E1BF57" w14:textId="77777777" w:rsidR="00FF3C38" w:rsidRPr="00FF3C38" w:rsidRDefault="00FF3C38" w:rsidP="00FF3C38">
            <w:r w:rsidRPr="00FF3C38">
              <w:t>高频电路、功率电路</w:t>
            </w:r>
          </w:p>
        </w:tc>
      </w:tr>
    </w:tbl>
    <w:p w14:paraId="58993544" w14:textId="77777777" w:rsidR="00FF3C38" w:rsidRDefault="00FF3C38">
      <w:pPr>
        <w:rPr>
          <w:rFonts w:hint="eastAsia"/>
        </w:rPr>
      </w:pPr>
      <w:r>
        <w:tab/>
      </w:r>
    </w:p>
    <w:p w14:paraId="402161EF" w14:textId="6DCFD131" w:rsidR="00FF3C38" w:rsidRDefault="00FF3C38">
      <w:pPr>
        <w:rPr>
          <w:rFonts w:hint="eastAsia"/>
        </w:rPr>
      </w:pPr>
    </w:p>
    <w:p w14:paraId="050D83BE" w14:textId="165FAEFB" w:rsidR="00FF3C38" w:rsidRDefault="00FF3C38">
      <w:pPr>
        <w:rPr>
          <w:b/>
          <w:bCs/>
        </w:rPr>
      </w:pPr>
      <w:r>
        <w:rPr>
          <w:rFonts w:hint="eastAsia"/>
        </w:rPr>
        <w:t>主要介绍低通滤波器：</w:t>
      </w:r>
      <w:r w:rsidRPr="00FF3C38">
        <w:t>核心特性是</w:t>
      </w:r>
      <w:r w:rsidRPr="00FF3C38">
        <w:rPr>
          <w:b/>
          <w:bCs/>
        </w:rPr>
        <w:t>允许低于截止频率的低频信号通过，衰减高于截止频率的高频信号</w:t>
      </w:r>
      <w:r>
        <w:rPr>
          <w:rFonts w:hint="eastAsia"/>
          <w:b/>
          <w:bCs/>
        </w:rPr>
        <w:t>.</w:t>
      </w:r>
    </w:p>
    <w:p w14:paraId="167AB232" w14:textId="77777777" w:rsidR="00FF3C38" w:rsidRDefault="00FF3C38" w:rsidP="00FF3C38">
      <w:r>
        <w:rPr>
          <w:b/>
          <w:bCs/>
        </w:rPr>
        <w:tab/>
      </w:r>
      <w:r>
        <w:rPr>
          <w:rFonts w:hint="eastAsia"/>
          <w:b/>
          <w:bCs/>
        </w:rPr>
        <w:t>需要掌握的知识：</w:t>
      </w:r>
      <w:r>
        <w:rPr>
          <w:rFonts w:hint="eastAsia"/>
        </w:rPr>
        <w:t>计算公式</w:t>
      </w:r>
    </w:p>
    <w:p w14:paraId="7C12F7A9" w14:textId="77777777" w:rsidR="00FF3C38" w:rsidRDefault="00FF3C38" w:rsidP="00FF3C38">
      <w:pPr>
        <w:pStyle w:val="a9"/>
        <w:numPr>
          <w:ilvl w:val="0"/>
          <w:numId w:val="1"/>
        </w:numPr>
        <w:rPr>
          <w:rFonts w:hint="eastAsia"/>
        </w:rPr>
      </w:pPr>
      <w:bookmarkStart w:id="1" w:name="OLE_LINK1"/>
      <w:r>
        <w:rPr>
          <w:rFonts w:hint="eastAsia"/>
        </w:rPr>
        <w:t xml:space="preserve">  f=1/2πRC，算出</w:t>
      </w:r>
      <w:bookmarkEnd w:id="1"/>
      <w:r>
        <w:rPr>
          <w:rFonts w:hint="eastAsia"/>
        </w:rPr>
        <w:t>截止频率(输出信号攻率下降至输入信号功率的一半)</w:t>
      </w:r>
      <w:bookmarkStart w:id="2" w:name="OLE_LINK2"/>
      <w:r>
        <w:rPr>
          <w:rFonts w:hint="eastAsia"/>
        </w:rPr>
        <w:t>对应电压增益下降至最大值的1根号，约等于0.707倍</w:t>
      </w:r>
      <w:bookmarkEnd w:id="2"/>
      <w:r>
        <w:rPr>
          <w:rFonts w:hint="eastAsia"/>
        </w:rPr>
        <w:t>。简单来说，截止频率就是信号开始出现显著衰减信号的边界频率标志点</w:t>
      </w:r>
    </w:p>
    <w:p w14:paraId="7EB403E1" w14:textId="579CCF0A" w:rsidR="00FF3C38" w:rsidRDefault="00FF3C38" w:rsidP="00FF3C38">
      <w:pPr>
        <w:pStyle w:val="a9"/>
        <w:numPr>
          <w:ilvl w:val="0"/>
          <w:numId w:val="1"/>
        </w:numPr>
      </w:pPr>
      <w:r>
        <w:rPr>
          <w:rFonts w:hint="eastAsia"/>
        </w:rPr>
        <w:t xml:space="preserve">   A=</w:t>
      </w:r>
      <w:proofErr w:type="spellStart"/>
      <w:r>
        <w:rPr>
          <w:rFonts w:hint="eastAsia"/>
        </w:rPr>
        <w:t>Vout</w:t>
      </w:r>
      <w:proofErr w:type="spellEnd"/>
      <w:r>
        <w:rPr>
          <w:rFonts w:hint="eastAsia"/>
        </w:rPr>
        <w:t>/Vin  算增益（截止频率时，增益固定为0.707） 等价于-3dB的衰减,</w:t>
      </w:r>
      <w:r w:rsidRPr="00B076BF">
        <w:rPr>
          <w:rFonts w:hint="eastAsia"/>
        </w:rPr>
        <w:t xml:space="preserve"> </w:t>
      </w:r>
      <w:r>
        <w:rPr>
          <w:rFonts w:hint="eastAsia"/>
        </w:rPr>
        <w:t>对应电压增益下降至最大值的</w:t>
      </w:r>
      <w:r>
        <w:rPr>
          <w:rFonts w:hint="eastAsia"/>
        </w:rPr>
        <w:t>二分之根号二</w:t>
      </w:r>
      <w:r>
        <w:rPr>
          <w:rFonts w:hint="eastAsia"/>
        </w:rPr>
        <w:t>，约等于0.707倍</w:t>
      </w:r>
    </w:p>
    <w:p w14:paraId="5B05C7BF" w14:textId="77777777" w:rsidR="00FF3C38" w:rsidRDefault="00FF3C38" w:rsidP="00FF3C38">
      <w:r>
        <w:rPr>
          <w:rFonts w:hint="eastAsia"/>
        </w:rPr>
        <w:t>原理理解:阻抗（包括电阻阻碍，容抗）类似于之前的电阻分压来计算它的增益。</w:t>
      </w:r>
    </w:p>
    <w:p w14:paraId="07CCD1B7" w14:textId="795FA82A" w:rsidR="00FF3C38" w:rsidRDefault="00FF3C38" w:rsidP="00FF3C38">
      <w:r>
        <w:rPr>
          <w:rFonts w:hint="eastAsia"/>
        </w:rPr>
        <w:t>一阶滤波器（-20db/10倍率程），二阶滤波器件（-40db、10</w:t>
      </w:r>
      <w:proofErr w:type="gramStart"/>
      <w:r>
        <w:rPr>
          <w:rFonts w:hint="eastAsia"/>
        </w:rPr>
        <w:t>率程阶数</w:t>
      </w:r>
      <w:proofErr w:type="gramEnd"/>
      <w:r>
        <w:rPr>
          <w:rFonts w:hint="eastAsia"/>
        </w:rPr>
        <w:t>越高的滤波器）</w:t>
      </w:r>
      <w:r>
        <w:rPr>
          <w:rFonts w:hint="eastAsia"/>
        </w:rPr>
        <w:t>。</w:t>
      </w:r>
    </w:p>
    <w:p w14:paraId="34D34307" w14:textId="77777777" w:rsidR="008F76E6" w:rsidRDefault="008F76E6" w:rsidP="00FF3C38"/>
    <w:p w14:paraId="09619ADC" w14:textId="77777777" w:rsidR="008F76E6" w:rsidRDefault="008F76E6" w:rsidP="008F76E6">
      <w:r>
        <w:rPr>
          <w:rFonts w:hint="eastAsia"/>
        </w:rPr>
        <w:t>变换特点：</w:t>
      </w:r>
      <w:r>
        <w:br/>
      </w:r>
    </w:p>
    <w:tbl>
      <w:tblPr>
        <w:tblStyle w:val="af2"/>
        <w:tblW w:w="0" w:type="auto"/>
        <w:tblInd w:w="-5" w:type="dxa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8F76E6" w14:paraId="572366AC" w14:textId="77777777" w:rsidTr="00737EFB">
        <w:tc>
          <w:tcPr>
            <w:tcW w:w="1382" w:type="dxa"/>
          </w:tcPr>
          <w:p w14:paraId="007EA93E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变化条件</w:t>
            </w:r>
          </w:p>
        </w:tc>
        <w:tc>
          <w:tcPr>
            <w:tcW w:w="1382" w:type="dxa"/>
          </w:tcPr>
          <w:p w14:paraId="162F4F4C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RC乘积</w:t>
            </w:r>
          </w:p>
        </w:tc>
        <w:tc>
          <w:tcPr>
            <w:tcW w:w="1383" w:type="dxa"/>
          </w:tcPr>
          <w:p w14:paraId="3001CAB0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截止频率</w:t>
            </w:r>
          </w:p>
        </w:tc>
        <w:tc>
          <w:tcPr>
            <w:tcW w:w="1383" w:type="dxa"/>
          </w:tcPr>
          <w:p w14:paraId="4FC98A21" w14:textId="77777777" w:rsidR="008F76E6" w:rsidRDefault="008F76E6" w:rsidP="00737EFB">
            <w:pPr>
              <w:rPr>
                <w:rFonts w:hint="eastAsia"/>
              </w:rPr>
            </w:pPr>
            <w:proofErr w:type="gramStart"/>
            <w:r>
              <w:rPr>
                <w:rFonts w:hint="eastAsia"/>
              </w:rPr>
              <w:t>幅频曲线</w:t>
            </w:r>
            <w:proofErr w:type="gramEnd"/>
            <w:r>
              <w:rPr>
                <w:rFonts w:hint="eastAsia"/>
              </w:rPr>
              <w:t>移动</w:t>
            </w:r>
          </w:p>
        </w:tc>
        <w:tc>
          <w:tcPr>
            <w:tcW w:w="1383" w:type="dxa"/>
          </w:tcPr>
          <w:p w14:paraId="01C5016D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对通带影响</w:t>
            </w:r>
          </w:p>
        </w:tc>
        <w:tc>
          <w:tcPr>
            <w:tcW w:w="1383" w:type="dxa"/>
          </w:tcPr>
          <w:p w14:paraId="7DD45DE7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相位</w:t>
            </w:r>
          </w:p>
        </w:tc>
      </w:tr>
      <w:tr w:rsidR="008F76E6" w14:paraId="4AAE95D4" w14:textId="77777777" w:rsidTr="00737EFB">
        <w:tc>
          <w:tcPr>
            <w:tcW w:w="1382" w:type="dxa"/>
          </w:tcPr>
          <w:p w14:paraId="0426B9B7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R增大C不变</w:t>
            </w:r>
          </w:p>
        </w:tc>
        <w:tc>
          <w:tcPr>
            <w:tcW w:w="1382" w:type="dxa"/>
          </w:tcPr>
          <w:p w14:paraId="5CAF642A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增大</w:t>
            </w:r>
          </w:p>
        </w:tc>
        <w:tc>
          <w:tcPr>
            <w:tcW w:w="1383" w:type="dxa"/>
          </w:tcPr>
          <w:p w14:paraId="4FA2926C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降低</w:t>
            </w:r>
          </w:p>
        </w:tc>
        <w:tc>
          <w:tcPr>
            <w:tcW w:w="1383" w:type="dxa"/>
          </w:tcPr>
          <w:p w14:paraId="2AD81A0B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向左移</w:t>
            </w:r>
          </w:p>
        </w:tc>
        <w:tc>
          <w:tcPr>
            <w:tcW w:w="1383" w:type="dxa"/>
          </w:tcPr>
          <w:p w14:paraId="3F6BE58C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变窄</w:t>
            </w:r>
          </w:p>
        </w:tc>
        <w:tc>
          <w:tcPr>
            <w:tcW w:w="1383" w:type="dxa"/>
          </w:tcPr>
          <w:p w14:paraId="295205A0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延迟增大（更负）</w:t>
            </w:r>
          </w:p>
        </w:tc>
      </w:tr>
      <w:tr w:rsidR="008F76E6" w14:paraId="4AA57879" w14:textId="77777777" w:rsidTr="00737EFB">
        <w:tc>
          <w:tcPr>
            <w:tcW w:w="1382" w:type="dxa"/>
          </w:tcPr>
          <w:p w14:paraId="26B6C387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C增大R不变     </w:t>
            </w:r>
          </w:p>
        </w:tc>
        <w:tc>
          <w:tcPr>
            <w:tcW w:w="1382" w:type="dxa"/>
          </w:tcPr>
          <w:p w14:paraId="4C77DFE5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增大</w:t>
            </w:r>
          </w:p>
        </w:tc>
        <w:tc>
          <w:tcPr>
            <w:tcW w:w="1383" w:type="dxa"/>
          </w:tcPr>
          <w:p w14:paraId="2DD52378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降低</w:t>
            </w:r>
          </w:p>
        </w:tc>
        <w:tc>
          <w:tcPr>
            <w:tcW w:w="1383" w:type="dxa"/>
          </w:tcPr>
          <w:p w14:paraId="64BE6CD0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向左移</w:t>
            </w:r>
          </w:p>
        </w:tc>
        <w:tc>
          <w:tcPr>
            <w:tcW w:w="1383" w:type="dxa"/>
          </w:tcPr>
          <w:p w14:paraId="78614692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变窄</w:t>
            </w:r>
          </w:p>
        </w:tc>
        <w:tc>
          <w:tcPr>
            <w:tcW w:w="1383" w:type="dxa"/>
          </w:tcPr>
          <w:p w14:paraId="46DD352B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延迟增大（更负）</w:t>
            </w:r>
          </w:p>
          <w:p w14:paraId="2F4D7C47" w14:textId="77777777" w:rsidR="008F76E6" w:rsidRDefault="008F76E6" w:rsidP="00737EFB">
            <w:pPr>
              <w:rPr>
                <w:rFonts w:hint="eastAsia"/>
              </w:rPr>
            </w:pPr>
          </w:p>
        </w:tc>
      </w:tr>
      <w:tr w:rsidR="008F76E6" w14:paraId="2CFAA640" w14:textId="77777777" w:rsidTr="00737EFB">
        <w:tc>
          <w:tcPr>
            <w:tcW w:w="1382" w:type="dxa"/>
          </w:tcPr>
          <w:p w14:paraId="490B9B24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R减小C不变</w:t>
            </w:r>
          </w:p>
        </w:tc>
        <w:tc>
          <w:tcPr>
            <w:tcW w:w="1382" w:type="dxa"/>
          </w:tcPr>
          <w:p w14:paraId="5D4B7E1B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减小</w:t>
            </w:r>
          </w:p>
        </w:tc>
        <w:tc>
          <w:tcPr>
            <w:tcW w:w="1383" w:type="dxa"/>
          </w:tcPr>
          <w:p w14:paraId="3431BD55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升高</w:t>
            </w:r>
          </w:p>
        </w:tc>
        <w:tc>
          <w:tcPr>
            <w:tcW w:w="1383" w:type="dxa"/>
          </w:tcPr>
          <w:p w14:paraId="73393274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向右移   </w:t>
            </w:r>
          </w:p>
        </w:tc>
        <w:tc>
          <w:tcPr>
            <w:tcW w:w="1383" w:type="dxa"/>
          </w:tcPr>
          <w:p w14:paraId="74517E67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变宽</w:t>
            </w:r>
          </w:p>
        </w:tc>
        <w:tc>
          <w:tcPr>
            <w:tcW w:w="1383" w:type="dxa"/>
          </w:tcPr>
          <w:p w14:paraId="756B35C4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延迟减小</w:t>
            </w:r>
          </w:p>
        </w:tc>
      </w:tr>
      <w:tr w:rsidR="008F76E6" w14:paraId="4927EE5A" w14:textId="77777777" w:rsidTr="00737EFB">
        <w:tc>
          <w:tcPr>
            <w:tcW w:w="1382" w:type="dxa"/>
          </w:tcPr>
          <w:p w14:paraId="26C8BD71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C减小R不变</w:t>
            </w:r>
          </w:p>
        </w:tc>
        <w:tc>
          <w:tcPr>
            <w:tcW w:w="1382" w:type="dxa"/>
          </w:tcPr>
          <w:p w14:paraId="7E1869DE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减小</w:t>
            </w:r>
          </w:p>
        </w:tc>
        <w:tc>
          <w:tcPr>
            <w:tcW w:w="1383" w:type="dxa"/>
          </w:tcPr>
          <w:p w14:paraId="09A27757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升高</w:t>
            </w:r>
          </w:p>
        </w:tc>
        <w:tc>
          <w:tcPr>
            <w:tcW w:w="1383" w:type="dxa"/>
          </w:tcPr>
          <w:p w14:paraId="38C90AAA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向右移   </w:t>
            </w:r>
          </w:p>
        </w:tc>
        <w:tc>
          <w:tcPr>
            <w:tcW w:w="1383" w:type="dxa"/>
          </w:tcPr>
          <w:p w14:paraId="13AAEF3B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变宽</w:t>
            </w:r>
          </w:p>
        </w:tc>
        <w:tc>
          <w:tcPr>
            <w:tcW w:w="1383" w:type="dxa"/>
          </w:tcPr>
          <w:p w14:paraId="1FA86B40" w14:textId="77777777" w:rsidR="008F76E6" w:rsidRDefault="008F76E6" w:rsidP="00737EFB">
            <w:pPr>
              <w:rPr>
                <w:rFonts w:hint="eastAsia"/>
              </w:rPr>
            </w:pPr>
            <w:r>
              <w:rPr>
                <w:rFonts w:hint="eastAsia"/>
              </w:rPr>
              <w:t>延迟减小</w:t>
            </w:r>
          </w:p>
          <w:p w14:paraId="1B272E4D" w14:textId="77777777" w:rsidR="008F76E6" w:rsidRDefault="008F76E6" w:rsidP="00737EFB">
            <w:pPr>
              <w:rPr>
                <w:rFonts w:hint="eastAsia"/>
              </w:rPr>
            </w:pPr>
          </w:p>
        </w:tc>
      </w:tr>
    </w:tbl>
    <w:p w14:paraId="1BEFDD3F" w14:textId="77777777" w:rsidR="008F76E6" w:rsidRDefault="008F76E6" w:rsidP="008F76E6">
      <w:pPr>
        <w:rPr>
          <w:rFonts w:hint="eastAsia"/>
        </w:rPr>
      </w:pPr>
    </w:p>
    <w:p w14:paraId="6E74AC57" w14:textId="5C07789A" w:rsidR="008F76E6" w:rsidRDefault="008F76E6" w:rsidP="00FF3C38">
      <w:pPr>
        <w:rPr>
          <w:rFonts w:hint="eastAsia"/>
        </w:rPr>
      </w:pPr>
    </w:p>
    <w:p w14:paraId="0798528E" w14:textId="57961F76" w:rsidR="00FF3C38" w:rsidRPr="00FF3C38" w:rsidRDefault="00FF3C38">
      <w:pPr>
        <w:rPr>
          <w:rFonts w:hint="eastAsia"/>
        </w:rPr>
      </w:pPr>
    </w:p>
    <w:bookmarkEnd w:id="0"/>
    <w:p w14:paraId="74B52AB7" w14:textId="77777777" w:rsidR="00FF3C38" w:rsidRDefault="00FF3C38">
      <w:pPr>
        <w:rPr>
          <w:rFonts w:hint="eastAsia"/>
        </w:rPr>
      </w:pPr>
    </w:p>
    <w:sectPr w:rsidR="00FF3C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7EF5F2" w14:textId="77777777" w:rsidR="00FB53C3" w:rsidRDefault="00FB53C3" w:rsidP="008F76E6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1D3FDDB" w14:textId="77777777" w:rsidR="00FB53C3" w:rsidRDefault="00FB53C3" w:rsidP="008F76E6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E1B50" w14:textId="77777777" w:rsidR="00FB53C3" w:rsidRDefault="00FB53C3" w:rsidP="008F76E6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EBDDAC9" w14:textId="77777777" w:rsidR="00FB53C3" w:rsidRDefault="00FB53C3" w:rsidP="008F76E6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D3171"/>
    <w:multiLevelType w:val="hybridMultilevel"/>
    <w:tmpl w:val="E6280DF0"/>
    <w:lvl w:ilvl="0" w:tplc="F55C5052">
      <w:start w:val="1"/>
      <w:numFmt w:val="decimal"/>
      <w:lvlText w:val="%1．"/>
      <w:lvlJc w:val="left"/>
      <w:pPr>
        <w:ind w:left="163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55" w:hanging="440"/>
      </w:pPr>
    </w:lvl>
    <w:lvl w:ilvl="2" w:tplc="0409001B" w:tentative="1">
      <w:start w:val="1"/>
      <w:numFmt w:val="lowerRoman"/>
      <w:lvlText w:val="%3."/>
      <w:lvlJc w:val="right"/>
      <w:pPr>
        <w:ind w:left="2595" w:hanging="440"/>
      </w:pPr>
    </w:lvl>
    <w:lvl w:ilvl="3" w:tplc="0409000F" w:tentative="1">
      <w:start w:val="1"/>
      <w:numFmt w:val="decimal"/>
      <w:lvlText w:val="%4."/>
      <w:lvlJc w:val="left"/>
      <w:pPr>
        <w:ind w:left="3035" w:hanging="440"/>
      </w:pPr>
    </w:lvl>
    <w:lvl w:ilvl="4" w:tplc="04090019" w:tentative="1">
      <w:start w:val="1"/>
      <w:numFmt w:val="lowerLetter"/>
      <w:lvlText w:val="%5)"/>
      <w:lvlJc w:val="left"/>
      <w:pPr>
        <w:ind w:left="3475" w:hanging="440"/>
      </w:pPr>
    </w:lvl>
    <w:lvl w:ilvl="5" w:tplc="0409001B" w:tentative="1">
      <w:start w:val="1"/>
      <w:numFmt w:val="lowerRoman"/>
      <w:lvlText w:val="%6."/>
      <w:lvlJc w:val="right"/>
      <w:pPr>
        <w:ind w:left="3915" w:hanging="440"/>
      </w:pPr>
    </w:lvl>
    <w:lvl w:ilvl="6" w:tplc="0409000F" w:tentative="1">
      <w:start w:val="1"/>
      <w:numFmt w:val="decimal"/>
      <w:lvlText w:val="%7."/>
      <w:lvlJc w:val="left"/>
      <w:pPr>
        <w:ind w:left="4355" w:hanging="440"/>
      </w:pPr>
    </w:lvl>
    <w:lvl w:ilvl="7" w:tplc="04090019" w:tentative="1">
      <w:start w:val="1"/>
      <w:numFmt w:val="lowerLetter"/>
      <w:lvlText w:val="%8)"/>
      <w:lvlJc w:val="left"/>
      <w:pPr>
        <w:ind w:left="4795" w:hanging="440"/>
      </w:pPr>
    </w:lvl>
    <w:lvl w:ilvl="8" w:tplc="0409001B" w:tentative="1">
      <w:start w:val="1"/>
      <w:numFmt w:val="lowerRoman"/>
      <w:lvlText w:val="%9."/>
      <w:lvlJc w:val="right"/>
      <w:pPr>
        <w:ind w:left="5235" w:hanging="440"/>
      </w:pPr>
    </w:lvl>
  </w:abstractNum>
  <w:num w:numId="1" w16cid:durableId="18026533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C38"/>
    <w:rsid w:val="008F76E6"/>
    <w:rsid w:val="00BD0C35"/>
    <w:rsid w:val="00EB34E3"/>
    <w:rsid w:val="00F10F4E"/>
    <w:rsid w:val="00FB53C3"/>
    <w:rsid w:val="00FF3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F4BA80"/>
  <w15:chartTrackingRefBased/>
  <w15:docId w15:val="{4883D035-37CC-4D72-9862-BEE673E7A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F3C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C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C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C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C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C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C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C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C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3C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3C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3C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3C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3C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F3C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3C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3C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3C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3C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3C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C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3C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3C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3C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3C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3C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3C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3C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3C38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8F76E6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8F76E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8F76E6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8F76E6"/>
    <w:rPr>
      <w:sz w:val="18"/>
      <w:szCs w:val="18"/>
    </w:rPr>
  </w:style>
  <w:style w:type="table" w:styleId="af2">
    <w:name w:val="Table Grid"/>
    <w:basedOn w:val="a1"/>
    <w:uiPriority w:val="39"/>
    <w:rsid w:val="008F76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459</Words>
  <Characters>496</Characters>
  <Application>Microsoft Office Word</Application>
  <DocSecurity>0</DocSecurity>
  <Lines>55</Lines>
  <Paragraphs>47</Paragraphs>
  <ScaleCrop>false</ScaleCrop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120574827@qq.com</dc:creator>
  <cp:keywords/>
  <dc:description/>
  <cp:lastModifiedBy>120574827@qq.com</cp:lastModifiedBy>
  <cp:revision>2</cp:revision>
  <dcterms:created xsi:type="dcterms:W3CDTF">2025-12-11T12:13:00Z</dcterms:created>
  <dcterms:modified xsi:type="dcterms:W3CDTF">2025-12-11T12:21:00Z</dcterms:modified>
</cp:coreProperties>
</file>