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C2BB" w14:textId="77777777" w:rsidR="001A1663" w:rsidRDefault="000F5248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Scope, goals, and risk assessment report</w:t>
      </w:r>
    </w:p>
    <w:p w14:paraId="10E36264" w14:textId="77777777" w:rsidR="001A1663" w:rsidRDefault="000F5248">
      <w:pPr>
        <w:rPr>
          <w:rFonts w:ascii="Google Sans" w:eastAsia="Google Sans" w:hAnsi="Google Sans" w:cs="Google Sans"/>
          <w:color w:val="CC0000"/>
          <w:sz w:val="24"/>
          <w:szCs w:val="24"/>
        </w:rPr>
      </w:pPr>
      <w:r>
        <w:rPr>
          <w:rFonts w:ascii="Google Sans" w:eastAsia="Google Sans" w:hAnsi="Google Sans" w:cs="Google Sans"/>
          <w:noProof/>
          <w:color w:val="CC0000"/>
          <w:sz w:val="24"/>
          <w:szCs w:val="24"/>
        </w:rPr>
        <mc:AlternateContent>
          <mc:Choice Requires="wpg">
            <w:drawing>
              <wp:inline distT="114300" distB="114300" distL="114300" distR="114300" wp14:anchorId="0D7C6480" wp14:editId="78282962">
                <wp:extent cx="5943600" cy="14118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4400" y="1219200"/>
                          <a:ext cx="8001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1411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1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4263BA" w14:textId="77777777" w:rsidR="001A1663" w:rsidRDefault="000F5248">
      <w:pPr>
        <w:pStyle w:val="Heading2"/>
        <w:rPr>
          <w:rFonts w:ascii="Google Sans" w:eastAsia="Google Sans" w:hAnsi="Google Sans" w:cs="Google Sans"/>
          <w:b/>
          <w:color w:val="000000"/>
          <w:sz w:val="24"/>
          <w:szCs w:val="24"/>
        </w:rPr>
      </w:pPr>
      <w:bookmarkStart w:id="1" w:name="_kc2jqdd8nifa" w:colFirst="0" w:colLast="0"/>
      <w:bookmarkEnd w:id="1"/>
      <w:r>
        <w:rPr>
          <w:rFonts w:ascii="Google Sans" w:eastAsia="Google Sans" w:hAnsi="Google Sans" w:cs="Google Sans"/>
        </w:rPr>
        <w:t>Scope and goals of the audit</w:t>
      </w:r>
    </w:p>
    <w:p w14:paraId="53F8C8C3" w14:textId="77777777" w:rsidR="001A1663" w:rsidRDefault="000F5248">
      <w:pPr>
        <w:pStyle w:val="Subtitle"/>
        <w:rPr>
          <w:rFonts w:ascii="Google Sans" w:eastAsia="Google Sans" w:hAnsi="Google Sans" w:cs="Google Sans"/>
          <w:color w:val="000000"/>
          <w:sz w:val="24"/>
          <w:szCs w:val="24"/>
        </w:rPr>
      </w:pPr>
      <w:bookmarkStart w:id="2" w:name="_5amnjv9mhbsx" w:colFirst="0" w:colLast="0"/>
      <w:bookmarkEnd w:id="2"/>
      <w:r>
        <w:rPr>
          <w:rFonts w:ascii="Google Sans" w:eastAsia="Google Sans" w:hAnsi="Google Sans" w:cs="Google Sans"/>
          <w:b/>
          <w:color w:val="000000"/>
          <w:sz w:val="24"/>
          <w:szCs w:val="24"/>
        </w:rPr>
        <w:t xml:space="preserve">Scope: 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>The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scope is defined as the entire security program at </w:t>
      </w:r>
      <w:proofErr w:type="spellStart"/>
      <w:r>
        <w:rPr>
          <w:rFonts w:ascii="Google Sans" w:eastAsia="Google Sans" w:hAnsi="Google Sans" w:cs="Google Sans"/>
          <w:color w:val="000000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Toys. This means all assets need to be assessed alongside internal processes and procedures related to the implementation of controls and compliance best practices.</w:t>
      </w:r>
    </w:p>
    <w:p w14:paraId="0A3AB3CA" w14:textId="77777777" w:rsidR="001A1663" w:rsidRDefault="000F5248">
      <w:pPr>
        <w:pStyle w:val="Subtitle"/>
        <w:rPr>
          <w:rFonts w:ascii="Google Sans" w:eastAsia="Google Sans" w:hAnsi="Google Sans" w:cs="Google Sans"/>
          <w:color w:val="000000"/>
        </w:rPr>
      </w:pPr>
      <w:bookmarkStart w:id="3" w:name="_17mak1awllyh" w:colFirst="0" w:colLast="0"/>
      <w:bookmarkEnd w:id="3"/>
      <w:r>
        <w:rPr>
          <w:rFonts w:ascii="Google Sans" w:eastAsia="Google Sans" w:hAnsi="Google Sans" w:cs="Google Sans"/>
          <w:b/>
          <w:color w:val="000000"/>
          <w:sz w:val="24"/>
          <w:szCs w:val="24"/>
        </w:rPr>
        <w:t>Goals: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Assess existing assets an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d complete the controls and compliance checklist to determine </w:t>
      </w:r>
      <w:r w:rsidRPr="00FB55F8">
        <w:rPr>
          <w:rFonts w:ascii="Google Sans" w:eastAsia="Google Sans" w:hAnsi="Google Sans" w:cs="Google Sans"/>
          <w:color w:val="000000"/>
          <w:sz w:val="24"/>
          <w:szCs w:val="24"/>
          <w:highlight w:val="red"/>
        </w:rPr>
        <w:t xml:space="preserve">which controls and compliance best practices need to be implemented </w:t>
      </w:r>
      <w:proofErr w:type="gramStart"/>
      <w:r w:rsidRPr="00FB55F8">
        <w:rPr>
          <w:rFonts w:ascii="Google Sans" w:eastAsia="Google Sans" w:hAnsi="Google Sans" w:cs="Google Sans"/>
          <w:color w:val="000000"/>
          <w:sz w:val="24"/>
          <w:szCs w:val="24"/>
          <w:highlight w:val="red"/>
        </w:rPr>
        <w:t>to  improve</w:t>
      </w:r>
      <w:proofErr w:type="gramEnd"/>
      <w:r w:rsidRPr="00FB55F8">
        <w:rPr>
          <w:rFonts w:ascii="Google Sans" w:eastAsia="Google Sans" w:hAnsi="Google Sans" w:cs="Google Sans"/>
          <w:color w:val="000000"/>
          <w:sz w:val="24"/>
          <w:szCs w:val="24"/>
          <w:highlight w:val="red"/>
        </w:rPr>
        <w:t xml:space="preserve"> </w:t>
      </w:r>
      <w:proofErr w:type="spellStart"/>
      <w:r w:rsidRPr="00FB55F8">
        <w:rPr>
          <w:rFonts w:ascii="Google Sans" w:eastAsia="Google Sans" w:hAnsi="Google Sans" w:cs="Google Sans"/>
          <w:color w:val="000000"/>
          <w:sz w:val="24"/>
          <w:szCs w:val="24"/>
          <w:highlight w:val="red"/>
        </w:rPr>
        <w:t>Botium</w:t>
      </w:r>
      <w:proofErr w:type="spellEnd"/>
      <w:r w:rsidRPr="00FB55F8">
        <w:rPr>
          <w:rFonts w:ascii="Google Sans" w:eastAsia="Google Sans" w:hAnsi="Google Sans" w:cs="Google Sans"/>
          <w:color w:val="000000"/>
          <w:sz w:val="24"/>
          <w:szCs w:val="24"/>
          <w:highlight w:val="red"/>
        </w:rPr>
        <w:t xml:space="preserve"> Toys’ security posture.</w:t>
      </w:r>
    </w:p>
    <w:p w14:paraId="091002C9" w14:textId="77777777" w:rsidR="001A1663" w:rsidRDefault="000F5248">
      <w:pPr>
        <w:pStyle w:val="Heading2"/>
        <w:rPr>
          <w:rFonts w:ascii="Google Sans" w:eastAsia="Google Sans" w:hAnsi="Google Sans" w:cs="Google Sans"/>
        </w:rPr>
      </w:pPr>
      <w:bookmarkStart w:id="4" w:name="_jdudu6fs5rtm" w:colFirst="0" w:colLast="0"/>
      <w:bookmarkEnd w:id="4"/>
      <w:r>
        <w:rPr>
          <w:rFonts w:ascii="Google Sans" w:eastAsia="Google Sans" w:hAnsi="Google Sans" w:cs="Google Sans"/>
        </w:rPr>
        <w:t>Current assets</w:t>
      </w:r>
    </w:p>
    <w:p w14:paraId="4647878D" w14:textId="77777777" w:rsidR="001A1663" w:rsidRDefault="000F5248">
      <w:pPr>
        <w:rPr>
          <w:rFonts w:ascii="Google Sans" w:eastAsia="Google Sans" w:hAnsi="Google Sans" w:cs="Google Sans"/>
          <w:sz w:val="24"/>
          <w:szCs w:val="24"/>
        </w:rPr>
      </w:pP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Assets managed by the IT Department include: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4127FE58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</w:t>
      </w:r>
      <w:r>
        <w:rPr>
          <w:rFonts w:ascii="Google Sans" w:eastAsia="Google Sans" w:hAnsi="Google Sans" w:cs="Google Sans"/>
          <w:sz w:val="24"/>
          <w:szCs w:val="24"/>
        </w:rPr>
        <w:t xml:space="preserve">for in-office business needs  </w:t>
      </w:r>
    </w:p>
    <w:p w14:paraId="365552CE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25684B4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Storefront products available for retail sale on site </w:t>
      </w:r>
      <w:r>
        <w:rPr>
          <w:rFonts w:ascii="Google Sans" w:eastAsia="Google Sans" w:hAnsi="Google Sans" w:cs="Google Sans"/>
          <w:sz w:val="24"/>
          <w:szCs w:val="24"/>
        </w:rPr>
        <w:t>and online; stored in the company’s adjoining warehouse</w:t>
      </w:r>
    </w:p>
    <w:p w14:paraId="4C2D9507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0BBB0AC2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21987D75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7211C831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2F3A0613" w14:textId="77777777" w:rsidR="001A1663" w:rsidRDefault="000F5248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monitoring </w:t>
      </w:r>
    </w:p>
    <w:p w14:paraId="6007CD8F" w14:textId="77777777" w:rsidR="001A1663" w:rsidRDefault="000F5248">
      <w:pPr>
        <w:pStyle w:val="Heading2"/>
        <w:rPr>
          <w:rFonts w:ascii="Google Sans" w:eastAsia="Google Sans" w:hAnsi="Google Sans" w:cs="Google Sans"/>
        </w:rPr>
      </w:pPr>
      <w:bookmarkStart w:id="5" w:name="_5i80k6dm51vy" w:colFirst="0" w:colLast="0"/>
      <w:bookmarkEnd w:id="5"/>
      <w:r>
        <w:rPr>
          <w:rFonts w:ascii="Google Sans" w:eastAsia="Google Sans" w:hAnsi="Google Sans" w:cs="Google Sans"/>
        </w:rPr>
        <w:lastRenderedPageBreak/>
        <w:t>Risk assessment</w:t>
      </w:r>
    </w:p>
    <w:p w14:paraId="2665CBCE" w14:textId="77777777" w:rsidR="001A1663" w:rsidRDefault="000F5248">
      <w:pPr>
        <w:pStyle w:val="Heading3"/>
        <w:rPr>
          <w:rFonts w:ascii="Google Sans" w:eastAsia="Google Sans" w:hAnsi="Google Sans" w:cs="Google Sans"/>
        </w:rPr>
      </w:pPr>
      <w:bookmarkStart w:id="6" w:name="_tkycrv8qc7kh" w:colFirst="0" w:colLast="0"/>
      <w:bookmarkEnd w:id="6"/>
      <w:r>
        <w:rPr>
          <w:rFonts w:ascii="Google Sans" w:eastAsia="Google Sans" w:hAnsi="Google Sans" w:cs="Google Sans"/>
        </w:rPr>
        <w:t>Risk description</w:t>
      </w:r>
    </w:p>
    <w:p w14:paraId="2A48640C" w14:textId="77777777" w:rsidR="001A1663" w:rsidRDefault="000F524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Botium</w:t>
      </w:r>
      <w:proofErr w:type="spellEnd"/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 xml:space="preserve"> Toys does not have all of the proper controls in place and may not be f</w:t>
      </w: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ully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3632DB67" w14:textId="77777777" w:rsidR="001A1663" w:rsidRDefault="000F5248">
      <w:pPr>
        <w:pStyle w:val="Heading3"/>
        <w:rPr>
          <w:rFonts w:ascii="Google Sans" w:eastAsia="Google Sans" w:hAnsi="Google Sans" w:cs="Google Sans"/>
        </w:rPr>
      </w:pPr>
      <w:bookmarkStart w:id="7" w:name="_pepjp18yvpjs" w:colFirst="0" w:colLast="0"/>
      <w:bookmarkEnd w:id="7"/>
      <w:r>
        <w:rPr>
          <w:rFonts w:ascii="Google Sans" w:eastAsia="Google Sans" w:hAnsi="Google Sans" w:cs="Google Sans"/>
        </w:rPr>
        <w:t>Control best practices</w:t>
      </w:r>
    </w:p>
    <w:p w14:paraId="5817DD5A" w14:textId="77777777" w:rsidR="001A1663" w:rsidRDefault="000F5248">
      <w:pPr>
        <w:rPr>
          <w:rFonts w:ascii="Google Sans" w:eastAsia="Google Sans" w:hAnsi="Google Sans" w:cs="Google Sans"/>
          <w:sz w:val="24"/>
          <w:szCs w:val="24"/>
        </w:rPr>
      </w:pP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The first of the five functions of the NIST CSF is Identify</w:t>
      </w:r>
      <w:r>
        <w:rPr>
          <w:rFonts w:ascii="Google Sans" w:eastAsia="Google Sans" w:hAnsi="Google Sans" w:cs="Google Sans"/>
          <w:sz w:val="24"/>
          <w:szCs w:val="24"/>
        </w:rPr>
        <w:t xml:space="preserve">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</w:t>
      </w: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to identify</w:t>
      </w:r>
      <w:r>
        <w:rPr>
          <w:rFonts w:ascii="Google Sans" w:eastAsia="Google Sans" w:hAnsi="Google Sans" w:cs="Google Sans"/>
          <w:sz w:val="24"/>
          <w:szCs w:val="24"/>
        </w:rPr>
        <w:t xml:space="preserve"> assets so they can appropriately manage them.</w:t>
      </w:r>
      <w:r>
        <w:rPr>
          <w:rFonts w:ascii="Google Sans" w:eastAsia="Google Sans" w:hAnsi="Google Sans" w:cs="Google Sans"/>
          <w:sz w:val="24"/>
          <w:szCs w:val="24"/>
        </w:rPr>
        <w:t xml:space="preserve"> Additionally, they will need to classify existing assets and determine the impact of the loss of existing assets, including systems, on business continuity.</w:t>
      </w:r>
    </w:p>
    <w:p w14:paraId="2693A4DB" w14:textId="77777777" w:rsidR="001A1663" w:rsidRDefault="000F5248">
      <w:pPr>
        <w:pStyle w:val="Heading3"/>
        <w:rPr>
          <w:rFonts w:ascii="Google Sans" w:eastAsia="Google Sans" w:hAnsi="Google Sans" w:cs="Google Sans"/>
        </w:rPr>
      </w:pPr>
      <w:bookmarkStart w:id="8" w:name="_ghnlzhum2uiy" w:colFirst="0" w:colLast="0"/>
      <w:bookmarkEnd w:id="8"/>
      <w:r>
        <w:rPr>
          <w:rFonts w:ascii="Google Sans" w:eastAsia="Google Sans" w:hAnsi="Google Sans" w:cs="Google Sans"/>
        </w:rPr>
        <w:t>Risk score</w:t>
      </w:r>
    </w:p>
    <w:p w14:paraId="09283343" w14:textId="77777777" w:rsidR="001A1663" w:rsidRDefault="000F5248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 a scale of 1 to 10, </w:t>
      </w: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the risk score is 8, which is fairly high</w:t>
      </w:r>
      <w:r>
        <w:rPr>
          <w:rFonts w:ascii="Google Sans" w:eastAsia="Google Sans" w:hAnsi="Google Sans" w:cs="Google Sans"/>
          <w:sz w:val="24"/>
          <w:szCs w:val="24"/>
        </w:rPr>
        <w:t xml:space="preserve">. This is </w:t>
      </w: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due to a lack</w:t>
      </w: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 xml:space="preserve"> of controls and adherence to compliance best practices</w:t>
      </w:r>
      <w:r>
        <w:rPr>
          <w:rFonts w:ascii="Google Sans" w:eastAsia="Google Sans" w:hAnsi="Google Sans" w:cs="Google Sans"/>
          <w:sz w:val="24"/>
          <w:szCs w:val="24"/>
        </w:rPr>
        <w:t>.</w:t>
      </w:r>
    </w:p>
    <w:p w14:paraId="664352AD" w14:textId="77777777" w:rsidR="001A1663" w:rsidRDefault="000F5248">
      <w:pPr>
        <w:pStyle w:val="Heading3"/>
        <w:rPr>
          <w:rFonts w:ascii="Google Sans" w:eastAsia="Google Sans" w:hAnsi="Google Sans" w:cs="Google Sans"/>
        </w:rPr>
      </w:pPr>
      <w:bookmarkStart w:id="9" w:name="_kmpxjpzb7q2o" w:colFirst="0" w:colLast="0"/>
      <w:bookmarkEnd w:id="9"/>
      <w:r>
        <w:rPr>
          <w:rFonts w:ascii="Google Sans" w:eastAsia="Google Sans" w:hAnsi="Google Sans" w:cs="Google Sans"/>
        </w:rPr>
        <w:t>Additional comments</w:t>
      </w:r>
    </w:p>
    <w:p w14:paraId="3FC79FAC" w14:textId="77777777" w:rsidR="001A1663" w:rsidRDefault="000F5248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</w:t>
      </w:r>
      <w:r w:rsidRPr="00CF6DBF">
        <w:rPr>
          <w:rFonts w:ascii="Google Sans" w:eastAsia="Google Sans" w:hAnsi="Google Sans" w:cs="Google Sans"/>
          <w:sz w:val="24"/>
          <w:szCs w:val="24"/>
          <w:highlight w:val="yellow"/>
        </w:rPr>
        <w:t>potential impact from the loss of an asset is rated as medium, because the IT department does not know which assets would be at risk</w:t>
      </w:r>
      <w:r>
        <w:rPr>
          <w:rFonts w:ascii="Google Sans" w:eastAsia="Google Sans" w:hAnsi="Google Sans" w:cs="Google Sans"/>
          <w:sz w:val="24"/>
          <w:szCs w:val="24"/>
        </w:rPr>
        <w:t xml:space="preserve">. The </w:t>
      </w:r>
      <w:r w:rsidRPr="00CF6DBF">
        <w:rPr>
          <w:rFonts w:ascii="Google Sans" w:eastAsia="Google Sans" w:hAnsi="Google Sans" w:cs="Google Sans"/>
          <w:sz w:val="24"/>
          <w:szCs w:val="24"/>
          <w:highlight w:val="green"/>
        </w:rPr>
        <w:t>risk to assets or fines from governin</w:t>
      </w:r>
      <w:r w:rsidRPr="00CF6DBF">
        <w:rPr>
          <w:rFonts w:ascii="Google Sans" w:eastAsia="Google Sans" w:hAnsi="Google Sans" w:cs="Google Sans"/>
          <w:sz w:val="24"/>
          <w:szCs w:val="24"/>
          <w:highlight w:val="green"/>
        </w:rPr>
        <w:t>g bodies is high</w:t>
      </w:r>
      <w:r>
        <w:rPr>
          <w:rFonts w:ascii="Google Sans" w:eastAsia="Google Sans" w:hAnsi="Google Sans" w:cs="Google Sans"/>
          <w:sz w:val="24"/>
          <w:szCs w:val="24"/>
        </w:rPr>
        <w:t xml:space="preserve">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all of the necessary controls in place and is not fully adhering to best practices related to compliance regulations that keep critical data private/secure. Review the following bullet points for specific </w:t>
      </w:r>
      <w:r>
        <w:rPr>
          <w:rFonts w:ascii="Google Sans" w:eastAsia="Google Sans" w:hAnsi="Google Sans" w:cs="Google Sans"/>
          <w:sz w:val="24"/>
          <w:szCs w:val="24"/>
        </w:rPr>
        <w:t>details:</w:t>
      </w:r>
    </w:p>
    <w:p w14:paraId="684567BE" w14:textId="77777777" w:rsidR="001A1663" w:rsidRDefault="001A1663">
      <w:pPr>
        <w:rPr>
          <w:rFonts w:ascii="Google Sans" w:eastAsia="Google Sans" w:hAnsi="Google Sans" w:cs="Google Sans"/>
          <w:sz w:val="24"/>
          <w:szCs w:val="24"/>
          <w:highlight w:val="yellow"/>
        </w:rPr>
      </w:pPr>
    </w:p>
    <w:p w14:paraId="49A9D132" w14:textId="77777777" w:rsidR="001A1663" w:rsidRDefault="000F5248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 xml:space="preserve">all </w:t>
      </w:r>
      <w:proofErr w:type="spellStart"/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Botium</w:t>
      </w:r>
      <w:proofErr w:type="spellEnd"/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 xml:space="preserve"> Toys employees have access</w:t>
      </w:r>
      <w:r>
        <w:rPr>
          <w:rFonts w:ascii="Google Sans" w:eastAsia="Google Sans" w:hAnsi="Google Sans" w:cs="Google Sans"/>
          <w:sz w:val="24"/>
          <w:szCs w:val="24"/>
        </w:rPr>
        <w:t xml:space="preserve"> to internally stored data and may be able to access cardholder data and customers’ PII/SPII.</w:t>
      </w:r>
    </w:p>
    <w:p w14:paraId="12CB3798" w14:textId="77777777" w:rsidR="001A1663" w:rsidRDefault="000F5248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Encryption is not currently used</w:t>
      </w:r>
      <w:r>
        <w:rPr>
          <w:rFonts w:ascii="Google Sans" w:eastAsia="Google Sans" w:hAnsi="Google Sans" w:cs="Google Sans"/>
          <w:sz w:val="24"/>
          <w:szCs w:val="24"/>
        </w:rPr>
        <w:t xml:space="preserve"> to ensure confidentiality of customers’ credit card information that is accepted, processed, transmitted, and stored locally in the company’s internal database. </w:t>
      </w:r>
    </w:p>
    <w:p w14:paraId="19208030" w14:textId="77777777" w:rsidR="001A1663" w:rsidRDefault="000F5248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 xml:space="preserve">Access controls pertaining to least privilege and separation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of duties have not been implemented</w:t>
      </w:r>
      <w:r>
        <w:rPr>
          <w:rFonts w:ascii="Google Sans" w:eastAsia="Google Sans" w:hAnsi="Google Sans" w:cs="Google Sans"/>
          <w:sz w:val="24"/>
          <w:szCs w:val="24"/>
        </w:rPr>
        <w:t>.</w:t>
      </w:r>
    </w:p>
    <w:p w14:paraId="0EE26D3C" w14:textId="77777777" w:rsidR="001A1663" w:rsidRDefault="000F5248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 IT department has ensured availability and integrated controls to ensure data integrity.</w:t>
      </w:r>
    </w:p>
    <w:p w14:paraId="1F854854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 IT department has a firewall that blocks traffic based on an appropriately defined set of security rules.</w:t>
      </w:r>
    </w:p>
    <w:p w14:paraId="57347477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Antivirus softwa</w:t>
      </w:r>
      <w:r>
        <w:rPr>
          <w:rFonts w:ascii="Google Sans" w:eastAsia="Google Sans" w:hAnsi="Google Sans" w:cs="Google Sans"/>
          <w:sz w:val="24"/>
          <w:szCs w:val="24"/>
        </w:rPr>
        <w:t xml:space="preserve">re is installed and monitored regularly by the IT department. </w:t>
      </w:r>
    </w:p>
    <w:p w14:paraId="1264CAAE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lastRenderedPageBreak/>
        <w:t xml:space="preserve">The IT department has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not installed an intrusion detection system (IDS).</w:t>
      </w:r>
    </w:p>
    <w:p w14:paraId="3FC039B2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There are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no disaster recovery plans currently in place, and the company does not have backups of critical data.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4C723C40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 IT</w:t>
      </w:r>
      <w:r>
        <w:rPr>
          <w:rFonts w:ascii="Google Sans" w:eastAsia="Google Sans" w:hAnsi="Google Sans" w:cs="Google Sans"/>
          <w:sz w:val="24"/>
          <w:szCs w:val="24"/>
        </w:rPr>
        <w:t xml:space="preserve"> department has established a plan to notify E.U. customers within 72 hours if there is a security breach. </w:t>
      </w:r>
      <w:r w:rsidRPr="00BE7DBE">
        <w:rPr>
          <w:rFonts w:ascii="Google Sans" w:eastAsia="Google Sans" w:hAnsi="Google Sans" w:cs="Google Sans"/>
          <w:sz w:val="24"/>
          <w:szCs w:val="24"/>
          <w:highlight w:val="green"/>
        </w:rPr>
        <w:t>Additionally, privacy policies, procedures, and processes have been developed and are enforced among IT department members/other employees, to proper</w:t>
      </w:r>
      <w:r w:rsidRPr="00BE7DBE">
        <w:rPr>
          <w:rFonts w:ascii="Google Sans" w:eastAsia="Google Sans" w:hAnsi="Google Sans" w:cs="Google Sans"/>
          <w:sz w:val="24"/>
          <w:szCs w:val="24"/>
          <w:highlight w:val="green"/>
        </w:rPr>
        <w:t>ly document and maintain data</w:t>
      </w:r>
      <w:bookmarkStart w:id="10" w:name="_GoBack"/>
      <w:bookmarkEnd w:id="10"/>
      <w:r>
        <w:rPr>
          <w:rFonts w:ascii="Google Sans" w:eastAsia="Google Sans" w:hAnsi="Google Sans" w:cs="Google Sans"/>
          <w:sz w:val="24"/>
          <w:szCs w:val="24"/>
        </w:rPr>
        <w:t>.</w:t>
      </w:r>
    </w:p>
    <w:p w14:paraId="557E543E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Although a password policy exists, its requirements are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nominal and not in line with current minimum password complexity requirements</w:t>
      </w:r>
      <w:r>
        <w:rPr>
          <w:rFonts w:ascii="Google Sans" w:eastAsia="Google Sans" w:hAnsi="Google Sans" w:cs="Google Sans"/>
          <w:sz w:val="24"/>
          <w:szCs w:val="24"/>
        </w:rPr>
        <w:t xml:space="preserve"> (e.g., at least eight characters, a combination of letters and at least one number; special</w:t>
      </w:r>
      <w:r>
        <w:rPr>
          <w:rFonts w:ascii="Google Sans" w:eastAsia="Google Sans" w:hAnsi="Google Sans" w:cs="Google Sans"/>
          <w:sz w:val="24"/>
          <w:szCs w:val="24"/>
        </w:rPr>
        <w:t xml:space="preserve"> characters). </w:t>
      </w:r>
    </w:p>
    <w:p w14:paraId="6A72A510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There is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no centralized password management system</w:t>
      </w:r>
      <w:r>
        <w:rPr>
          <w:rFonts w:ascii="Google Sans" w:eastAsia="Google Sans" w:hAnsi="Google Sans" w:cs="Google Sans"/>
          <w:sz w:val="24"/>
          <w:szCs w:val="24"/>
        </w:rPr>
        <w:t xml:space="preserve"> that enforces the password policy’s minimum requirements, which sometimes affects productivity when employees/vendors submit a ticket to the IT department to recover or reset a password.</w:t>
      </w:r>
    </w:p>
    <w:p w14:paraId="4B334F26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Whi</w:t>
      </w:r>
      <w:r>
        <w:rPr>
          <w:rFonts w:ascii="Google Sans" w:eastAsia="Google Sans" w:hAnsi="Google Sans" w:cs="Google Sans"/>
          <w:sz w:val="24"/>
          <w:szCs w:val="24"/>
        </w:rPr>
        <w:t xml:space="preserve">le legacy systems are monitored and maintained, there is </w:t>
      </w:r>
      <w:r w:rsidRPr="00CF6DBF">
        <w:rPr>
          <w:rFonts w:ascii="Google Sans" w:eastAsia="Google Sans" w:hAnsi="Google Sans" w:cs="Google Sans"/>
          <w:sz w:val="24"/>
          <w:szCs w:val="24"/>
          <w:highlight w:val="red"/>
        </w:rPr>
        <w:t>no regular schedule in place for these tasks and intervention methods are unclear</w:t>
      </w:r>
      <w:r>
        <w:rPr>
          <w:rFonts w:ascii="Google Sans" w:eastAsia="Google Sans" w:hAnsi="Google Sans" w:cs="Google Sans"/>
          <w:sz w:val="24"/>
          <w:szCs w:val="24"/>
        </w:rPr>
        <w:t>.</w:t>
      </w:r>
    </w:p>
    <w:p w14:paraId="0A7033B5" w14:textId="77777777" w:rsidR="001A1663" w:rsidRDefault="000F5248">
      <w:pPr>
        <w:widowControl w:val="0"/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store’s physical location, which includes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main offices, store front, and warehouse of products, has</w:t>
      </w:r>
      <w:r>
        <w:rPr>
          <w:rFonts w:ascii="Google Sans" w:eastAsia="Google Sans" w:hAnsi="Google Sans" w:cs="Google Sans"/>
          <w:sz w:val="24"/>
          <w:szCs w:val="24"/>
        </w:rPr>
        <w:t xml:space="preserve"> sufficient locks, up-to-date closed-circuit television (CCTV) surveillance, as well as functioning fire detection and prevention systems.</w:t>
      </w:r>
    </w:p>
    <w:sectPr w:rsidR="001A166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2F7F3" w14:textId="77777777" w:rsidR="000F5248" w:rsidRDefault="000F5248">
      <w:pPr>
        <w:spacing w:line="240" w:lineRule="auto"/>
      </w:pPr>
      <w:r>
        <w:separator/>
      </w:r>
    </w:p>
  </w:endnote>
  <w:endnote w:type="continuationSeparator" w:id="0">
    <w:p w14:paraId="705BDCB1" w14:textId="77777777" w:rsidR="000F5248" w:rsidRDefault="000F5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7C700" w14:textId="77777777" w:rsidR="000F5248" w:rsidRDefault="000F5248">
      <w:pPr>
        <w:spacing w:line="240" w:lineRule="auto"/>
      </w:pPr>
      <w:r>
        <w:separator/>
      </w:r>
    </w:p>
  </w:footnote>
  <w:footnote w:type="continuationSeparator" w:id="0">
    <w:p w14:paraId="64FD803C" w14:textId="77777777" w:rsidR="000F5248" w:rsidRDefault="000F5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C49CC" w14:textId="77777777" w:rsidR="001A1663" w:rsidRDefault="001A1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13219"/>
    <w:multiLevelType w:val="multilevel"/>
    <w:tmpl w:val="2786C372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0E43BF"/>
    <w:multiLevelType w:val="multilevel"/>
    <w:tmpl w:val="876CE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63"/>
    <w:rsid w:val="000F5248"/>
    <w:rsid w:val="001A1663"/>
    <w:rsid w:val="00BE7DBE"/>
    <w:rsid w:val="00CF6DBF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0E10"/>
  <w15:docId w15:val="{3F648FAE-FA43-404B-B869-5070321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2025-08-06T08:24:00Z</dcterms:created>
  <dcterms:modified xsi:type="dcterms:W3CDTF">2025-08-06T12:37:00Z</dcterms:modified>
</cp:coreProperties>
</file>