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A4A93" w:rsidRDefault="00600B46">
      <w:pPr>
        <w:widowControl w:val="0"/>
      </w:pPr>
      <w:r>
        <w:rPr>
          <w:b/>
          <w:sz w:val="24"/>
        </w:rPr>
        <w:t>Student Activity Guide: Model Performance Task</w:t>
      </w:r>
      <w:r>
        <w:rPr>
          <w:i/>
          <w:sz w:val="20"/>
        </w:rPr>
        <w:t>®</w:t>
      </w:r>
      <w:r>
        <w:rPr>
          <w:sz w:val="24"/>
        </w:rPr>
        <w:t xml:space="preserve">    </w:t>
      </w:r>
      <w:r>
        <w:tab/>
      </w:r>
      <w:r>
        <w:rPr>
          <w:sz w:val="20"/>
        </w:rPr>
        <w:t>Name: __________________</w:t>
      </w:r>
    </w:p>
    <w:p w:rsidR="008A4A93" w:rsidRDefault="00600B46">
      <w:pPr>
        <w:widowControl w:val="0"/>
        <w:rPr>
          <w:sz w:val="20"/>
        </w:rPr>
      </w:pPr>
      <w:r>
        <w:rPr>
          <w:sz w:val="20"/>
        </w:rPr>
        <w:t>Unit 1 Lesson 17</w:t>
      </w:r>
    </w:p>
    <w:p w:rsidR="00FF3A21" w:rsidRDefault="00FF3A21">
      <w:pPr>
        <w:widowControl w:val="0"/>
      </w:pPr>
    </w:p>
    <w:p w:rsidR="008A4A93" w:rsidRDefault="00600B46">
      <w:pPr>
        <w:widowControl w:val="0"/>
      </w:pPr>
      <w:r>
        <w:rPr>
          <w:sz w:val="20"/>
        </w:rPr>
        <w:t>Digital representation of data has dramatically changed our experiences with information. It has changed how we interact with, access, and distribute information. To focus your work on this assignment, you and a partner will choose a single digital artifact and investigate how the information it encodes is represented.</w:t>
      </w:r>
    </w:p>
    <w:p w:rsidR="008A4A93" w:rsidRDefault="00600B46">
      <w:pPr>
        <w:widowControl w:val="0"/>
      </w:pPr>
      <w:r>
        <w:rPr>
          <w:b/>
          <w:sz w:val="20"/>
        </w:rPr>
        <w:t xml:space="preserve">General Requirements </w:t>
      </w:r>
    </w:p>
    <w:p w:rsidR="008A4A93" w:rsidRDefault="00600B46">
      <w:pPr>
        <w:widowControl w:val="0"/>
        <w:numPr>
          <w:ilvl w:val="0"/>
          <w:numId w:val="2"/>
        </w:numPr>
        <w:ind w:hanging="359"/>
        <w:contextualSpacing/>
        <w:rPr>
          <w:sz w:val="20"/>
        </w:rPr>
      </w:pPr>
      <w:r>
        <w:rPr>
          <w:sz w:val="20"/>
        </w:rPr>
        <w:t>You must work with a partner(s) on the collaborative portion of this task.</w:t>
      </w:r>
    </w:p>
    <w:p w:rsidR="008A4A93" w:rsidRDefault="00600B46">
      <w:pPr>
        <w:widowControl w:val="0"/>
        <w:numPr>
          <w:ilvl w:val="0"/>
          <w:numId w:val="2"/>
        </w:numPr>
        <w:ind w:hanging="359"/>
        <w:contextualSpacing/>
        <w:rPr>
          <w:sz w:val="20"/>
        </w:rPr>
      </w:pPr>
      <w:r>
        <w:rPr>
          <w:sz w:val="20"/>
        </w:rPr>
        <w:t xml:space="preserve">The digital artifact you choose should require some form of digital compression in its creation. </w:t>
      </w:r>
    </w:p>
    <w:p w:rsidR="008A4A93" w:rsidRDefault="00600B46">
      <w:pPr>
        <w:widowControl w:val="0"/>
        <w:numPr>
          <w:ilvl w:val="0"/>
          <w:numId w:val="2"/>
        </w:numPr>
        <w:ind w:hanging="359"/>
        <w:contextualSpacing/>
        <w:rPr>
          <w:sz w:val="20"/>
        </w:rPr>
      </w:pPr>
      <w:r>
        <w:rPr>
          <w:sz w:val="20"/>
        </w:rPr>
        <w:t>The artifact you choose should be widely used and recognized.</w:t>
      </w:r>
    </w:p>
    <w:p w:rsidR="008A4A93" w:rsidRDefault="00600B46">
      <w:pPr>
        <w:widowControl w:val="0"/>
        <w:numPr>
          <w:ilvl w:val="0"/>
          <w:numId w:val="2"/>
        </w:numPr>
        <w:ind w:hanging="359"/>
        <w:contextualSpacing/>
        <w:rPr>
          <w:sz w:val="20"/>
        </w:rPr>
      </w:pPr>
      <w:r>
        <w:rPr>
          <w:sz w:val="20"/>
        </w:rPr>
        <w:t>You must include at least two references to readily available information about the compression scheme and the resulting file type for the artifact you explored.</w:t>
      </w:r>
      <w:r>
        <w:rPr>
          <w:i/>
          <w:sz w:val="20"/>
        </w:rPr>
        <w:t xml:space="preserve"> </w:t>
      </w:r>
      <w:r>
        <w:rPr>
          <w:sz w:val="20"/>
        </w:rPr>
        <w:t>At least one reference must be recent (published within the last 12 months).</w:t>
      </w:r>
    </w:p>
    <w:p w:rsidR="008A4A93" w:rsidRDefault="00600B46">
      <w:pPr>
        <w:widowControl w:val="0"/>
        <w:numPr>
          <w:ilvl w:val="0"/>
          <w:numId w:val="2"/>
        </w:numPr>
        <w:ind w:hanging="359"/>
        <w:contextualSpacing/>
        <w:rPr>
          <w:sz w:val="20"/>
        </w:rPr>
      </w:pPr>
      <w:r>
        <w:rPr>
          <w:sz w:val="20"/>
        </w:rPr>
        <w:t xml:space="preserve">You will submit two documents (see the specifics below): </w:t>
      </w:r>
    </w:p>
    <w:p w:rsidR="008A4A93" w:rsidRDefault="00600B46">
      <w:pPr>
        <w:widowControl w:val="0"/>
        <w:numPr>
          <w:ilvl w:val="1"/>
          <w:numId w:val="2"/>
        </w:numPr>
        <w:ind w:hanging="359"/>
        <w:contextualSpacing/>
        <w:rPr>
          <w:sz w:val="20"/>
        </w:rPr>
      </w:pPr>
      <w:r>
        <w:rPr>
          <w:sz w:val="20"/>
        </w:rPr>
        <w:t xml:space="preserve">A </w:t>
      </w:r>
      <w:r>
        <w:rPr>
          <w:b/>
          <w:sz w:val="20"/>
        </w:rPr>
        <w:t>Collaborative Summary</w:t>
      </w:r>
      <w:r>
        <w:rPr>
          <w:sz w:val="20"/>
        </w:rPr>
        <w:t xml:space="preserve"> written with your partner.</w:t>
      </w:r>
    </w:p>
    <w:p w:rsidR="008A4A93" w:rsidRDefault="00600B46">
      <w:pPr>
        <w:widowControl w:val="0"/>
        <w:numPr>
          <w:ilvl w:val="1"/>
          <w:numId w:val="2"/>
        </w:numPr>
        <w:ind w:hanging="359"/>
        <w:contextualSpacing/>
        <w:rPr>
          <w:sz w:val="20"/>
        </w:rPr>
      </w:pPr>
      <w:r>
        <w:rPr>
          <w:sz w:val="20"/>
        </w:rPr>
        <w:t xml:space="preserve">An </w:t>
      </w:r>
      <w:r>
        <w:rPr>
          <w:b/>
          <w:sz w:val="20"/>
        </w:rPr>
        <w:t>Individual Summary</w:t>
      </w:r>
      <w:r>
        <w:rPr>
          <w:sz w:val="20"/>
        </w:rPr>
        <w:t xml:space="preserve"> written by yourself.</w:t>
      </w:r>
    </w:p>
    <w:p w:rsidR="008A4A93" w:rsidRDefault="008A4A93">
      <w:pPr>
        <w:widowControl w:val="0"/>
      </w:pPr>
    </w:p>
    <w:p w:rsidR="008A4A93" w:rsidRDefault="00600B46">
      <w:pPr>
        <w:widowControl w:val="0"/>
      </w:pPr>
      <w:r>
        <w:rPr>
          <w:b/>
          <w:sz w:val="20"/>
        </w:rPr>
        <w:t>Collaborative Summary</w:t>
      </w:r>
    </w:p>
    <w:p w:rsidR="008A4A93" w:rsidRDefault="00600B46">
      <w:pPr>
        <w:widowControl w:val="0"/>
      </w:pPr>
      <w:r>
        <w:rPr>
          <w:sz w:val="20"/>
        </w:rPr>
        <w:t xml:space="preserve">Working with your partner, respond to each of the following prompts. Your document should be a maximum of 600 words and it may include illustrations. </w:t>
      </w:r>
    </w:p>
    <w:p w:rsidR="008A4A93" w:rsidRDefault="008A4A93">
      <w:pPr>
        <w:widowControl w:val="0"/>
      </w:pPr>
    </w:p>
    <w:p w:rsidR="008A4A93" w:rsidRDefault="00600B46">
      <w:pPr>
        <w:widowControl w:val="0"/>
        <w:numPr>
          <w:ilvl w:val="0"/>
          <w:numId w:val="1"/>
        </w:numPr>
        <w:ind w:hanging="359"/>
        <w:contextualSpacing/>
        <w:rPr>
          <w:sz w:val="20"/>
        </w:rPr>
      </w:pPr>
      <w:r>
        <w:rPr>
          <w:sz w:val="20"/>
        </w:rPr>
        <w:t>Explain why your group selected the digital artifact used in your investigation.</w:t>
      </w:r>
    </w:p>
    <w:p w:rsidR="008A4A93" w:rsidRDefault="00600B46">
      <w:pPr>
        <w:widowControl w:val="0"/>
        <w:numPr>
          <w:ilvl w:val="0"/>
          <w:numId w:val="1"/>
        </w:numPr>
        <w:ind w:hanging="359"/>
        <w:contextualSpacing/>
        <w:rPr>
          <w:sz w:val="20"/>
        </w:rPr>
      </w:pPr>
      <w:r>
        <w:rPr>
          <w:sz w:val="20"/>
        </w:rPr>
        <w:t xml:space="preserve">What type of data is compressed? </w:t>
      </w:r>
    </w:p>
    <w:p w:rsidR="008A4A93" w:rsidRDefault="00600B46">
      <w:pPr>
        <w:widowControl w:val="0"/>
        <w:numPr>
          <w:ilvl w:val="0"/>
          <w:numId w:val="1"/>
        </w:numPr>
        <w:ind w:hanging="359"/>
        <w:contextualSpacing/>
        <w:rPr>
          <w:sz w:val="20"/>
        </w:rPr>
      </w:pPr>
      <w:r>
        <w:rPr>
          <w:sz w:val="20"/>
        </w:rPr>
        <w:t xml:space="preserve">Describe the steps used in the compression. Be sure to include why it is used and what problem </w:t>
      </w:r>
      <w:proofErr w:type="gramStart"/>
      <w:r>
        <w:rPr>
          <w:sz w:val="20"/>
        </w:rPr>
        <w:t>it</w:t>
      </w:r>
      <w:proofErr w:type="gramEnd"/>
      <w:r>
        <w:rPr>
          <w:sz w:val="20"/>
        </w:rPr>
        <w:t xml:space="preserve"> is solving.</w:t>
      </w:r>
    </w:p>
    <w:p w:rsidR="008A4A93" w:rsidRDefault="00600B46">
      <w:pPr>
        <w:widowControl w:val="0"/>
        <w:numPr>
          <w:ilvl w:val="0"/>
          <w:numId w:val="1"/>
        </w:numPr>
        <w:ind w:hanging="359"/>
        <w:contextualSpacing/>
        <w:rPr>
          <w:sz w:val="20"/>
        </w:rPr>
      </w:pPr>
      <w:r>
        <w:rPr>
          <w:sz w:val="20"/>
        </w:rPr>
        <w:t>Describe the beneficial effects of the digital compression used in the creation of the digital artifact.</w:t>
      </w:r>
    </w:p>
    <w:p w:rsidR="008A4A93" w:rsidRDefault="00600B46">
      <w:pPr>
        <w:widowControl w:val="0"/>
        <w:numPr>
          <w:ilvl w:val="0"/>
          <w:numId w:val="1"/>
        </w:numPr>
        <w:ind w:hanging="359"/>
        <w:contextualSpacing/>
        <w:rPr>
          <w:sz w:val="20"/>
        </w:rPr>
      </w:pPr>
      <w:r>
        <w:rPr>
          <w:sz w:val="20"/>
        </w:rPr>
        <w:t xml:space="preserve">Describe the limitations of the digital compression. </w:t>
      </w:r>
    </w:p>
    <w:p w:rsidR="008A4A93" w:rsidRDefault="00600B46">
      <w:pPr>
        <w:widowControl w:val="0"/>
        <w:numPr>
          <w:ilvl w:val="0"/>
          <w:numId w:val="1"/>
        </w:numPr>
        <w:ind w:hanging="359"/>
        <w:contextualSpacing/>
        <w:rPr>
          <w:sz w:val="20"/>
        </w:rPr>
      </w:pPr>
      <w:r>
        <w:rPr>
          <w:sz w:val="20"/>
        </w:rPr>
        <w:t>Compare and contrast the digitally compressed version to an analog version of the same artifact. How does the compression impact our experience with this artifact?</w:t>
      </w:r>
    </w:p>
    <w:p w:rsidR="008A4A93" w:rsidRDefault="008A4A93">
      <w:pPr>
        <w:widowControl w:val="0"/>
      </w:pPr>
    </w:p>
    <w:p w:rsidR="008A4A93" w:rsidRDefault="00600B46">
      <w:pPr>
        <w:widowControl w:val="0"/>
      </w:pPr>
      <w:r>
        <w:rPr>
          <w:b/>
          <w:sz w:val="20"/>
        </w:rPr>
        <w:t>Individual Summary</w:t>
      </w:r>
    </w:p>
    <w:p w:rsidR="008A4A93" w:rsidRDefault="00600B46">
      <w:pPr>
        <w:widowControl w:val="0"/>
      </w:pPr>
      <w:r>
        <w:rPr>
          <w:sz w:val="20"/>
        </w:rPr>
        <w:t>Respond to each of the following prompts.</w:t>
      </w:r>
    </w:p>
    <w:p w:rsidR="008A4A93" w:rsidRDefault="00600B46">
      <w:pPr>
        <w:widowControl w:val="0"/>
      </w:pPr>
      <w:r>
        <w:rPr>
          <w:sz w:val="20"/>
        </w:rPr>
        <w:t>Write a brief essay in which you reflect on the collaborative process your group used to research and report on the digital artifact selected. Answer the following questions in your essay, focusing on strategies and reasoning rather on operational details. For example, describe</w:t>
      </w:r>
      <w:r>
        <w:rPr>
          <w:b/>
          <w:sz w:val="20"/>
        </w:rPr>
        <w:t xml:space="preserve"> how and why you divided the tasks </w:t>
      </w:r>
      <w:r>
        <w:rPr>
          <w:sz w:val="20"/>
        </w:rPr>
        <w:t xml:space="preserve">to accomplish the research and report, </w:t>
      </w:r>
      <w:r>
        <w:rPr>
          <w:b/>
          <w:sz w:val="20"/>
        </w:rPr>
        <w:t>NOT on your time and work schedule</w:t>
      </w:r>
      <w:r>
        <w:rPr>
          <w:sz w:val="20"/>
        </w:rPr>
        <w:t xml:space="preserve">. Your summary should be no more than 300 words. Include answers to the following questions: </w:t>
      </w:r>
    </w:p>
    <w:p w:rsidR="008A4A93" w:rsidRDefault="008A4A93">
      <w:pPr>
        <w:widowControl w:val="0"/>
      </w:pPr>
    </w:p>
    <w:p w:rsidR="008A4A93" w:rsidRDefault="00600B46">
      <w:pPr>
        <w:widowControl w:val="0"/>
        <w:ind w:left="720"/>
      </w:pPr>
      <w:r>
        <w:rPr>
          <w:sz w:val="20"/>
        </w:rPr>
        <w:t xml:space="preserve">a. How did you share or divide the work? </w:t>
      </w:r>
    </w:p>
    <w:p w:rsidR="008A4A93" w:rsidRDefault="00600B46">
      <w:pPr>
        <w:widowControl w:val="0"/>
        <w:ind w:left="720"/>
      </w:pPr>
      <w:r>
        <w:rPr>
          <w:sz w:val="20"/>
        </w:rPr>
        <w:t xml:space="preserve">b. Why did you choose to divide the work in this way? </w:t>
      </w:r>
    </w:p>
    <w:p w:rsidR="008A4A93" w:rsidRDefault="00600B46">
      <w:pPr>
        <w:widowControl w:val="0"/>
        <w:ind w:left="720"/>
      </w:pPr>
      <w:r>
        <w:rPr>
          <w:sz w:val="20"/>
        </w:rPr>
        <w:t xml:space="preserve">c. How did you coordinate your efforts? </w:t>
      </w:r>
    </w:p>
    <w:p w:rsidR="008A4A93" w:rsidRDefault="00600B46">
      <w:pPr>
        <w:widowControl w:val="0"/>
        <w:ind w:left="720"/>
      </w:pPr>
      <w:r>
        <w:rPr>
          <w:sz w:val="20"/>
        </w:rPr>
        <w:t xml:space="preserve">d. What worked well, and what did not work well, in your collaboration? </w:t>
      </w:r>
    </w:p>
    <w:p w:rsidR="008A4A93" w:rsidRDefault="00600B46">
      <w:pPr>
        <w:widowControl w:val="0"/>
        <w:ind w:left="720"/>
      </w:pPr>
      <w:r>
        <w:rPr>
          <w:sz w:val="20"/>
        </w:rPr>
        <w:t>e. How did you benefit from working with a partner (or partners)?</w:t>
      </w:r>
    </w:p>
    <w:p w:rsidR="008A4A93" w:rsidRDefault="008A4A93">
      <w:pPr>
        <w:widowControl w:val="0"/>
        <w:ind w:left="720"/>
      </w:pPr>
    </w:p>
    <w:p w:rsidR="00000766" w:rsidRDefault="00600B46">
      <w:pPr>
        <w:widowControl w:val="0"/>
        <w:rPr>
          <w:i/>
          <w:sz w:val="16"/>
        </w:rPr>
      </w:pPr>
      <w:r>
        <w:rPr>
          <w:i/>
          <w:sz w:val="16"/>
        </w:rPr>
        <w:t>Advanced Placement® and Performance Task® are registered trademarks of the College Board and the National Merit Scholarship Corporation, which were not involved in the production of, and do not endorse, this product.</w:t>
      </w:r>
    </w:p>
    <w:p w:rsidR="00000766" w:rsidRDefault="00000766">
      <w:pPr>
        <w:rPr>
          <w:i/>
          <w:sz w:val="16"/>
        </w:rPr>
      </w:pPr>
    </w:p>
    <w:p w:rsidR="00000766" w:rsidRDefault="00000766" w:rsidP="00000766">
      <w:pPr>
        <w:widowControl w:val="0"/>
      </w:pPr>
      <w:r>
        <w:rPr>
          <w:b/>
          <w:sz w:val="24"/>
        </w:rPr>
        <w:t>Student Activity Guide: Peer Review</w:t>
      </w:r>
      <w:r>
        <w:rPr>
          <w:b/>
          <w:sz w:val="24"/>
        </w:rPr>
        <w:tab/>
      </w:r>
      <w:r>
        <w:rPr>
          <w:sz w:val="20"/>
        </w:rPr>
        <w:tab/>
        <w:t>Name: _____________________</w:t>
      </w:r>
    </w:p>
    <w:p w:rsidR="00000766" w:rsidRDefault="00000766" w:rsidP="00000766">
      <w:pPr>
        <w:widowControl w:val="0"/>
      </w:pPr>
      <w:r>
        <w:rPr>
          <w:sz w:val="20"/>
        </w:rPr>
        <w:t>Unit 1 Lesson 17</w:t>
      </w:r>
    </w:p>
    <w:p w:rsidR="00000766" w:rsidRDefault="00000766" w:rsidP="00000766">
      <w:pPr>
        <w:widowControl w:val="0"/>
        <w:ind w:firstLine="720"/>
      </w:pPr>
      <w:r>
        <w:rPr>
          <w:sz w:val="20"/>
        </w:rPr>
        <w:br/>
        <w:t>In your role as a peer reviewer, your task is to critically read and provide constructive feedback for another student’s work. Your purpose is to help them improve their project. Your comments must be specific and provide suggestions on how the writing can be improved. You may also add comments to the summary document to note spelling, grammar, or other technical errors.</w:t>
      </w:r>
    </w:p>
    <w:p w:rsidR="00000766" w:rsidRDefault="00000766" w:rsidP="00000766">
      <w:pPr>
        <w:widowControl w:val="0"/>
        <w:ind w:firstLine="720"/>
      </w:pPr>
    </w:p>
    <w:p w:rsidR="00000766" w:rsidRDefault="00000766" w:rsidP="00000766">
      <w:pPr>
        <w:widowControl w:val="0"/>
      </w:pPr>
      <w:r>
        <w:rPr>
          <w:sz w:val="20"/>
        </w:rPr>
        <w:t>What is the topic of the summary you are reviewing? ________________________________</w:t>
      </w:r>
    </w:p>
    <w:p w:rsidR="00000766" w:rsidRDefault="00000766" w:rsidP="00000766">
      <w:pPr>
        <w:widowControl w:val="0"/>
      </w:pPr>
    </w:p>
    <w:p w:rsidR="00000766" w:rsidRDefault="00000766" w:rsidP="00000766">
      <w:pPr>
        <w:widowControl w:val="0"/>
      </w:pPr>
      <w:r>
        <w:rPr>
          <w:sz w:val="20"/>
        </w:rPr>
        <w:t xml:space="preserve">Answer the following questions for </w:t>
      </w:r>
      <w:r>
        <w:rPr>
          <w:sz w:val="20"/>
          <w:u w:val="single"/>
        </w:rPr>
        <w:t>each</w:t>
      </w:r>
      <w:r>
        <w:rPr>
          <w:sz w:val="20"/>
        </w:rPr>
        <w:t xml:space="preserve"> of the Collaborative Summary prompts.</w:t>
      </w:r>
    </w:p>
    <w:p w:rsidR="00000766" w:rsidRDefault="00000766" w:rsidP="00000766">
      <w:pPr>
        <w:widowControl w:val="0"/>
      </w:pPr>
    </w:p>
    <w:p w:rsidR="00000766" w:rsidRDefault="00000766" w:rsidP="00000766">
      <w:pPr>
        <w:widowControl w:val="0"/>
        <w:numPr>
          <w:ilvl w:val="0"/>
          <w:numId w:val="3"/>
        </w:numPr>
        <w:ind w:hanging="359"/>
        <w:contextualSpacing/>
        <w:rPr>
          <w:sz w:val="20"/>
        </w:rPr>
      </w:pPr>
      <w:r>
        <w:rPr>
          <w:sz w:val="20"/>
        </w:rPr>
        <w:t>Explain why your group selected the digital artifact used in your investigation.</w:t>
      </w:r>
    </w:p>
    <w:p w:rsidR="00000766" w:rsidRDefault="00000766" w:rsidP="00000766">
      <w:pPr>
        <w:widowControl w:val="0"/>
        <w:ind w:left="720"/>
      </w:pPr>
      <w:r>
        <w:rPr>
          <w:sz w:val="20"/>
        </w:rPr>
        <w:t xml:space="preserve">What are the specific strengths of the explanation? </w:t>
      </w:r>
    </w:p>
    <w:p w:rsidR="00000766" w:rsidRDefault="00000766" w:rsidP="00000766">
      <w:pPr>
        <w:widowControl w:val="0"/>
        <w:ind w:left="720"/>
      </w:pPr>
    </w:p>
    <w:p w:rsidR="00000766" w:rsidRDefault="00000766" w:rsidP="00000766">
      <w:pPr>
        <w:widowControl w:val="0"/>
        <w:ind w:left="720"/>
      </w:pPr>
    </w:p>
    <w:p w:rsidR="00000766" w:rsidRDefault="00000766" w:rsidP="00000766">
      <w:pPr>
        <w:widowControl w:val="0"/>
        <w:ind w:left="720"/>
      </w:pPr>
      <w:r>
        <w:rPr>
          <w:sz w:val="20"/>
        </w:rPr>
        <w:t>What is missing from the explanation? How can it be improved?</w:t>
      </w:r>
    </w:p>
    <w:p w:rsidR="00000766" w:rsidRDefault="00000766" w:rsidP="00000766">
      <w:pPr>
        <w:widowControl w:val="0"/>
      </w:pPr>
    </w:p>
    <w:p w:rsidR="00000766" w:rsidRDefault="00000766" w:rsidP="00000766">
      <w:pPr>
        <w:widowControl w:val="0"/>
      </w:pPr>
    </w:p>
    <w:p w:rsidR="00000766" w:rsidRDefault="00000766" w:rsidP="00000766">
      <w:pPr>
        <w:widowControl w:val="0"/>
      </w:pPr>
    </w:p>
    <w:p w:rsidR="00000766" w:rsidRDefault="00000766" w:rsidP="00000766">
      <w:pPr>
        <w:widowControl w:val="0"/>
        <w:numPr>
          <w:ilvl w:val="0"/>
          <w:numId w:val="3"/>
        </w:numPr>
        <w:ind w:hanging="359"/>
        <w:contextualSpacing/>
        <w:rPr>
          <w:sz w:val="20"/>
        </w:rPr>
      </w:pPr>
      <w:r>
        <w:rPr>
          <w:sz w:val="20"/>
        </w:rPr>
        <w:t>Describe the advantages of the digital compression used in the creation of the digital artifact.</w:t>
      </w:r>
    </w:p>
    <w:p w:rsidR="00000766" w:rsidRDefault="00000766" w:rsidP="00000766">
      <w:pPr>
        <w:widowControl w:val="0"/>
        <w:ind w:left="720"/>
      </w:pPr>
      <w:r>
        <w:rPr>
          <w:sz w:val="20"/>
        </w:rPr>
        <w:t xml:space="preserve">What are the specific strengths of the explanation? </w:t>
      </w:r>
    </w:p>
    <w:p w:rsidR="00000766" w:rsidRDefault="00000766" w:rsidP="00000766">
      <w:pPr>
        <w:widowControl w:val="0"/>
        <w:ind w:left="720"/>
      </w:pPr>
    </w:p>
    <w:p w:rsidR="00000766" w:rsidRDefault="00000766" w:rsidP="00000766">
      <w:pPr>
        <w:widowControl w:val="0"/>
        <w:ind w:left="720"/>
      </w:pPr>
    </w:p>
    <w:p w:rsidR="00000766" w:rsidRDefault="00000766" w:rsidP="00000766">
      <w:pPr>
        <w:widowControl w:val="0"/>
        <w:ind w:left="720"/>
      </w:pPr>
    </w:p>
    <w:p w:rsidR="00000766" w:rsidRDefault="00000766" w:rsidP="00000766">
      <w:pPr>
        <w:widowControl w:val="0"/>
        <w:ind w:left="720"/>
      </w:pPr>
      <w:r>
        <w:rPr>
          <w:sz w:val="20"/>
        </w:rPr>
        <w:t>What is missing from the explanation? How can it be improved?</w:t>
      </w:r>
    </w:p>
    <w:p w:rsidR="00000766" w:rsidRDefault="00000766" w:rsidP="00000766">
      <w:pPr>
        <w:widowControl w:val="0"/>
      </w:pPr>
    </w:p>
    <w:p w:rsidR="00000766" w:rsidRDefault="00000766" w:rsidP="00000766">
      <w:pPr>
        <w:widowControl w:val="0"/>
      </w:pPr>
    </w:p>
    <w:p w:rsidR="00000766" w:rsidRDefault="00000766" w:rsidP="00000766">
      <w:pPr>
        <w:widowControl w:val="0"/>
      </w:pPr>
    </w:p>
    <w:p w:rsidR="00000766" w:rsidRDefault="00000766" w:rsidP="00000766">
      <w:pPr>
        <w:widowControl w:val="0"/>
        <w:numPr>
          <w:ilvl w:val="0"/>
          <w:numId w:val="3"/>
        </w:numPr>
        <w:ind w:hanging="359"/>
        <w:contextualSpacing/>
        <w:rPr>
          <w:sz w:val="20"/>
        </w:rPr>
      </w:pPr>
      <w:r>
        <w:rPr>
          <w:sz w:val="20"/>
        </w:rPr>
        <w:t xml:space="preserve">Describe the limitations of the digital compression. </w:t>
      </w:r>
    </w:p>
    <w:p w:rsidR="00000766" w:rsidRDefault="00000766" w:rsidP="00000766">
      <w:pPr>
        <w:widowControl w:val="0"/>
        <w:ind w:left="720"/>
      </w:pPr>
      <w:r>
        <w:rPr>
          <w:sz w:val="20"/>
        </w:rPr>
        <w:t xml:space="preserve">What are the specific strengths of the explanation? </w:t>
      </w:r>
    </w:p>
    <w:p w:rsidR="00000766" w:rsidRDefault="00000766" w:rsidP="00000766">
      <w:pPr>
        <w:widowControl w:val="0"/>
        <w:ind w:left="720"/>
      </w:pPr>
    </w:p>
    <w:p w:rsidR="00000766" w:rsidRDefault="00000766" w:rsidP="00000766">
      <w:pPr>
        <w:widowControl w:val="0"/>
        <w:ind w:left="720"/>
      </w:pPr>
    </w:p>
    <w:p w:rsidR="00000766" w:rsidRDefault="00000766" w:rsidP="00000766">
      <w:pPr>
        <w:widowControl w:val="0"/>
        <w:ind w:left="720"/>
      </w:pPr>
    </w:p>
    <w:p w:rsidR="00000766" w:rsidRDefault="00000766" w:rsidP="00000766">
      <w:pPr>
        <w:widowControl w:val="0"/>
        <w:ind w:left="720"/>
      </w:pPr>
      <w:r>
        <w:rPr>
          <w:sz w:val="20"/>
        </w:rPr>
        <w:t>What is missing from the explanation? How can it be improved?</w:t>
      </w:r>
    </w:p>
    <w:p w:rsidR="00000766" w:rsidRDefault="00000766" w:rsidP="00000766">
      <w:pPr>
        <w:widowControl w:val="0"/>
      </w:pPr>
    </w:p>
    <w:p w:rsidR="00000766" w:rsidRDefault="00000766" w:rsidP="00000766">
      <w:pPr>
        <w:widowControl w:val="0"/>
      </w:pPr>
    </w:p>
    <w:p w:rsidR="00000766" w:rsidRDefault="00000766" w:rsidP="00000766">
      <w:pPr>
        <w:widowControl w:val="0"/>
      </w:pPr>
    </w:p>
    <w:p w:rsidR="00000766" w:rsidRDefault="00000766" w:rsidP="00000766">
      <w:pPr>
        <w:widowControl w:val="0"/>
        <w:numPr>
          <w:ilvl w:val="0"/>
          <w:numId w:val="3"/>
        </w:numPr>
        <w:ind w:hanging="359"/>
        <w:contextualSpacing/>
        <w:rPr>
          <w:sz w:val="20"/>
        </w:rPr>
      </w:pPr>
      <w:r>
        <w:rPr>
          <w:sz w:val="20"/>
        </w:rPr>
        <w:t>Compare and contrast the digitally compressed version to an analog version of the same artifact.</w:t>
      </w:r>
    </w:p>
    <w:p w:rsidR="00000766" w:rsidRDefault="00000766" w:rsidP="00000766">
      <w:pPr>
        <w:widowControl w:val="0"/>
        <w:ind w:left="720"/>
      </w:pPr>
      <w:r>
        <w:rPr>
          <w:sz w:val="20"/>
        </w:rPr>
        <w:t xml:space="preserve">What are the specific strengths of the explanation? </w:t>
      </w:r>
    </w:p>
    <w:p w:rsidR="00000766" w:rsidRDefault="00000766" w:rsidP="00000766">
      <w:pPr>
        <w:widowControl w:val="0"/>
        <w:ind w:left="720"/>
      </w:pPr>
    </w:p>
    <w:p w:rsidR="00000766" w:rsidRDefault="00000766" w:rsidP="00000766">
      <w:pPr>
        <w:widowControl w:val="0"/>
        <w:ind w:left="720"/>
      </w:pPr>
    </w:p>
    <w:p w:rsidR="00000766" w:rsidRDefault="00000766" w:rsidP="00000766">
      <w:pPr>
        <w:widowControl w:val="0"/>
        <w:ind w:left="720"/>
        <w:rPr>
          <w:sz w:val="20"/>
        </w:rPr>
      </w:pPr>
      <w:r>
        <w:rPr>
          <w:sz w:val="20"/>
        </w:rPr>
        <w:t>What is missing from the explanation? How can it be improved?</w:t>
      </w:r>
    </w:p>
    <w:p w:rsidR="00000766" w:rsidRDefault="00000766">
      <w:pPr>
        <w:rPr>
          <w:sz w:val="20"/>
        </w:rPr>
      </w:pPr>
      <w:r>
        <w:rPr>
          <w:sz w:val="20"/>
        </w:rPr>
        <w:br w:type="page"/>
      </w:r>
    </w:p>
    <w:p w:rsidR="00000766" w:rsidRPr="007F34F9" w:rsidRDefault="00000766" w:rsidP="00000766">
      <w:pPr>
        <w:pStyle w:val="NoSpacing"/>
        <w:rPr>
          <w:b/>
          <w:sz w:val="28"/>
          <w:szCs w:val="28"/>
        </w:rPr>
      </w:pPr>
      <w:r>
        <w:rPr>
          <w:b/>
          <w:sz w:val="28"/>
          <w:szCs w:val="28"/>
        </w:rPr>
        <w:lastRenderedPageBreak/>
        <w:t>Unit 1 Performance Task Rubric</w:t>
      </w:r>
    </w:p>
    <w:p w:rsidR="00000766" w:rsidRPr="007F34F9" w:rsidRDefault="00000766" w:rsidP="00000766">
      <w:pPr>
        <w:pStyle w:val="NoSpacing"/>
        <w:rPr>
          <w:b/>
          <w:sz w:val="24"/>
          <w:szCs w:val="24"/>
        </w:rPr>
      </w:pPr>
      <w:r w:rsidRPr="007F34F9">
        <w:rPr>
          <w:b/>
          <w:sz w:val="24"/>
          <w:szCs w:val="24"/>
        </w:rPr>
        <w:t>Collaborative Summary</w:t>
      </w:r>
    </w:p>
    <w:tbl>
      <w:tblPr>
        <w:tblStyle w:val="TableGrid"/>
        <w:tblW w:w="0" w:type="auto"/>
        <w:tblLook w:val="04A0" w:firstRow="1" w:lastRow="0" w:firstColumn="1" w:lastColumn="0" w:noHBand="0" w:noVBand="1"/>
      </w:tblPr>
      <w:tblGrid>
        <w:gridCol w:w="1774"/>
        <w:gridCol w:w="2408"/>
        <w:gridCol w:w="2262"/>
        <w:gridCol w:w="2203"/>
        <w:gridCol w:w="929"/>
      </w:tblGrid>
      <w:tr w:rsidR="00000766" w:rsidRPr="00000766" w:rsidTr="00AB1791">
        <w:tc>
          <w:tcPr>
            <w:tcW w:w="2448" w:type="dxa"/>
          </w:tcPr>
          <w:p w:rsidR="00000766" w:rsidRPr="00000766" w:rsidRDefault="00000766" w:rsidP="00AB1791">
            <w:pPr>
              <w:jc w:val="center"/>
              <w:rPr>
                <w:b/>
                <w:sz w:val="18"/>
                <w:szCs w:val="18"/>
              </w:rPr>
            </w:pPr>
            <w:r w:rsidRPr="00000766">
              <w:rPr>
                <w:b/>
                <w:sz w:val="18"/>
                <w:szCs w:val="18"/>
              </w:rPr>
              <w:t>Criteria</w:t>
            </w:r>
          </w:p>
        </w:tc>
        <w:tc>
          <w:tcPr>
            <w:tcW w:w="3870" w:type="dxa"/>
          </w:tcPr>
          <w:p w:rsidR="00000766" w:rsidRPr="00000766" w:rsidRDefault="00000766" w:rsidP="00AB1791">
            <w:pPr>
              <w:jc w:val="center"/>
              <w:rPr>
                <w:b/>
                <w:sz w:val="18"/>
                <w:szCs w:val="18"/>
              </w:rPr>
            </w:pPr>
            <w:r w:rsidRPr="00000766">
              <w:rPr>
                <w:b/>
                <w:sz w:val="18"/>
                <w:szCs w:val="18"/>
              </w:rPr>
              <w:t>5 – 4</w:t>
            </w:r>
          </w:p>
        </w:tc>
        <w:tc>
          <w:tcPr>
            <w:tcW w:w="3510" w:type="dxa"/>
          </w:tcPr>
          <w:p w:rsidR="00000766" w:rsidRPr="00000766" w:rsidRDefault="00000766" w:rsidP="00AB1791">
            <w:pPr>
              <w:jc w:val="center"/>
              <w:rPr>
                <w:b/>
                <w:sz w:val="18"/>
                <w:szCs w:val="18"/>
              </w:rPr>
            </w:pPr>
            <w:r w:rsidRPr="00000766">
              <w:rPr>
                <w:b/>
                <w:sz w:val="18"/>
                <w:szCs w:val="18"/>
              </w:rPr>
              <w:t>3 – 2</w:t>
            </w:r>
          </w:p>
        </w:tc>
        <w:tc>
          <w:tcPr>
            <w:tcW w:w="3510" w:type="dxa"/>
          </w:tcPr>
          <w:p w:rsidR="00000766" w:rsidRPr="00000766" w:rsidRDefault="00000766" w:rsidP="00AB1791">
            <w:pPr>
              <w:jc w:val="center"/>
              <w:rPr>
                <w:b/>
                <w:sz w:val="18"/>
                <w:szCs w:val="18"/>
              </w:rPr>
            </w:pPr>
            <w:r w:rsidRPr="00000766">
              <w:rPr>
                <w:b/>
                <w:sz w:val="18"/>
                <w:szCs w:val="18"/>
              </w:rPr>
              <w:t>1 – 0</w:t>
            </w:r>
          </w:p>
        </w:tc>
        <w:tc>
          <w:tcPr>
            <w:tcW w:w="1278" w:type="dxa"/>
          </w:tcPr>
          <w:p w:rsidR="00000766" w:rsidRPr="00000766" w:rsidRDefault="00000766" w:rsidP="00AB1791">
            <w:pPr>
              <w:jc w:val="center"/>
              <w:rPr>
                <w:b/>
                <w:sz w:val="18"/>
                <w:szCs w:val="18"/>
              </w:rPr>
            </w:pPr>
            <w:r w:rsidRPr="00000766">
              <w:rPr>
                <w:b/>
                <w:sz w:val="18"/>
                <w:szCs w:val="18"/>
              </w:rPr>
              <w:t>Score</w:t>
            </w:r>
          </w:p>
        </w:tc>
      </w:tr>
      <w:tr w:rsidR="00000766" w:rsidRPr="00000766" w:rsidTr="00AB1791">
        <w:tc>
          <w:tcPr>
            <w:tcW w:w="2448" w:type="dxa"/>
          </w:tcPr>
          <w:p w:rsidR="00000766" w:rsidRPr="00000766" w:rsidRDefault="00000766" w:rsidP="00AB1791">
            <w:pPr>
              <w:rPr>
                <w:sz w:val="18"/>
                <w:szCs w:val="18"/>
              </w:rPr>
            </w:pPr>
            <w:r w:rsidRPr="00000766">
              <w:rPr>
                <w:sz w:val="18"/>
                <w:szCs w:val="18"/>
              </w:rPr>
              <w:t>Explanation of artifact and data</w:t>
            </w:r>
          </w:p>
        </w:tc>
        <w:tc>
          <w:tcPr>
            <w:tcW w:w="3870" w:type="dxa"/>
          </w:tcPr>
          <w:p w:rsidR="00000766" w:rsidRPr="00000766" w:rsidRDefault="00000766" w:rsidP="00AB1791">
            <w:pPr>
              <w:rPr>
                <w:sz w:val="18"/>
                <w:szCs w:val="18"/>
              </w:rPr>
            </w:pPr>
            <w:r w:rsidRPr="00000766">
              <w:rPr>
                <w:sz w:val="18"/>
                <w:szCs w:val="18"/>
              </w:rPr>
              <w:t>Explanation of the artifact is clear and includes the rationale for its selection.  Explanation of the data compressed includes its type.  Clear connection between the data and the artifact.</w:t>
            </w:r>
          </w:p>
        </w:tc>
        <w:tc>
          <w:tcPr>
            <w:tcW w:w="3510" w:type="dxa"/>
          </w:tcPr>
          <w:p w:rsidR="00000766" w:rsidRPr="00000766" w:rsidRDefault="00000766" w:rsidP="00AB1791">
            <w:pPr>
              <w:rPr>
                <w:sz w:val="18"/>
                <w:szCs w:val="18"/>
              </w:rPr>
            </w:pPr>
            <w:r w:rsidRPr="00000766">
              <w:rPr>
                <w:sz w:val="18"/>
                <w:szCs w:val="18"/>
              </w:rPr>
              <w:t>Explanation of both artifact and the data that was compressed is clear.</w:t>
            </w:r>
          </w:p>
        </w:tc>
        <w:tc>
          <w:tcPr>
            <w:tcW w:w="3510" w:type="dxa"/>
          </w:tcPr>
          <w:p w:rsidR="00000766" w:rsidRPr="00000766" w:rsidRDefault="00000766" w:rsidP="00AB1791">
            <w:pPr>
              <w:rPr>
                <w:sz w:val="18"/>
                <w:szCs w:val="18"/>
              </w:rPr>
            </w:pPr>
            <w:r w:rsidRPr="00000766">
              <w:rPr>
                <w:sz w:val="18"/>
                <w:szCs w:val="18"/>
              </w:rPr>
              <w:t xml:space="preserve">An explanation of the artifact, or the data, is missing. </w:t>
            </w:r>
          </w:p>
        </w:tc>
        <w:tc>
          <w:tcPr>
            <w:tcW w:w="1278" w:type="dxa"/>
          </w:tcPr>
          <w:p w:rsidR="00000766" w:rsidRPr="00000766" w:rsidRDefault="00000766" w:rsidP="00AB1791">
            <w:pPr>
              <w:rPr>
                <w:sz w:val="18"/>
                <w:szCs w:val="18"/>
              </w:rPr>
            </w:pPr>
          </w:p>
        </w:tc>
      </w:tr>
      <w:tr w:rsidR="00000766" w:rsidRPr="00000766" w:rsidTr="00AB1791">
        <w:tc>
          <w:tcPr>
            <w:tcW w:w="2448" w:type="dxa"/>
          </w:tcPr>
          <w:p w:rsidR="00000766" w:rsidRPr="00000766" w:rsidRDefault="00000766" w:rsidP="00AB1791">
            <w:pPr>
              <w:rPr>
                <w:sz w:val="18"/>
                <w:szCs w:val="18"/>
              </w:rPr>
            </w:pPr>
            <w:r w:rsidRPr="00000766">
              <w:rPr>
                <w:sz w:val="18"/>
                <w:szCs w:val="18"/>
              </w:rPr>
              <w:t>Explanation of compression steps and the problem solved.</w:t>
            </w:r>
          </w:p>
        </w:tc>
        <w:tc>
          <w:tcPr>
            <w:tcW w:w="3870" w:type="dxa"/>
          </w:tcPr>
          <w:p w:rsidR="00000766" w:rsidRPr="00000766" w:rsidRDefault="00000766" w:rsidP="00AB1791">
            <w:pPr>
              <w:rPr>
                <w:sz w:val="18"/>
                <w:szCs w:val="18"/>
              </w:rPr>
            </w:pPr>
            <w:r w:rsidRPr="00000766">
              <w:rPr>
                <w:sz w:val="18"/>
                <w:szCs w:val="18"/>
              </w:rPr>
              <w:t xml:space="preserve">Rationale for why compression is used is clear. Steps in compression are defined with detail.  </w:t>
            </w:r>
          </w:p>
        </w:tc>
        <w:tc>
          <w:tcPr>
            <w:tcW w:w="3510" w:type="dxa"/>
          </w:tcPr>
          <w:p w:rsidR="00000766" w:rsidRPr="00000766" w:rsidRDefault="00000766" w:rsidP="00AB1791">
            <w:pPr>
              <w:rPr>
                <w:sz w:val="18"/>
                <w:szCs w:val="18"/>
              </w:rPr>
            </w:pPr>
            <w:r w:rsidRPr="00000766">
              <w:rPr>
                <w:sz w:val="18"/>
                <w:szCs w:val="18"/>
              </w:rPr>
              <w:t>Steps are clearly defined, as well as the problem solved.</w:t>
            </w:r>
          </w:p>
        </w:tc>
        <w:tc>
          <w:tcPr>
            <w:tcW w:w="3510" w:type="dxa"/>
          </w:tcPr>
          <w:p w:rsidR="00000766" w:rsidRPr="00000766" w:rsidRDefault="00000766" w:rsidP="00AB1791">
            <w:pPr>
              <w:rPr>
                <w:sz w:val="18"/>
                <w:szCs w:val="18"/>
              </w:rPr>
            </w:pPr>
            <w:r w:rsidRPr="00000766">
              <w:rPr>
                <w:sz w:val="18"/>
                <w:szCs w:val="18"/>
              </w:rPr>
              <w:t xml:space="preserve">An explanation of the steps, or the problem solved, is missing. </w:t>
            </w:r>
          </w:p>
        </w:tc>
        <w:tc>
          <w:tcPr>
            <w:tcW w:w="1278" w:type="dxa"/>
          </w:tcPr>
          <w:p w:rsidR="00000766" w:rsidRPr="00000766" w:rsidRDefault="00000766" w:rsidP="00AB1791">
            <w:pPr>
              <w:rPr>
                <w:sz w:val="18"/>
                <w:szCs w:val="18"/>
              </w:rPr>
            </w:pPr>
          </w:p>
        </w:tc>
      </w:tr>
      <w:tr w:rsidR="00000766" w:rsidRPr="00000766" w:rsidTr="00AB1791">
        <w:tc>
          <w:tcPr>
            <w:tcW w:w="2448" w:type="dxa"/>
          </w:tcPr>
          <w:p w:rsidR="00000766" w:rsidRPr="00000766" w:rsidRDefault="00000766" w:rsidP="00AB1791">
            <w:pPr>
              <w:rPr>
                <w:sz w:val="18"/>
                <w:szCs w:val="18"/>
              </w:rPr>
            </w:pPr>
            <w:r w:rsidRPr="00000766">
              <w:rPr>
                <w:sz w:val="18"/>
                <w:szCs w:val="18"/>
              </w:rPr>
              <w:t>Benefits and Limitations of compression.</w:t>
            </w:r>
          </w:p>
        </w:tc>
        <w:tc>
          <w:tcPr>
            <w:tcW w:w="3870" w:type="dxa"/>
          </w:tcPr>
          <w:p w:rsidR="00000766" w:rsidRPr="00000766" w:rsidRDefault="00000766" w:rsidP="00AB1791">
            <w:pPr>
              <w:rPr>
                <w:sz w:val="18"/>
                <w:szCs w:val="18"/>
              </w:rPr>
            </w:pPr>
            <w:r w:rsidRPr="00000766">
              <w:rPr>
                <w:sz w:val="18"/>
                <w:szCs w:val="18"/>
              </w:rPr>
              <w:t xml:space="preserve">Benefits of compression are explained with detail.  Limitations of compression are explained in detail. </w:t>
            </w:r>
          </w:p>
        </w:tc>
        <w:tc>
          <w:tcPr>
            <w:tcW w:w="3510" w:type="dxa"/>
          </w:tcPr>
          <w:p w:rsidR="00000766" w:rsidRPr="00000766" w:rsidRDefault="00000766" w:rsidP="00AB1791">
            <w:pPr>
              <w:rPr>
                <w:sz w:val="18"/>
                <w:szCs w:val="18"/>
              </w:rPr>
            </w:pPr>
            <w:r w:rsidRPr="00000766">
              <w:rPr>
                <w:sz w:val="18"/>
                <w:szCs w:val="18"/>
              </w:rPr>
              <w:t xml:space="preserve">Both benefits and limitations are explained. </w:t>
            </w:r>
          </w:p>
        </w:tc>
        <w:tc>
          <w:tcPr>
            <w:tcW w:w="3510" w:type="dxa"/>
          </w:tcPr>
          <w:p w:rsidR="00000766" w:rsidRPr="00000766" w:rsidRDefault="00000766" w:rsidP="00AB1791">
            <w:pPr>
              <w:rPr>
                <w:sz w:val="18"/>
                <w:szCs w:val="18"/>
              </w:rPr>
            </w:pPr>
            <w:r w:rsidRPr="00000766">
              <w:rPr>
                <w:sz w:val="18"/>
                <w:szCs w:val="18"/>
              </w:rPr>
              <w:t>An explanation of the benefits or the limitations is missing.</w:t>
            </w:r>
          </w:p>
        </w:tc>
        <w:tc>
          <w:tcPr>
            <w:tcW w:w="1278" w:type="dxa"/>
          </w:tcPr>
          <w:p w:rsidR="00000766" w:rsidRPr="00000766" w:rsidRDefault="00000766" w:rsidP="00AB1791">
            <w:pPr>
              <w:rPr>
                <w:sz w:val="18"/>
                <w:szCs w:val="18"/>
              </w:rPr>
            </w:pPr>
          </w:p>
        </w:tc>
      </w:tr>
      <w:tr w:rsidR="00000766" w:rsidRPr="00000766" w:rsidTr="00AB1791">
        <w:tc>
          <w:tcPr>
            <w:tcW w:w="2448" w:type="dxa"/>
          </w:tcPr>
          <w:p w:rsidR="00000766" w:rsidRPr="00000766" w:rsidRDefault="00000766" w:rsidP="00AB1791">
            <w:pPr>
              <w:rPr>
                <w:sz w:val="18"/>
                <w:szCs w:val="18"/>
              </w:rPr>
            </w:pPr>
            <w:r w:rsidRPr="00000766">
              <w:rPr>
                <w:sz w:val="18"/>
                <w:szCs w:val="18"/>
              </w:rPr>
              <w:t>Compare and Contrast digital and analog</w:t>
            </w:r>
          </w:p>
        </w:tc>
        <w:tc>
          <w:tcPr>
            <w:tcW w:w="3870" w:type="dxa"/>
          </w:tcPr>
          <w:p w:rsidR="00000766" w:rsidRPr="00000766" w:rsidRDefault="00000766" w:rsidP="00AB1791">
            <w:pPr>
              <w:rPr>
                <w:sz w:val="18"/>
                <w:szCs w:val="18"/>
              </w:rPr>
            </w:pPr>
            <w:r w:rsidRPr="00000766">
              <w:rPr>
                <w:sz w:val="18"/>
                <w:szCs w:val="18"/>
              </w:rPr>
              <w:t>The digital and analog versions of the artifact are clearly explained, compared</w:t>
            </w:r>
            <w:proofErr w:type="gramStart"/>
            <w:r w:rsidRPr="00000766">
              <w:rPr>
                <w:sz w:val="18"/>
                <w:szCs w:val="18"/>
              </w:rPr>
              <w:t>,  and</w:t>
            </w:r>
            <w:proofErr w:type="gramEnd"/>
            <w:r w:rsidRPr="00000766">
              <w:rPr>
                <w:sz w:val="18"/>
                <w:szCs w:val="18"/>
              </w:rPr>
              <w:t xml:space="preserve"> contrasted. </w:t>
            </w:r>
          </w:p>
        </w:tc>
        <w:tc>
          <w:tcPr>
            <w:tcW w:w="3510" w:type="dxa"/>
          </w:tcPr>
          <w:p w:rsidR="00000766" w:rsidRPr="00000766" w:rsidRDefault="00000766" w:rsidP="00AB1791">
            <w:pPr>
              <w:rPr>
                <w:sz w:val="18"/>
                <w:szCs w:val="18"/>
              </w:rPr>
            </w:pPr>
            <w:r w:rsidRPr="00000766">
              <w:rPr>
                <w:sz w:val="18"/>
                <w:szCs w:val="18"/>
              </w:rPr>
              <w:t xml:space="preserve">The digital and analog versions are compared (similarities) and contrasted (differences). </w:t>
            </w:r>
          </w:p>
        </w:tc>
        <w:tc>
          <w:tcPr>
            <w:tcW w:w="3510" w:type="dxa"/>
          </w:tcPr>
          <w:p w:rsidR="00000766" w:rsidRPr="00000766" w:rsidRDefault="00000766" w:rsidP="00AB1791">
            <w:pPr>
              <w:rPr>
                <w:sz w:val="18"/>
                <w:szCs w:val="18"/>
              </w:rPr>
            </w:pPr>
            <w:r w:rsidRPr="00000766">
              <w:rPr>
                <w:sz w:val="18"/>
                <w:szCs w:val="18"/>
              </w:rPr>
              <w:t>A comparison or contrast is missing.  The explanation is minimal or vague.</w:t>
            </w:r>
          </w:p>
        </w:tc>
        <w:tc>
          <w:tcPr>
            <w:tcW w:w="1278" w:type="dxa"/>
          </w:tcPr>
          <w:p w:rsidR="00000766" w:rsidRPr="00000766" w:rsidRDefault="00000766" w:rsidP="00AB1791">
            <w:pPr>
              <w:rPr>
                <w:sz w:val="18"/>
                <w:szCs w:val="18"/>
              </w:rPr>
            </w:pPr>
          </w:p>
        </w:tc>
      </w:tr>
    </w:tbl>
    <w:p w:rsidR="00000766" w:rsidRDefault="00000766" w:rsidP="00000766"/>
    <w:p w:rsidR="00000766" w:rsidRDefault="00000766" w:rsidP="00000766">
      <w:pPr>
        <w:rPr>
          <w:b/>
          <w:sz w:val="24"/>
          <w:szCs w:val="24"/>
        </w:rPr>
      </w:pPr>
    </w:p>
    <w:p w:rsidR="00000766" w:rsidRPr="00D71A8A" w:rsidRDefault="00000766" w:rsidP="00000766">
      <w:pPr>
        <w:rPr>
          <w:b/>
          <w:sz w:val="24"/>
          <w:szCs w:val="24"/>
        </w:rPr>
      </w:pPr>
      <w:bookmarkStart w:id="0" w:name="_GoBack"/>
      <w:bookmarkEnd w:id="0"/>
      <w:r w:rsidRPr="00D71A8A">
        <w:rPr>
          <w:b/>
          <w:sz w:val="24"/>
          <w:szCs w:val="24"/>
        </w:rPr>
        <w:t>Individual Summary</w:t>
      </w:r>
    </w:p>
    <w:tbl>
      <w:tblPr>
        <w:tblStyle w:val="TableGrid"/>
        <w:tblW w:w="0" w:type="auto"/>
        <w:tblLook w:val="04A0" w:firstRow="1" w:lastRow="0" w:firstColumn="1" w:lastColumn="0" w:noHBand="0" w:noVBand="1"/>
      </w:tblPr>
      <w:tblGrid>
        <w:gridCol w:w="1808"/>
        <w:gridCol w:w="2361"/>
        <w:gridCol w:w="2221"/>
        <w:gridCol w:w="2221"/>
        <w:gridCol w:w="965"/>
      </w:tblGrid>
      <w:tr w:rsidR="00000766" w:rsidTr="00AB1791">
        <w:tc>
          <w:tcPr>
            <w:tcW w:w="2448" w:type="dxa"/>
          </w:tcPr>
          <w:p w:rsidR="00000766" w:rsidRPr="00D71A8A" w:rsidRDefault="00000766" w:rsidP="00AB1791">
            <w:pPr>
              <w:jc w:val="center"/>
              <w:rPr>
                <w:b/>
                <w:sz w:val="24"/>
                <w:szCs w:val="24"/>
              </w:rPr>
            </w:pPr>
            <w:r w:rsidRPr="00D71A8A">
              <w:rPr>
                <w:b/>
                <w:sz w:val="24"/>
                <w:szCs w:val="24"/>
              </w:rPr>
              <w:t>Criteria</w:t>
            </w:r>
          </w:p>
        </w:tc>
        <w:tc>
          <w:tcPr>
            <w:tcW w:w="3870" w:type="dxa"/>
          </w:tcPr>
          <w:p w:rsidR="00000766" w:rsidRPr="00D71A8A" w:rsidRDefault="00000766" w:rsidP="00AB1791">
            <w:pPr>
              <w:jc w:val="center"/>
              <w:rPr>
                <w:b/>
                <w:sz w:val="24"/>
                <w:szCs w:val="24"/>
              </w:rPr>
            </w:pPr>
            <w:r w:rsidRPr="00D71A8A">
              <w:rPr>
                <w:b/>
                <w:sz w:val="24"/>
                <w:szCs w:val="24"/>
              </w:rPr>
              <w:t>5 – 4</w:t>
            </w:r>
          </w:p>
        </w:tc>
        <w:tc>
          <w:tcPr>
            <w:tcW w:w="3510" w:type="dxa"/>
          </w:tcPr>
          <w:p w:rsidR="00000766" w:rsidRPr="00D71A8A" w:rsidRDefault="00000766" w:rsidP="00AB1791">
            <w:pPr>
              <w:jc w:val="center"/>
              <w:rPr>
                <w:b/>
                <w:sz w:val="24"/>
                <w:szCs w:val="24"/>
              </w:rPr>
            </w:pPr>
            <w:r w:rsidRPr="00D71A8A">
              <w:rPr>
                <w:b/>
                <w:sz w:val="24"/>
                <w:szCs w:val="24"/>
              </w:rPr>
              <w:t>3 – 2</w:t>
            </w:r>
          </w:p>
        </w:tc>
        <w:tc>
          <w:tcPr>
            <w:tcW w:w="3510" w:type="dxa"/>
          </w:tcPr>
          <w:p w:rsidR="00000766" w:rsidRPr="00D71A8A" w:rsidRDefault="00000766" w:rsidP="00AB1791">
            <w:pPr>
              <w:jc w:val="center"/>
              <w:rPr>
                <w:b/>
                <w:sz w:val="24"/>
                <w:szCs w:val="24"/>
              </w:rPr>
            </w:pPr>
            <w:r w:rsidRPr="00D71A8A">
              <w:rPr>
                <w:b/>
                <w:sz w:val="24"/>
                <w:szCs w:val="24"/>
              </w:rPr>
              <w:t>1 - 0</w:t>
            </w:r>
          </w:p>
        </w:tc>
        <w:tc>
          <w:tcPr>
            <w:tcW w:w="1278" w:type="dxa"/>
          </w:tcPr>
          <w:p w:rsidR="00000766" w:rsidRPr="00D71A8A" w:rsidRDefault="00000766" w:rsidP="00AB1791">
            <w:pPr>
              <w:jc w:val="center"/>
              <w:rPr>
                <w:b/>
                <w:sz w:val="24"/>
                <w:szCs w:val="24"/>
              </w:rPr>
            </w:pPr>
            <w:r>
              <w:rPr>
                <w:b/>
                <w:sz w:val="24"/>
                <w:szCs w:val="24"/>
              </w:rPr>
              <w:t>Score</w:t>
            </w:r>
          </w:p>
        </w:tc>
      </w:tr>
      <w:tr w:rsidR="00000766" w:rsidTr="00AB1791">
        <w:tc>
          <w:tcPr>
            <w:tcW w:w="2448" w:type="dxa"/>
          </w:tcPr>
          <w:p w:rsidR="00000766" w:rsidRDefault="00000766" w:rsidP="00AB1791">
            <w:r>
              <w:t>Sharing and dividing work</w:t>
            </w:r>
          </w:p>
        </w:tc>
        <w:tc>
          <w:tcPr>
            <w:tcW w:w="3870" w:type="dxa"/>
          </w:tcPr>
          <w:p w:rsidR="00000766" w:rsidRDefault="00000766" w:rsidP="00AB1791">
            <w:r>
              <w:t>Explanation of the sharing and dividing of work is clear and includes how and why the work was divided.</w:t>
            </w:r>
          </w:p>
        </w:tc>
        <w:tc>
          <w:tcPr>
            <w:tcW w:w="3510" w:type="dxa"/>
          </w:tcPr>
          <w:p w:rsidR="00000766" w:rsidRDefault="00000766" w:rsidP="00AB1791">
            <w:r>
              <w:t xml:space="preserve">Explanation of the sharing and dividing of work is clear. </w:t>
            </w:r>
          </w:p>
        </w:tc>
        <w:tc>
          <w:tcPr>
            <w:tcW w:w="3510" w:type="dxa"/>
          </w:tcPr>
          <w:p w:rsidR="00000766" w:rsidRDefault="00000766" w:rsidP="00AB1791">
            <w:r>
              <w:t>A clear explanation of the sharing or dividing of work in missing.</w:t>
            </w:r>
          </w:p>
        </w:tc>
        <w:tc>
          <w:tcPr>
            <w:tcW w:w="1278" w:type="dxa"/>
          </w:tcPr>
          <w:p w:rsidR="00000766" w:rsidRDefault="00000766" w:rsidP="00AB1791"/>
        </w:tc>
      </w:tr>
      <w:tr w:rsidR="00000766" w:rsidTr="00AB1791">
        <w:tc>
          <w:tcPr>
            <w:tcW w:w="2448" w:type="dxa"/>
          </w:tcPr>
          <w:p w:rsidR="00000766" w:rsidRDefault="00000766" w:rsidP="00AB1791">
            <w:r>
              <w:t>Coordination</w:t>
            </w:r>
          </w:p>
        </w:tc>
        <w:tc>
          <w:tcPr>
            <w:tcW w:w="3870" w:type="dxa"/>
          </w:tcPr>
          <w:p w:rsidR="00000766" w:rsidRDefault="00000766" w:rsidP="00AB1791">
            <w:r>
              <w:t>Explanation of how work was coordinated is clear and includes rationales and strategies.</w:t>
            </w:r>
          </w:p>
        </w:tc>
        <w:tc>
          <w:tcPr>
            <w:tcW w:w="3510" w:type="dxa"/>
          </w:tcPr>
          <w:p w:rsidR="00000766" w:rsidRDefault="00000766" w:rsidP="00AB1791">
            <w:r>
              <w:t xml:space="preserve">Explanation of how work was coordinated is clear. </w:t>
            </w:r>
          </w:p>
        </w:tc>
        <w:tc>
          <w:tcPr>
            <w:tcW w:w="3510" w:type="dxa"/>
          </w:tcPr>
          <w:p w:rsidR="00000766" w:rsidRDefault="00000766" w:rsidP="00AB1791">
            <w:r>
              <w:t xml:space="preserve">The explanation of how the work was coordinated is not clear. </w:t>
            </w:r>
          </w:p>
        </w:tc>
        <w:tc>
          <w:tcPr>
            <w:tcW w:w="1278" w:type="dxa"/>
          </w:tcPr>
          <w:p w:rsidR="00000766" w:rsidRDefault="00000766" w:rsidP="00AB1791"/>
        </w:tc>
      </w:tr>
      <w:tr w:rsidR="00000766" w:rsidTr="00AB1791">
        <w:tc>
          <w:tcPr>
            <w:tcW w:w="2448" w:type="dxa"/>
          </w:tcPr>
          <w:p w:rsidR="00000766" w:rsidRDefault="00000766" w:rsidP="00AB1791">
            <w:r>
              <w:t>Analysis of collaboration</w:t>
            </w:r>
          </w:p>
        </w:tc>
        <w:tc>
          <w:tcPr>
            <w:tcW w:w="3870" w:type="dxa"/>
          </w:tcPr>
          <w:p w:rsidR="00000766" w:rsidRDefault="00000766" w:rsidP="00AB1791">
            <w:r>
              <w:t>Analysis of the collaboration is detailed, specific, and insightful.</w:t>
            </w:r>
          </w:p>
        </w:tc>
        <w:tc>
          <w:tcPr>
            <w:tcW w:w="3510" w:type="dxa"/>
          </w:tcPr>
          <w:p w:rsidR="00000766" w:rsidRDefault="00000766" w:rsidP="00AB1791">
            <w:r>
              <w:t xml:space="preserve">Analysis of the collaboration is detailed.  </w:t>
            </w:r>
          </w:p>
        </w:tc>
        <w:tc>
          <w:tcPr>
            <w:tcW w:w="3510" w:type="dxa"/>
          </w:tcPr>
          <w:p w:rsidR="00000766" w:rsidRDefault="00000766" w:rsidP="00AB1791">
            <w:r>
              <w:t>The analysis of the collaboration is unclear or lacks detail.</w:t>
            </w:r>
          </w:p>
        </w:tc>
        <w:tc>
          <w:tcPr>
            <w:tcW w:w="1278" w:type="dxa"/>
          </w:tcPr>
          <w:p w:rsidR="00000766" w:rsidRDefault="00000766" w:rsidP="00AB1791"/>
        </w:tc>
      </w:tr>
      <w:tr w:rsidR="00000766" w:rsidTr="00AB1791">
        <w:tc>
          <w:tcPr>
            <w:tcW w:w="2448" w:type="dxa"/>
          </w:tcPr>
          <w:p w:rsidR="00000766" w:rsidRDefault="00000766" w:rsidP="00AB1791">
            <w:r>
              <w:t>Benefits of collaboration</w:t>
            </w:r>
          </w:p>
        </w:tc>
        <w:tc>
          <w:tcPr>
            <w:tcW w:w="3870" w:type="dxa"/>
          </w:tcPr>
          <w:p w:rsidR="00000766" w:rsidRDefault="00000766" w:rsidP="00AB1791">
            <w:r>
              <w:t xml:space="preserve">Explanation of the benefits of collaboration is clear, detailed, and insightful. </w:t>
            </w:r>
          </w:p>
        </w:tc>
        <w:tc>
          <w:tcPr>
            <w:tcW w:w="3510" w:type="dxa"/>
          </w:tcPr>
          <w:p w:rsidR="00000766" w:rsidRDefault="00000766" w:rsidP="00AB1791">
            <w:r>
              <w:t>Explanation of the benefits of collaboration is clear.</w:t>
            </w:r>
          </w:p>
        </w:tc>
        <w:tc>
          <w:tcPr>
            <w:tcW w:w="3510" w:type="dxa"/>
          </w:tcPr>
          <w:p w:rsidR="00000766" w:rsidRDefault="00000766" w:rsidP="00AB1791">
            <w:r>
              <w:t xml:space="preserve">The explanation of the benefits of collaboration is unclear or missing. </w:t>
            </w:r>
          </w:p>
        </w:tc>
        <w:tc>
          <w:tcPr>
            <w:tcW w:w="1278" w:type="dxa"/>
          </w:tcPr>
          <w:p w:rsidR="00000766" w:rsidRDefault="00000766" w:rsidP="00AB1791"/>
        </w:tc>
      </w:tr>
    </w:tbl>
    <w:p w:rsidR="008A4A93" w:rsidRDefault="008A4A93" w:rsidP="00000766">
      <w:pPr>
        <w:widowControl w:val="0"/>
      </w:pPr>
    </w:p>
    <w:sectPr w:rsidR="008A4A93">
      <w:head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39A0" w:rsidRDefault="00D839A0" w:rsidP="00FF3A21">
      <w:pPr>
        <w:spacing w:line="240" w:lineRule="auto"/>
      </w:pPr>
      <w:r>
        <w:separator/>
      </w:r>
    </w:p>
  </w:endnote>
  <w:endnote w:type="continuationSeparator" w:id="0">
    <w:p w:rsidR="00D839A0" w:rsidRDefault="00D839A0" w:rsidP="00FF3A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39A0" w:rsidRDefault="00D839A0" w:rsidP="00FF3A21">
      <w:pPr>
        <w:spacing w:line="240" w:lineRule="auto"/>
      </w:pPr>
      <w:r>
        <w:separator/>
      </w:r>
    </w:p>
  </w:footnote>
  <w:footnote w:type="continuationSeparator" w:id="0">
    <w:p w:rsidR="00D839A0" w:rsidRDefault="00D839A0" w:rsidP="00FF3A2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3A21" w:rsidRDefault="00FF3A21">
    <w:pPr>
      <w:pStyle w:val="Header"/>
    </w:pPr>
    <w:r>
      <w:rPr>
        <w:noProof/>
      </w:rPr>
      <w:drawing>
        <wp:inline distT="0" distB="0" distL="0" distR="0" wp14:anchorId="36FD12AB" wp14:editId="25C20550">
          <wp:extent cx="566159" cy="56197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logo_RGB.jpg"/>
                  <pic:cNvPicPr/>
                </pic:nvPicPr>
                <pic:blipFill>
                  <a:blip r:embed="rId1">
                    <a:extLst>
                      <a:ext uri="{28A0092B-C50C-407E-A947-70E740481C1C}">
                        <a14:useLocalDpi xmlns:a14="http://schemas.microsoft.com/office/drawing/2010/main" val="0"/>
                      </a:ext>
                    </a:extLst>
                  </a:blip>
                  <a:stretch>
                    <a:fillRect/>
                  </a:stretch>
                </pic:blipFill>
                <pic:spPr>
                  <a:xfrm>
                    <a:off x="0" y="0"/>
                    <a:ext cx="566444" cy="562258"/>
                  </a:xfrm>
                  <a:prstGeom prst="rect">
                    <a:avLst/>
                  </a:prstGeom>
                </pic:spPr>
              </pic:pic>
            </a:graphicData>
          </a:graphic>
        </wp:inline>
      </w:drawing>
    </w:r>
  </w:p>
  <w:p w:rsidR="00FF3A21" w:rsidRDefault="00FF3A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0A0B4C"/>
    <w:multiLevelType w:val="multilevel"/>
    <w:tmpl w:val="44D4CC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51DA6F0E"/>
    <w:multiLevelType w:val="multilevel"/>
    <w:tmpl w:val="9C1417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58197D76"/>
    <w:multiLevelType w:val="multilevel"/>
    <w:tmpl w:val="C78CFC6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8A4A93"/>
    <w:rsid w:val="00000766"/>
    <w:rsid w:val="00600B46"/>
    <w:rsid w:val="008A4A93"/>
    <w:rsid w:val="00D839A0"/>
    <w:rsid w:val="00FF3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FF3A21"/>
    <w:pPr>
      <w:tabs>
        <w:tab w:val="center" w:pos="4680"/>
        <w:tab w:val="right" w:pos="9360"/>
      </w:tabs>
      <w:spacing w:line="240" w:lineRule="auto"/>
    </w:pPr>
  </w:style>
  <w:style w:type="character" w:customStyle="1" w:styleId="HeaderChar">
    <w:name w:val="Header Char"/>
    <w:basedOn w:val="DefaultParagraphFont"/>
    <w:link w:val="Header"/>
    <w:uiPriority w:val="99"/>
    <w:rsid w:val="00FF3A21"/>
  </w:style>
  <w:style w:type="paragraph" w:styleId="Footer">
    <w:name w:val="footer"/>
    <w:basedOn w:val="Normal"/>
    <w:link w:val="FooterChar"/>
    <w:uiPriority w:val="99"/>
    <w:unhideWhenUsed/>
    <w:rsid w:val="00FF3A21"/>
    <w:pPr>
      <w:tabs>
        <w:tab w:val="center" w:pos="4680"/>
        <w:tab w:val="right" w:pos="9360"/>
      </w:tabs>
      <w:spacing w:line="240" w:lineRule="auto"/>
    </w:pPr>
  </w:style>
  <w:style w:type="character" w:customStyle="1" w:styleId="FooterChar">
    <w:name w:val="Footer Char"/>
    <w:basedOn w:val="DefaultParagraphFont"/>
    <w:link w:val="Footer"/>
    <w:uiPriority w:val="99"/>
    <w:rsid w:val="00FF3A21"/>
  </w:style>
  <w:style w:type="paragraph" w:styleId="BalloonText">
    <w:name w:val="Balloon Text"/>
    <w:basedOn w:val="Normal"/>
    <w:link w:val="BalloonTextChar"/>
    <w:uiPriority w:val="99"/>
    <w:semiHidden/>
    <w:unhideWhenUsed/>
    <w:rsid w:val="00FF3A2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3A21"/>
    <w:rPr>
      <w:rFonts w:ascii="Tahoma" w:hAnsi="Tahoma" w:cs="Tahoma"/>
      <w:sz w:val="16"/>
      <w:szCs w:val="16"/>
    </w:rPr>
  </w:style>
  <w:style w:type="table" w:styleId="TableGrid">
    <w:name w:val="Table Grid"/>
    <w:basedOn w:val="TableNormal"/>
    <w:uiPriority w:val="59"/>
    <w:rsid w:val="00000766"/>
    <w:pPr>
      <w:spacing w:line="240" w:lineRule="auto"/>
    </w:pPr>
    <w:rPr>
      <w:rFonts w:asciiTheme="minorHAnsi" w:eastAsiaTheme="minorHAnsi" w:hAnsiTheme="minorHAnsi" w:cstheme="minorBidi"/>
      <w:color w:val="auto"/>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000766"/>
    <w:pPr>
      <w:spacing w:line="240" w:lineRule="auto"/>
    </w:pPr>
    <w:rPr>
      <w:rFonts w:asciiTheme="minorHAnsi" w:eastAsiaTheme="minorHAnsi" w:hAnsiTheme="minorHAnsi" w:cstheme="minorBidi"/>
      <w:color w:val="auto"/>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FF3A21"/>
    <w:pPr>
      <w:tabs>
        <w:tab w:val="center" w:pos="4680"/>
        <w:tab w:val="right" w:pos="9360"/>
      </w:tabs>
      <w:spacing w:line="240" w:lineRule="auto"/>
    </w:pPr>
  </w:style>
  <w:style w:type="character" w:customStyle="1" w:styleId="HeaderChar">
    <w:name w:val="Header Char"/>
    <w:basedOn w:val="DefaultParagraphFont"/>
    <w:link w:val="Header"/>
    <w:uiPriority w:val="99"/>
    <w:rsid w:val="00FF3A21"/>
  </w:style>
  <w:style w:type="paragraph" w:styleId="Footer">
    <w:name w:val="footer"/>
    <w:basedOn w:val="Normal"/>
    <w:link w:val="FooterChar"/>
    <w:uiPriority w:val="99"/>
    <w:unhideWhenUsed/>
    <w:rsid w:val="00FF3A21"/>
    <w:pPr>
      <w:tabs>
        <w:tab w:val="center" w:pos="4680"/>
        <w:tab w:val="right" w:pos="9360"/>
      </w:tabs>
      <w:spacing w:line="240" w:lineRule="auto"/>
    </w:pPr>
  </w:style>
  <w:style w:type="character" w:customStyle="1" w:styleId="FooterChar">
    <w:name w:val="Footer Char"/>
    <w:basedOn w:val="DefaultParagraphFont"/>
    <w:link w:val="Footer"/>
    <w:uiPriority w:val="99"/>
    <w:rsid w:val="00FF3A21"/>
  </w:style>
  <w:style w:type="paragraph" w:styleId="BalloonText">
    <w:name w:val="Balloon Text"/>
    <w:basedOn w:val="Normal"/>
    <w:link w:val="BalloonTextChar"/>
    <w:uiPriority w:val="99"/>
    <w:semiHidden/>
    <w:unhideWhenUsed/>
    <w:rsid w:val="00FF3A2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3A21"/>
    <w:rPr>
      <w:rFonts w:ascii="Tahoma" w:hAnsi="Tahoma" w:cs="Tahoma"/>
      <w:sz w:val="16"/>
      <w:szCs w:val="16"/>
    </w:rPr>
  </w:style>
  <w:style w:type="table" w:styleId="TableGrid">
    <w:name w:val="Table Grid"/>
    <w:basedOn w:val="TableNormal"/>
    <w:uiPriority w:val="59"/>
    <w:rsid w:val="00000766"/>
    <w:pPr>
      <w:spacing w:line="240" w:lineRule="auto"/>
    </w:pPr>
    <w:rPr>
      <w:rFonts w:asciiTheme="minorHAnsi" w:eastAsiaTheme="minorHAnsi" w:hAnsiTheme="minorHAnsi" w:cstheme="minorBidi"/>
      <w:color w:val="auto"/>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000766"/>
    <w:pPr>
      <w:spacing w:line="240" w:lineRule="auto"/>
    </w:pPr>
    <w:rPr>
      <w:rFonts w:asciiTheme="minorHAnsi" w:eastAsiaTheme="minorHAnsi" w:hAnsiTheme="minorHAnsi" w:cstheme="minorBidi"/>
      <w:color w:val="auto"/>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972</Words>
  <Characters>5545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U1-L8 Activity: Performance Task.docx</vt:lpstr>
    </vt:vector>
  </TitlesOfParts>
  <Company/>
  <LinksUpToDate>false</LinksUpToDate>
  <CharactersWithSpaces>6504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U1-L8 Activity: Performance Task.docx</dc:title>
  <dc:creator>admin</dc:creator>
  <cp:lastModifiedBy>admin</cp:lastModifiedBy>
  <cp:revision>2</cp:revision>
  <dcterms:created xsi:type="dcterms:W3CDTF">2014-06-09T01:58:00Z</dcterms:created>
  <dcterms:modified xsi:type="dcterms:W3CDTF">2014-06-09T01:58:00Z</dcterms:modified>
</cp:coreProperties>
</file>