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Natural Antisense Transcript of MYOG Regulates Development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and Injury Recovery in Chicken Skeletal Muscle by Shielding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the Binding Sites of MicroRNAs in MYOG 3’UTR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bookmarkStart w:id="0" w:name="_GoBack"/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1"/>
          <w:szCs w:val="21"/>
          <w:shd w:val="clear" w:fill="FFFFFF"/>
        </w:rPr>
        <w:t>Yunqian Yin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1"/>
          <w:szCs w:val="21"/>
          <w:shd w:val="clear" w:fill="FFFFFF"/>
          <w:vertAlign w:val="superscript"/>
        </w:rPr>
        <w:t xml:space="preserve"> 1,2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, Genghua Chen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1"/>
          <w:szCs w:val="21"/>
          <w:shd w:val="clear" w:fill="FFFFFF"/>
          <w:vertAlign w:val="superscript"/>
        </w:rPr>
        <w:t>1,2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1"/>
          <w:szCs w:val="21"/>
          <w:shd w:val="clear" w:fill="FFFFFF"/>
        </w:rPr>
        <w:t>, Zetong Lin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1"/>
          <w:szCs w:val="21"/>
          <w:shd w:val="clear" w:fill="FFFFFF"/>
          <w:vertAlign w:val="superscript"/>
        </w:rPr>
        <w:t xml:space="preserve"> 1,2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1"/>
          <w:szCs w:val="21"/>
          <w:shd w:val="clear" w:fill="FFFFFF"/>
        </w:rPr>
        <w:t>, Danlu Zhang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1"/>
          <w:szCs w:val="21"/>
          <w:shd w:val="clear" w:fill="FFFFFF"/>
          <w:vertAlign w:val="superscript"/>
        </w:rPr>
        <w:t xml:space="preserve"> 1,2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1"/>
          <w:szCs w:val="21"/>
          <w:shd w:val="clear" w:fill="FFFFFF"/>
        </w:rPr>
        <w:t>,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Wujian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Lin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1"/>
          <w:szCs w:val="21"/>
          <w:shd w:val="clear" w:fill="FFFFFF"/>
          <w:vertAlign w:val="superscript"/>
        </w:rPr>
        <w:t xml:space="preserve"> 1,2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1"/>
          <w:szCs w:val="21"/>
          <w:shd w:val="clear" w:fill="FFFFFF"/>
        </w:rPr>
        <w:t>, Wen Luo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1"/>
          <w:szCs w:val="21"/>
          <w:shd w:val="clear" w:fill="FFFFFF"/>
          <w:vertAlign w:val="superscript"/>
        </w:rPr>
        <w:t xml:space="preserve"> 1,2*</w:t>
      </w:r>
      <w:bookmarkEnd w:id="0"/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Fo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r</w:t>
      </w: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cloning the following primers were used fo</w:t>
      </w:r>
      <w:r>
        <w:rPr>
          <w:rFonts w:hint="default" w:ascii="Times New Roman" w:hAnsi="Times New Roman" w:eastAsia="MS Mincho" w:cs="Times New Roman"/>
          <w:b/>
          <w:sz w:val="24"/>
          <w:szCs w:val="24"/>
          <w:lang w:eastAsia="ja-JP"/>
        </w:rPr>
        <w:t>R: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PCR: </w:t>
      </w:r>
    </w:p>
    <w:p>
      <w:pPr>
        <w:ind w:firstLine="240" w:firstLineChars="100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MYOG full-length sequence cloning fo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US" w:eastAsia="ja-JP"/>
          <w14:textFill>
            <w14:solidFill>
              <w14:schemeClr w14:val="tx1"/>
            </w14:solidFill>
          </w14:textFill>
        </w:rPr>
        <w:t>R: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pcDNA3.1:</w:t>
      </w:r>
    </w:p>
    <w:p>
      <w:pPr>
        <w:ind w:firstLine="240" w:firstLineChars="100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MYOG-NAT-F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TTGCTCTTACGGAAATAAATTTTTTTTTTC</w:t>
      </w:r>
    </w:p>
    <w:p>
      <w:pPr>
        <w:ind w:firstLine="240" w:firstLineChars="100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MYOG-NAT-R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 xml:space="preserve">GGACCCCCTGGGTCCCGGTGGCGGTCGGTG 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P1~P5 region cloning fo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US" w:eastAsia="ja-JP"/>
          <w14:textFill>
            <w14:solidFill>
              <w14:schemeClr w14:val="tx1"/>
            </w14:solidFill>
          </w14:textFill>
        </w:rPr>
        <w:t>R: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pGL3-basic: 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P1-KpnI-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GB" w:eastAsia="ja-JP"/>
          <w14:textFill>
            <w14:solidFill>
              <w14:schemeClr w14:val="tx1"/>
            </w14:solidFill>
          </w14:textFill>
        </w:rPr>
        <w:t>F: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CGGGGTACCCCGCTACATACAGCTTTCTTGCA</w:t>
      </w:r>
    </w:p>
    <w:p>
      <w:pPr>
        <w:ind w:firstLine="240" w:firstLineChars="100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P2-KpnI-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GB" w:eastAsia="ja-JP"/>
          <w14:textFill>
            <w14:solidFill>
              <w14:schemeClr w14:val="tx1"/>
            </w14:solidFill>
          </w14:textFill>
        </w:rPr>
        <w:t>F: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GGGTACCCTCACCAGCCTGGTGCCACTG</w:t>
      </w:r>
    </w:p>
    <w:p>
      <w:pPr>
        <w:ind w:firstLine="240" w:firstLineChars="100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P3-KpnI-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GB" w:eastAsia="ja-JP"/>
          <w14:textFill>
            <w14:solidFill>
              <w14:schemeClr w14:val="tx1"/>
            </w14:solidFill>
          </w14:textFill>
        </w:rPr>
        <w:t>F: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 xml:space="preserve">GGGTACCCCTCATGGAGCCTTTCCCACC </w:t>
      </w:r>
    </w:p>
    <w:p>
      <w:pPr>
        <w:ind w:firstLine="240" w:firstLineChars="100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P4-KpnI-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GB" w:eastAsia="ja-JP"/>
          <w14:textFill>
            <w14:solidFill>
              <w14:schemeClr w14:val="tx1"/>
            </w14:solidFill>
          </w14:textFill>
        </w:rPr>
        <w:t>F: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 xml:space="preserve">GGGTACCCGGGGAGATGGCCAAGGAGCT </w:t>
      </w:r>
    </w:p>
    <w:p>
      <w:pPr>
        <w:ind w:firstLine="240" w:firstLineChars="100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P5-KpnI-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GB" w:eastAsia="ja-JP"/>
          <w14:textFill>
            <w14:solidFill>
              <w14:schemeClr w14:val="tx1"/>
            </w14:solidFill>
          </w14:textFill>
        </w:rPr>
        <w:t>F: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 xml:space="preserve">GGGTACCCAGGCTATACAGTCACAATGT </w:t>
      </w:r>
    </w:p>
    <w:p>
      <w:pPr>
        <w:ind w:firstLine="240" w:firstLineChars="100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Promoter-MluI-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GB" w:eastAsia="ja-JP"/>
          <w14:textFill>
            <w14:solidFill>
              <w14:schemeClr w14:val="tx1"/>
            </w14:solidFill>
          </w14:textFill>
        </w:rPr>
        <w:t>R: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 xml:space="preserve">CAGTTGCCATTTGTTTGTGTCGACGCGTCG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Fo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r </w:t>
      </w:r>
      <w:r>
        <w:rPr>
          <w:rFonts w:hint="default" w:ascii="Times New Roman" w:hAnsi="Times New Roman" w:cs="Times New Roman"/>
          <w:b/>
          <w:sz w:val="24"/>
          <w:szCs w:val="24"/>
        </w:rPr>
        <w:t>mutagenesis the following primers were used fo</w:t>
      </w:r>
      <w:r>
        <w:rPr>
          <w:rFonts w:hint="default" w:ascii="Times New Roman" w:hAnsi="Times New Roman" w:eastAsia="MS Mincho" w:cs="Times New Roman"/>
          <w:b/>
          <w:sz w:val="24"/>
          <w:szCs w:val="24"/>
          <w:lang w:eastAsia="ja-JP"/>
        </w:rPr>
        <w:t>R:</w:t>
      </w:r>
      <w:r>
        <w:rPr>
          <w:rFonts w:hint="default" w:ascii="Times New Roman" w:hAnsi="Times New Roman" w:cs="Times New Roman"/>
          <w:b/>
          <w:sz w:val="24"/>
          <w:szCs w:val="24"/>
        </w:rPr>
        <w:t>PCR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MYOD1 binding sites on P4 region: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P4-MUT1-</w:t>
      </w:r>
      <w:r>
        <w:rPr>
          <w:rFonts w:hint="default" w:ascii="Times New Roman" w:hAnsi="Times New Roman" w:eastAsia="MS Mincho" w:cs="Times New Roman"/>
          <w:sz w:val="24"/>
          <w:szCs w:val="24"/>
          <w:lang w:eastAsia="ja-JP"/>
        </w:rPr>
        <w:t>F:</w:t>
      </w:r>
      <w:r>
        <w:rPr>
          <w:rFonts w:hint="default" w:ascii="Times New Roman" w:hAnsi="Times New Roman" w:cs="Times New Roman"/>
          <w:sz w:val="24"/>
          <w:szCs w:val="24"/>
        </w:rPr>
        <w:t xml:space="preserve">TGCTTGTGCACCCCATTGTCACCCTCAGCTCC 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P4-MUT1-</w:t>
      </w:r>
      <w:r>
        <w:rPr>
          <w:rFonts w:hint="default" w:ascii="Times New Roman" w:hAnsi="Times New Roman" w:eastAsia="MS Mincho" w:cs="Times New Roman"/>
          <w:sz w:val="24"/>
          <w:szCs w:val="24"/>
          <w:lang w:eastAsia="ja-JP"/>
        </w:rPr>
        <w:t>R:</w:t>
      </w:r>
      <w:r>
        <w:rPr>
          <w:rFonts w:hint="default" w:ascii="Times New Roman" w:hAnsi="Times New Roman" w:cs="Times New Roman"/>
          <w:sz w:val="24"/>
          <w:szCs w:val="24"/>
        </w:rPr>
        <w:t xml:space="preserve">GGAGCTGAGGGTGACAATGGGGTGCACAAGCA 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P4-MUT2-</w:t>
      </w:r>
      <w:r>
        <w:rPr>
          <w:rFonts w:hint="default" w:ascii="Times New Roman" w:hAnsi="Times New Roman" w:eastAsia="MS Mincho" w:cs="Times New Roman"/>
          <w:sz w:val="24"/>
          <w:szCs w:val="24"/>
          <w:lang w:eastAsia="ja-JP"/>
        </w:rPr>
        <w:t>F:</w:t>
      </w:r>
      <w:r>
        <w:rPr>
          <w:rFonts w:hint="default" w:ascii="Times New Roman" w:hAnsi="Times New Roman" w:cs="Times New Roman"/>
          <w:sz w:val="24"/>
          <w:szCs w:val="24"/>
        </w:rPr>
        <w:t xml:space="preserve">CCCCGTGCCTCTCATCCGTGGCTGTTCTGCC </w:t>
      </w:r>
    </w:p>
    <w:p>
      <w:pP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</w:pPr>
      <w:r>
        <w:rPr>
          <w:rFonts w:hint="default" w:ascii="Times New Roman" w:hAnsi="Times New Roman" w:cs="Times New Roman"/>
          <w:sz w:val="24"/>
          <w:szCs w:val="24"/>
        </w:rPr>
        <w:t>P4-MUT2-</w:t>
      </w:r>
      <w:r>
        <w:rPr>
          <w:rFonts w:hint="default" w:ascii="Times New Roman" w:hAnsi="Times New Roman" w:eastAsia="MS Mincho" w:cs="Times New Roman"/>
          <w:sz w:val="24"/>
          <w:szCs w:val="24"/>
          <w:lang w:eastAsia="ja-JP"/>
        </w:rPr>
        <w:t>R:</w:t>
      </w:r>
      <w:r>
        <w:rPr>
          <w:rFonts w:hint="default" w:ascii="Times New Roman" w:hAnsi="Times New Roman" w:cs="Times New Roman"/>
          <w:sz w:val="24"/>
          <w:szCs w:val="24"/>
        </w:rPr>
        <w:t>GGCAGAACAGCCACGGATGAGAGGCACGGGG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miRNAs binding sites on MYOG 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’UTR: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MUT1-F-MYOGUTR3</w:t>
      </w: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GGTGGCTGGCGGGTTAAAGGGGTCCCCCAGG 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MUT1-R-MYOGUTR3</w:t>
      </w: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CCTGGGGGACCCCTTTAACCCGCCAGCCACC 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MUT2-F-MYOGUTR3</w:t>
      </w: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GGCTGCCTTCGCATTAGGGCCTACTGACCGC 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MUT2-R-MYOGUTR3</w:t>
      </w: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GCGGTCAGTAGGCCCTAATGCGAAGGCAGCC 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MUT3-F-MYOGUTR3</w:t>
      </w: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GCTGGCTACCCTACCCGCGGCTCTC </w:t>
      </w:r>
    </w:p>
    <w:p>
      <w:pPr>
        <w:rPr>
          <w:rFonts w:ascii="Times New Roman" w:hAnsi="Times New Roman"/>
          <w:b/>
          <w:sz w:val="24"/>
        </w:rPr>
      </w:pPr>
      <w:r>
        <w:rPr>
          <w:rFonts w:hint="default" w:ascii="Times New Roman" w:hAnsi="Times New Roman" w:cs="Times New Roman"/>
          <w:sz w:val="24"/>
          <w:szCs w:val="24"/>
        </w:rPr>
        <w:t>MUT3-R-MYOGUTR3</w:t>
      </w: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GAGAGCCGCGGGTAGGGTAGCCAGC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/>
          <w:b/>
          <w:sz w:val="24"/>
        </w:rPr>
        <w:t xml:space="preserve">For quantitative real time RT-PCR in chicken, the following primers were used: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MYOG-NAT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MS Mincho" w:cs="Times New Roman"/>
          <w:sz w:val="24"/>
          <w:szCs w:val="24"/>
          <w:lang w:eastAsia="ja-JP"/>
        </w:rPr>
        <w:t>F:</w:t>
      </w:r>
      <w:r>
        <w:rPr>
          <w:rFonts w:hint="default" w:ascii="Times New Roman" w:hAnsi="Times New Roman" w:cs="Times New Roman"/>
          <w:sz w:val="24"/>
          <w:szCs w:val="24"/>
        </w:rPr>
        <w:t>ACAGCGGTCAGTAGGAAAGC qPC</w:t>
      </w:r>
      <w:r>
        <w:rPr>
          <w:rFonts w:hint="default" w:ascii="Times New Roman" w:hAnsi="Times New Roman" w:eastAsia="MS Mincho" w:cs="Times New Roman"/>
          <w:sz w:val="24"/>
          <w:szCs w:val="24"/>
          <w:lang w:eastAsia="ja-JP"/>
        </w:rPr>
        <w:t>R</w:t>
      </w:r>
    </w:p>
    <w:p>
      <w:pPr>
        <w:rPr>
          <w:rFonts w:ascii="Times New Roman" w:hAnsi="Times New Roman"/>
          <w:sz w:val="24"/>
        </w:rPr>
      </w:pPr>
      <w:r>
        <w:rPr>
          <w:rFonts w:hint="default" w:ascii="Times New Roman" w:hAnsi="Times New Roman" w:eastAsia="MS Mincho" w:cs="Times New Roman"/>
          <w:sz w:val="24"/>
          <w:szCs w:val="24"/>
          <w:lang w:eastAsia="ja-JP"/>
        </w:rPr>
        <w:t>R:</w:t>
      </w:r>
      <w:r>
        <w:rPr>
          <w:rFonts w:hint="default" w:ascii="Times New Roman" w:hAnsi="Times New Roman" w:cs="Times New Roman"/>
          <w:sz w:val="24"/>
          <w:szCs w:val="24"/>
        </w:rPr>
        <w:t>CTTCCTTGGGGGCCAACAC</w:t>
      </w:r>
      <w:r>
        <w:rPr>
          <w:rFonts w:ascii="Times New Roman" w:hAnsi="Times New Roman"/>
          <w:sz w:val="24"/>
        </w:rPr>
        <w:br w:type="textWrapping"/>
      </w:r>
      <w:r>
        <w:rPr>
          <w:rFonts w:ascii="Times New Roman" w:hAnsi="Times New Roman"/>
          <w:sz w:val="24"/>
        </w:rPr>
        <w:t>MyoD1-qPCR (reference sequence: NM</w:t>
      </w:r>
      <w:r>
        <w:rPr>
          <w:rFonts w:hint="eastAsia" w:ascii="Times New Roman" w:hAnsi="Times New Roman"/>
          <w:sz w:val="24"/>
          <w:lang w:eastAsia="zh-CN"/>
        </w:rPr>
        <w:t>$\_$</w:t>
      </w:r>
      <w:r>
        <w:rPr>
          <w:rFonts w:ascii="Times New Roman" w:hAnsi="Times New Roman"/>
          <w:sz w:val="24"/>
        </w:rPr>
        <w:t xml:space="preserve">204214.2): </w:t>
      </w:r>
    </w:p>
    <w:p>
      <w:pPr>
        <w:ind w:firstLine="240" w:firstLineChars="1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eastAsia="zh-CN"/>
        </w:rPr>
        <w:t>F:</w:t>
      </w:r>
      <w:r>
        <w:rPr>
          <w:rFonts w:ascii="Times New Roman" w:hAnsi="Times New Roman"/>
          <w:sz w:val="24"/>
        </w:rPr>
        <w:t xml:space="preserve"> 5’-</w:t>
      </w:r>
      <w:r>
        <w:t xml:space="preserve"> </w:t>
      </w:r>
      <w:r>
        <w:rPr>
          <w:rFonts w:ascii="Times New Roman" w:hAnsi="Times New Roman"/>
          <w:sz w:val="24"/>
        </w:rPr>
        <w:t>GCTACTACACGGAATCACCAAAT</w:t>
      </w:r>
    </w:p>
    <w:p>
      <w:pPr>
        <w:ind w:firstLine="240" w:firstLineChars="1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eastAsia="zh-CN"/>
        </w:rPr>
        <w:t>R:</w:t>
      </w:r>
      <w:r>
        <w:rPr>
          <w:rFonts w:ascii="Times New Roman" w:hAnsi="Times New Roman"/>
          <w:sz w:val="24"/>
        </w:rPr>
        <w:t xml:space="preserve"> 5’-</w:t>
      </w:r>
      <w:r>
        <w:t xml:space="preserve"> </w:t>
      </w:r>
      <w:r>
        <w:rPr>
          <w:rFonts w:ascii="Times New Roman" w:hAnsi="Times New Roman"/>
          <w:sz w:val="24"/>
        </w:rPr>
        <w:t>CTGGGCTCCACTGTCACTCA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MYOG-qPCR (reference sequence: NM</w:t>
      </w:r>
      <w:r>
        <w:rPr>
          <w:rFonts w:hint="eastAsia" w:ascii="Times New Roman" w:hAnsi="Times New Roman"/>
          <w:sz w:val="24"/>
          <w:lang w:eastAsia="zh-CN"/>
        </w:rPr>
        <w:t>$\_$</w:t>
      </w:r>
      <w:r>
        <w:rPr>
          <w:rFonts w:ascii="Times New Roman" w:hAnsi="Times New Roman"/>
          <w:sz w:val="24"/>
        </w:rPr>
        <w:t xml:space="preserve">204184.1): </w:t>
      </w:r>
    </w:p>
    <w:p>
      <w:pPr>
        <w:ind w:firstLine="240" w:firstLineChars="1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eastAsia="zh-CN"/>
        </w:rPr>
        <w:t>F:</w:t>
      </w:r>
      <w:r>
        <w:rPr>
          <w:rFonts w:ascii="Times New Roman" w:hAnsi="Times New Roman"/>
          <w:sz w:val="24"/>
        </w:rPr>
        <w:t xml:space="preserve"> 5’- CGGAGGCTGAAGAAGGTGAA</w:t>
      </w:r>
    </w:p>
    <w:p>
      <w:pPr>
        <w:ind w:firstLine="240" w:firstLineChars="1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eastAsia="zh-CN"/>
        </w:rPr>
        <w:t>R:</w:t>
      </w:r>
      <w:r>
        <w:rPr>
          <w:rFonts w:ascii="Times New Roman" w:hAnsi="Times New Roman"/>
          <w:sz w:val="24"/>
        </w:rPr>
        <w:t xml:space="preserve"> 5’-</w:t>
      </w:r>
      <w:r>
        <w:t xml:space="preserve"> </w:t>
      </w:r>
      <w:r>
        <w:rPr>
          <w:rFonts w:ascii="Times New Roman" w:hAnsi="Times New Roman"/>
          <w:sz w:val="24"/>
        </w:rPr>
        <w:t>CGGTCCTCTGCCTGGTCAT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MyHC-qPCR (reference sequence: NM</w:t>
      </w:r>
      <w:r>
        <w:rPr>
          <w:rFonts w:hint="eastAsia" w:ascii="Times New Roman" w:hAnsi="Times New Roman"/>
          <w:sz w:val="24"/>
          <w:lang w:eastAsia="zh-CN"/>
        </w:rPr>
        <w:t>$\_$</w:t>
      </w:r>
      <w:r>
        <w:rPr>
          <w:rFonts w:ascii="Times New Roman" w:hAnsi="Times New Roman"/>
          <w:sz w:val="24"/>
        </w:rPr>
        <w:t>001319015.1):</w:t>
      </w:r>
    </w:p>
    <w:p>
      <w:pPr>
        <w:ind w:firstLine="240" w:firstLineChars="1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eastAsia="zh-CN"/>
        </w:rPr>
        <w:t>F:</w:t>
      </w:r>
      <w:r>
        <w:rPr>
          <w:rFonts w:ascii="Times New Roman" w:hAnsi="Times New Roman"/>
          <w:sz w:val="24"/>
        </w:rPr>
        <w:t xml:space="preserve"> 5’-</w:t>
      </w:r>
      <w:r>
        <w:t xml:space="preserve"> </w:t>
      </w:r>
      <w:r>
        <w:rPr>
          <w:rFonts w:ascii="Times New Roman" w:hAnsi="Times New Roman"/>
          <w:sz w:val="24"/>
        </w:rPr>
        <w:t>CTCCTCACGCTTTGGTAA</w:t>
      </w:r>
    </w:p>
    <w:p>
      <w:pPr>
        <w:ind w:firstLine="240" w:firstLineChars="1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eastAsia="zh-CN"/>
        </w:rPr>
        <w:t>R:</w:t>
      </w:r>
      <w:r>
        <w:rPr>
          <w:rFonts w:ascii="Times New Roman" w:hAnsi="Times New Roman"/>
          <w:sz w:val="24"/>
        </w:rPr>
        <w:t xml:space="preserve"> 5’-</w:t>
      </w:r>
      <w:r>
        <w:t xml:space="preserve"> </w:t>
      </w:r>
      <w:r>
        <w:rPr>
          <w:rFonts w:ascii="Times New Roman" w:hAnsi="Times New Roman"/>
          <w:sz w:val="24"/>
        </w:rPr>
        <w:t>TGATAGTCGTATGGGTTGGT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β-actin-qPCR (reference sequence: NM</w:t>
      </w:r>
      <w:r>
        <w:rPr>
          <w:rFonts w:hint="eastAsia" w:ascii="Times New Roman" w:hAnsi="Times New Roman"/>
          <w:sz w:val="24"/>
          <w:lang w:eastAsia="zh-CN"/>
        </w:rPr>
        <w:t>$\_$</w:t>
      </w:r>
      <w:r>
        <w:rPr>
          <w:rFonts w:ascii="Times New Roman" w:hAnsi="Times New Roman"/>
          <w:sz w:val="24"/>
        </w:rPr>
        <w:t xml:space="preserve">205518.1): </w:t>
      </w:r>
    </w:p>
    <w:p>
      <w:pPr>
        <w:ind w:firstLine="240" w:firstLineChars="1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eastAsia="zh-CN"/>
        </w:rPr>
        <w:t>F:</w:t>
      </w:r>
      <w:r>
        <w:rPr>
          <w:rFonts w:ascii="Times New Roman" w:hAnsi="Times New Roman"/>
          <w:sz w:val="24"/>
        </w:rPr>
        <w:t xml:space="preserve"> 5’- TTGTTGACAATGGCTCCGGT</w:t>
      </w:r>
    </w:p>
    <w:p>
      <w:pPr>
        <w:ind w:firstLine="240" w:firstLineChars="1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eastAsia="zh-CN"/>
        </w:rPr>
        <w:t>R:</w:t>
      </w:r>
      <w:r>
        <w:rPr>
          <w:rFonts w:ascii="Times New Roman" w:hAnsi="Times New Roman"/>
          <w:sz w:val="24"/>
        </w:rPr>
        <w:t xml:space="preserve"> 5’-</w:t>
      </w:r>
      <w:r>
        <w:t xml:space="preserve"> </w:t>
      </w:r>
      <w:r>
        <w:rPr>
          <w:rFonts w:ascii="Times New Roman" w:hAnsi="Times New Roman"/>
          <w:sz w:val="24"/>
        </w:rPr>
        <w:t>AACCATCACACCCTGATGTCT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ITGB1-qPCR (reference sequence:</w:t>
      </w:r>
      <w:r>
        <w:t xml:space="preserve"> </w:t>
      </w:r>
      <w:r>
        <w:rPr>
          <w:rFonts w:ascii="Times New Roman" w:hAnsi="Times New Roman"/>
          <w:sz w:val="24"/>
        </w:rPr>
        <w:t>NM</w:t>
      </w:r>
      <w:r>
        <w:rPr>
          <w:rFonts w:hint="eastAsia" w:ascii="Times New Roman" w:hAnsi="Times New Roman"/>
          <w:sz w:val="24"/>
          <w:lang w:eastAsia="zh-CN"/>
        </w:rPr>
        <w:t>$\_$</w:t>
      </w:r>
      <w:r>
        <w:rPr>
          <w:rFonts w:ascii="Times New Roman" w:hAnsi="Times New Roman"/>
          <w:sz w:val="24"/>
        </w:rPr>
        <w:t xml:space="preserve">001039254.2): </w:t>
      </w:r>
    </w:p>
    <w:p>
      <w:pPr>
        <w:ind w:firstLine="240" w:firstLineChars="100"/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F:</w:t>
      </w:r>
      <w:r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5’- CCAAGTGGGATACGGGTGAA</w:t>
      </w:r>
    </w:p>
    <w:p>
      <w:pPr>
        <w:ind w:firstLine="240" w:firstLineChars="100"/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R:</w:t>
      </w:r>
      <w:r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5’- TACGCTGCATACAGTGTCGT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TMEM182-qPCR (reference sequence:</w:t>
      </w:r>
      <w:r>
        <w:t xml:space="preserve"> </w:t>
      </w:r>
      <w:r>
        <w:rPr>
          <w:rFonts w:ascii="Times New Roman" w:hAnsi="Times New Roman"/>
          <w:sz w:val="24"/>
        </w:rPr>
        <w:t>XM</w:t>
      </w:r>
      <w:r>
        <w:rPr>
          <w:rFonts w:hint="eastAsia" w:ascii="Times New Roman" w:hAnsi="Times New Roman"/>
          <w:sz w:val="24"/>
          <w:lang w:eastAsia="zh-CN"/>
        </w:rPr>
        <w:t>$\_$</w:t>
      </w:r>
      <w:r>
        <w:rPr>
          <w:rFonts w:ascii="Times New Roman" w:hAnsi="Times New Roman"/>
          <w:sz w:val="24"/>
        </w:rPr>
        <w:t xml:space="preserve">416920.6): </w:t>
      </w:r>
    </w:p>
    <w:p>
      <w:pPr>
        <w:ind w:firstLine="240" w:firstLineChars="1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eastAsia="zh-CN"/>
        </w:rPr>
        <w:t>F:</w:t>
      </w:r>
      <w:r>
        <w:rPr>
          <w:rFonts w:ascii="Times New Roman" w:hAnsi="Times New Roman"/>
          <w:sz w:val="24"/>
        </w:rPr>
        <w:t xml:space="preserve"> 5’- GGTACACCAACCAGTCACCT</w:t>
      </w:r>
    </w:p>
    <w:p>
      <w:pPr>
        <w:ind w:firstLine="240" w:firstLineChars="1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eastAsia="zh-CN"/>
        </w:rPr>
        <w:t>R:</w:t>
      </w:r>
      <w:r>
        <w:rPr>
          <w:rFonts w:ascii="Times New Roman" w:hAnsi="Times New Roman"/>
          <w:sz w:val="24"/>
        </w:rPr>
        <w:t xml:space="preserve"> 5’- ACAAGACACCAGCAAGGATGT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Myomaker-qPCR (reference sequence:</w:t>
      </w:r>
      <w:r>
        <w:t xml:space="preserve"> </w:t>
      </w:r>
      <w:r>
        <w:rPr>
          <w:rFonts w:ascii="Times New Roman" w:hAnsi="Times New Roman"/>
          <w:sz w:val="24"/>
        </w:rPr>
        <w:t xml:space="preserve">KP230536): </w:t>
      </w:r>
    </w:p>
    <w:p>
      <w:pPr>
        <w:ind w:firstLine="240" w:firstLineChars="1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eastAsia="zh-CN"/>
        </w:rPr>
        <w:t>F:</w:t>
      </w:r>
      <w:r>
        <w:rPr>
          <w:rFonts w:ascii="Times New Roman" w:hAnsi="Times New Roman"/>
          <w:sz w:val="24"/>
        </w:rPr>
        <w:t xml:space="preserve"> 5’- TGGGTGTCCCTGATGGC</w:t>
      </w:r>
    </w:p>
    <w:p>
      <w:pPr>
        <w:ind w:firstLine="240" w:firstLineChars="1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eastAsia="zh-CN"/>
        </w:rPr>
        <w:t>R:</w:t>
      </w:r>
      <w:r>
        <w:rPr>
          <w:rFonts w:ascii="Times New Roman" w:hAnsi="Times New Roman"/>
          <w:sz w:val="24"/>
        </w:rPr>
        <w:t xml:space="preserve"> 5’- CCCGATGGGTCCTGAGTAG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adult MyHC-qPCR (reference sequence: NM</w:t>
      </w:r>
      <w:r>
        <w:rPr>
          <w:rFonts w:hint="eastAsia" w:ascii="Times New Roman" w:hAnsi="Times New Roman"/>
          <w:sz w:val="24"/>
          <w:lang w:eastAsia="zh-CN"/>
        </w:rPr>
        <w:t>$\_$</w:t>
      </w:r>
      <w:r>
        <w:rPr>
          <w:rFonts w:ascii="Times New Roman" w:hAnsi="Times New Roman"/>
          <w:sz w:val="24"/>
        </w:rPr>
        <w:t>001113709.1):</w:t>
      </w:r>
    </w:p>
    <w:p>
      <w:pPr>
        <w:ind w:firstLine="240" w:firstLineChars="1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eastAsia="zh-CN"/>
        </w:rPr>
        <w:t>F:</w:t>
      </w:r>
      <w:r>
        <w:rPr>
          <w:rFonts w:ascii="Times New Roman" w:hAnsi="Times New Roman"/>
          <w:sz w:val="24"/>
        </w:rPr>
        <w:t xml:space="preserve"> 5’-</w:t>
      </w:r>
      <w:r>
        <w:t xml:space="preserve"> </w:t>
      </w:r>
      <w:r>
        <w:rPr>
          <w:rFonts w:ascii="Times New Roman" w:hAnsi="Times New Roman"/>
          <w:sz w:val="24"/>
        </w:rPr>
        <w:t>AGCATGAGCTGGAGGAA</w:t>
      </w:r>
    </w:p>
    <w:p>
      <w:pPr>
        <w:ind w:firstLine="240" w:firstLineChars="1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eastAsia="zh-CN"/>
        </w:rPr>
        <w:t>R:</w:t>
      </w:r>
      <w:r>
        <w:rPr>
          <w:rFonts w:ascii="Times New Roman" w:hAnsi="Times New Roman"/>
          <w:sz w:val="24"/>
        </w:rPr>
        <w:t xml:space="preserve"> 5’-</w:t>
      </w:r>
      <w:r>
        <w:t xml:space="preserve"> </w:t>
      </w:r>
      <w:r>
        <w:rPr>
          <w:rFonts w:ascii="Times New Roman" w:hAnsi="Times New Roman"/>
          <w:sz w:val="24"/>
        </w:rPr>
        <w:t>CGCTTGAGGCATCTAC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eMyHC-qPCR (reference sequence:</w:t>
      </w:r>
      <w:r>
        <w:t xml:space="preserve"> </w:t>
      </w:r>
      <w:r>
        <w:rPr>
          <w:rFonts w:ascii="Times New Roman" w:hAnsi="Times New Roman"/>
          <w:sz w:val="24"/>
        </w:rPr>
        <w:t>NM</w:t>
      </w:r>
      <w:r>
        <w:rPr>
          <w:rFonts w:hint="eastAsia" w:ascii="Times New Roman" w:hAnsi="Times New Roman"/>
          <w:sz w:val="24"/>
          <w:lang w:eastAsia="zh-CN"/>
        </w:rPr>
        <w:t>$\_$</w:t>
      </w:r>
      <w:r>
        <w:rPr>
          <w:rFonts w:ascii="Times New Roman" w:hAnsi="Times New Roman"/>
          <w:sz w:val="24"/>
        </w:rPr>
        <w:t xml:space="preserve">001319304.1): </w:t>
      </w:r>
    </w:p>
    <w:p>
      <w:pPr>
        <w:ind w:firstLine="240" w:firstLineChars="1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eastAsia="zh-CN"/>
        </w:rPr>
        <w:t>F:</w:t>
      </w:r>
      <w:r>
        <w:rPr>
          <w:rFonts w:ascii="Times New Roman" w:hAnsi="Times New Roman"/>
          <w:sz w:val="24"/>
        </w:rPr>
        <w:t xml:space="preserve"> 5’- ACTCCCAATAAACAGCG</w:t>
      </w:r>
    </w:p>
    <w:p>
      <w:pPr>
        <w:ind w:firstLine="240" w:firstLineChars="1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eastAsia="zh-CN"/>
        </w:rPr>
        <w:t>R:</w:t>
      </w:r>
      <w:r>
        <w:rPr>
          <w:rFonts w:ascii="Times New Roman" w:hAnsi="Times New Roman"/>
          <w:sz w:val="24"/>
        </w:rPr>
        <w:t xml:space="preserve"> 5’- GATGACTTGGCATCAAAA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Desmin-qPCR (reference sequence:</w:t>
      </w:r>
      <w:r>
        <w:t xml:space="preserve"> </w:t>
      </w:r>
      <w:r>
        <w:rPr>
          <w:rFonts w:ascii="Times New Roman" w:hAnsi="Times New Roman"/>
          <w:sz w:val="24"/>
        </w:rPr>
        <w:t>XM</w:t>
      </w:r>
      <w:r>
        <w:rPr>
          <w:rFonts w:hint="eastAsia" w:ascii="Times New Roman" w:hAnsi="Times New Roman"/>
          <w:sz w:val="24"/>
          <w:lang w:eastAsia="zh-CN"/>
        </w:rPr>
        <w:t>$\_$</w:t>
      </w:r>
      <w:r>
        <w:rPr>
          <w:rFonts w:ascii="Times New Roman" w:hAnsi="Times New Roman"/>
          <w:sz w:val="24"/>
        </w:rPr>
        <w:t xml:space="preserve">015290092.2): </w:t>
      </w:r>
    </w:p>
    <w:p>
      <w:pPr>
        <w:ind w:firstLine="240" w:firstLineChars="1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eastAsia="zh-CN"/>
        </w:rPr>
        <w:t>F:</w:t>
      </w:r>
      <w:r>
        <w:rPr>
          <w:rFonts w:ascii="Times New Roman" w:hAnsi="Times New Roman"/>
          <w:sz w:val="24"/>
        </w:rPr>
        <w:t xml:space="preserve"> 5’- AACAACTTGGCTGCTTTCAGA</w:t>
      </w:r>
    </w:p>
    <w:p>
      <w:pPr>
        <w:ind w:firstLine="240" w:firstLineChars="1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eastAsia="zh-CN"/>
        </w:rPr>
        <w:t>R:</w:t>
      </w:r>
      <w:r>
        <w:rPr>
          <w:rFonts w:ascii="Times New Roman" w:hAnsi="Times New Roman"/>
          <w:sz w:val="24"/>
        </w:rPr>
        <w:t xml:space="preserve"> 5’- GCTCACGGATTTCCTCTTCG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flatico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flaticon">
    <w:panose1 w:val="02000509000000000000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2MzhkNmU2NjRjOWMyZThjY2Q2MGU3YjFjMDM3YjcifQ=="/>
  </w:docVars>
  <w:rsids>
    <w:rsidRoot w:val="350B4073"/>
    <w:rsid w:val="15AC5927"/>
    <w:rsid w:val="350B4073"/>
    <w:rsid w:val="677C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231</Words>
  <Characters>2323</Characters>
  <Lines>0</Lines>
  <Paragraphs>0</Paragraphs>
  <TotalTime>0</TotalTime>
  <ScaleCrop>false</ScaleCrop>
  <LinksUpToDate>false</LinksUpToDate>
  <CharactersWithSpaces>2518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2023-02-08T13:14:00Z</dcterms:created>
  <dc:creator>谦</dc:creator>
  <cp:lastModifiedBy>谦</cp:lastModifiedBy>
  <dcterms:modified xsi:type="dcterms:W3CDTF">2023-02-11T18:48:13Z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A0AD71CF8DCE47B590940EC3C73E6E2E</vt:lpwstr>
  </property>
</Properties>
</file>