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Natural Antisense Transcript of MYOG Regulates Development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and Injury Recovery in Chicken Skeletal Muscle by Shielding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8"/>
          <w:szCs w:val="28"/>
          <w:shd w:val="clear" w:fill="FFFFFF"/>
        </w:rPr>
        <w:t>the Binding Sites of MicroRNAs in MYOG 3’UTR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Yunqian Yin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  <w:vertAlign w:val="superscript"/>
        </w:rPr>
        <w:t xml:space="preserve"> 1,2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, Genghua Chen 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  <w:vertAlign w:val="superscript"/>
        </w:rPr>
        <w:t>1,2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, Zetong Lin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  <w:vertAlign w:val="superscript"/>
        </w:rPr>
        <w:t xml:space="preserve"> 1,2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, Danlu Zhang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  <w:vertAlign w:val="superscript"/>
        </w:rPr>
        <w:t xml:space="preserve"> 1,2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,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Wujian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1"/>
          <w:szCs w:val="21"/>
          <w:shd w:val="clear" w:fill="FFFFFF"/>
          <w:lang w:val="en-US" w:eastAsia="zh-CN"/>
        </w:rPr>
        <w:t>Lin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  <w:vertAlign w:val="superscript"/>
        </w:rPr>
        <w:t xml:space="preserve"> 1,2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</w:rPr>
        <w:t>, Wen Luo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spacing w:val="0"/>
          <w:sz w:val="21"/>
          <w:szCs w:val="21"/>
          <w:shd w:val="clear" w:fill="FFFFFF"/>
          <w:vertAlign w:val="superscript"/>
        </w:rPr>
        <w:t xml:space="preserve"> 1,2*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br w:type="page"/>
      </w:r>
    </w:p>
    <w:p>
      <w:pP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MYOG-AS: （266</w:t>
      </w:r>
      <w:r>
        <w:rPr>
          <w:rFonts w:hint="eastAsia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bp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&gt;26 dna:chromosome chromosome:Gallus_gallus-5.0:26:968610:968875:1</w:t>
      </w:r>
    </w:p>
    <w:p>
      <w:pP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AACGAGAATGCCTTTATTTAAAAAAAAAAGAAAAAAAAAGAAAAGTCATCAAAATAAGTTAGCAAAAATAATAATTAAAAAAAGAAAACACAAACAAATGGCAACTGCACACAGCGGTCAGTAGGAAAGCCGGCGAAGGCAGCCCGCCGGAGAGAGACCTTGGTCGAAGAGCAACTTGGAAACAGCCACATTGGCTGTGGCACACGTGTTGGCCCCCAAGGAAGGAAAGCCCCCGGCCTGGGGGACCCAGGGCCACCGCCAGCCAC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flatic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laticon">
    <w:panose1 w:val="02000509000000000000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2MzhkNmU2NjRjOWMyZThjY2Q2MGU3YjFjMDM3YjcifQ=="/>
  </w:docVars>
  <w:rsids>
    <w:rsidRoot w:val="350B4073"/>
    <w:rsid w:val="34EC5B35"/>
    <w:rsid w:val="350B4073"/>
    <w:rsid w:val="677C2405"/>
    <w:rsid w:val="6FC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605</Characters>
  <Lines>0</Lines>
  <Paragraphs>0</Paragraphs>
  <TotalTime>0</TotalTime>
  <ScaleCrop>false</ScaleCrop>
  <LinksUpToDate>false</LinksUpToDate>
  <CharactersWithSpaces>656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2023-02-08T13:14:00Z</dcterms:created>
  <dc:creator>谦</dc:creator>
  <cp:lastModifiedBy>谦</cp:lastModifiedBy>
  <dcterms:modified xsi:type="dcterms:W3CDTF">2023-02-11T18:48:13Z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A0AD71CF8DCE47B590940EC3C73E6E2E</vt:lpwstr>
  </property>
</Properties>
</file>