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imes New Roman"/>
          <w:color w:val="AD84C6" w:themeColor="accent1"/>
          <w:sz w:val="24"/>
          <w:lang w:eastAsia="en-US" w:bidi="en-US"/>
          <w14:textFill>
            <w14:solidFill>
              <w14:schemeClr w14:val="accent1"/>
            </w14:solidFill>
          </w14:textFill>
        </w:rPr>
        <w:id w:val="230512486"/>
      </w:sdtPr>
      <w:sdtEndPr>
        <w:rPr>
          <w:rFonts w:asciiTheme="minorHAnsi" w:hAnsiTheme="minorHAnsi" w:eastAsiaTheme="minorEastAsia" w:cstheme="minorBidi"/>
          <w:b/>
          <w:bCs/>
          <w:color w:val="auto"/>
          <w:sz w:val="20"/>
          <w:lang w:val="zh-CN" w:eastAsia="zh-CN" w:bidi="ar-SA"/>
        </w:rPr>
      </w:sdtEndPr>
      <w:sdtContent>
        <w:p>
          <w:pPr>
            <w:pStyle w:val="20"/>
            <w:spacing w:before="1540" w:after="24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eastAsia" w:ascii="仿宋" w:hAnsi="仿宋" w:eastAsia="仿宋" w:cs="仿宋"/>
              <w:b/>
              <w:bCs/>
              <w:caps/>
              <w:color w:val="AD84C6" w:themeColor="accent1"/>
              <w:sz w:val="72"/>
              <w:szCs w:val="72"/>
              <w14:textFill>
                <w14:solidFill>
                  <w14:schemeClr w14:val="accent1"/>
                </w14:solidFill>
              </w14:textFill>
            </w:rPr>
            <w:alias w:val="标题"/>
            <w:id w:val="1735040861"/>
            <w:placeholder>
              <w:docPart w:val="590771A1FBB44109878F03D210CB961A"/>
            </w:placeholder>
            <w15:dataBinding w:prefixMappings="xmlns:ns0='http://purl.org/dc/elements/1.1/' xmlns:ns1='http://schemas.openxmlformats.org/package/2006/metadata/core-properties' " w:xpath="/ns1:coreProperties[1]/ns0:title[1]" w:storeItemID="{6C3C8BC8-F283-45AE-878A-BAB7291924A1}"/>
            <w:text/>
          </w:sdtPr>
          <w:sdtEndPr>
            <w:rPr>
              <w:rFonts w:hint="eastAsia" w:ascii="仿宋" w:hAnsi="仿宋" w:eastAsia="仿宋" w:cs="仿宋"/>
              <w:b/>
              <w:bCs/>
              <w:caps/>
              <w:color w:val="AD84C6" w:themeColor="accent1"/>
              <w:sz w:val="80"/>
              <w:szCs w:val="80"/>
              <w14:textFill>
                <w14:solidFill>
                  <w14:schemeClr w14:val="accent1"/>
                </w14:solidFill>
              </w14:textFill>
            </w:rPr>
          </w:sdtEndPr>
          <w:sdtContent>
            <w:p>
              <w:pPr>
                <w:pStyle w:val="20"/>
                <w:pBdr>
                  <w:top w:val="single" w:color="AD84C6" w:themeColor="accent1" w:sz="6" w:space="6"/>
                  <w:bottom w:val="single" w:color="AD84C6" w:themeColor="accent1" w:sz="6" w:space="6"/>
                </w:pBdr>
                <w:spacing w:after="240"/>
                <w:jc w:val="center"/>
                <w:rPr>
                  <w:rFonts w:ascii="仿宋" w:hAnsi="仿宋" w:eastAsia="仿宋" w:cs="仿宋"/>
                  <w:b/>
                  <w:bCs/>
                  <w:caps/>
                  <w:color w:val="AD84C6" w:themeColor="accent1"/>
                  <w:sz w:val="80"/>
                  <w:szCs w:val="80"/>
                  <w14:textFill>
                    <w14:solidFill>
                      <w14:schemeClr w14:val="accent1"/>
                    </w14:solidFill>
                  </w14:textFill>
                </w:rPr>
              </w:pPr>
              <w:r>
                <w:rPr>
                  <w:rFonts w:hint="eastAsia" w:ascii="仿宋" w:hAnsi="仿宋" w:eastAsia="仿宋" w:cs="仿宋"/>
                  <w:b/>
                  <w:bCs/>
                  <w:caps/>
                  <w:color w:val="AD84C6" w:themeColor="accent1"/>
                  <w:sz w:val="72"/>
                  <w:szCs w:val="72"/>
                  <w14:textFill>
                    <w14:solidFill>
                      <w14:schemeClr w14:val="accent1"/>
                    </w14:solidFill>
                  </w14:textFill>
                </w:rPr>
                <w:t>分析模型</w:t>
              </w:r>
            </w:p>
          </w:sdtContent>
        </w:sdt>
        <w:sdt>
          <w:sdtPr>
            <w:rPr>
              <w:rFonts w:hint="eastAsia" w:ascii="黑体" w:hAnsi="黑体" w:eastAsia="黑体"/>
              <w:color w:val="AD84C6" w:themeColor="accent1"/>
              <w:sz w:val="28"/>
              <w:szCs w:val="28"/>
              <w14:textFill>
                <w14:solidFill>
                  <w14:schemeClr w14:val="accent1"/>
                </w14:solidFill>
              </w14:textFill>
            </w:rPr>
            <w:alias w:val="副标题"/>
            <w:id w:val="328029620"/>
            <w:placeholder>
              <w:docPart w:val="341D5FDD9CFF4C3CB04246B77854C423"/>
            </w:placeholder>
            <w15:dataBinding w:prefixMappings="xmlns:ns0='http://purl.org/dc/elements/1.1/' xmlns:ns1='http://schemas.openxmlformats.org/package/2006/metadata/core-properties' " w:xpath="/ns1:coreProperties[1]/ns0:subject[1]" w:storeItemID="{6C3C8BC8-F283-45AE-878A-BAB7291924A1}"/>
            <w:text/>
          </w:sdtPr>
          <w:sdtEndPr>
            <w:rPr>
              <w:rFonts w:hint="eastAsia" w:ascii="黑体" w:hAnsi="黑体" w:eastAsia="黑体"/>
              <w:color w:val="AD84C6" w:themeColor="accent1"/>
              <w:sz w:val="28"/>
              <w:szCs w:val="28"/>
              <w14:textFill>
                <w14:solidFill>
                  <w14:schemeClr w14:val="accent1"/>
                </w14:solidFill>
              </w14:textFill>
            </w:rPr>
          </w:sdtEndPr>
          <w:sdtContent>
            <w:p>
              <w:pPr>
                <w:pStyle w:val="20"/>
                <w:ind w:firstLine="560"/>
                <w:jc w:val="center"/>
                <w:rPr>
                  <w:color w:val="AD84C6" w:themeColor="accent1"/>
                  <w:sz w:val="28"/>
                  <w:szCs w:val="28"/>
                  <w14:textFill>
                    <w14:solidFill>
                      <w14:schemeClr w14:val="accent1"/>
                    </w14:solidFill>
                  </w14:textFill>
                </w:rPr>
              </w:pPr>
              <w:r>
                <w:rPr>
                  <w:rFonts w:hint="eastAsia" w:ascii="黑体" w:hAnsi="黑体" w:eastAsia="黑体"/>
                  <w:color w:val="AD84C6" w:themeColor="accent1"/>
                  <w:sz w:val="28"/>
                  <w:szCs w:val="28"/>
                  <w14:textFill>
                    <w14:solidFill>
                      <w14:schemeClr w14:val="accent1"/>
                    </w14:solidFill>
                  </w14:textFill>
                </w:rPr>
                <w:t>新闻分享app分析模型</w:t>
              </w:r>
            </w:p>
          </w:sdtContent>
        </w:sdt>
        <w:p>
          <w:pPr>
            <w:pStyle w:val="20"/>
            <w:spacing w:before="480"/>
            <w:ind w:firstLine="400"/>
            <w:jc w:val="center"/>
            <w:rPr>
              <w:color w:val="AD84C6" w:themeColor="accent1"/>
              <w14:textFill>
                <w14:solidFill>
                  <w14:schemeClr w14:val="accent1"/>
                </w14:solidFill>
              </w14:textFill>
            </w:rPr>
          </w:pPr>
          <w:r>
            <w:rPr>
              <w:color w:val="AD84C6"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spacing w:line="480" w:lineRule="exact"/>
            <w:ind w:firstLine="560"/>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指导教师：</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孙萍</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hint="eastAsia" w:ascii="华文宋体" w:hAnsi="华文宋体" w:eastAsia="华文宋体" w:cs="华文宋体"/>
              <w:b/>
              <w:color w:val="AD84C6" w:themeColor="accent1"/>
              <w:sz w:val="28"/>
              <w:lang w:val="zh-CN"/>
              <w14:textFill>
                <w14:solidFill>
                  <w14:schemeClr w14:val="accent1"/>
                </w14:solidFill>
              </w14:textFill>
            </w:rPr>
            <w:t xml:space="preserve"> </w:t>
          </w:r>
          <w:r>
            <w:rPr>
              <w:rFonts w:ascii="华文宋体" w:hAnsi="华文宋体" w:eastAsia="华文宋体" w:cs="华文宋体"/>
              <w:b/>
              <w:color w:val="AD84C6" w:themeColor="accent1"/>
              <w:sz w:val="28"/>
              <w:lang w:val="zh-CN"/>
              <w14:textFill>
                <w14:solidFill>
                  <w14:schemeClr w14:val="accent1"/>
                </w14:solidFill>
              </w14:textFill>
            </w:rPr>
            <w:t xml:space="preserve"> </w:t>
          </w:r>
          <w:r>
            <w:rPr>
              <w:rFonts w:hint="eastAsia" w:ascii="华文宋体" w:hAnsi="华文宋体" w:eastAsia="华文宋体" w:cs="华文宋体"/>
              <w:b/>
              <w:color w:val="AD84C6" w:themeColor="accent1"/>
              <w:sz w:val="28"/>
              <w:lang w:val="zh-CN"/>
              <w14:textFill>
                <w14:solidFill>
                  <w14:schemeClr w14:val="accent1"/>
                </w14:solidFill>
              </w14:textFill>
            </w:rPr>
            <w:t>小组成员：</w:t>
          </w:r>
        </w:p>
      </w:sdtContent>
    </w:sdt>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1650350乔  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1853115李家瑞</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1852343潘翔宇</w:t>
      </w:r>
    </w:p>
    <w:p>
      <w:pPr>
        <w:spacing w:line="480" w:lineRule="exact"/>
        <w:ind w:firstLine="560"/>
        <w:jc w:val="center"/>
        <w:rPr>
          <w:rFonts w:ascii="华文宋体" w:hAnsi="华文宋体" w:eastAsia="华文宋体" w:cs="华文宋体"/>
          <w:b/>
          <w:color w:val="AD84C6" w:themeColor="accent1"/>
          <w:sz w:val="28"/>
          <w:lang w:val="zh-CN"/>
          <w14:textFill>
            <w14:solidFill>
              <w14:schemeClr w14:val="accent1"/>
            </w14:solidFill>
          </w14:textFill>
        </w:rPr>
      </w:pPr>
      <w:r>
        <w:rPr>
          <w:rFonts w:ascii="华文宋体" w:hAnsi="华文宋体" w:eastAsia="华文宋体" w:cs="华文宋体"/>
          <w:b/>
          <w:color w:val="AD84C6" w:themeColor="accent1"/>
          <w:sz w:val="28"/>
          <w:lang w:val="zh-CN"/>
          <w14:textFill>
            <w14:solidFill>
              <w14:schemeClr w14:val="accent1"/>
            </w14:solidFill>
          </w14:textFill>
        </w:rPr>
        <w:t>1852726李逸舟</w:t>
      </w:r>
    </w:p>
    <w:p>
      <w:pPr>
        <w:spacing w:line="480" w:lineRule="exact"/>
        <w:ind w:firstLine="400"/>
        <w:jc w:val="center"/>
        <w:rPr>
          <w:b/>
          <w:bCs/>
          <w:lang w:val="zh-CN"/>
        </w:rPr>
      </w:pPr>
    </w:p>
    <w:p>
      <w:pPr>
        <w:spacing w:line="480" w:lineRule="exact"/>
        <w:ind w:firstLine="400"/>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caps w:val="0"/>
          <w:color w:val="auto"/>
          <w:spacing w:val="0"/>
          <w:sz w:val="20"/>
          <w:szCs w:val="20"/>
          <w:lang w:val="zh-CN"/>
        </w:rPr>
      </w:sdtEndPr>
      <w:sdtContent>
        <w:p>
          <w:pPr>
            <w:pStyle w:val="22"/>
          </w:pPr>
          <w:r>
            <w:rPr>
              <w:lang w:val="zh-CN"/>
            </w:rPr>
            <w:t>目录</w:t>
          </w:r>
        </w:p>
        <w:p>
          <w:pPr>
            <w:pStyle w:val="9"/>
            <w:tabs>
              <w:tab w:val="right" w:leader="dot" w:pos="8296"/>
            </w:tabs>
            <w:ind w:firstLine="400"/>
            <w:rPr>
              <w:rFonts w:cstheme="minorBidi"/>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"_Toc40114595" </w:instrText>
          </w:r>
          <w:r>
            <w:fldChar w:fldCharType="separate"/>
          </w:r>
          <w:r>
            <w:rPr>
              <w:rStyle w:val="14"/>
              <w:lang w:val="zh-CN"/>
            </w:rPr>
            <w:t>成员贡献度</w:t>
          </w:r>
          <w:r>
            <w:tab/>
          </w:r>
          <w:r>
            <w:fldChar w:fldCharType="begin"/>
          </w:r>
          <w:r>
            <w:instrText xml:space="preserve"> PAGEREF _Toc40114595 \h </w:instrText>
          </w:r>
          <w:r>
            <w:fldChar w:fldCharType="separate"/>
          </w:r>
          <w:r>
            <w:t>1</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"_Toc40114596" </w:instrText>
          </w:r>
          <w:r>
            <w:fldChar w:fldCharType="separate"/>
          </w:r>
          <w:r>
            <w:rPr>
              <w:rStyle w:val="14"/>
              <w:lang w:val="zh-CN"/>
            </w:rPr>
            <w:t>修订历史</w:t>
          </w:r>
          <w:r>
            <w:tab/>
          </w:r>
          <w:r>
            <w:fldChar w:fldCharType="begin"/>
          </w:r>
          <w:r>
            <w:instrText xml:space="preserve"> PAGEREF _Toc40114596 \h </w:instrText>
          </w:r>
          <w:r>
            <w:fldChar w:fldCharType="separate"/>
          </w:r>
          <w:r>
            <w:t>2</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"_Toc40114597" </w:instrText>
          </w:r>
          <w:r>
            <w:fldChar w:fldCharType="separate"/>
          </w:r>
          <w:r>
            <w:rPr>
              <w:rStyle w:val="14"/>
            </w:rPr>
            <w:t>1. 介绍</w:t>
          </w:r>
          <w:r>
            <w:tab/>
          </w:r>
          <w:r>
            <w:fldChar w:fldCharType="begin"/>
          </w:r>
          <w:r>
            <w:instrText xml:space="preserve"> PAGEREF _Toc40114597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"_Toc40114598" </w:instrText>
          </w:r>
          <w:r>
            <w:fldChar w:fldCharType="separate"/>
          </w:r>
          <w:r>
            <w:rPr>
              <w:rStyle w:val="14"/>
            </w:rPr>
            <w:t>1.1项目目标</w:t>
          </w:r>
          <w:r>
            <w:tab/>
          </w:r>
          <w:r>
            <w:fldChar w:fldCharType="begin"/>
          </w:r>
          <w:r>
            <w:instrText xml:space="preserve"> PAGEREF _Toc40114598 \h </w:instrText>
          </w:r>
          <w:r>
            <w:fldChar w:fldCharType="separate"/>
          </w:r>
          <w:r>
            <w:t>3</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"_Toc40114599" </w:instrText>
          </w:r>
          <w:r>
            <w:fldChar w:fldCharType="separate"/>
          </w:r>
          <w:r>
            <w:rPr>
              <w:rStyle w:val="14"/>
              <w:lang w:val="zh-CN"/>
            </w:rPr>
            <w:t>1.2进展、改进和当前状态</w:t>
          </w:r>
          <w:r>
            <w:tab/>
          </w:r>
          <w:r>
            <w:fldChar w:fldCharType="begin"/>
          </w:r>
          <w:r>
            <w:instrText xml:space="preserve"> PAGEREF _Toc40114599 \h </w:instrText>
          </w:r>
          <w:r>
            <w:fldChar w:fldCharType="separate"/>
          </w:r>
          <w:r>
            <w:t>3</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"_Toc40114600" </w:instrText>
          </w:r>
          <w:r>
            <w:fldChar w:fldCharType="separate"/>
          </w:r>
          <w:r>
            <w:rPr>
              <w:rStyle w:val="14"/>
              <w:lang w:val="zh-CN"/>
            </w:rPr>
            <w:t>2. 架构分析</w:t>
          </w:r>
          <w:r>
            <w:tab/>
          </w:r>
          <w:r>
            <w:fldChar w:fldCharType="begin"/>
          </w:r>
          <w:r>
            <w:instrText xml:space="preserve"> PAGEREF _Toc40114600 \h </w:instrText>
          </w:r>
          <w:r>
            <w:fldChar w:fldCharType="separate"/>
          </w:r>
          <w:r>
            <w:t>4</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"_Toc40114601" </w:instrText>
          </w:r>
          <w:r>
            <w:fldChar w:fldCharType="separate"/>
          </w:r>
          <w:r>
            <w:rPr>
              <w:rStyle w:val="14"/>
              <w:lang w:val="zh-CN"/>
            </w:rPr>
            <w:t>2.1总体架构设计</w:t>
          </w:r>
          <w:r>
            <w:tab/>
          </w:r>
          <w:r>
            <w:fldChar w:fldCharType="begin"/>
          </w:r>
          <w:r>
            <w:instrText xml:space="preserve"> PAGEREF _Toc40114601 \h </w:instrText>
          </w:r>
          <w:r>
            <w:fldChar w:fldCharType="separate"/>
          </w:r>
          <w:r>
            <w:t>4</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"_Toc40114602" </w:instrText>
          </w:r>
          <w:r>
            <w:fldChar w:fldCharType="separate"/>
          </w:r>
          <w:r>
            <w:rPr>
              <w:rStyle w:val="14"/>
              <w:lang w:val="zh-CN"/>
            </w:rPr>
            <w:t>3. 分析机制</w:t>
          </w:r>
          <w:r>
            <w:tab/>
          </w:r>
          <w:r>
            <w:fldChar w:fldCharType="begin"/>
          </w:r>
          <w:r>
            <w:instrText xml:space="preserve"> PAGEREF _Toc40114602 \h </w:instrText>
          </w:r>
          <w:r>
            <w:fldChar w:fldCharType="separate"/>
          </w:r>
          <w:r>
            <w:t>5</w:t>
          </w:r>
          <w:r>
            <w:fldChar w:fldCharType="end"/>
          </w:r>
          <w:r>
            <w:fldChar w:fldCharType="end"/>
          </w:r>
        </w:p>
        <w:p>
          <w:pPr>
            <w:pStyle w:val="10"/>
            <w:tabs>
              <w:tab w:val="right" w:leader="dot" w:pos="8296"/>
            </w:tabs>
            <w:ind w:firstLine="400"/>
            <w:rPr>
              <w:rFonts w:cstheme="minorBidi"/>
              <w:smallCaps w:val="0"/>
              <w:kern w:val="2"/>
              <w:sz w:val="21"/>
              <w:szCs w:val="22"/>
            </w:rPr>
          </w:pPr>
          <w:r>
            <w:fldChar w:fldCharType="begin"/>
          </w:r>
          <w:r>
            <w:instrText xml:space="preserve"> HYPERLINK \l "_Toc40114603" </w:instrText>
          </w:r>
          <w:r>
            <w:fldChar w:fldCharType="separate"/>
          </w:r>
          <w:r>
            <w:rPr>
              <w:rStyle w:val="14"/>
              <w:lang w:val="zh-CN"/>
            </w:rPr>
            <w:t>3.1 文字描述</w:t>
          </w:r>
          <w:r>
            <w:tab/>
          </w:r>
          <w:r>
            <w:fldChar w:fldCharType="begin"/>
          </w:r>
          <w:r>
            <w:instrText xml:space="preserve"> PAGEREF _Toc40114603 \h </w:instrText>
          </w:r>
          <w:r>
            <w:fldChar w:fldCharType="separate"/>
          </w:r>
          <w:r>
            <w:t>5</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"_Toc40114604" </w:instrText>
          </w:r>
          <w:r>
            <w:fldChar w:fldCharType="separate"/>
          </w:r>
          <w:r>
            <w:rPr>
              <w:rStyle w:val="14"/>
              <w:lang w:val="zh-CN"/>
            </w:rPr>
            <w:t>4. 分析模型</w:t>
          </w:r>
          <w:r>
            <w:tab/>
          </w:r>
          <w:r>
            <w:fldChar w:fldCharType="begin"/>
          </w:r>
          <w:r>
            <w:instrText xml:space="preserve"> PAGEREF _Toc40114604 \h </w:instrText>
          </w:r>
          <w:r>
            <w:fldChar w:fldCharType="separate"/>
          </w:r>
          <w:r>
            <w:t>7</w:t>
          </w:r>
          <w:r>
            <w:fldChar w:fldCharType="end"/>
          </w:r>
          <w:r>
            <w:fldChar w:fldCharType="end"/>
          </w:r>
        </w:p>
        <w:p>
          <w:pPr>
            <w:pStyle w:val="9"/>
            <w:tabs>
              <w:tab w:val="right" w:leader="dot" w:pos="8296"/>
            </w:tabs>
            <w:ind w:firstLine="400"/>
            <w:rPr>
              <w:rFonts w:cstheme="minorBidi"/>
              <w:b w:val="0"/>
              <w:bCs w:val="0"/>
              <w:caps w:val="0"/>
              <w:kern w:val="2"/>
              <w:sz w:val="21"/>
              <w:szCs w:val="22"/>
            </w:rPr>
          </w:pPr>
          <w:r>
            <w:fldChar w:fldCharType="begin"/>
          </w:r>
          <w:r>
            <w:instrText xml:space="preserve"> HYPERLINK \l "_Toc40114605" </w:instrText>
          </w:r>
          <w:r>
            <w:fldChar w:fldCharType="separate"/>
          </w:r>
          <w:r>
            <w:rPr>
              <w:rStyle w:val="14"/>
              <w:lang w:val="zh-CN"/>
            </w:rPr>
            <w:t>5. 参考</w:t>
          </w:r>
          <w:r>
            <w:tab/>
          </w:r>
          <w:r>
            <w:fldChar w:fldCharType="begin"/>
          </w:r>
          <w:r>
            <w:instrText xml:space="preserve"> PAGEREF _Toc40114605 \h </w:instrText>
          </w:r>
          <w:r>
            <w:fldChar w:fldCharType="separate"/>
          </w:r>
          <w:r>
            <w:t>7</w:t>
          </w:r>
          <w:r>
            <w:fldChar w:fldCharType="end"/>
          </w:r>
          <w:r>
            <w:fldChar w:fldCharType="end"/>
          </w:r>
        </w:p>
        <w:p>
          <w:pPr>
            <w:ind w:firstLine="400"/>
          </w:pPr>
          <w:r>
            <w:rPr>
              <w:b/>
              <w:bCs/>
              <w:lang w:val="zh-CN"/>
            </w:rPr>
            <w:fldChar w:fldCharType="end"/>
          </w:r>
        </w:p>
      </w:sdtContent>
    </w:sdt>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sz w:val="24"/>
          <w:szCs w:val="24"/>
          <w:lang w:val="zh-CN"/>
        </w:rPr>
      </w:pPr>
      <w:bookmarkStart w:id="0" w:name="_Toc40114595"/>
      <w:r>
        <w:rPr>
          <w:rFonts w:hint="eastAsia"/>
          <w:sz w:val="24"/>
          <w:szCs w:val="24"/>
          <w:lang w:val="zh-CN"/>
        </w:rPr>
        <w:t>成员贡献度</w:t>
      </w:r>
      <w:bookmarkEnd w:id="0"/>
    </w:p>
    <w:p>
      <w:pPr>
        <w:ind w:firstLine="400"/>
        <w:rPr>
          <w:lang w:val="zh-CN"/>
        </w:rPr>
      </w:pPr>
    </w:p>
    <w:tbl>
      <w:tblPr>
        <w:tblStyle w:val="27"/>
        <w:tblW w:w="0" w:type="auto"/>
        <w:tblInd w:w="0" w:type="dxa"/>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Layout w:type="autofit"/>
        <w:tblCellMar>
          <w:top w:w="0" w:type="dxa"/>
          <w:left w:w="108" w:type="dxa"/>
          <w:bottom w:w="0" w:type="dxa"/>
          <w:right w:w="108" w:type="dxa"/>
        </w:tblCellMar>
      </w:tblPr>
      <w:tblGrid>
        <w:gridCol w:w="1037"/>
        <w:gridCol w:w="1037"/>
        <w:gridCol w:w="1037"/>
        <w:gridCol w:w="1037"/>
        <w:gridCol w:w="1037"/>
        <w:gridCol w:w="1037"/>
        <w:gridCol w:w="1037"/>
        <w:gridCol w:w="1037"/>
      </w:tblGrid>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tcBorders>
              <w:top w:val="single" w:color="AD84C6" w:themeColor="accent1" w:sz="4" w:space="0"/>
              <w:left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参考</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介绍</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构架分析</w:t>
            </w:r>
          </w:p>
        </w:tc>
        <w:tc>
          <w:tcPr>
            <w:tcW w:w="1037" w:type="dxa"/>
            <w:tcBorders>
              <w:top w:val="single" w:color="AD84C6" w:themeColor="accent1" w:sz="4" w:space="0"/>
              <w:bottom w:val="single" w:color="AD84C6" w:themeColor="accent1" w:sz="4" w:space="0"/>
              <w:right w:val="nil"/>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分析机制</w:t>
            </w:r>
          </w:p>
        </w:tc>
        <w:tc>
          <w:tcPr>
            <w:tcW w:w="4148" w:type="dxa"/>
            <w:gridSpan w:val="4"/>
            <w:tcBorders>
              <w:top w:val="single" w:color="AD84C6" w:themeColor="accent1" w:sz="4" w:space="0"/>
              <w:bottom w:val="single" w:color="AD84C6" w:themeColor="accent1" w:sz="4" w:space="0"/>
              <w:right w:val="single" w:color="AD84C6" w:themeColor="accent1" w:sz="4" w:space="0"/>
              <w:insideH w:val="single" w:sz="4" w:space="0"/>
              <w:insideV w:val="nil"/>
            </w:tcBorders>
            <w:shd w:val="clear" w:color="auto" w:fill="AD84C6" w:themeFill="accent1"/>
            <w:vAlign w:val="center"/>
          </w:tcPr>
          <w:p>
            <w:pPr>
              <w:ind w:firstLine="300"/>
              <w:jc w:val="center"/>
              <w:rPr>
                <w:b w:val="0"/>
                <w:bCs w:val="0"/>
                <w:color w:val="FFFFFF" w:themeColor="background1"/>
                <w:lang w:val="zh-CN"/>
                <w14:textFill>
                  <w14:solidFill>
                    <w14:schemeClr w14:val="bg1"/>
                  </w14:solidFill>
                </w14:textFill>
              </w:rPr>
            </w:pPr>
            <w:r>
              <w:rPr>
                <w:rFonts w:hint="eastAsia"/>
                <w:b/>
                <w:bCs/>
                <w:color w:val="FFFFFF" w:themeColor="background1"/>
                <w:sz w:val="15"/>
                <w:szCs w:val="15"/>
                <w:lang w:val="zh-CN"/>
                <w14:textFill>
                  <w14:solidFill>
                    <w14:schemeClr w14:val="bg1"/>
                  </w14:solidFill>
                </w14:textFill>
              </w:rPr>
              <w:t>分析模型</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restart"/>
            <w:shd w:val="clear" w:color="auto" w:fill="EEE6F3" w:themeFill="accent1" w:themeFillTint="33"/>
            <w:vAlign w:val="center"/>
          </w:tcPr>
          <w:p>
            <w:pPr>
              <w:ind w:firstLine="300"/>
              <w:jc w:val="center"/>
              <w:rPr>
                <w:b w:val="0"/>
                <w:bCs w:val="0"/>
                <w:sz w:val="15"/>
                <w:szCs w:val="15"/>
                <w:lang w:val="zh-CN"/>
              </w:rPr>
            </w:pPr>
            <w:r>
              <w:rPr>
                <w:rFonts w:hint="eastAsia"/>
                <w:b w:val="0"/>
                <w:bCs w:val="0"/>
                <w:sz w:val="15"/>
                <w:szCs w:val="15"/>
                <w:lang w:val="zh-CN"/>
              </w:rPr>
              <w:t>李家瑞</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vMerge w:val="restart"/>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p>
            <w:pPr>
              <w:ind w:firstLine="300"/>
              <w:jc w:val="center"/>
              <w:rPr>
                <w:sz w:val="15"/>
                <w:szCs w:val="15"/>
                <w:lang w:val="zh-CN"/>
              </w:rPr>
            </w:pPr>
            <w:r>
              <w:rPr>
                <w:rFonts w:hint="eastAsia"/>
                <w:sz w:val="15"/>
                <w:szCs w:val="15"/>
                <w:lang w:val="zh-CN"/>
              </w:rPr>
              <w:t>李逸舟</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乔  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李家瑞</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潘翔宇</w:t>
            </w:r>
          </w:p>
        </w:tc>
        <w:tc>
          <w:tcPr>
            <w:tcW w:w="1037" w:type="dxa"/>
            <w:shd w:val="clear" w:color="auto" w:fill="EEE6F3" w:themeFill="accent1" w:themeFillTint="33"/>
            <w:vAlign w:val="center"/>
          </w:tcPr>
          <w:p>
            <w:pPr>
              <w:ind w:firstLine="300"/>
              <w:jc w:val="center"/>
              <w:rPr>
                <w:sz w:val="15"/>
                <w:szCs w:val="15"/>
                <w:lang w:val="zh-CN"/>
              </w:rPr>
            </w:pPr>
            <w:r>
              <w:rPr>
                <w:rFonts w:hint="eastAsia"/>
                <w:sz w:val="15"/>
                <w:szCs w:val="15"/>
                <w:lang w:val="zh-CN"/>
              </w:rPr>
              <w:t>李逸舟</w:t>
            </w:r>
          </w:p>
        </w:tc>
      </w:tr>
      <w:tr>
        <w:tblPrEx>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CellMar>
            <w:top w:w="0" w:type="dxa"/>
            <w:left w:w="108" w:type="dxa"/>
            <w:bottom w:w="0" w:type="dxa"/>
            <w:right w:w="108" w:type="dxa"/>
          </w:tblCellMar>
        </w:tblPrEx>
        <w:tc>
          <w:tcPr>
            <w:tcW w:w="1037" w:type="dxa"/>
            <w:vMerge w:val="continue"/>
            <w:vAlign w:val="center"/>
          </w:tcPr>
          <w:p>
            <w:pPr>
              <w:ind w:firstLine="300"/>
              <w:rPr>
                <w:b w:val="0"/>
                <w:bCs w:val="0"/>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Merge w:val="continue"/>
            <w:vAlign w:val="center"/>
          </w:tcPr>
          <w:p>
            <w:pPr>
              <w:ind w:firstLine="300"/>
              <w:rPr>
                <w:sz w:val="15"/>
                <w:szCs w:val="15"/>
                <w:lang w:val="zh-CN"/>
              </w:rPr>
            </w:pPr>
          </w:p>
        </w:tc>
        <w:tc>
          <w:tcPr>
            <w:tcW w:w="1037" w:type="dxa"/>
            <w:vAlign w:val="center"/>
          </w:tcPr>
          <w:p>
            <w:pPr>
              <w:ind w:firstLine="150" w:firstLineChars="100"/>
              <w:rPr>
                <w:sz w:val="15"/>
                <w:szCs w:val="15"/>
                <w:lang w:val="zh-CN"/>
              </w:rPr>
            </w:pPr>
            <w:r>
              <w:rPr>
                <w:rFonts w:hint="eastAsia"/>
                <w:sz w:val="15"/>
                <w:szCs w:val="15"/>
                <w:lang w:val="zh-CN"/>
              </w:rPr>
              <w:t>4.1-4.2</w:t>
            </w:r>
          </w:p>
        </w:tc>
        <w:tc>
          <w:tcPr>
            <w:tcW w:w="1037" w:type="dxa"/>
            <w:vAlign w:val="center"/>
          </w:tcPr>
          <w:p>
            <w:pPr>
              <w:ind w:firstLine="150" w:firstLineChars="100"/>
              <w:rPr>
                <w:sz w:val="15"/>
                <w:szCs w:val="15"/>
                <w:lang w:val="zh-CN"/>
              </w:rPr>
            </w:pPr>
            <w:r>
              <w:rPr>
                <w:rFonts w:hint="eastAsia"/>
                <w:sz w:val="15"/>
                <w:szCs w:val="15"/>
                <w:lang w:val="zh-CN"/>
              </w:rPr>
              <w:t>4.7-4.8</w:t>
            </w:r>
          </w:p>
          <w:p>
            <w:pPr>
              <w:ind w:firstLine="150" w:firstLineChars="100"/>
              <w:rPr>
                <w:sz w:val="15"/>
                <w:szCs w:val="15"/>
                <w:lang w:val="zh-CN"/>
              </w:rPr>
            </w:pPr>
            <w:r>
              <w:rPr>
                <w:sz w:val="15"/>
                <w:szCs w:val="15"/>
                <w:lang w:val="zh-CN"/>
              </w:rPr>
              <w:t>4.11</w:t>
            </w:r>
          </w:p>
        </w:tc>
        <w:tc>
          <w:tcPr>
            <w:tcW w:w="1037" w:type="dxa"/>
            <w:vAlign w:val="center"/>
          </w:tcPr>
          <w:p>
            <w:pPr>
              <w:ind w:firstLine="150" w:firstLineChars="100"/>
              <w:rPr>
                <w:sz w:val="15"/>
                <w:szCs w:val="15"/>
                <w:lang w:val="zh-CN"/>
              </w:rPr>
            </w:pPr>
            <w:r>
              <w:rPr>
                <w:rFonts w:hint="eastAsia"/>
                <w:sz w:val="15"/>
                <w:szCs w:val="15"/>
                <w:lang w:val="zh-CN"/>
              </w:rPr>
              <w:t>4.3-4.6</w:t>
            </w:r>
          </w:p>
        </w:tc>
        <w:tc>
          <w:tcPr>
            <w:tcW w:w="1037" w:type="dxa"/>
            <w:vAlign w:val="center"/>
          </w:tcPr>
          <w:p>
            <w:pPr>
              <w:ind w:firstLine="150" w:firstLineChars="100"/>
              <w:rPr>
                <w:sz w:val="15"/>
                <w:szCs w:val="15"/>
                <w:lang w:val="zh-CN"/>
              </w:rPr>
            </w:pPr>
            <w:r>
              <w:rPr>
                <w:rFonts w:hint="eastAsia"/>
                <w:sz w:val="15"/>
                <w:szCs w:val="15"/>
                <w:lang w:val="zh-CN"/>
              </w:rPr>
              <w:t>4</w:t>
            </w:r>
            <w:r>
              <w:rPr>
                <w:sz w:val="15"/>
                <w:szCs w:val="15"/>
                <w:lang w:val="zh-CN"/>
              </w:rPr>
              <w:t>.9-4.10</w:t>
            </w:r>
          </w:p>
          <w:p>
            <w:pPr>
              <w:ind w:firstLine="150" w:firstLineChars="100"/>
              <w:rPr>
                <w:sz w:val="15"/>
                <w:szCs w:val="15"/>
                <w:lang w:val="zh-CN"/>
              </w:rPr>
            </w:pPr>
            <w:r>
              <w:rPr>
                <w:rFonts w:hint="eastAsia"/>
                <w:sz w:val="15"/>
                <w:szCs w:val="15"/>
                <w:lang w:val="zh-CN"/>
              </w:rPr>
              <w:t>4</w:t>
            </w:r>
            <w:r>
              <w:rPr>
                <w:sz w:val="15"/>
                <w:szCs w:val="15"/>
                <w:lang w:val="zh-CN"/>
              </w:rPr>
              <w:t>.12</w:t>
            </w:r>
          </w:p>
        </w:tc>
      </w:tr>
    </w:tbl>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ind w:firstLine="400"/>
        <w:rPr>
          <w:lang w:val="zh-CN"/>
        </w:rPr>
      </w:pPr>
    </w:p>
    <w:p>
      <w:pPr>
        <w:pStyle w:val="2"/>
        <w:rPr>
          <w:lang w:val="zh-CN"/>
        </w:rPr>
      </w:pPr>
      <w:bookmarkStart w:id="1" w:name="_Toc40114596"/>
      <w:bookmarkStart w:id="2" w:name="_Toc37266023"/>
      <w:r>
        <w:rPr>
          <w:rFonts w:hint="eastAsia"/>
          <w:sz w:val="24"/>
          <w:szCs w:val="24"/>
          <w:lang w:val="zh-CN"/>
        </w:rPr>
        <w:t>修订历史</w:t>
      </w:r>
      <w:bookmarkEnd w:id="1"/>
      <w:bookmarkEnd w:id="2"/>
    </w:p>
    <w:p>
      <w:pPr>
        <w:ind w:firstLine="400"/>
        <w:rPr>
          <w:lang w:val="zh-CN"/>
        </w:rPr>
      </w:pPr>
    </w:p>
    <w:tbl>
      <w:tblPr>
        <w:tblStyle w:val="28"/>
        <w:tblW w:w="8407" w:type="dxa"/>
        <w:tblInd w:w="0" w:type="dxa"/>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Layout w:type="autofit"/>
        <w:tblCellMar>
          <w:top w:w="0" w:type="dxa"/>
          <w:left w:w="108" w:type="dxa"/>
          <w:bottom w:w="0" w:type="dxa"/>
          <w:right w:w="108" w:type="dxa"/>
        </w:tblCellMar>
      </w:tblPr>
      <w:tblGrid>
        <w:gridCol w:w="1271"/>
        <w:gridCol w:w="992"/>
        <w:gridCol w:w="4763"/>
        <w:gridCol w:w="1381"/>
      </w:tblGrid>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22" w:hRule="atLeast"/>
        </w:trPr>
        <w:tc>
          <w:tcPr>
            <w:tcW w:w="1271"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编写日期</w:t>
            </w:r>
          </w:p>
        </w:tc>
        <w:tc>
          <w:tcPr>
            <w:tcW w:w="992"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版本</w:t>
            </w:r>
          </w:p>
        </w:tc>
        <w:tc>
          <w:tcPr>
            <w:tcW w:w="4763" w:type="dxa"/>
            <w:tcBorders>
              <w:top w:val="nil"/>
              <w:bottom w:val="single" w:color="CDB5DC" w:themeColor="accent1" w:themeTint="99" w:sz="12" w:space="0"/>
              <w:right w:val="nil"/>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说明</w:t>
            </w:r>
          </w:p>
        </w:tc>
        <w:tc>
          <w:tcPr>
            <w:tcW w:w="1381" w:type="dxa"/>
            <w:tcBorders>
              <w:top w:val="nil"/>
              <w:bottom w:val="single" w:color="CDB5DC" w:themeColor="accent1" w:themeTint="99" w:sz="12" w:space="0"/>
              <w:insideH w:val="single" w:sz="12" w:space="0"/>
              <w:insideV w:val="nil"/>
            </w:tcBorders>
            <w:shd w:val="clear" w:color="auto" w:fill="FFFFFF" w:themeFill="background1"/>
          </w:tcPr>
          <w:p>
            <w:pPr>
              <w:ind w:firstLine="320"/>
              <w:rPr>
                <w:b w:val="0"/>
                <w:bCs w:val="0"/>
                <w:sz w:val="16"/>
                <w:szCs w:val="16"/>
                <w:lang w:val="zh-CN"/>
              </w:rPr>
            </w:pPr>
            <w:r>
              <w:rPr>
                <w:rFonts w:hint="eastAsia"/>
                <w:b/>
                <w:bCs/>
                <w:sz w:val="16"/>
                <w:szCs w:val="16"/>
                <w:lang w:val="zh-CN"/>
              </w:rPr>
              <w:t>作者</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李家瑞，潘翔宇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李逸舟</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shd w:val="clear" w:color="auto" w:fill="EEE6F3" w:themeFill="accent1" w:themeFillTint="33"/>
          </w:tcPr>
          <w:p>
            <w:pPr>
              <w:ind w:firstLine="320"/>
              <w:rPr>
                <w:b w:val="0"/>
                <w:bCs w:val="0"/>
                <w:sz w:val="16"/>
                <w:szCs w:val="16"/>
                <w:lang w:val="zh-CN"/>
              </w:rPr>
            </w:pPr>
          </w:p>
        </w:tc>
        <w:tc>
          <w:tcPr>
            <w:tcW w:w="992" w:type="dxa"/>
            <w:shd w:val="clear" w:color="auto" w:fill="EEE6F3" w:themeFill="accent1" w:themeFillTint="33"/>
          </w:tcPr>
          <w:p>
            <w:pPr>
              <w:ind w:firstLine="320"/>
              <w:rPr>
                <w:sz w:val="16"/>
                <w:szCs w:val="16"/>
                <w:lang w:val="zh-CN"/>
              </w:rPr>
            </w:pPr>
          </w:p>
        </w:tc>
        <w:tc>
          <w:tcPr>
            <w:tcW w:w="4763" w:type="dxa"/>
            <w:shd w:val="clear" w:color="auto" w:fill="EEE6F3" w:themeFill="accent1" w:themeFillTint="33"/>
          </w:tcPr>
          <w:p>
            <w:pPr>
              <w:ind w:firstLine="320"/>
              <w:rPr>
                <w:sz w:val="16"/>
                <w:szCs w:val="16"/>
                <w:lang w:val="zh-CN"/>
              </w:rPr>
            </w:pPr>
          </w:p>
        </w:tc>
        <w:tc>
          <w:tcPr>
            <w:tcW w:w="1381" w:type="dxa"/>
            <w:shd w:val="clear" w:color="auto" w:fill="EEE6F3" w:themeFill="accent1" w:themeFillTint="33"/>
          </w:tcPr>
          <w:p>
            <w:pPr>
              <w:ind w:firstLine="320"/>
              <w:rPr>
                <w:sz w:val="16"/>
                <w:szCs w:val="16"/>
                <w:lang w:val="zh-CN"/>
              </w:rPr>
            </w:pPr>
            <w:r>
              <w:rPr>
                <w:rFonts w:hint="eastAsia"/>
                <w:sz w:val="16"/>
                <w:szCs w:val="16"/>
                <w:lang w:val="zh-CN"/>
              </w:rPr>
              <w:t>潘翔宇</w:t>
            </w:r>
          </w:p>
        </w:tc>
      </w:tr>
      <w:tr>
        <w:tblPrEx>
          <w:tblBorders>
            <w:top w:val="single" w:color="CDB5DC" w:themeColor="accent1" w:themeTint="99" w:sz="2" w:space="0"/>
            <w:left w:val="none" w:color="auto" w:sz="0" w:space="0"/>
            <w:bottom w:val="single" w:color="CDB5DC" w:themeColor="accent1" w:themeTint="99" w:sz="2" w:space="0"/>
            <w:right w:val="none" w:color="auto" w:sz="0" w:space="0"/>
            <w:insideH w:val="single" w:color="CDB5DC" w:themeColor="accent1" w:themeTint="99" w:sz="2" w:space="0"/>
            <w:insideV w:val="single" w:color="CDB5DC" w:themeColor="accent1" w:themeTint="99" w:sz="2" w:space="0"/>
          </w:tblBorders>
          <w:tblCellMar>
            <w:top w:w="0" w:type="dxa"/>
            <w:left w:w="108" w:type="dxa"/>
            <w:bottom w:w="0" w:type="dxa"/>
            <w:right w:w="108" w:type="dxa"/>
          </w:tblCellMar>
        </w:tblPrEx>
        <w:trPr>
          <w:trHeight w:val="331" w:hRule="atLeast"/>
        </w:trPr>
        <w:tc>
          <w:tcPr>
            <w:tcW w:w="1271" w:type="dxa"/>
          </w:tcPr>
          <w:p>
            <w:pPr>
              <w:ind w:firstLine="320"/>
              <w:rPr>
                <w:b w:val="0"/>
                <w:bCs w:val="0"/>
                <w:sz w:val="16"/>
                <w:szCs w:val="16"/>
                <w:lang w:val="zh-CN"/>
              </w:rPr>
            </w:pPr>
          </w:p>
        </w:tc>
        <w:tc>
          <w:tcPr>
            <w:tcW w:w="992" w:type="dxa"/>
          </w:tcPr>
          <w:p>
            <w:pPr>
              <w:ind w:firstLine="320"/>
              <w:rPr>
                <w:sz w:val="16"/>
                <w:szCs w:val="16"/>
                <w:lang w:val="zh-CN"/>
              </w:rPr>
            </w:pPr>
          </w:p>
        </w:tc>
        <w:tc>
          <w:tcPr>
            <w:tcW w:w="4763" w:type="dxa"/>
          </w:tcPr>
          <w:p>
            <w:pPr>
              <w:ind w:firstLine="320"/>
              <w:rPr>
                <w:sz w:val="16"/>
                <w:szCs w:val="16"/>
                <w:lang w:val="zh-CN"/>
              </w:rPr>
            </w:pPr>
          </w:p>
        </w:tc>
        <w:tc>
          <w:tcPr>
            <w:tcW w:w="1381" w:type="dxa"/>
          </w:tcPr>
          <w:p>
            <w:pPr>
              <w:ind w:firstLine="320"/>
              <w:rPr>
                <w:sz w:val="16"/>
                <w:szCs w:val="16"/>
                <w:lang w:val="zh-CN"/>
              </w:rPr>
            </w:pPr>
            <w:r>
              <w:rPr>
                <w:rFonts w:hint="eastAsia"/>
                <w:sz w:val="16"/>
                <w:szCs w:val="16"/>
                <w:lang w:val="zh-CN"/>
              </w:rPr>
              <w:t xml:space="preserve">乔 </w:t>
            </w:r>
            <w:r>
              <w:rPr>
                <w:sz w:val="16"/>
                <w:szCs w:val="16"/>
                <w:lang w:val="zh-CN"/>
              </w:rPr>
              <w:t xml:space="preserve"> </w:t>
            </w:r>
            <w:r>
              <w:rPr>
                <w:rFonts w:hint="eastAsia"/>
                <w:sz w:val="16"/>
                <w:szCs w:val="16"/>
                <w:lang w:val="zh-CN"/>
              </w:rPr>
              <w:t>宇</w:t>
            </w:r>
          </w:p>
        </w:tc>
      </w:tr>
    </w:tbl>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ind w:firstLine="320"/>
        <w:rPr>
          <w:sz w:val="16"/>
          <w:szCs w:val="16"/>
          <w:lang w:val="zh-CN"/>
        </w:rPr>
      </w:pPr>
    </w:p>
    <w:p>
      <w:pPr>
        <w:pStyle w:val="2"/>
      </w:pPr>
      <w:bookmarkStart w:id="3" w:name="_Toc40114597"/>
      <w:r>
        <w:rPr>
          <w:rFonts w:hint="eastAsia"/>
        </w:rPr>
        <w:t>1</w:t>
      </w:r>
      <w:r>
        <w:t xml:space="preserve">. </w:t>
      </w:r>
      <w:r>
        <w:rPr>
          <w:rFonts w:hint="eastAsia"/>
        </w:rPr>
        <w:t>介绍</w:t>
      </w:r>
      <w:bookmarkEnd w:id="3"/>
    </w:p>
    <w:p>
      <w:pPr>
        <w:pStyle w:val="3"/>
        <w:ind w:firstLine="460"/>
      </w:pPr>
      <w:bookmarkStart w:id="4" w:name="_Toc40114598"/>
      <w:r>
        <w:rPr>
          <w:rFonts w:hint="eastAsia"/>
        </w:rPr>
        <w:t>1.1项目目标</w:t>
      </w:r>
      <w:bookmarkEnd w:id="4"/>
    </w:p>
    <w:p>
      <w:pPr>
        <w:spacing w:line="300" w:lineRule="exact"/>
        <w:ind w:firstLine="400"/>
        <w:rPr>
          <w:lang w:val="zh-CN"/>
        </w:rPr>
      </w:pPr>
      <w:r>
        <w:t>在智能手机普及之后，各个新闻网站首先开始推出自己网站的 APP 服务（Application 第三方智能手机应用程序），随后其他的传统媒体也及时跟进，三联生活周刊等纸媒也迅速推出了自身的 APP 软件。</w:t>
      </w:r>
      <w:r>
        <w:rPr>
          <w:rFonts w:hint="eastAsia"/>
        </w:rPr>
        <w:t>我们正是参考这些软件，制作一款具有特色的全新的新闻APP。</w:t>
      </w:r>
      <w:r>
        <w:rPr>
          <w:rFonts w:hint="eastAsia"/>
          <w:lang w:val="zh-CN"/>
        </w:rPr>
        <w:t>本项目是针对各个年龄段的受众，使他们通过本项目能够迅速查看到自己感兴趣的新闻，用户可以查看新闻、视频，对新闻发表一些自己的评论。同时，本项目也有发表、查看动态功能，找到意向相投的好友，共同商讨自己的看法与生活态度。</w:t>
      </w:r>
    </w:p>
    <w:p>
      <w:pPr>
        <w:ind w:firstLine="400"/>
        <w:rPr>
          <w:lang w:val="zh-CN"/>
        </w:rPr>
      </w:pPr>
      <w:r>
        <w:rPr>
          <w:rFonts w:hint="eastAsia"/>
          <w:lang w:val="zh-CN"/>
        </w:rPr>
        <w:t>APP主要有四大模块：</w:t>
      </w:r>
    </w:p>
    <w:p>
      <w:pPr>
        <w:ind w:firstLine="400"/>
        <w:rPr>
          <w:lang w:val="zh-CN"/>
        </w:rPr>
      </w:pPr>
      <w:r>
        <w:rPr>
          <w:rFonts w:hint="eastAsia"/>
          <w:lang w:val="zh-CN"/>
        </w:rPr>
        <w:t>a.</w:t>
      </w:r>
      <w:r>
        <w:rPr>
          <w:lang w:val="zh-CN"/>
        </w:rPr>
        <w:t xml:space="preserve"> </w:t>
      </w:r>
      <w:r>
        <w:rPr>
          <w:rFonts w:hint="eastAsia"/>
          <w:lang w:val="zh-CN"/>
        </w:rPr>
        <w:t>浏览模块：未登录和登录的用户都可以在此模块浏览新闻、所有人动态，并进行搜索。</w:t>
      </w:r>
    </w:p>
    <w:p>
      <w:pPr>
        <w:ind w:firstLine="400"/>
        <w:rPr>
          <w:lang w:val="zh-CN"/>
        </w:rPr>
      </w:pPr>
      <w:r>
        <w:rPr>
          <w:rFonts w:hint="eastAsia"/>
          <w:lang w:val="zh-CN"/>
        </w:rPr>
        <w:t>b.</w:t>
      </w:r>
      <w:r>
        <w:rPr>
          <w:lang w:val="zh-CN"/>
        </w:rPr>
        <w:t xml:space="preserve"> </w:t>
      </w:r>
      <w:r>
        <w:rPr>
          <w:rFonts w:hint="eastAsia"/>
          <w:lang w:val="zh-CN"/>
        </w:rPr>
        <w:t>社交模块：登录的用户可以发表动态、发表评论、关注他人、被关注、查看关注和自己动态等等。</w:t>
      </w:r>
    </w:p>
    <w:p>
      <w:pPr>
        <w:ind w:firstLine="400"/>
        <w:rPr>
          <w:lang w:val="zh-CN"/>
        </w:rPr>
      </w:pPr>
      <w:r>
        <w:rPr>
          <w:rFonts w:hint="eastAsia"/>
          <w:lang w:val="zh-CN"/>
        </w:rPr>
        <w:t>c.</w:t>
      </w:r>
      <w:r>
        <w:rPr>
          <w:lang w:val="zh-CN"/>
        </w:rPr>
        <w:t xml:space="preserve"> </w:t>
      </w:r>
      <w:r>
        <w:rPr>
          <w:rFonts w:hint="eastAsia"/>
          <w:lang w:val="zh-CN"/>
        </w:rPr>
        <w:t>个人收藏模块：登录的用户可以在这里对新闻进行收藏或取消收藏。</w:t>
      </w:r>
    </w:p>
    <w:p>
      <w:pPr>
        <w:ind w:firstLine="400"/>
        <w:rPr>
          <w:lang w:val="zh-CN"/>
        </w:rPr>
      </w:pPr>
      <w:r>
        <w:rPr>
          <w:rFonts w:hint="eastAsia"/>
          <w:lang w:val="zh-CN"/>
        </w:rPr>
        <w:t>d</w:t>
      </w:r>
      <w:r>
        <w:rPr>
          <w:lang w:val="zh-CN"/>
        </w:rPr>
        <w:t xml:space="preserve">. </w:t>
      </w:r>
      <w:r>
        <w:rPr>
          <w:rFonts w:hint="eastAsia"/>
          <w:lang w:val="zh-CN"/>
        </w:rPr>
        <w:t>账户管理：用户在这里注册登录，登录后可以查看修改个人信息，查看关注或粉丝列表，查看收藏列表等。</w:t>
      </w:r>
    </w:p>
    <w:p>
      <w:pPr>
        <w:pStyle w:val="3"/>
        <w:ind w:firstLine="460"/>
        <w:rPr>
          <w:lang w:val="zh-CN"/>
        </w:rPr>
      </w:pPr>
      <w:bookmarkStart w:id="5" w:name="_Toc40114599"/>
      <w:r>
        <w:rPr>
          <w:rFonts w:hint="eastAsia"/>
          <w:lang w:val="zh-CN"/>
        </w:rPr>
        <w:t>1.2进展、改进和当前状态</w:t>
      </w:r>
      <w:bookmarkEnd w:id="5"/>
    </w:p>
    <w:p>
      <w:pPr>
        <w:ind w:firstLine="400"/>
        <w:rPr>
          <w:lang w:val="zh-CN"/>
        </w:rPr>
      </w:pPr>
      <w:r>
        <w:rPr>
          <w:rFonts w:hint="eastAsia"/>
          <w:lang w:val="zh-CN"/>
        </w:rPr>
        <w:t>在之前的报告中我们已经分析了软件需求，完成了需求规约。我们使用用例在不同的系统参与者角度来规范要求，描述关键对象，操作流程及其相互关系。当我们进入分析阶段时，我们分析了系统架构，建立了类图时序图和通信图来捕获详细的参与者行为分析用例，阐明系统中不同组件和不同类中的沟通机制。</w:t>
      </w:r>
    </w:p>
    <w:p>
      <w:pPr>
        <w:ind w:firstLine="400"/>
        <w:rPr>
          <w:lang w:val="zh-CN"/>
        </w:rPr>
      </w:pPr>
      <w:r>
        <w:rPr>
          <w:rFonts w:hint="eastAsia"/>
          <w:lang w:val="zh-CN"/>
        </w:rPr>
        <w:t>我们在讨论过程中发现了一些不足，并对他们做出了改进：</w:t>
      </w:r>
    </w:p>
    <w:p>
      <w:pPr>
        <w:pStyle w:val="23"/>
        <w:numPr>
          <w:ilvl w:val="0"/>
          <w:numId w:val="1"/>
        </w:numPr>
        <w:ind w:firstLineChars="0"/>
        <w:rPr>
          <w:lang w:val="zh-CN"/>
        </w:rPr>
      </w:pPr>
      <w:r>
        <w:rPr>
          <w:rFonts w:hint="eastAsia"/>
          <w:lang w:val="zh-CN"/>
        </w:rPr>
        <w:t>我们将未登录用户的权限扩大，可以浏览新闻</w:t>
      </w:r>
    </w:p>
    <w:p>
      <w:pPr>
        <w:pStyle w:val="23"/>
        <w:numPr>
          <w:ilvl w:val="0"/>
          <w:numId w:val="1"/>
        </w:numPr>
        <w:ind w:firstLineChars="0"/>
        <w:rPr>
          <w:lang w:val="zh-CN"/>
        </w:rPr>
      </w:pPr>
      <w:r>
        <w:rPr>
          <w:rFonts w:hint="eastAsia"/>
          <w:lang w:val="zh-CN"/>
        </w:rPr>
        <w:t>我们将用例分为四个字系统，将系统中的用例细化</w:t>
      </w:r>
    </w:p>
    <w:p>
      <w:pPr>
        <w:pStyle w:val="23"/>
        <w:numPr>
          <w:ilvl w:val="0"/>
          <w:numId w:val="1"/>
        </w:numPr>
        <w:ind w:firstLineChars="0"/>
        <w:rPr>
          <w:lang w:val="zh-CN"/>
        </w:rPr>
      </w:pPr>
      <w:r>
        <w:rPr>
          <w:rFonts w:hint="eastAsia"/>
          <w:lang w:val="zh-CN"/>
        </w:rPr>
        <w:t>将动态页面细分为好友动态，所有动态和个人动态</w:t>
      </w:r>
    </w:p>
    <w:p>
      <w:pPr>
        <w:pStyle w:val="23"/>
        <w:ind w:left="700" w:firstLine="0" w:firstLineChars="0"/>
        <w:rPr>
          <w:lang w:val="zh-CN"/>
        </w:rPr>
      </w:pPr>
    </w:p>
    <w:p>
      <w:pPr>
        <w:pStyle w:val="2"/>
        <w:rPr>
          <w:lang w:val="zh-CN"/>
        </w:rPr>
      </w:pPr>
      <w:bookmarkStart w:id="6" w:name="_Toc40114600"/>
      <w:r>
        <w:rPr>
          <w:rFonts w:hint="eastAsia"/>
          <w:lang w:val="zh-CN"/>
        </w:rPr>
        <w:t>2</w:t>
      </w:r>
      <w:r>
        <w:rPr>
          <w:lang w:val="zh-CN"/>
        </w:rPr>
        <w:t xml:space="preserve">. </w:t>
      </w:r>
      <w:r>
        <w:rPr>
          <w:rFonts w:hint="eastAsia"/>
          <w:lang w:val="zh-CN"/>
        </w:rPr>
        <w:t>架构分析</w:t>
      </w:r>
      <w:bookmarkEnd w:id="6"/>
    </w:p>
    <w:p>
      <w:pPr>
        <w:pStyle w:val="3"/>
        <w:ind w:firstLine="460"/>
        <w:rPr>
          <w:lang w:val="zh-CN"/>
        </w:rPr>
      </w:pPr>
      <w:bookmarkStart w:id="7" w:name="_Toc40114601"/>
      <w:r>
        <w:rPr>
          <w:rFonts w:hint="eastAsia"/>
          <w:lang w:val="zh-CN"/>
        </w:rPr>
        <w:t>2.1总体架构设计</w:t>
      </w:r>
      <w:bookmarkEnd w:id="7"/>
    </w:p>
    <w:p>
      <w:pPr>
        <w:ind w:firstLine="400"/>
        <w:rPr>
          <w:lang w:val="zh-CN"/>
        </w:rPr>
      </w:pPr>
      <w:r>
        <w:rPr>
          <w:rFonts w:hint="eastAsia"/>
          <w:lang w:val="zh-CN"/>
        </w:rPr>
        <w:t>通过分析APP的系统环境，我们对他的上下文设计了ACD图。系统参与者、运行环境、运行要求等都包含在其中。</w:t>
      </w:r>
    </w:p>
    <w:p>
      <w:pPr>
        <w:ind w:firstLine="400"/>
        <w:rPr>
          <w:lang w:val="zh-CN"/>
        </w:rPr>
      </w:pPr>
    </w:p>
    <w:p>
      <w:pPr>
        <w:ind w:firstLine="400"/>
        <w:rPr>
          <w:lang w:val="zh-CN"/>
        </w:rPr>
      </w:pPr>
      <w:r>
        <w:rPr>
          <w:rFonts w:hint="eastAsia"/>
          <w:lang w:val="zh-CN"/>
        </w:rPr>
        <mc:AlternateContent>
          <mc:Choice Requires="wps">
            <w:drawing>
              <wp:anchor distT="0" distB="0" distL="114300" distR="114300" simplePos="0" relativeHeight="251666432" behindDoc="0" locked="0" layoutInCell="1" allowOverlap="1">
                <wp:simplePos x="0" y="0"/>
                <wp:positionH relativeFrom="column">
                  <wp:posOffset>3921760</wp:posOffset>
                </wp:positionH>
                <wp:positionV relativeFrom="paragraph">
                  <wp:posOffset>1106805</wp:posOffset>
                </wp:positionV>
                <wp:extent cx="413385" cy="125095"/>
                <wp:effectExtent l="19050" t="19050" r="24765" b="46355"/>
                <wp:wrapNone/>
                <wp:docPr id="4529" name="箭头: 左右 4529"/>
                <wp:cNvGraphicFramePr/>
                <a:graphic xmlns:a="http://schemas.openxmlformats.org/drawingml/2006/main">
                  <a:graphicData uri="http://schemas.microsoft.com/office/word/2010/wordprocessingShape">
                    <wps:wsp>
                      <wps:cNvSpPr/>
                      <wps:spPr>
                        <a:xfrm>
                          <a:off x="0" y="0"/>
                          <a:ext cx="413385" cy="1250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9" o:spid="_x0000_s1026" o:spt="69" type="#_x0000_t69" style="position:absolute;left:0pt;margin-left:308.8pt;margin-top:87.15pt;height:9.85pt;width:32.55pt;z-index:251666432;v-text-anchor:middle;mso-width-relative:page;mso-height-relative:page;" fillcolor="#AD84C6 [3204]" filled="t" stroked="t" coordsize="21600,21600" o:gfxdata="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Kf79l2gAAAAsBAAAPAAAAAAAAAAEA&#10;IAAAACIAAABkcnMvZG93bnJldi54bWxQSwECFAAUAAAACACHTuJANnLLI38CAADeBAAADgAAAAAA&#10;AAABACAAAAApAQAAZHJzL2Uyb0RvYy54bWxQSwUGAAAAAAYABgBZAQAAGgYAAAAA&#10;" adj="3268,5400">
                <v:fill on="t" focussize="0,0"/>
                <v:stroke weight="1pt" color="#7E5F91 [3204]" miterlimit="8" joinstyle="miter"/>
                <v:imagedata o:title=""/>
                <o:lock v:ext="edit" aspectratio="f"/>
              </v:shape>
            </w:pict>
          </mc:Fallback>
        </mc:AlternateContent>
      </w:r>
      <w:r>
        <w:rPr>
          <w:rFonts w:hint="eastAsia"/>
          <w:lang w:val="zh-CN"/>
        </w:rPr>
        <mc:AlternateContent>
          <mc:Choice Requires="wps">
            <w:drawing>
              <wp:anchor distT="0" distB="0" distL="114300" distR="114300" simplePos="0" relativeHeight="251667456" behindDoc="0" locked="0" layoutInCell="1" allowOverlap="1">
                <wp:simplePos x="0" y="0"/>
                <wp:positionH relativeFrom="column">
                  <wp:posOffset>3918585</wp:posOffset>
                </wp:positionH>
                <wp:positionV relativeFrom="paragraph">
                  <wp:posOffset>1604010</wp:posOffset>
                </wp:positionV>
                <wp:extent cx="413385" cy="125095"/>
                <wp:effectExtent l="19050" t="19050" r="24765" b="46355"/>
                <wp:wrapNone/>
                <wp:docPr id="4530" name="箭头: 左右 4530"/>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30" o:spid="_x0000_s1026" o:spt="69" type="#_x0000_t69" style="position:absolute;left:0pt;margin-left:308.55pt;margin-top:126.3pt;height:9.85pt;width:32.55pt;z-index:251667456;v-text-anchor:middle;mso-width-relative:page;mso-height-relative:page;" fillcolor="#AD84C6 [3204]" filled="t" stroked="t" coordsize="21600,21600" o:gfxdata="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Puz8naAAAACwEAAA8AAAAAAAAAAQAg&#10;AAAAIgAAAGRycy9kb3ducmV2LnhtbFBLAQIUABQAAAAIAIdO4kDMARFpfgIAAN4EAAAOAAAAAAAA&#10;AAEAIAAAACkBAABkcnMvZTJvRG9jLnhtbFBLBQYAAAAABgAGAFkBAAAZBg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1025525</wp:posOffset>
                </wp:positionH>
                <wp:positionV relativeFrom="paragraph">
                  <wp:posOffset>1603375</wp:posOffset>
                </wp:positionV>
                <wp:extent cx="413385" cy="125095"/>
                <wp:effectExtent l="19050" t="19050" r="24765" b="46355"/>
                <wp:wrapNone/>
                <wp:docPr id="4528" name="箭头: 左右 4528"/>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8" o:spid="_x0000_s1026" o:spt="69" type="#_x0000_t69" style="position:absolute;left:0pt;margin-left:80.75pt;margin-top:126.25pt;height:9.85pt;width:32.55pt;z-index:251664384;v-text-anchor:middle;mso-width-relative:page;mso-height-relative:page;" fillcolor="#AD84C6 [3204]" filled="t" stroked="t" coordsize="21600,21600" o:gfxdata="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rpJM2AAAAAsBAAAPAAAAAAAAAAEAIAAA&#10;ACIAAABkcnMvZG93bnJldi54bWxQSwECFAAUAAAACACHTuJAkEQe4n4CAADeBAAADgAAAAAAAAAB&#10;ACAAAAAnAQAAZHJzL2Uyb0RvYy54bWxQSwUGAAAAAAYABgBZAQAAFwY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1106170</wp:posOffset>
                </wp:positionV>
                <wp:extent cx="413385" cy="125095"/>
                <wp:effectExtent l="19050" t="19050" r="24765" b="46355"/>
                <wp:wrapNone/>
                <wp:docPr id="4527" name="箭头: 左右 4527"/>
                <wp:cNvGraphicFramePr/>
                <a:graphic xmlns:a="http://schemas.openxmlformats.org/drawingml/2006/main">
                  <a:graphicData uri="http://schemas.microsoft.com/office/word/2010/wordprocessingShape">
                    <wps:wsp>
                      <wps:cNvSpPr/>
                      <wps:spPr>
                        <a:xfrm>
                          <a:off x="0" y="0"/>
                          <a:ext cx="413657" cy="1251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右 4527" o:spid="_x0000_s1026" o:spt="69" type="#_x0000_t69" style="position:absolute;left:0pt;margin-left:81pt;margin-top:87.1pt;height:9.85pt;width:32.55pt;z-index:251662336;v-text-anchor:middle;mso-width-relative:page;mso-height-relative:page;" fillcolor="#AD84C6 [3204]" filled="t" stroked="t" coordsize="21600,21600" o:gfxdata="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aXi9tkAAAALAQAADwAAAAAAAAABACAA&#10;AAAiAAAAZHJzL2Rvd25yZXYueG1sUEsBAhQAFAAAAAgAh07iQGbo2C5+AgAA3gQAAA4AAAAAAAAA&#10;AQAgAAAAKAEAAGRycy9lMm9Eb2MueG1sUEsFBgAAAAAGAAYAWQEAABgGAAAAAA==&#10;" adj="3268,5400">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column">
                  <wp:posOffset>2639060</wp:posOffset>
                </wp:positionH>
                <wp:positionV relativeFrom="paragraph">
                  <wp:posOffset>2090420</wp:posOffset>
                </wp:positionV>
                <wp:extent cx="120015" cy="424815"/>
                <wp:effectExtent l="19050" t="19050" r="33020" b="33020"/>
                <wp:wrapNone/>
                <wp:docPr id="4526" name="箭头: 上下 4526"/>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6" o:spid="_x0000_s1026" o:spt="70" type="#_x0000_t70" style="position:absolute;left:0pt;margin-left:207.8pt;margin-top:164.6pt;height:33.45pt;width:9.45pt;z-index:251661312;v-text-anchor:middle;mso-width-relative:page;mso-height-relative:page;" fillcolor="#AD84C6 [3204]" filled="t" stroked="t" coordsize="21600,21600" o:gfxdata="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0yNoAAAALAQAADwAAAAAAAAABACAA&#10;AAAiAAAAZHJzL2Rvd25yZXYueG1sUEsBAhQAFAAAAAgAh07iQEnOeDF9AgAA2wQAAA4AAAAAAAAA&#10;AQAgAAAAKQEAAGRycy9lMm9Eb2MueG1sUEsFBgAAAAAGAAYAWQEAABgGAAAAAA==&#10;" adj="5400,3046">
                <v:fill on="t" focussize="0,0"/>
                <v:stroke weight="1pt" color="#7E5F91 [3204]" miterlimit="8" joinstyle="miter"/>
                <v:imagedata o:title=""/>
                <o:lock v:ext="edit" aspectratio="f"/>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2672080</wp:posOffset>
                </wp:positionH>
                <wp:positionV relativeFrom="paragraph">
                  <wp:posOffset>349250</wp:posOffset>
                </wp:positionV>
                <wp:extent cx="120015" cy="424815"/>
                <wp:effectExtent l="19050" t="19050" r="33020" b="33020"/>
                <wp:wrapNone/>
                <wp:docPr id="4524" name="箭头: 上下 4524"/>
                <wp:cNvGraphicFramePr/>
                <a:graphic xmlns:a="http://schemas.openxmlformats.org/drawingml/2006/main">
                  <a:graphicData uri="http://schemas.microsoft.com/office/word/2010/wordprocessingShape">
                    <wps:wsp>
                      <wps:cNvSpPr/>
                      <wps:spPr>
                        <a:xfrm>
                          <a:off x="0" y="0"/>
                          <a:ext cx="119743" cy="424542"/>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下 4524" o:spid="_x0000_s1026" o:spt="70" type="#_x0000_t70" style="position:absolute;left:0pt;margin-left:210.4pt;margin-top:27.5pt;height:33.45pt;width:9.45pt;z-index:251659264;v-text-anchor:middle;mso-width-relative:page;mso-height-relative:page;" fillcolor="#AD84C6 [3204]" filled="t" stroked="t" coordsize="21600,21600" o:gfxdata="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Tm1iM2QAAAAoBAAAPAAAAAAAAAAEAIAAA&#10;ACIAAABkcnMvZG93bnJldi54bWxQSwECFAAUAAAACACHTuJAFMH3530CAADbBAAADgAAAAAAAAAB&#10;ACAAAAAoAQAAZHJzL2Uyb0RvYy54bWxQSwUGAAAAAAYABgBZAQAAFwYAAAAA&#10;" adj="5400,3046">
                <v:fill on="t" focussize="0,0"/>
                <v:stroke weight="1pt" color="#7E5F91 [3204]" miterlimit="8" joinstyle="miter"/>
                <v:imagedata o:title=""/>
                <o:lock v:ext="edit" aspectratio="f"/>
              </v:shape>
            </w:pict>
          </mc:Fallback>
        </mc:AlternateContent>
      </w:r>
      <w:r>
        <w:rPr>
          <w:rFonts w:hint="eastAsia"/>
        </w:rPr>
        <w:drawing>
          <wp:inline distT="0" distB="0" distL="0" distR="0">
            <wp:extent cx="4830445" cy="2708910"/>
            <wp:effectExtent l="0" t="0" r="8255" b="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图片 4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37708" cy="2713318"/>
                    </a:xfrm>
                    <a:prstGeom prst="rect">
                      <a:avLst/>
                    </a:prstGeom>
                    <a:noFill/>
                    <a:ln>
                      <a:noFill/>
                    </a:ln>
                  </pic:spPr>
                </pic:pic>
              </a:graphicData>
            </a:graphic>
          </wp:inline>
        </w:drawing>
      </w:r>
    </w:p>
    <w:p>
      <w:pPr>
        <w:ind w:firstLine="400"/>
        <w:rPr>
          <w:lang w:val="zh-CN"/>
        </w:rPr>
      </w:pPr>
      <w:r>
        <w:rPr>
          <w:rFonts w:hint="eastAsia"/>
          <w:lang w:val="zh-CN"/>
        </w:rPr>
        <w:t>之后，我们对于系统的整体架构做架构设计，主要包括以下四层：</w:t>
      </w:r>
    </w:p>
    <w:p>
      <w:pPr>
        <w:pStyle w:val="23"/>
        <w:numPr>
          <w:ilvl w:val="0"/>
          <w:numId w:val="2"/>
        </w:numPr>
        <w:ind w:firstLineChars="0"/>
        <w:rPr>
          <w:lang w:val="zh-CN"/>
        </w:rPr>
      </w:pPr>
      <w:r>
        <w:rPr>
          <w:rFonts w:hint="eastAsia"/>
          <w:lang w:val="zh-CN"/>
        </w:rPr>
        <w:t>应用层</w:t>
      </w:r>
      <w:r>
        <w:rPr>
          <w:lang w:val="zh-CN"/>
        </w:rPr>
        <w:t>(前端)由于本应用是新闻类应用，用户希望随时随地使用的原因而采用了移动端开发，这里我们选择了安卓平台开发。采用了JUnit4和leakcanary进行测试以及内存检测，同时我们使用了irecyclerview，pickerview等用于组件设计。</w:t>
      </w:r>
    </w:p>
    <w:p>
      <w:pPr>
        <w:pStyle w:val="23"/>
        <w:numPr>
          <w:ilvl w:val="0"/>
          <w:numId w:val="2"/>
        </w:numPr>
        <w:ind w:firstLineChars="0"/>
        <w:rPr>
          <w:lang w:val="zh-CN"/>
        </w:rPr>
      </w:pPr>
      <w:r>
        <w:rPr>
          <w:rFonts w:hint="eastAsia"/>
          <w:lang w:val="zh-CN"/>
        </w:rPr>
        <w:t>接口层采用了</w:t>
      </w:r>
      <w:r>
        <w:rPr>
          <w:lang w:val="zh-CN"/>
        </w:rPr>
        <w:t>okhttp发送http请求，用gson进行json与类之间的转换，asynctask用来实现异步访问。前后端接口设计采用了RESTful API</w:t>
      </w:r>
    </w:p>
    <w:p>
      <w:pPr>
        <w:pStyle w:val="23"/>
        <w:numPr>
          <w:ilvl w:val="0"/>
          <w:numId w:val="2"/>
        </w:numPr>
        <w:ind w:firstLineChars="0"/>
        <w:rPr>
          <w:lang w:val="zh-CN"/>
        </w:rPr>
      </w:pPr>
      <w:r>
        <w:rPr>
          <w:rFonts w:hint="eastAsia"/>
          <w:lang w:val="zh-CN"/>
        </w:rPr>
        <w:t>服务层</w:t>
      </w:r>
      <w:r>
        <w:rPr>
          <w:lang w:val="zh-CN"/>
        </w:rPr>
        <w:t>(后端)我们采用了SpringBoot框架，用maven安装了依赖，并进行依赖注入，采用Junit5进行单元测试并用mysql-connector和jdbc-template实现与MySQL数据库的连接。</w:t>
      </w:r>
    </w:p>
    <w:p>
      <w:pPr>
        <w:pStyle w:val="23"/>
        <w:numPr>
          <w:ilvl w:val="0"/>
          <w:numId w:val="2"/>
        </w:numPr>
        <w:ind w:firstLineChars="0"/>
        <w:rPr>
          <w:lang w:val="zh-CN"/>
        </w:rPr>
      </w:pPr>
      <w:r>
        <w:rPr>
          <w:rFonts w:hint="eastAsia"/>
          <w:lang w:val="zh-CN"/>
        </w:rPr>
        <w:t>数据层我们选择了</w:t>
      </w:r>
      <w:r>
        <w:rPr>
          <w:lang w:val="zh-CN"/>
        </w:rPr>
        <w:t>MySQL数据库，这是一个关系型数据库。并实现了它与后端的连接。具体架构图如下</w:t>
      </w:r>
      <w:r>
        <w:rPr>
          <w:rFonts w:hint="eastAsia"/>
          <w:lang w:val="zh-CN"/>
        </w:rPr>
        <w:t>:</w:t>
      </w:r>
    </w:p>
    <w:p>
      <w:pPr>
        <w:ind w:firstLine="400"/>
        <w:rPr>
          <w:lang w:val="zh-CN"/>
        </w:rPr>
      </w:pPr>
      <w:r>
        <w:drawing>
          <wp:inline distT="0" distB="0" distL="0" distR="0">
            <wp:extent cx="5265420" cy="69500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9807" cy="6955923"/>
                    </a:xfrm>
                    <a:prstGeom prst="rect">
                      <a:avLst/>
                    </a:prstGeom>
                    <a:noFill/>
                    <a:ln>
                      <a:noFill/>
                    </a:ln>
                  </pic:spPr>
                </pic:pic>
              </a:graphicData>
            </a:graphic>
          </wp:inline>
        </w:drawing>
      </w:r>
    </w:p>
    <w:p>
      <w:pPr>
        <w:pStyle w:val="2"/>
        <w:rPr>
          <w:lang w:val="zh-CN"/>
        </w:rPr>
      </w:pPr>
      <w:bookmarkStart w:id="8" w:name="_Toc40114602"/>
      <w:r>
        <w:rPr>
          <w:rFonts w:hint="eastAsia"/>
          <w:lang w:val="zh-CN"/>
        </w:rPr>
        <w:t>3</w:t>
      </w:r>
      <w:r>
        <w:rPr>
          <w:lang w:val="zh-CN"/>
        </w:rPr>
        <w:t xml:space="preserve">. </w:t>
      </w:r>
      <w:r>
        <w:rPr>
          <w:rFonts w:hint="eastAsia"/>
          <w:lang w:val="zh-CN"/>
        </w:rPr>
        <w:t>分析机制</w:t>
      </w:r>
      <w:bookmarkEnd w:id="8"/>
    </w:p>
    <w:p>
      <w:pPr>
        <w:ind w:firstLineChars="100"/>
        <w:rPr>
          <w:lang w:val="zh-CN"/>
        </w:rPr>
      </w:pPr>
      <w:r>
        <w:rPr>
          <w:rFonts w:hint="eastAsia"/>
          <w:lang w:val="zh-CN"/>
        </w:rPr>
        <w:t>分析机制是在分析阶段被用来降低分析复杂度和通过向设计者提供复杂行为的简单速记形式来提升分析的一致性。</w:t>
      </w:r>
    </w:p>
    <w:p>
      <w:pPr>
        <w:pStyle w:val="3"/>
        <w:ind w:firstLine="460"/>
        <w:rPr>
          <w:lang w:val="zh-CN"/>
        </w:rPr>
      </w:pPr>
      <w:bookmarkStart w:id="9" w:name="_Toc40114603"/>
      <w:r>
        <w:rPr>
          <w:rFonts w:hint="eastAsia"/>
          <w:lang w:val="zh-CN"/>
        </w:rPr>
        <w:t>3</w:t>
      </w:r>
      <w:r>
        <w:rPr>
          <w:lang w:val="zh-CN"/>
        </w:rPr>
        <w:t xml:space="preserve">.1 </w:t>
      </w:r>
      <w:bookmarkEnd w:id="9"/>
      <w:r>
        <w:rPr>
          <w:rFonts w:hint="eastAsia"/>
          <w:lang w:val="zh-CN"/>
        </w:rPr>
        <w:t>具体分析机制</w:t>
      </w:r>
    </w:p>
    <w:p>
      <w:pPr>
        <w:ind w:firstLine="400"/>
        <w:rPr>
          <w:rFonts w:ascii="等线" w:hAnsi="等线" w:eastAsia="等线" w:cs="宋体"/>
          <w:color w:val="000000"/>
        </w:rPr>
      </w:pPr>
      <w:r>
        <w:rPr>
          <w:rFonts w:hint="eastAsia" w:ascii="等线" w:hAnsi="等线" w:eastAsia="等线" w:cs="宋体"/>
          <w:color w:val="000000"/>
        </w:rPr>
        <w:t>对本系统进行分析时，我们采用四种分析机制，即进程间通讯机制（</w:t>
      </w:r>
      <w:r>
        <w:rPr>
          <w:rFonts w:ascii="等线" w:hAnsi="等线" w:eastAsia="等线" w:cs="宋体"/>
          <w:color w:val="000000"/>
        </w:rPr>
        <w:t>Inter-process Communication mechanism）</w:t>
      </w:r>
      <w:r>
        <w:rPr>
          <w:rFonts w:hint="eastAsia" w:ascii="等线" w:hAnsi="等线" w:eastAsia="等线" w:cs="宋体"/>
          <w:color w:val="000000"/>
        </w:rPr>
        <w:t>、持久性机制（Persistency mechanism）、传统接口机制（Legacy interface mechanism）和安全机制（Security mechanism）。对于四种机制，我们将分析中涉及的类划分如下：</w:t>
      </w:r>
    </w:p>
    <w:p>
      <w:pPr>
        <w:pStyle w:val="4"/>
      </w:pPr>
      <w:r>
        <w:rPr>
          <w:rFonts w:hint="eastAsia"/>
        </w:rPr>
        <w:t>3</w:t>
      </w:r>
      <w:r>
        <w:t>.1.1</w:t>
      </w:r>
      <w:r>
        <w:rPr>
          <w:rFonts w:hint="eastAsia"/>
          <w:lang w:val="zh-CN"/>
        </w:rPr>
        <w:t>进程间通讯机制</w:t>
      </w:r>
      <w:r>
        <w:t>Inter-process Communication mechanism</w:t>
      </w:r>
    </w:p>
    <w:p>
      <w:pPr>
        <w:ind w:firstLine="400"/>
      </w:pPr>
      <w:r>
        <w:rPr>
          <w:rFonts w:hint="eastAsia"/>
        </w:rPr>
        <w:t>Us</w:t>
      </w:r>
      <w:r>
        <w:t>er</w:t>
      </w:r>
    </w:p>
    <w:p>
      <w:pPr>
        <w:ind w:firstLine="400"/>
      </w:pPr>
      <w:r>
        <w:t>Customer</w:t>
      </w:r>
    </w:p>
    <w:p>
      <w:pPr>
        <w:ind w:firstLine="400"/>
      </w:pPr>
      <w:r>
        <w:t>ManagementController</w:t>
      </w:r>
    </w:p>
    <w:p>
      <w:pPr>
        <w:ind w:firstLine="400"/>
      </w:pPr>
      <w:r>
        <w:rPr>
          <w:rFonts w:hint="eastAsia"/>
        </w:rPr>
        <w:t>N</w:t>
      </w:r>
      <w:r>
        <w:t>ewsController</w:t>
      </w:r>
    </w:p>
    <w:p>
      <w:pPr>
        <w:ind w:firstLine="400"/>
      </w:pPr>
      <w:r>
        <w:rPr>
          <w:rFonts w:hint="eastAsia"/>
        </w:rPr>
        <w:t>C</w:t>
      </w:r>
      <w:r>
        <w:t>hannelController</w:t>
      </w:r>
    </w:p>
    <w:p>
      <w:pPr>
        <w:ind w:firstLine="400"/>
      </w:pPr>
      <w:r>
        <w:t>SearchNewsController</w:t>
      </w:r>
    </w:p>
    <w:p>
      <w:pPr>
        <w:ind w:firstLine="400"/>
      </w:pPr>
      <w:r>
        <w:t>SearchTrendControlle</w:t>
      </w:r>
    </w:p>
    <w:p>
      <w:pPr>
        <w:ind w:firstLine="400"/>
      </w:pPr>
      <w:r>
        <w:t>ViewTrendController</w:t>
      </w:r>
    </w:p>
    <w:p>
      <w:pPr>
        <w:ind w:firstLine="400"/>
      </w:pPr>
      <w:r>
        <w:rPr>
          <w:rFonts w:hint="eastAsia"/>
        </w:rPr>
        <w:t>F</w:t>
      </w:r>
      <w:r>
        <w:t>ollower_CollectionController</w:t>
      </w:r>
    </w:p>
    <w:p>
      <w:pPr>
        <w:ind w:firstLine="400"/>
      </w:pPr>
      <w:r>
        <w:rPr>
          <w:rFonts w:hint="eastAsia"/>
        </w:rPr>
        <w:t>U</w:t>
      </w:r>
      <w:r>
        <w:t>nsubscribeController</w:t>
      </w:r>
    </w:p>
    <w:p>
      <w:pPr>
        <w:ind w:firstLine="400"/>
      </w:pPr>
      <w:r>
        <w:rPr>
          <w:rFonts w:hint="eastAsia"/>
        </w:rPr>
        <w:t>S</w:t>
      </w:r>
      <w:r>
        <w:t>hieldController</w:t>
      </w:r>
    </w:p>
    <w:p>
      <w:pPr>
        <w:ind w:firstLine="400"/>
      </w:pPr>
      <w:r>
        <w:rPr>
          <w:rFonts w:hint="eastAsia"/>
        </w:rPr>
        <w:t>P</w:t>
      </w:r>
      <w:r>
        <w:t>ublishController</w:t>
      </w:r>
    </w:p>
    <w:p>
      <w:pPr>
        <w:ind w:firstLine="400"/>
      </w:pPr>
      <w:r>
        <w:rPr>
          <w:rFonts w:hint="eastAsia"/>
        </w:rPr>
        <w:t>C</w:t>
      </w:r>
      <w:r>
        <w:t>ollectionController</w:t>
      </w:r>
    </w:p>
    <w:p>
      <w:pPr>
        <w:ind w:firstLine="400"/>
      </w:pPr>
      <w:r>
        <w:rPr>
          <w:rFonts w:hint="eastAsia"/>
        </w:rPr>
        <w:t>L</w:t>
      </w:r>
      <w:r>
        <w:t>og_RegisterController</w:t>
      </w:r>
    </w:p>
    <w:p>
      <w:pPr>
        <w:ind w:firstLine="400"/>
      </w:pPr>
      <w:r>
        <w:rPr>
          <w:rFonts w:hint="eastAsia"/>
        </w:rPr>
        <w:t>N</w:t>
      </w:r>
      <w:r>
        <w:t>ewsCatalog</w:t>
      </w:r>
    </w:p>
    <w:p>
      <w:pPr>
        <w:ind w:firstLine="400"/>
      </w:pPr>
      <w:r>
        <w:rPr>
          <w:rFonts w:hint="eastAsia"/>
        </w:rPr>
        <w:t>U</w:t>
      </w:r>
      <w:r>
        <w:t>serInfoCatalog</w:t>
      </w:r>
    </w:p>
    <w:p>
      <w:pPr>
        <w:ind w:firstLine="400"/>
      </w:pPr>
      <w:r>
        <w:rPr>
          <w:rFonts w:hint="eastAsia"/>
        </w:rPr>
        <w:t>U</w:t>
      </w:r>
      <w:r>
        <w:t>serIDCatalog</w:t>
      </w:r>
    </w:p>
    <w:p>
      <w:pPr>
        <w:ind w:firstLine="400"/>
      </w:pPr>
      <w:r>
        <w:rPr>
          <w:rFonts w:hint="eastAsia"/>
        </w:rPr>
        <w:t>T</w:t>
      </w:r>
      <w:r>
        <w:t>rendCatalog</w:t>
      </w:r>
    </w:p>
    <w:p>
      <w:pPr>
        <w:pStyle w:val="4"/>
      </w:pPr>
      <w:r>
        <w:rPr>
          <w:rFonts w:hint="eastAsia"/>
        </w:rPr>
        <w:t>3</w:t>
      </w:r>
      <w:r>
        <w:t>.1.2</w:t>
      </w:r>
      <w:r>
        <w:rPr>
          <w:rFonts w:hint="eastAsia"/>
          <w:lang w:val="zh-CN"/>
        </w:rPr>
        <w:t>持久性机制</w:t>
      </w:r>
      <w:r>
        <w:t>Persistency mechanism</w:t>
      </w:r>
    </w:p>
    <w:p>
      <w:pPr>
        <w:ind w:firstLine="400"/>
      </w:pPr>
      <w:r>
        <w:t>UserIDCatalog</w:t>
      </w:r>
    </w:p>
    <w:p>
      <w:pPr>
        <w:ind w:firstLine="400"/>
      </w:pPr>
      <w:r>
        <w:rPr>
          <w:rFonts w:hint="eastAsia"/>
        </w:rPr>
        <w:t>U</w:t>
      </w:r>
      <w:r>
        <w:t>serInfoCatalog</w:t>
      </w:r>
    </w:p>
    <w:p>
      <w:pPr>
        <w:ind w:firstLine="400"/>
      </w:pPr>
      <w:r>
        <w:t>NewsCatalog</w:t>
      </w:r>
    </w:p>
    <w:p>
      <w:pPr>
        <w:ind w:firstLine="400"/>
      </w:pPr>
      <w:r>
        <w:rPr>
          <w:rFonts w:hint="eastAsia"/>
        </w:rPr>
        <w:t>T</w:t>
      </w:r>
      <w:r>
        <w:t>rendCatalog</w:t>
      </w:r>
    </w:p>
    <w:p>
      <w:pPr>
        <w:pStyle w:val="4"/>
      </w:pPr>
      <w:r>
        <w:rPr>
          <w:rFonts w:hint="eastAsia"/>
        </w:rPr>
        <w:t>3</w:t>
      </w:r>
      <w:r>
        <w:t>.1.3</w:t>
      </w:r>
      <w:r>
        <w:rPr>
          <w:rFonts w:hint="eastAsia"/>
          <w:lang w:val="zh-CN"/>
        </w:rPr>
        <w:t>传统接口机制</w:t>
      </w:r>
      <w:r>
        <w:t>Legacy interface mechanism</w:t>
      </w:r>
    </w:p>
    <w:p>
      <w:pPr>
        <w:ind w:firstLine="400"/>
      </w:pPr>
      <w:r>
        <w:t>NewsSystem</w:t>
      </w:r>
    </w:p>
    <w:p>
      <w:pPr>
        <w:ind w:firstLine="400"/>
      </w:pPr>
      <w:r>
        <w:t>TrendSystem</w:t>
      </w:r>
    </w:p>
    <w:p>
      <w:pPr>
        <w:ind w:firstLine="400"/>
      </w:pPr>
      <w:r>
        <w:rPr>
          <w:rFonts w:hint="eastAsia"/>
        </w:rPr>
        <w:t>U</w:t>
      </w:r>
      <w:r>
        <w:t>serInformationSystem</w:t>
      </w:r>
    </w:p>
    <w:p>
      <w:pPr>
        <w:ind w:firstLine="400"/>
      </w:pPr>
      <w:r>
        <w:rPr>
          <w:rFonts w:hint="eastAsia"/>
        </w:rPr>
        <w:t>U</w:t>
      </w:r>
      <w:r>
        <w:t>serIdenditySystem</w:t>
      </w:r>
    </w:p>
    <w:p>
      <w:pPr>
        <w:ind w:firstLine="400"/>
      </w:pPr>
      <w:r>
        <w:rPr>
          <w:rFonts w:hint="eastAsia"/>
        </w:rPr>
        <w:t>View</w:t>
      </w:r>
      <w:r>
        <w:t>ForNews</w:t>
      </w:r>
    </w:p>
    <w:p>
      <w:pPr>
        <w:ind w:firstLine="400"/>
      </w:pPr>
      <w:r>
        <w:rPr>
          <w:rFonts w:hint="eastAsia"/>
        </w:rPr>
        <w:t>C</w:t>
      </w:r>
      <w:r>
        <w:t>hangeForChannel</w:t>
      </w:r>
    </w:p>
    <w:p>
      <w:pPr>
        <w:ind w:firstLine="400"/>
      </w:pPr>
      <w:r>
        <w:t>SearchForNews</w:t>
      </w:r>
    </w:p>
    <w:p>
      <w:pPr>
        <w:ind w:firstLine="400"/>
      </w:pPr>
      <w:r>
        <w:t>SearchForTrend</w:t>
      </w:r>
    </w:p>
    <w:p>
      <w:pPr>
        <w:ind w:firstLine="400"/>
      </w:pPr>
      <w:r>
        <w:t>ViewForTrend</w:t>
      </w:r>
    </w:p>
    <w:p>
      <w:pPr>
        <w:ind w:firstLine="400"/>
      </w:pPr>
      <w:r>
        <w:t>EnterForFollower_Collection</w:t>
      </w:r>
    </w:p>
    <w:p>
      <w:pPr>
        <w:ind w:firstLine="400"/>
      </w:pPr>
      <w:r>
        <w:rPr>
          <w:rFonts w:hint="eastAsia"/>
        </w:rPr>
        <w:t>E</w:t>
      </w:r>
      <w:r>
        <w:t>nterForUnsubscribe</w:t>
      </w:r>
    </w:p>
    <w:p>
      <w:pPr>
        <w:ind w:firstLine="400"/>
      </w:pPr>
      <w:r>
        <w:rPr>
          <w:rFonts w:hint="eastAsia"/>
        </w:rPr>
        <w:t>E</w:t>
      </w:r>
      <w:r>
        <w:t>nterForShield</w:t>
      </w:r>
    </w:p>
    <w:p>
      <w:pPr>
        <w:ind w:firstLine="400"/>
      </w:pPr>
      <w:r>
        <w:rPr>
          <w:rFonts w:hint="eastAsia"/>
        </w:rPr>
        <w:t>E</w:t>
      </w:r>
      <w:r>
        <w:t>nterForPublish</w:t>
      </w:r>
    </w:p>
    <w:p>
      <w:pPr>
        <w:ind w:firstLine="400"/>
      </w:pPr>
      <w:r>
        <w:t>ViewForCollection</w:t>
      </w:r>
    </w:p>
    <w:p>
      <w:pPr>
        <w:ind w:firstLine="400"/>
      </w:pPr>
      <w:r>
        <w:rPr>
          <w:rFonts w:hint="eastAsia"/>
        </w:rPr>
        <w:t>E</w:t>
      </w:r>
      <w:r>
        <w:t>nterForLog_Register</w:t>
      </w:r>
    </w:p>
    <w:p>
      <w:pPr>
        <w:ind w:firstLine="400"/>
      </w:pPr>
      <w:r>
        <w:rPr>
          <w:rFonts w:hint="eastAsia"/>
        </w:rPr>
        <w:t>E</w:t>
      </w:r>
      <w:r>
        <w:t>nterForManagement</w:t>
      </w:r>
    </w:p>
    <w:p>
      <w:pPr>
        <w:pStyle w:val="4"/>
      </w:pPr>
      <w:r>
        <w:rPr>
          <w:rFonts w:hint="eastAsia"/>
        </w:rPr>
        <w:t>3</w:t>
      </w:r>
      <w:r>
        <w:t>.1.4</w:t>
      </w:r>
      <w:r>
        <w:rPr>
          <w:rFonts w:hint="eastAsia"/>
          <w:lang w:val="zh-CN"/>
        </w:rPr>
        <w:t>安全机制</w:t>
      </w:r>
      <w:r>
        <w:rPr>
          <w:rFonts w:hint="eastAsia"/>
        </w:rPr>
        <w:t>Secu</w:t>
      </w:r>
      <w:r>
        <w:t>rity mechanism</w:t>
      </w:r>
    </w:p>
    <w:p>
      <w:pPr>
        <w:ind w:firstLine="400"/>
      </w:pPr>
      <w:r>
        <w:t>UserIDCatalog</w:t>
      </w:r>
    </w:p>
    <w:p>
      <w:pPr>
        <w:ind w:firstLine="400"/>
      </w:pPr>
      <w:r>
        <w:rPr>
          <w:rFonts w:hint="eastAsia"/>
        </w:rPr>
        <w:t>U</w:t>
      </w:r>
      <w:r>
        <w:t>serInfoCatalog</w:t>
      </w:r>
    </w:p>
    <w:p>
      <w:pPr>
        <w:pStyle w:val="2"/>
        <w:rPr>
          <w:lang w:val="zh-CN"/>
        </w:rPr>
      </w:pPr>
      <w:bookmarkStart w:id="10" w:name="_Toc40114604"/>
      <w:r>
        <w:rPr>
          <w:rFonts w:hint="eastAsia"/>
          <w:lang w:val="zh-CN"/>
        </w:rPr>
        <w:t>4</w:t>
      </w:r>
      <w:r>
        <w:rPr>
          <w:lang w:val="zh-CN"/>
        </w:rPr>
        <w:t xml:space="preserve">. </w:t>
      </w:r>
      <w:r>
        <w:rPr>
          <w:rFonts w:hint="eastAsia"/>
          <w:lang w:val="zh-CN"/>
        </w:rPr>
        <w:t>分析模型</w:t>
      </w:r>
      <w:bookmarkEnd w:id="10"/>
    </w:p>
    <w:p>
      <w:pPr>
        <w:ind w:firstLine="400"/>
        <w:rPr>
          <w:lang w:val="zh-CN"/>
        </w:rPr>
      </w:pPr>
    </w:p>
    <w:p>
      <w:pPr>
        <w:pStyle w:val="3"/>
        <w:ind w:firstLine="460"/>
        <w:rPr>
          <w:lang w:val="zh-CN"/>
        </w:rPr>
      </w:pPr>
      <w:r>
        <w:rPr>
          <w:rFonts w:hint="eastAsia"/>
          <w:lang w:val="zh-CN"/>
        </w:rPr>
        <w:t>4.1查看、评论新闻</w:t>
      </w:r>
      <w:r>
        <w:rPr>
          <w:lang w:val="zh-CN"/>
        </w:rPr>
        <w:t xml:space="preserve"> </w:t>
      </w:r>
    </w:p>
    <w:p>
      <w:pPr>
        <w:ind w:firstLine="400"/>
        <w:rPr>
          <w:lang w:val="zh-CN"/>
        </w:rPr>
      </w:pPr>
      <w:r>
        <w:rPr>
          <w:rFonts w:hint="eastAsia"/>
          <w:lang w:val="zh-CN"/>
        </w:rPr>
        <w:t>用户想要查看新闻、查看新闻评论或者评论新闻，则可以选择新闻模块。查看新闻边界类(</w:t>
      </w:r>
      <w:r>
        <w:rPr>
          <w:lang w:val="zh-CN"/>
        </w:rPr>
        <w:t>ViewForNews)</w:t>
      </w:r>
      <w:r>
        <w:rPr>
          <w:rFonts w:hint="eastAsia"/>
          <w:lang w:val="zh-CN"/>
        </w:rPr>
        <w:t>负责接受用户的请求和输入的内容，同时相应的展示给用户新闻列表、新闻详情或者一些提示信息，并根据信息向新闻控制类(</w:t>
      </w:r>
      <w:r>
        <w:rPr>
          <w:lang w:val="zh-CN"/>
        </w:rPr>
        <w:t>NewsController)</w:t>
      </w:r>
      <w:r>
        <w:rPr>
          <w:rFonts w:hint="eastAsia"/>
          <w:lang w:val="zh-CN"/>
        </w:rPr>
        <w:t>发送请求。此后新闻控制类(</w:t>
      </w:r>
      <w:r>
        <w:rPr>
          <w:lang w:val="zh-CN"/>
        </w:rPr>
        <w:t>NewsController)</w:t>
      </w:r>
      <w:r>
        <w:rPr>
          <w:rFonts w:hint="eastAsia"/>
          <w:lang w:val="zh-CN"/>
        </w:rPr>
        <w:t>向新闻系统边界类(</w:t>
      </w:r>
      <w:r>
        <w:rPr>
          <w:lang w:val="zh-CN"/>
        </w:rPr>
        <w:t>NewsSystem)</w:t>
      </w:r>
      <w:r>
        <w:rPr>
          <w:rFonts w:hint="eastAsia"/>
          <w:lang w:val="zh-CN"/>
        </w:rPr>
        <w:t>请求新闻列表、新闻详情，当用户评论新闻时，新闻控制类(</w:t>
      </w:r>
      <w:r>
        <w:rPr>
          <w:lang w:val="zh-CN"/>
        </w:rPr>
        <w:t>NewsContoller)</w:t>
      </w:r>
      <w:r>
        <w:rPr>
          <w:rFonts w:hint="eastAsia"/>
          <w:lang w:val="zh-CN"/>
        </w:rPr>
        <w:t>向新闻详情实体(</w:t>
      </w:r>
      <w:r>
        <w:rPr>
          <w:lang w:val="zh-CN"/>
        </w:rPr>
        <w:t>NewsDetails)</w:t>
      </w:r>
      <w:r>
        <w:rPr>
          <w:rFonts w:hint="eastAsia"/>
          <w:lang w:val="zh-CN"/>
        </w:rPr>
        <w:t>发送创建新的评论。</w:t>
      </w:r>
    </w:p>
    <w:p>
      <w:pPr>
        <w:pStyle w:val="4"/>
      </w:pPr>
      <w:r>
        <w:rPr>
          <w:rFonts w:hint="eastAsia"/>
        </w:rPr>
        <w:t>4.1.1用例实现</w:t>
      </w:r>
    </w:p>
    <w:p>
      <w:pPr>
        <w:ind w:firstLine="400"/>
      </w:pPr>
      <w:r>
        <w:drawing>
          <wp:inline distT="0" distB="0" distL="0" distR="0">
            <wp:extent cx="5274310" cy="3321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321050"/>
                    </a:xfrm>
                    <a:prstGeom prst="rect">
                      <a:avLst/>
                    </a:prstGeom>
                  </pic:spPr>
                </pic:pic>
              </a:graphicData>
            </a:graphic>
          </wp:inline>
        </w:drawing>
      </w:r>
    </w:p>
    <w:p>
      <w:pPr>
        <w:pStyle w:val="4"/>
      </w:pPr>
      <w:r>
        <w:rPr>
          <w:rFonts w:hint="eastAsia"/>
        </w:rPr>
        <w:t>4.1.2类设计</w:t>
      </w:r>
    </w:p>
    <w:p>
      <w:pPr>
        <w:ind w:firstLine="400"/>
      </w:pPr>
      <w:r>
        <w:rPr>
          <w:rFonts w:hint="eastAsia"/>
        </w:rPr>
        <w:t>U</w:t>
      </w:r>
      <w:r>
        <w:t>ser</w:t>
      </w:r>
    </w:p>
    <w:p>
      <w:pPr>
        <w:ind w:firstLine="400"/>
      </w:pPr>
      <w:r>
        <w:rPr>
          <w:rFonts w:hint="eastAsia"/>
        </w:rPr>
        <w:t>View</w:t>
      </w:r>
      <w:r>
        <w:t>ForNews</w:t>
      </w:r>
    </w:p>
    <w:p>
      <w:pPr>
        <w:ind w:firstLine="400"/>
      </w:pPr>
      <w:r>
        <w:rPr>
          <w:rFonts w:hint="eastAsia"/>
        </w:rPr>
        <w:t>N</w:t>
      </w:r>
      <w:r>
        <w:t>ewsController</w:t>
      </w:r>
    </w:p>
    <w:p>
      <w:pPr>
        <w:ind w:firstLine="400"/>
      </w:pPr>
      <w:r>
        <w:rPr>
          <w:rFonts w:hint="eastAsia"/>
        </w:rPr>
        <w:t>N</w:t>
      </w:r>
      <w:r>
        <w:t>ewsList</w:t>
      </w:r>
    </w:p>
    <w:p>
      <w:pPr>
        <w:ind w:firstLine="400"/>
      </w:pPr>
      <w:r>
        <w:t>NewsDetails</w:t>
      </w:r>
    </w:p>
    <w:p>
      <w:pPr>
        <w:ind w:firstLine="400"/>
      </w:pPr>
      <w:r>
        <w:rPr>
          <w:rFonts w:hint="eastAsia"/>
        </w:rPr>
        <w:t>N</w:t>
      </w:r>
      <w:r>
        <w:t>ewsSystem</w:t>
      </w:r>
    </w:p>
    <w:p>
      <w:pPr>
        <w:ind w:firstLine="400"/>
      </w:pPr>
      <w:r>
        <w:rPr>
          <w:rFonts w:hint="eastAsia"/>
        </w:rPr>
        <w:t>N</w:t>
      </w:r>
      <w:r>
        <w:t>ewsCatalog</w:t>
      </w:r>
    </w:p>
    <w:p>
      <w:pPr>
        <w:pStyle w:val="4"/>
      </w:pPr>
      <w:r>
        <w:rPr>
          <w:rFonts w:hint="eastAsia"/>
        </w:rPr>
        <w:t>4.1.3</w:t>
      </w:r>
      <w:r>
        <w:t xml:space="preserve"> </w:t>
      </w:r>
      <w:r>
        <w:rPr>
          <w:rFonts w:hint="eastAsia"/>
        </w:rPr>
        <w:t>参与类图</w:t>
      </w:r>
    </w:p>
    <w:p>
      <w:pPr>
        <w:ind w:firstLine="400"/>
      </w:pPr>
      <w:r>
        <w:drawing>
          <wp:inline distT="0" distB="0" distL="0" distR="0">
            <wp:extent cx="5274310" cy="36798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4310" cy="3679825"/>
                    </a:xfrm>
                    <a:prstGeom prst="rect">
                      <a:avLst/>
                    </a:prstGeom>
                  </pic:spPr>
                </pic:pic>
              </a:graphicData>
            </a:graphic>
          </wp:inline>
        </w:drawing>
      </w:r>
    </w:p>
    <w:p>
      <w:pPr>
        <w:pStyle w:val="4"/>
      </w:pPr>
      <w:r>
        <w:rPr>
          <w:rFonts w:hint="eastAsia"/>
        </w:rPr>
        <w:t>4.1.4</w:t>
      </w:r>
      <w:r>
        <w:t xml:space="preserve"> </w:t>
      </w:r>
      <w:r>
        <w:rPr>
          <w:rFonts w:hint="eastAsia"/>
        </w:rPr>
        <w:t>序列图</w:t>
      </w:r>
    </w:p>
    <w:p>
      <w:pPr>
        <w:ind w:firstLine="400"/>
      </w:pPr>
      <w:r>
        <w:drawing>
          <wp:inline distT="0" distB="0" distL="0" distR="0">
            <wp:extent cx="5274310" cy="3659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3659505"/>
                    </a:xfrm>
                    <a:prstGeom prst="rect">
                      <a:avLst/>
                    </a:prstGeom>
                  </pic:spPr>
                </pic:pic>
              </a:graphicData>
            </a:graphic>
          </wp:inline>
        </w:drawing>
      </w:r>
    </w:p>
    <w:p>
      <w:pPr>
        <w:pStyle w:val="4"/>
      </w:pPr>
      <w:r>
        <w:rPr>
          <w:rFonts w:hint="eastAsia"/>
        </w:rPr>
        <w:t>4.1.5</w:t>
      </w:r>
      <w:r>
        <w:t xml:space="preserve"> </w:t>
      </w:r>
      <w:r>
        <w:rPr>
          <w:rFonts w:hint="eastAsia"/>
        </w:rPr>
        <w:t>通信图</w:t>
      </w:r>
    </w:p>
    <w:p>
      <w:pPr>
        <w:ind w:firstLine="400"/>
      </w:pPr>
      <w:r>
        <w:drawing>
          <wp:inline distT="0" distB="0" distL="0" distR="0">
            <wp:extent cx="5274310" cy="40786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80070" cy="4083473"/>
                    </a:xfrm>
                    <a:prstGeom prst="rect">
                      <a:avLst/>
                    </a:prstGeom>
                  </pic:spPr>
                </pic:pic>
              </a:graphicData>
            </a:graphic>
          </wp:inline>
        </w:drawing>
      </w:r>
    </w:p>
    <w:p>
      <w:pPr>
        <w:pStyle w:val="3"/>
        <w:ind w:firstLine="460"/>
      </w:pPr>
      <w:r>
        <w:rPr>
          <w:rFonts w:hint="eastAsia"/>
        </w:rPr>
        <w:t>4.2频道管理</w:t>
      </w:r>
    </w:p>
    <w:p>
      <w:pPr>
        <w:ind w:firstLine="400"/>
      </w:pPr>
      <w:r>
        <w:rPr>
          <w:rFonts w:hint="eastAsia"/>
        </w:rPr>
        <w:t>用户在查看新闻时可以根据自己的喜好去调整显示的新闻的频道类别。用户可以切换、增加或者删除频道，频道改变边界类(</w:t>
      </w:r>
      <w:r>
        <w:t>ChangeForChannel)</w:t>
      </w:r>
      <w:r>
        <w:rPr>
          <w:rFonts w:hint="eastAsia"/>
        </w:rPr>
        <w:t>接受到相关信息后，显示出相应的按钮以及展示新的新闻列表，同时根据信息向频道控制类</w:t>
      </w:r>
      <w:r>
        <w:t>(ChannelController)</w:t>
      </w:r>
      <w:r>
        <w:rPr>
          <w:rFonts w:hint="eastAsia"/>
        </w:rPr>
        <w:t>发送请求，频道控制类(</w:t>
      </w:r>
      <w:r>
        <w:t>ChannelController)</w:t>
      </w:r>
      <w:r>
        <w:rPr>
          <w:rFonts w:hint="eastAsia"/>
        </w:rPr>
        <w:t>向新闻系统边界类(</w:t>
      </w:r>
      <w:r>
        <w:t>NewsSystem)</w:t>
      </w:r>
      <w:r>
        <w:rPr>
          <w:rFonts w:hint="eastAsia"/>
        </w:rPr>
        <w:t>获取新的新闻列表，并向新闻列表实体类(</w:t>
      </w:r>
      <w:r>
        <w:t>NewsList)</w:t>
      </w:r>
      <w:r>
        <w:rPr>
          <w:rFonts w:hint="eastAsia"/>
        </w:rPr>
        <w:t>发送更新列表或者创建列表的信息。</w:t>
      </w:r>
    </w:p>
    <w:p>
      <w:pPr>
        <w:pStyle w:val="4"/>
      </w:pPr>
      <w:r>
        <w:rPr>
          <w:rFonts w:hint="eastAsia"/>
        </w:rPr>
        <w:t>4.2.1用例实现</w:t>
      </w:r>
    </w:p>
    <w:p>
      <w:pPr>
        <w:ind w:firstLine="400"/>
      </w:pPr>
      <w:r>
        <w:drawing>
          <wp:anchor distT="0" distB="0" distL="114300" distR="114300" simplePos="0" relativeHeight="251669504" behindDoc="1" locked="0" layoutInCell="1" allowOverlap="1">
            <wp:simplePos x="0" y="0"/>
            <wp:positionH relativeFrom="column">
              <wp:posOffset>0</wp:posOffset>
            </wp:positionH>
            <wp:positionV relativeFrom="paragraph">
              <wp:posOffset>208915</wp:posOffset>
            </wp:positionV>
            <wp:extent cx="5274310" cy="308610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086100"/>
                    </a:xfrm>
                    <a:prstGeom prst="rect">
                      <a:avLst/>
                    </a:prstGeom>
                  </pic:spPr>
                </pic:pic>
              </a:graphicData>
            </a:graphic>
          </wp:anchor>
        </w:drawing>
      </w:r>
    </w:p>
    <w:p>
      <w:pPr>
        <w:pStyle w:val="4"/>
      </w:pPr>
      <w:r>
        <w:rPr>
          <w:rFonts w:hint="eastAsia"/>
        </w:rPr>
        <w:t>4.2.2类设计</w:t>
      </w:r>
    </w:p>
    <w:p>
      <w:pPr>
        <w:ind w:firstLine="400"/>
      </w:pPr>
      <w:r>
        <w:t>User</w:t>
      </w:r>
    </w:p>
    <w:p>
      <w:pPr>
        <w:ind w:firstLine="400"/>
      </w:pPr>
      <w:r>
        <w:rPr>
          <w:rFonts w:hint="eastAsia"/>
        </w:rPr>
        <w:t>C</w:t>
      </w:r>
      <w:r>
        <w:t>hangeForChannel</w:t>
      </w:r>
    </w:p>
    <w:p>
      <w:pPr>
        <w:ind w:firstLine="400"/>
      </w:pPr>
      <w:r>
        <w:rPr>
          <w:rFonts w:hint="eastAsia"/>
        </w:rPr>
        <w:t>C</w:t>
      </w:r>
      <w:r>
        <w:t>hannelController</w:t>
      </w:r>
    </w:p>
    <w:p>
      <w:pPr>
        <w:ind w:firstLine="400"/>
      </w:pPr>
      <w:r>
        <w:rPr>
          <w:rFonts w:hint="eastAsia"/>
        </w:rPr>
        <w:t>C</w:t>
      </w:r>
      <w:r>
        <w:t>hannelList</w:t>
      </w:r>
    </w:p>
    <w:p>
      <w:pPr>
        <w:ind w:firstLine="400"/>
      </w:pPr>
      <w:r>
        <w:rPr>
          <w:rFonts w:hint="eastAsia"/>
        </w:rPr>
        <w:t>N</w:t>
      </w:r>
      <w:r>
        <w:t>avigationBar</w:t>
      </w:r>
    </w:p>
    <w:p>
      <w:pPr>
        <w:ind w:firstLine="400"/>
      </w:pPr>
      <w:r>
        <w:rPr>
          <w:rFonts w:hint="eastAsia"/>
        </w:rPr>
        <w:t>NewsList</w:t>
      </w:r>
    </w:p>
    <w:p>
      <w:pPr>
        <w:ind w:firstLine="400"/>
      </w:pPr>
      <w:r>
        <w:rPr>
          <w:rFonts w:hint="eastAsia"/>
        </w:rPr>
        <w:t>NewsSystem</w:t>
      </w:r>
    </w:p>
    <w:p>
      <w:pPr>
        <w:ind w:firstLine="400"/>
      </w:pPr>
      <w:r>
        <w:rPr>
          <w:rFonts w:hint="eastAsia"/>
        </w:rPr>
        <w:t>NewsCatalog</w:t>
      </w:r>
    </w:p>
    <w:p>
      <w:pPr>
        <w:pStyle w:val="4"/>
      </w:pPr>
      <w:r>
        <w:rPr>
          <w:rFonts w:hint="eastAsia"/>
        </w:rPr>
        <w:t>4.2.3</w:t>
      </w:r>
      <w:r>
        <w:t xml:space="preserve"> </w:t>
      </w:r>
      <w:r>
        <w:rPr>
          <w:rFonts w:hint="eastAsia"/>
        </w:rPr>
        <w:t>参与类图</w:t>
      </w:r>
    </w:p>
    <w:p>
      <w:pPr>
        <w:ind w:firstLine="400"/>
      </w:pPr>
      <w:r>
        <w:drawing>
          <wp:inline distT="0" distB="0" distL="0" distR="0">
            <wp:extent cx="5933440" cy="3450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975730" cy="3474946"/>
                    </a:xfrm>
                    <a:prstGeom prst="rect">
                      <a:avLst/>
                    </a:prstGeom>
                  </pic:spPr>
                </pic:pic>
              </a:graphicData>
            </a:graphic>
          </wp:inline>
        </w:drawing>
      </w:r>
    </w:p>
    <w:p>
      <w:pPr>
        <w:pStyle w:val="4"/>
      </w:pPr>
      <w:r>
        <w:rPr>
          <w:rFonts w:hint="eastAsia"/>
        </w:rPr>
        <w:t>4.2.4</w:t>
      </w:r>
      <w:r>
        <w:t xml:space="preserve"> </w:t>
      </w:r>
      <w:r>
        <w:rPr>
          <w:rFonts w:hint="eastAsia"/>
        </w:rPr>
        <w:t>序列图</w:t>
      </w:r>
    </w:p>
    <w:p>
      <w:pPr>
        <w:ind w:firstLine="400"/>
      </w:pPr>
      <w:r>
        <w:drawing>
          <wp:inline distT="0" distB="0" distL="0" distR="0">
            <wp:extent cx="5742940" cy="42221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754314" cy="4230505"/>
                    </a:xfrm>
                    <a:prstGeom prst="rect">
                      <a:avLst/>
                    </a:prstGeom>
                  </pic:spPr>
                </pic:pic>
              </a:graphicData>
            </a:graphic>
          </wp:inline>
        </w:drawing>
      </w:r>
    </w:p>
    <w:p>
      <w:pPr>
        <w:pStyle w:val="4"/>
      </w:pPr>
      <w:r>
        <w:rPr>
          <w:rFonts w:hint="eastAsia"/>
        </w:rPr>
        <w:t>4.2.5</w:t>
      </w:r>
      <w:r>
        <w:t xml:space="preserve"> </w:t>
      </w:r>
      <w:r>
        <w:rPr>
          <w:rFonts w:hint="eastAsia"/>
        </w:rPr>
        <w:t>通信图</w:t>
      </w:r>
    </w:p>
    <w:p>
      <w:pPr>
        <w:ind w:firstLine="400"/>
      </w:pPr>
      <w:r>
        <w:drawing>
          <wp:inline distT="0" distB="0" distL="0" distR="0">
            <wp:extent cx="5274310" cy="43592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359275"/>
                    </a:xfrm>
                    <a:prstGeom prst="rect">
                      <a:avLst/>
                    </a:prstGeom>
                  </pic:spPr>
                </pic:pic>
              </a:graphicData>
            </a:graphic>
          </wp:inline>
        </w:drawing>
      </w:r>
    </w:p>
    <w:p>
      <w:pPr>
        <w:pStyle w:val="3"/>
        <w:ind w:firstLine="460"/>
      </w:pPr>
      <w:r>
        <w:rPr>
          <w:rFonts w:hint="eastAsia"/>
        </w:rPr>
        <w:t>4.3搜索新闻</w:t>
      </w:r>
    </w:p>
    <w:p>
      <w:pPr>
        <w:ind w:firstLine="400"/>
        <w:rPr>
          <w:rFonts w:hint="eastAsia"/>
        </w:rPr>
      </w:pPr>
      <w:r>
        <w:rPr>
          <w:rFonts w:hint="eastAsia"/>
        </w:rPr>
        <w:t>用户输入关键字、选择新闻发布的时间以及频道类别进行搜索新闻。搜索新闻边界类(</w:t>
      </w:r>
      <w:r>
        <w:t>SearchForNews)</w:t>
      </w:r>
      <w:r>
        <w:rPr>
          <w:rFonts w:hint="eastAsia"/>
        </w:rPr>
        <w:t>负责显示时间表、频道列表，接受用户的输入，并根据信息向搜索新闻控制类(</w:t>
      </w:r>
      <w:r>
        <w:t>SearchNewsController)</w:t>
      </w:r>
      <w:r>
        <w:rPr>
          <w:rFonts w:hint="eastAsia"/>
        </w:rPr>
        <w:t>发送获取新闻列表，搜索新闻控制类(</w:t>
      </w:r>
      <w:r>
        <w:t>SearchNewsController)</w:t>
      </w:r>
      <w:r>
        <w:rPr>
          <w:rFonts w:hint="eastAsia"/>
        </w:rPr>
        <w:t>向新闻系统边界类(</w:t>
      </w:r>
      <w:r>
        <w:t>NewsSystem)</w:t>
      </w:r>
      <w:r>
        <w:rPr>
          <w:rFonts w:hint="eastAsia"/>
        </w:rPr>
        <w:t>发送请求，获取新闻列表，最后由搜索新闻边界类(</w:t>
      </w:r>
      <w:r>
        <w:t>SearchNewsController)</w:t>
      </w:r>
      <w:r>
        <w:rPr>
          <w:rFonts w:hint="eastAsia"/>
        </w:rPr>
        <w:t>展示获取到的新闻列表。</w:t>
      </w:r>
    </w:p>
    <w:p>
      <w:pPr>
        <w:pStyle w:val="4"/>
      </w:pPr>
      <w:r>
        <w:rPr>
          <w:rFonts w:hint="eastAsia"/>
        </w:rPr>
        <w:t>4.3.1用例实现</w:t>
      </w:r>
    </w:p>
    <w:p>
      <w:pPr>
        <w:ind w:firstLine="400"/>
      </w:pPr>
      <w:r>
        <w:drawing>
          <wp:inline distT="0" distB="0" distL="0" distR="0">
            <wp:extent cx="5274310" cy="2211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74310" cy="2211070"/>
                    </a:xfrm>
                    <a:prstGeom prst="rect">
                      <a:avLst/>
                    </a:prstGeom>
                  </pic:spPr>
                </pic:pic>
              </a:graphicData>
            </a:graphic>
          </wp:inline>
        </w:drawing>
      </w:r>
    </w:p>
    <w:p>
      <w:pPr>
        <w:pStyle w:val="4"/>
      </w:pPr>
      <w:r>
        <w:rPr>
          <w:rFonts w:hint="eastAsia"/>
        </w:rPr>
        <w:t>4.3.2类设计</w:t>
      </w:r>
    </w:p>
    <w:p>
      <w:pPr>
        <w:ind w:left="400" w:leftChars="200" w:firstLine="0" w:firstLineChars="0"/>
      </w:pPr>
      <w:r>
        <w:t>User</w:t>
      </w:r>
      <w:r>
        <w:br w:type="textWrapping"/>
      </w:r>
      <w:r>
        <w:t>SearchForNews</w:t>
      </w:r>
      <w:r>
        <w:br w:type="textWrapping"/>
      </w:r>
      <w:r>
        <w:t>SearchNewsController</w:t>
      </w:r>
      <w:r>
        <w:br w:type="textWrapping"/>
      </w:r>
      <w:r>
        <w:t>TimeTable</w:t>
      </w:r>
      <w:r>
        <w:br w:type="textWrapping"/>
      </w:r>
      <w:r>
        <w:t>News</w:t>
      </w:r>
      <w:r>
        <w:br w:type="textWrapping"/>
      </w:r>
      <w:r>
        <w:t>ChannelList</w:t>
      </w:r>
      <w:r>
        <w:br w:type="textWrapping"/>
      </w:r>
      <w:r>
        <w:t>NewsSystem</w:t>
      </w:r>
      <w:r>
        <w:br w:type="textWrapping"/>
      </w:r>
      <w:r>
        <w:t>NewsCatalog</w:t>
      </w:r>
    </w:p>
    <w:p>
      <w:pPr>
        <w:pStyle w:val="4"/>
      </w:pPr>
      <w:r>
        <w:rPr>
          <w:rFonts w:hint="eastAsia"/>
        </w:rPr>
        <w:t>4.3.3</w:t>
      </w:r>
      <w:r>
        <w:t xml:space="preserve"> </w:t>
      </w:r>
      <w:r>
        <w:rPr>
          <w:rFonts w:hint="eastAsia"/>
        </w:rPr>
        <w:t>参与类图</w:t>
      </w:r>
    </w:p>
    <w:p>
      <w:pPr>
        <w:ind w:firstLine="400"/>
        <w:rPr>
          <w:rFonts w:hint="eastAsia"/>
        </w:rPr>
      </w:pPr>
      <w:r>
        <w:drawing>
          <wp:inline distT="0" distB="0" distL="0" distR="0">
            <wp:extent cx="5274310" cy="3078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3078480"/>
                    </a:xfrm>
                    <a:prstGeom prst="rect">
                      <a:avLst/>
                    </a:prstGeom>
                  </pic:spPr>
                </pic:pic>
              </a:graphicData>
            </a:graphic>
          </wp:inline>
        </w:drawing>
      </w:r>
    </w:p>
    <w:p>
      <w:pPr>
        <w:pStyle w:val="4"/>
      </w:pPr>
      <w:r>
        <w:rPr>
          <w:rFonts w:hint="eastAsia"/>
        </w:rPr>
        <w:t>4.3.3</w:t>
      </w:r>
      <w:r>
        <w:t xml:space="preserve"> </w:t>
      </w:r>
      <w:r>
        <w:rPr>
          <w:rFonts w:hint="eastAsia"/>
        </w:rPr>
        <w:t>序列图</w:t>
      </w:r>
    </w:p>
    <w:p>
      <w:pPr>
        <w:ind w:firstLine="400"/>
      </w:pPr>
      <w:r>
        <w:drawing>
          <wp:inline distT="0" distB="0" distL="0" distR="0">
            <wp:extent cx="5930900" cy="41344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981199" cy="4169536"/>
                    </a:xfrm>
                    <a:prstGeom prst="rect">
                      <a:avLst/>
                    </a:prstGeom>
                  </pic:spPr>
                </pic:pic>
              </a:graphicData>
            </a:graphic>
          </wp:inline>
        </w:drawing>
      </w:r>
    </w:p>
    <w:p>
      <w:pPr>
        <w:pStyle w:val="4"/>
      </w:pPr>
      <w:r>
        <w:rPr>
          <w:rFonts w:hint="eastAsia"/>
        </w:rPr>
        <w:t>4.3.5</w:t>
      </w:r>
      <w:r>
        <w:t xml:space="preserve"> </w:t>
      </w:r>
      <w:r>
        <w:rPr>
          <w:rFonts w:hint="eastAsia"/>
        </w:rPr>
        <w:t>通信图</w:t>
      </w:r>
    </w:p>
    <w:p>
      <w:pPr>
        <w:ind w:firstLine="400"/>
        <w:rPr>
          <w:rFonts w:hint="eastAsia"/>
        </w:rPr>
      </w:pPr>
      <w:r>
        <w:drawing>
          <wp:inline distT="0" distB="0" distL="0" distR="0">
            <wp:extent cx="5273040" cy="36410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98198" cy="3659072"/>
                    </a:xfrm>
                    <a:prstGeom prst="rect">
                      <a:avLst/>
                    </a:prstGeom>
                  </pic:spPr>
                </pic:pic>
              </a:graphicData>
            </a:graphic>
          </wp:inline>
        </w:drawing>
      </w:r>
    </w:p>
    <w:p>
      <w:pPr>
        <w:pStyle w:val="3"/>
        <w:ind w:firstLine="460"/>
      </w:pPr>
      <w:r>
        <w:rPr>
          <w:rFonts w:hint="eastAsia"/>
        </w:rPr>
        <w:t>4.4搜索动态</w:t>
      </w:r>
    </w:p>
    <w:p>
      <w:pPr>
        <w:ind w:firstLine="400"/>
        <w:rPr>
          <w:rFonts w:hint="eastAsia"/>
        </w:rPr>
      </w:pPr>
      <w:r>
        <w:rPr>
          <w:rFonts w:hint="eastAsia"/>
        </w:rPr>
        <w:t>用户根输入关键字，选择动态的发布时间，已登录的用户可选择关注的昵称进行搜索动态。搜索动态边界类(</w:t>
      </w:r>
      <w:r>
        <w:t>SearchForTrend)</w:t>
      </w:r>
      <w:r>
        <w:rPr>
          <w:rFonts w:hint="eastAsia"/>
        </w:rPr>
        <w:t>接受用户的输入，显示时间表在用户登录的情况下显示关注的昵称列表，并根据信息，向搜索动态控制类(</w:t>
      </w:r>
      <w:r>
        <w:t>SearchTrendController)</w:t>
      </w:r>
      <w:r>
        <w:rPr>
          <w:rFonts w:hint="eastAsia"/>
        </w:rPr>
        <w:t>发送获取动态列表。搜索动态控制类(</w:t>
      </w:r>
      <w:r>
        <w:t>SearchTrendController)</w:t>
      </w:r>
      <w:r>
        <w:rPr>
          <w:rFonts w:hint="eastAsia"/>
        </w:rPr>
        <w:t>向动态系统边界类(</w:t>
      </w:r>
      <w:r>
        <w:t>TrendSystem)</w:t>
      </w:r>
      <w:r>
        <w:rPr>
          <w:rFonts w:hint="eastAsia"/>
        </w:rPr>
        <w:t>发送获取新闻列表，由搜索动态边界类(</w:t>
      </w:r>
      <w:r>
        <w:t>SearchForTrend)</w:t>
      </w:r>
      <w:r>
        <w:rPr>
          <w:rFonts w:hint="eastAsia"/>
        </w:rPr>
        <w:t>显示的动态列表。</w:t>
      </w:r>
    </w:p>
    <w:p>
      <w:pPr>
        <w:pStyle w:val="4"/>
      </w:pPr>
      <w:r>
        <w:rPr>
          <w:rFonts w:hint="eastAsia"/>
        </w:rPr>
        <w:t>4.4.1用例实现</w:t>
      </w:r>
    </w:p>
    <w:p>
      <w:pPr>
        <w:ind w:firstLine="400"/>
      </w:pPr>
      <w:r>
        <w:drawing>
          <wp:inline distT="0" distB="0" distL="0" distR="0">
            <wp:extent cx="5274310" cy="2055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4310" cy="2055495"/>
                    </a:xfrm>
                    <a:prstGeom prst="rect">
                      <a:avLst/>
                    </a:prstGeom>
                  </pic:spPr>
                </pic:pic>
              </a:graphicData>
            </a:graphic>
          </wp:inline>
        </w:drawing>
      </w:r>
    </w:p>
    <w:p>
      <w:pPr>
        <w:pStyle w:val="4"/>
      </w:pPr>
      <w:r>
        <w:rPr>
          <w:rFonts w:hint="eastAsia"/>
        </w:rPr>
        <w:t>4.4.2用例实现</w:t>
      </w:r>
    </w:p>
    <w:p>
      <w:pPr>
        <w:ind w:firstLine="400"/>
      </w:pPr>
      <w:r>
        <w:rPr>
          <w:rFonts w:hint="eastAsia"/>
        </w:rPr>
        <w:t>U</w:t>
      </w:r>
      <w:r>
        <w:t>ser</w:t>
      </w:r>
    </w:p>
    <w:p>
      <w:pPr>
        <w:ind w:left="400" w:leftChars="200" w:firstLine="0" w:firstLineChars="0"/>
      </w:pPr>
      <w:r>
        <w:t>SearchForTrend</w:t>
      </w:r>
      <w:r>
        <w:br w:type="textWrapping"/>
      </w:r>
      <w:r>
        <w:t>SearchTrendController</w:t>
      </w:r>
      <w:r>
        <w:br w:type="textWrapping"/>
      </w:r>
      <w:r>
        <w:t>TimeTable</w:t>
      </w:r>
      <w:r>
        <w:br w:type="textWrapping"/>
      </w:r>
      <w:r>
        <w:t>NicknameList</w:t>
      </w:r>
      <w:r>
        <w:br w:type="textWrapping"/>
      </w:r>
      <w:r>
        <w:t>Trend</w:t>
      </w:r>
      <w:r>
        <w:br w:type="textWrapping"/>
      </w:r>
      <w:r>
        <w:t>TrendSystem</w:t>
      </w:r>
      <w:r>
        <w:br w:type="textWrapping"/>
      </w:r>
      <w:r>
        <w:t>TrendCatalog</w:t>
      </w:r>
    </w:p>
    <w:p>
      <w:pPr>
        <w:pStyle w:val="4"/>
      </w:pPr>
      <w:r>
        <w:rPr>
          <w:rFonts w:hint="eastAsia"/>
        </w:rPr>
        <w:t>4.4.3</w:t>
      </w:r>
      <w:r>
        <w:t xml:space="preserve"> </w:t>
      </w:r>
      <w:r>
        <w:rPr>
          <w:rFonts w:hint="eastAsia"/>
        </w:rPr>
        <w:t>参与类图</w:t>
      </w:r>
    </w:p>
    <w:p>
      <w:pPr>
        <w:ind w:firstLine="400"/>
      </w:pPr>
      <w:r>
        <w:drawing>
          <wp:inline distT="0" distB="0" distL="0" distR="0">
            <wp:extent cx="5274310" cy="29248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924810"/>
                    </a:xfrm>
                    <a:prstGeom prst="rect">
                      <a:avLst/>
                    </a:prstGeom>
                  </pic:spPr>
                </pic:pic>
              </a:graphicData>
            </a:graphic>
          </wp:inline>
        </w:drawing>
      </w:r>
    </w:p>
    <w:p>
      <w:pPr>
        <w:pStyle w:val="4"/>
      </w:pPr>
      <w:r>
        <w:rPr>
          <w:rFonts w:hint="eastAsia"/>
        </w:rPr>
        <w:t>4.4.4</w:t>
      </w:r>
      <w:r>
        <w:t xml:space="preserve"> </w:t>
      </w:r>
      <w:r>
        <w:rPr>
          <w:rFonts w:hint="eastAsia"/>
        </w:rPr>
        <w:t>序列图</w:t>
      </w:r>
    </w:p>
    <w:p>
      <w:pPr>
        <w:ind w:firstLine="400"/>
      </w:pPr>
      <w:r>
        <w:drawing>
          <wp:inline distT="0" distB="0" distL="0" distR="0">
            <wp:extent cx="5274310" cy="30264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4310" cy="3026410"/>
                    </a:xfrm>
                    <a:prstGeom prst="rect">
                      <a:avLst/>
                    </a:prstGeom>
                  </pic:spPr>
                </pic:pic>
              </a:graphicData>
            </a:graphic>
          </wp:inline>
        </w:drawing>
      </w:r>
    </w:p>
    <w:p>
      <w:pPr>
        <w:pStyle w:val="4"/>
      </w:pPr>
      <w:r>
        <w:rPr>
          <w:rFonts w:hint="eastAsia"/>
        </w:rPr>
        <w:t>4.4.5</w:t>
      </w:r>
      <w:r>
        <w:t xml:space="preserve"> </w:t>
      </w:r>
      <w:r>
        <w:rPr>
          <w:rFonts w:hint="eastAsia"/>
        </w:rPr>
        <w:t>通信图</w:t>
      </w:r>
    </w:p>
    <w:p>
      <w:pPr>
        <w:ind w:firstLine="400"/>
        <w:rPr>
          <w:rFonts w:hint="eastAsia"/>
        </w:rPr>
      </w:pPr>
      <w:r>
        <w:drawing>
          <wp:inline distT="0" distB="0" distL="0" distR="0">
            <wp:extent cx="5274310" cy="44018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4401820"/>
                    </a:xfrm>
                    <a:prstGeom prst="rect">
                      <a:avLst/>
                    </a:prstGeom>
                  </pic:spPr>
                </pic:pic>
              </a:graphicData>
            </a:graphic>
          </wp:inline>
        </w:drawing>
      </w:r>
    </w:p>
    <w:p>
      <w:pPr>
        <w:pStyle w:val="3"/>
        <w:ind w:firstLine="460"/>
      </w:pPr>
      <w:r>
        <w:rPr>
          <w:rFonts w:hint="eastAsia"/>
        </w:rPr>
        <w:t>4.5查看、评论动态</w:t>
      </w:r>
    </w:p>
    <w:p>
      <w:pPr>
        <w:ind w:firstLine="400"/>
        <w:rPr>
          <w:rFonts w:hint="eastAsia"/>
        </w:rPr>
      </w:pPr>
      <w:r>
        <w:rPr>
          <w:rFonts w:hint="eastAsia"/>
        </w:rPr>
        <w:t>用户可以常看所有动态，已登录的用户可以查看个人动态、关注的动态，进入动态详情页面查看详情，也可以评论动态。查看动态边界类(</w:t>
      </w:r>
      <w:r>
        <w:t>ViewForTrend)</w:t>
      </w:r>
      <w:r>
        <w:rPr>
          <w:rFonts w:hint="eastAsia"/>
        </w:rPr>
        <w:t>接受用户的请求，当已登录用户输入评论内容时，接受评论内容，向查看动态控制类(</w:t>
      </w:r>
      <w:r>
        <w:t>ViewTrendController)</w:t>
      </w:r>
      <w:r>
        <w:rPr>
          <w:rFonts w:hint="eastAsia"/>
        </w:rPr>
        <w:t>发送相应的请求信息，并显示动态列表、动态详情，相应的提示信息。查看动态控制类(</w:t>
      </w:r>
      <w:r>
        <w:t>ViewTrendController)</w:t>
      </w:r>
      <w:r>
        <w:rPr>
          <w:rFonts w:hint="eastAsia"/>
        </w:rPr>
        <w:t>向动态系统边界类(</w:t>
      </w:r>
      <w:r>
        <w:t>TrendSystem)</w:t>
      </w:r>
      <w:r>
        <w:rPr>
          <w:rFonts w:hint="eastAsia"/>
        </w:rPr>
        <w:t>发送获取动态列表、动态详情，当已登录用户键入评论内容时，当前动态里面插入新的评论。</w:t>
      </w:r>
    </w:p>
    <w:p>
      <w:pPr>
        <w:pStyle w:val="4"/>
      </w:pPr>
      <w:r>
        <w:rPr>
          <w:rFonts w:hint="eastAsia"/>
        </w:rPr>
        <w:t>4.5.1用例实现</w:t>
      </w:r>
    </w:p>
    <w:p>
      <w:pPr>
        <w:ind w:firstLine="400"/>
      </w:pPr>
      <w:r>
        <w:drawing>
          <wp:inline distT="0" distB="0" distL="0" distR="0">
            <wp:extent cx="5274310" cy="3448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4310" cy="3448685"/>
                    </a:xfrm>
                    <a:prstGeom prst="rect">
                      <a:avLst/>
                    </a:prstGeom>
                  </pic:spPr>
                </pic:pic>
              </a:graphicData>
            </a:graphic>
          </wp:inline>
        </w:drawing>
      </w:r>
    </w:p>
    <w:p>
      <w:pPr>
        <w:pStyle w:val="4"/>
      </w:pPr>
      <w:r>
        <w:rPr>
          <w:rFonts w:hint="eastAsia"/>
        </w:rPr>
        <w:t>4.5.2类设计</w:t>
      </w:r>
    </w:p>
    <w:p>
      <w:pPr>
        <w:ind w:firstLine="400"/>
      </w:pPr>
      <w:r>
        <w:rPr>
          <w:rFonts w:hint="eastAsia"/>
        </w:rPr>
        <w:t>U</w:t>
      </w:r>
      <w:r>
        <w:t>ser</w:t>
      </w:r>
    </w:p>
    <w:p>
      <w:pPr>
        <w:ind w:left="400" w:leftChars="200" w:firstLine="0" w:firstLineChars="0"/>
      </w:pPr>
      <w:r>
        <w:t>ViewForTrend</w:t>
      </w:r>
      <w:r>
        <w:br w:type="textWrapping"/>
      </w:r>
      <w:r>
        <w:t>ViewTrendController</w:t>
      </w:r>
      <w:r>
        <w:br w:type="textWrapping"/>
      </w:r>
      <w:r>
        <w:t>TrendList</w:t>
      </w:r>
      <w:r>
        <w:br w:type="textWrapping"/>
      </w:r>
      <w:r>
        <w:t>TrendDetails</w:t>
      </w:r>
    </w:p>
    <w:p>
      <w:pPr>
        <w:ind w:left="400" w:leftChars="200" w:firstLine="0" w:firstLineChars="0"/>
      </w:pPr>
      <w:r>
        <w:t>NavigationBar</w:t>
      </w:r>
      <w:r>
        <w:br w:type="textWrapping"/>
      </w:r>
      <w:r>
        <w:t>TrendSystem</w:t>
      </w:r>
      <w:r>
        <w:br w:type="textWrapping"/>
      </w:r>
      <w:r>
        <w:t>TrendCatalog</w:t>
      </w:r>
    </w:p>
    <w:p>
      <w:pPr>
        <w:pStyle w:val="4"/>
      </w:pPr>
      <w:r>
        <w:rPr>
          <w:rFonts w:hint="eastAsia"/>
        </w:rPr>
        <w:t>4.5.3</w:t>
      </w:r>
      <w:r>
        <w:t xml:space="preserve"> </w:t>
      </w:r>
      <w:r>
        <w:rPr>
          <w:rFonts w:hint="eastAsia"/>
        </w:rPr>
        <w:t>参与类图</w:t>
      </w:r>
    </w:p>
    <w:p>
      <w:pPr>
        <w:ind w:firstLine="400"/>
      </w:pPr>
      <w:r>
        <w:drawing>
          <wp:inline distT="0" distB="0" distL="0" distR="0">
            <wp:extent cx="5274310" cy="34074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4310" cy="3407410"/>
                    </a:xfrm>
                    <a:prstGeom prst="rect">
                      <a:avLst/>
                    </a:prstGeom>
                  </pic:spPr>
                </pic:pic>
              </a:graphicData>
            </a:graphic>
          </wp:inline>
        </w:drawing>
      </w:r>
    </w:p>
    <w:p>
      <w:pPr>
        <w:pStyle w:val="4"/>
      </w:pPr>
      <w:r>
        <w:rPr>
          <w:rFonts w:hint="eastAsia"/>
        </w:rPr>
        <w:t>4.5.4</w:t>
      </w:r>
      <w:r>
        <w:t xml:space="preserve"> </w:t>
      </w:r>
      <w:r>
        <w:rPr>
          <w:rFonts w:hint="eastAsia"/>
        </w:rPr>
        <w:t>序列图</w:t>
      </w:r>
    </w:p>
    <w:p>
      <w:pPr>
        <w:ind w:firstLine="400"/>
      </w:pPr>
      <w:r>
        <w:drawing>
          <wp:inline distT="0" distB="0" distL="0" distR="0">
            <wp:extent cx="5274310" cy="38804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74310" cy="3880485"/>
                    </a:xfrm>
                    <a:prstGeom prst="rect">
                      <a:avLst/>
                    </a:prstGeom>
                  </pic:spPr>
                </pic:pic>
              </a:graphicData>
            </a:graphic>
          </wp:inline>
        </w:drawing>
      </w:r>
    </w:p>
    <w:p>
      <w:pPr>
        <w:pStyle w:val="4"/>
      </w:pPr>
      <w:r>
        <w:rPr>
          <w:rFonts w:hint="eastAsia"/>
        </w:rPr>
        <w:t>4.5.5 通信图</w:t>
      </w:r>
    </w:p>
    <w:p>
      <w:pPr>
        <w:ind w:firstLine="400"/>
        <w:rPr>
          <w:rFonts w:hint="eastAsia"/>
        </w:rPr>
      </w:pPr>
      <w:r>
        <w:drawing>
          <wp:inline distT="0" distB="0" distL="0" distR="0">
            <wp:extent cx="5274310" cy="5522595"/>
            <wp:effectExtent l="0" t="0" r="2540" b="1905"/>
            <wp:docPr id="4512" name="图片 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 name="图片 4512"/>
                    <pic:cNvPicPr>
                      <a:picLocks noChangeAspect="1"/>
                    </pic:cNvPicPr>
                  </pic:nvPicPr>
                  <pic:blipFill>
                    <a:blip r:embed="rId33"/>
                    <a:stretch>
                      <a:fillRect/>
                    </a:stretch>
                  </pic:blipFill>
                  <pic:spPr>
                    <a:xfrm>
                      <a:off x="0" y="0"/>
                      <a:ext cx="5274310" cy="5522595"/>
                    </a:xfrm>
                    <a:prstGeom prst="rect">
                      <a:avLst/>
                    </a:prstGeom>
                  </pic:spPr>
                </pic:pic>
              </a:graphicData>
            </a:graphic>
          </wp:inline>
        </w:drawing>
      </w:r>
    </w:p>
    <w:p>
      <w:pPr>
        <w:pStyle w:val="3"/>
        <w:ind w:firstLine="460"/>
      </w:pPr>
      <w:r>
        <w:rPr>
          <w:rFonts w:hint="eastAsia"/>
        </w:rPr>
        <w:t>4.6关注好友、收藏新闻、取消收藏</w:t>
      </w:r>
    </w:p>
    <w:p>
      <w:pPr>
        <w:ind w:firstLine="400"/>
        <w:rPr>
          <w:rFonts w:hint="eastAsia"/>
        </w:rPr>
      </w:pPr>
      <w:r>
        <w:rPr>
          <w:rFonts w:hint="eastAsia"/>
        </w:rPr>
        <w:t>已登录的用户进入新闻详情页面，可以收藏新闻，也可以取消收藏已收藏的新闻，同时在评论区可以关注他人；进入动态详情页面也可以关注他人。关注收藏边界类(</w:t>
      </w:r>
      <w:r>
        <w:t>EnterForFollower_Collecion)</w:t>
      </w:r>
      <w:r>
        <w:rPr>
          <w:rFonts w:hint="eastAsia"/>
        </w:rPr>
        <w:t>接受已登录用户的请求，同时向关注收藏控制类(</w:t>
      </w:r>
      <w:r>
        <w:t>Follower_Collection)</w:t>
      </w:r>
      <w:r>
        <w:rPr>
          <w:rFonts w:hint="eastAsia"/>
        </w:rPr>
        <w:t>发送请求。关注收藏控制类(</w:t>
      </w:r>
      <w:r>
        <w:t>Follower_Collection)</w:t>
      </w:r>
      <w:r>
        <w:rPr>
          <w:rFonts w:hint="eastAsia"/>
        </w:rPr>
        <w:t>向用户信息系统边界类(</w:t>
      </w:r>
      <w:r>
        <w:t>UserInformationSystem)</w:t>
      </w:r>
      <w:r>
        <w:rPr>
          <w:rFonts w:hint="eastAsia"/>
        </w:rPr>
        <w:t>发送插入或者更新已登录用户的收藏列表或者关注列表。关注收藏边界类(</w:t>
      </w:r>
      <w:r>
        <w:t>EnterForFollower_Collecion)</w:t>
      </w:r>
      <w:r>
        <w:rPr>
          <w:rFonts w:hint="eastAsia"/>
        </w:rPr>
        <w:t>给出相应的提示。</w:t>
      </w:r>
    </w:p>
    <w:p>
      <w:pPr>
        <w:pStyle w:val="4"/>
      </w:pPr>
      <w:r>
        <w:rPr>
          <w:rFonts w:hint="eastAsia"/>
        </w:rPr>
        <w:t>4.6.1用例实现</w:t>
      </w:r>
      <w:r>
        <w:t xml:space="preserve"> </w:t>
      </w:r>
    </w:p>
    <w:p>
      <w:pPr>
        <w:ind w:firstLine="400"/>
      </w:pPr>
      <w:r>
        <w:drawing>
          <wp:inline distT="0" distB="0" distL="0" distR="0">
            <wp:extent cx="5274310" cy="4029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4310" cy="4029075"/>
                    </a:xfrm>
                    <a:prstGeom prst="rect">
                      <a:avLst/>
                    </a:prstGeom>
                  </pic:spPr>
                </pic:pic>
              </a:graphicData>
            </a:graphic>
          </wp:inline>
        </w:drawing>
      </w:r>
    </w:p>
    <w:p>
      <w:pPr>
        <w:pStyle w:val="4"/>
      </w:pPr>
      <w:r>
        <w:rPr>
          <w:rFonts w:hint="eastAsia"/>
        </w:rPr>
        <w:t>4.6.2类设计</w:t>
      </w:r>
    </w:p>
    <w:p>
      <w:pPr>
        <w:ind w:firstLine="400"/>
      </w:pPr>
      <w:r>
        <w:rPr>
          <w:rFonts w:hint="eastAsia"/>
        </w:rPr>
        <w:t>C</w:t>
      </w:r>
      <w:r>
        <w:t>ustomer</w:t>
      </w:r>
    </w:p>
    <w:p>
      <w:pPr>
        <w:ind w:firstLine="400"/>
      </w:pPr>
      <w:r>
        <w:t>EnterForFollower_Collection</w:t>
      </w:r>
    </w:p>
    <w:p>
      <w:pPr>
        <w:ind w:firstLine="400"/>
      </w:pPr>
      <w:r>
        <w:rPr>
          <w:rFonts w:hint="eastAsia"/>
        </w:rPr>
        <w:t>F</w:t>
      </w:r>
      <w:r>
        <w:t>ollower_CollectionController</w:t>
      </w:r>
    </w:p>
    <w:p>
      <w:pPr>
        <w:ind w:firstLine="400"/>
      </w:pPr>
      <w:r>
        <w:rPr>
          <w:rFonts w:hint="eastAsia"/>
        </w:rPr>
        <w:t>U</w:t>
      </w:r>
      <w:r>
        <w:t>seInformationSystem</w:t>
      </w:r>
    </w:p>
    <w:p>
      <w:pPr>
        <w:ind w:firstLine="400"/>
      </w:pPr>
      <w:r>
        <w:rPr>
          <w:rFonts w:hint="eastAsia"/>
        </w:rPr>
        <w:t>U</w:t>
      </w:r>
      <w:r>
        <w:t>seInfoCatalog</w:t>
      </w:r>
    </w:p>
    <w:p>
      <w:pPr>
        <w:pStyle w:val="4"/>
      </w:pPr>
      <w:r>
        <w:rPr>
          <w:rFonts w:hint="eastAsia"/>
        </w:rPr>
        <w:t>4.6.3</w:t>
      </w:r>
      <w:r>
        <w:t xml:space="preserve"> </w:t>
      </w:r>
      <w:r>
        <w:rPr>
          <w:rFonts w:hint="eastAsia"/>
        </w:rPr>
        <w:t>参与类图</w:t>
      </w:r>
    </w:p>
    <w:p>
      <w:pPr>
        <w:ind w:firstLine="400"/>
      </w:pPr>
      <w:r>
        <w:drawing>
          <wp:inline distT="0" distB="0" distL="0" distR="0">
            <wp:extent cx="5274310" cy="3574415"/>
            <wp:effectExtent l="0" t="0" r="2540" b="6985"/>
            <wp:docPr id="4513" name="图片 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 name="图片 4513"/>
                    <pic:cNvPicPr>
                      <a:picLocks noChangeAspect="1"/>
                    </pic:cNvPicPr>
                  </pic:nvPicPr>
                  <pic:blipFill>
                    <a:blip r:embed="rId35"/>
                    <a:stretch>
                      <a:fillRect/>
                    </a:stretch>
                  </pic:blipFill>
                  <pic:spPr>
                    <a:xfrm>
                      <a:off x="0" y="0"/>
                      <a:ext cx="5274310" cy="3574415"/>
                    </a:xfrm>
                    <a:prstGeom prst="rect">
                      <a:avLst/>
                    </a:prstGeom>
                  </pic:spPr>
                </pic:pic>
              </a:graphicData>
            </a:graphic>
          </wp:inline>
        </w:drawing>
      </w:r>
    </w:p>
    <w:p>
      <w:pPr>
        <w:pStyle w:val="4"/>
      </w:pPr>
      <w:r>
        <w:rPr>
          <w:rFonts w:hint="eastAsia"/>
        </w:rPr>
        <w:t>4.6.4</w:t>
      </w:r>
      <w:r>
        <w:t xml:space="preserve"> </w:t>
      </w:r>
      <w:r>
        <w:rPr>
          <w:rFonts w:hint="eastAsia"/>
        </w:rPr>
        <w:t>序列图</w:t>
      </w:r>
    </w:p>
    <w:p>
      <w:pPr>
        <w:ind w:firstLine="400"/>
      </w:pPr>
      <w:r>
        <w:drawing>
          <wp:inline distT="0" distB="0" distL="0" distR="0">
            <wp:extent cx="5273675" cy="4070985"/>
            <wp:effectExtent l="0" t="0" r="3175" b="5715"/>
            <wp:docPr id="4514" name="图片 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 name="图片 4514"/>
                    <pic:cNvPicPr>
                      <a:picLocks noChangeAspect="1"/>
                    </pic:cNvPicPr>
                  </pic:nvPicPr>
                  <pic:blipFill>
                    <a:blip r:embed="rId36"/>
                    <a:stretch>
                      <a:fillRect/>
                    </a:stretch>
                  </pic:blipFill>
                  <pic:spPr>
                    <a:xfrm>
                      <a:off x="0" y="0"/>
                      <a:ext cx="5280177" cy="4075623"/>
                    </a:xfrm>
                    <a:prstGeom prst="rect">
                      <a:avLst/>
                    </a:prstGeom>
                  </pic:spPr>
                </pic:pic>
              </a:graphicData>
            </a:graphic>
          </wp:inline>
        </w:drawing>
      </w:r>
    </w:p>
    <w:p>
      <w:pPr>
        <w:pStyle w:val="4"/>
      </w:pPr>
      <w:r>
        <w:rPr>
          <w:rFonts w:hint="eastAsia"/>
        </w:rPr>
        <w:t>4.6.5</w:t>
      </w:r>
      <w:r>
        <w:t xml:space="preserve"> </w:t>
      </w:r>
      <w:r>
        <w:rPr>
          <w:rFonts w:hint="eastAsia"/>
        </w:rPr>
        <w:t>通信图</w:t>
      </w:r>
    </w:p>
    <w:p>
      <w:pPr>
        <w:ind w:firstLine="400"/>
        <w:rPr>
          <w:rFonts w:hint="eastAsia"/>
        </w:rPr>
      </w:pPr>
      <w:r>
        <w:drawing>
          <wp:inline distT="0" distB="0" distL="0" distR="0">
            <wp:extent cx="5274310" cy="3566795"/>
            <wp:effectExtent l="0" t="0" r="2540" b="0"/>
            <wp:docPr id="4515" name="图片 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 name="图片 4515"/>
                    <pic:cNvPicPr>
                      <a:picLocks noChangeAspect="1"/>
                    </pic:cNvPicPr>
                  </pic:nvPicPr>
                  <pic:blipFill>
                    <a:blip r:embed="rId37"/>
                    <a:stretch>
                      <a:fillRect/>
                    </a:stretch>
                  </pic:blipFill>
                  <pic:spPr>
                    <a:xfrm>
                      <a:off x="0" y="0"/>
                      <a:ext cx="5274310" cy="3566795"/>
                    </a:xfrm>
                    <a:prstGeom prst="rect">
                      <a:avLst/>
                    </a:prstGeom>
                  </pic:spPr>
                </pic:pic>
              </a:graphicData>
            </a:graphic>
          </wp:inline>
        </w:drawing>
      </w:r>
    </w:p>
    <w:p>
      <w:pPr>
        <w:pStyle w:val="3"/>
        <w:ind w:firstLine="460"/>
      </w:pPr>
      <w:r>
        <w:rPr>
          <w:rFonts w:hint="eastAsia"/>
        </w:rPr>
        <w:t>4.7取消关注</w:t>
      </w:r>
    </w:p>
    <w:p>
      <w:pPr>
        <w:pStyle w:val="4"/>
      </w:pPr>
      <w:r>
        <w:rPr>
          <w:rFonts w:hint="eastAsia"/>
        </w:rPr>
        <w:t>4.7.1用例实现</w:t>
      </w:r>
      <w:r>
        <w:t xml:space="preserve"> </w:t>
      </w:r>
    </w:p>
    <w:p>
      <w:pPr>
        <w:ind w:firstLine="400"/>
      </w:pPr>
      <w:r>
        <w:drawing>
          <wp:inline distT="0" distB="0" distL="0" distR="0">
            <wp:extent cx="5274310" cy="17265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stretch>
                      <a:fillRect/>
                    </a:stretch>
                  </pic:blipFill>
                  <pic:spPr>
                    <a:xfrm>
                      <a:off x="0" y="0"/>
                      <a:ext cx="5274310" cy="1726565"/>
                    </a:xfrm>
                    <a:prstGeom prst="rect">
                      <a:avLst/>
                    </a:prstGeom>
                  </pic:spPr>
                </pic:pic>
              </a:graphicData>
            </a:graphic>
          </wp:inline>
        </w:drawing>
      </w:r>
    </w:p>
    <w:p>
      <w:pPr>
        <w:pStyle w:val="4"/>
      </w:pPr>
      <w:r>
        <w:rPr>
          <w:rFonts w:hint="eastAsia"/>
        </w:rPr>
        <w:t>4.7.2类设计</w:t>
      </w:r>
    </w:p>
    <w:p>
      <w:pPr>
        <w:ind w:firstLine="400"/>
      </w:pPr>
    </w:p>
    <w:p>
      <w:pPr>
        <w:pStyle w:val="3"/>
        <w:ind w:firstLine="460"/>
      </w:pPr>
      <w:r>
        <w:rPr>
          <w:rFonts w:hint="eastAsia"/>
        </w:rPr>
        <w:t>4.8解除被关注</w:t>
      </w:r>
    </w:p>
    <w:p>
      <w:pPr>
        <w:pStyle w:val="4"/>
      </w:pPr>
      <w:r>
        <w:rPr>
          <w:rFonts w:hint="eastAsia"/>
        </w:rPr>
        <w:t>4.8.1用例实现</w:t>
      </w:r>
      <w:r>
        <w:t xml:space="preserve"> </w:t>
      </w:r>
    </w:p>
    <w:p>
      <w:pPr>
        <w:ind w:firstLine="400"/>
      </w:pPr>
      <w:r>
        <w:drawing>
          <wp:inline distT="0" distB="0" distL="0" distR="0">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stretch>
                      <a:fillRect/>
                    </a:stretch>
                  </pic:blipFill>
                  <pic:spPr>
                    <a:xfrm>
                      <a:off x="0" y="0"/>
                      <a:ext cx="5274310" cy="1584960"/>
                    </a:xfrm>
                    <a:prstGeom prst="rect">
                      <a:avLst/>
                    </a:prstGeom>
                  </pic:spPr>
                </pic:pic>
              </a:graphicData>
            </a:graphic>
          </wp:inline>
        </w:drawing>
      </w:r>
    </w:p>
    <w:p>
      <w:pPr>
        <w:pStyle w:val="4"/>
      </w:pPr>
      <w:r>
        <w:rPr>
          <w:rFonts w:hint="eastAsia"/>
        </w:rPr>
        <w:t>4.8.2类设计</w:t>
      </w:r>
    </w:p>
    <w:p>
      <w:pPr>
        <w:ind w:firstLine="400"/>
      </w:pPr>
    </w:p>
    <w:p>
      <w:pPr>
        <w:pStyle w:val="3"/>
        <w:ind w:firstLine="460"/>
      </w:pPr>
      <w:r>
        <w:rPr>
          <w:rFonts w:hint="eastAsia"/>
        </w:rPr>
        <w:t>4.9发布动态</w:t>
      </w:r>
    </w:p>
    <w:p>
      <w:pPr>
        <w:pStyle w:val="4"/>
      </w:pPr>
      <w:r>
        <w:rPr>
          <w:rFonts w:hint="eastAsia"/>
        </w:rPr>
        <w:t>4.9.1用例实现</w:t>
      </w:r>
      <w:r>
        <w:t xml:space="preserve"> </w:t>
      </w:r>
    </w:p>
    <w:p>
      <w:pPr>
        <w:ind w:firstLine="400"/>
      </w:pPr>
      <w:r>
        <w:drawing>
          <wp:inline distT="0" distB="0" distL="0" distR="0">
            <wp:extent cx="5274310" cy="1906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0"/>
                    <a:stretch>
                      <a:fillRect/>
                    </a:stretch>
                  </pic:blipFill>
                  <pic:spPr>
                    <a:xfrm>
                      <a:off x="0" y="0"/>
                      <a:ext cx="5274310" cy="1906270"/>
                    </a:xfrm>
                    <a:prstGeom prst="rect">
                      <a:avLst/>
                    </a:prstGeom>
                  </pic:spPr>
                </pic:pic>
              </a:graphicData>
            </a:graphic>
          </wp:inline>
        </w:drawing>
      </w:r>
    </w:p>
    <w:p>
      <w:pPr>
        <w:pStyle w:val="4"/>
      </w:pPr>
      <w:r>
        <w:rPr>
          <w:rFonts w:hint="eastAsia"/>
        </w:rPr>
        <w:t>4.9.2类设计</w:t>
      </w:r>
    </w:p>
    <w:p>
      <w:pPr>
        <w:ind w:firstLine="400"/>
      </w:pPr>
    </w:p>
    <w:p>
      <w:pPr>
        <w:pStyle w:val="3"/>
        <w:ind w:firstLine="460"/>
      </w:pPr>
      <w:r>
        <w:rPr>
          <w:rFonts w:hint="eastAsia"/>
        </w:rPr>
        <w:t>4.10查看收藏</w:t>
      </w:r>
    </w:p>
    <w:p>
      <w:pPr>
        <w:pStyle w:val="4"/>
      </w:pPr>
      <w:r>
        <w:rPr>
          <w:rFonts w:hint="eastAsia"/>
        </w:rPr>
        <w:t>4.10.1用例实现</w:t>
      </w:r>
      <w:r>
        <w:t xml:space="preserve"> </w:t>
      </w:r>
    </w:p>
    <w:p>
      <w:pPr>
        <w:ind w:firstLine="400"/>
      </w:pPr>
      <w:r>
        <w:drawing>
          <wp:inline distT="0" distB="0" distL="0" distR="0">
            <wp:extent cx="5273040" cy="179641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5303744" cy="1807420"/>
                    </a:xfrm>
                    <a:prstGeom prst="rect">
                      <a:avLst/>
                    </a:prstGeom>
                  </pic:spPr>
                </pic:pic>
              </a:graphicData>
            </a:graphic>
          </wp:inline>
        </w:drawing>
      </w:r>
    </w:p>
    <w:p>
      <w:pPr>
        <w:pStyle w:val="4"/>
      </w:pPr>
      <w:r>
        <w:rPr>
          <w:rFonts w:hint="eastAsia"/>
        </w:rPr>
        <w:t>4.10.2类设计</w:t>
      </w:r>
    </w:p>
    <w:p>
      <w:pPr>
        <w:ind w:firstLine="400"/>
      </w:pPr>
    </w:p>
    <w:p>
      <w:pPr>
        <w:pStyle w:val="3"/>
        <w:ind w:firstLine="460"/>
      </w:pPr>
      <w:r>
        <w:rPr>
          <w:rFonts w:hint="eastAsia"/>
        </w:rPr>
        <w:t>4.11注册、登录</w:t>
      </w:r>
    </w:p>
    <w:p>
      <w:pPr>
        <w:pStyle w:val="4"/>
      </w:pPr>
      <w:r>
        <w:rPr>
          <w:rFonts w:hint="eastAsia"/>
        </w:rPr>
        <w:t>4.11.1用例实现</w:t>
      </w:r>
      <w:r>
        <w:t xml:space="preserve"> </w:t>
      </w:r>
    </w:p>
    <w:p>
      <w:pPr>
        <w:ind w:firstLine="400"/>
      </w:pPr>
      <w:r>
        <w:drawing>
          <wp:inline distT="0" distB="0" distL="0" distR="0">
            <wp:extent cx="5274310" cy="26092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5274310" cy="2609215"/>
                    </a:xfrm>
                    <a:prstGeom prst="rect">
                      <a:avLst/>
                    </a:prstGeom>
                  </pic:spPr>
                </pic:pic>
              </a:graphicData>
            </a:graphic>
          </wp:inline>
        </w:drawing>
      </w:r>
    </w:p>
    <w:p>
      <w:pPr>
        <w:pStyle w:val="4"/>
      </w:pPr>
      <w:r>
        <w:rPr>
          <w:rFonts w:hint="eastAsia"/>
        </w:rPr>
        <w:t>4.11.2类设计</w:t>
      </w:r>
    </w:p>
    <w:p>
      <w:pPr>
        <w:ind w:firstLine="400"/>
      </w:pPr>
    </w:p>
    <w:p>
      <w:pPr>
        <w:pStyle w:val="3"/>
        <w:ind w:firstLine="460"/>
      </w:pPr>
      <w:r>
        <w:rPr>
          <w:rFonts w:hint="eastAsia"/>
        </w:rPr>
        <w:t>4.12管理个人信息</w:t>
      </w:r>
    </w:p>
    <w:p>
      <w:pPr>
        <w:pStyle w:val="4"/>
      </w:pPr>
      <w:r>
        <w:rPr>
          <w:rFonts w:hint="eastAsia"/>
        </w:rPr>
        <w:t>4.12.1用例实现</w:t>
      </w:r>
      <w:r>
        <w:t xml:space="preserve"> </w:t>
      </w:r>
    </w:p>
    <w:p>
      <w:pPr>
        <w:ind w:firstLine="400"/>
      </w:pPr>
      <w:r>
        <w:drawing>
          <wp:inline distT="0" distB="0" distL="0" distR="0">
            <wp:extent cx="5274310" cy="29495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5286999" cy="2957031"/>
                    </a:xfrm>
                    <a:prstGeom prst="rect">
                      <a:avLst/>
                    </a:prstGeom>
                  </pic:spPr>
                </pic:pic>
              </a:graphicData>
            </a:graphic>
          </wp:inline>
        </w:drawing>
      </w:r>
    </w:p>
    <w:p>
      <w:pPr>
        <w:pStyle w:val="4"/>
      </w:pPr>
      <w:r>
        <w:rPr>
          <w:rFonts w:hint="eastAsia"/>
        </w:rPr>
        <w:t>4.12.2类设计</w:t>
      </w:r>
    </w:p>
    <w:p>
      <w:pPr>
        <w:ind w:firstLine="400"/>
      </w:pPr>
    </w:p>
    <w:p>
      <w:pPr>
        <w:pStyle w:val="2"/>
        <w:ind w:firstLine="500"/>
        <w:rPr>
          <w:lang w:val="zh-CN"/>
        </w:rPr>
      </w:pPr>
      <w:bookmarkStart w:id="11" w:name="_Toc40114605"/>
      <w:r>
        <w:rPr>
          <w:rFonts w:hint="eastAsia"/>
          <w:lang w:val="zh-CN"/>
        </w:rPr>
        <w:t>5</w:t>
      </w:r>
      <w:r>
        <w:rPr>
          <w:lang w:val="zh-CN"/>
        </w:rPr>
        <w:t xml:space="preserve">. </w:t>
      </w:r>
      <w:r>
        <w:rPr>
          <w:rFonts w:hint="eastAsia"/>
          <w:lang w:val="zh-CN"/>
        </w:rPr>
        <w:t>参考</w:t>
      </w:r>
      <w:bookmarkEnd w:id="11"/>
    </w:p>
    <w:p>
      <w:pPr>
        <w:ind w:firstLine="400"/>
        <w:rPr>
          <w:lang w:val="zh-CN"/>
        </w:rPr>
      </w:pPr>
    </w:p>
    <w:p>
      <w:pPr>
        <w:rPr>
          <w:rFonts w:hint="default" w:ascii="Times New Roman" w:hAnsi="Times New Roman" w:eastAsia="微软雅黑" w:cs="Times New Roman"/>
          <w:color w:val="000000"/>
          <w:sz w:val="18"/>
          <w:szCs w:val="18"/>
          <w:shd w:val="clear" w:color="auto" w:fill="FFFFFF"/>
        </w:rPr>
      </w:pPr>
      <w:r>
        <w:rPr>
          <w:rFonts w:hint="default" w:ascii="Times New Roman" w:hAnsi="Times New Roman" w:eastAsia="微软雅黑" w:cs="Times New Roman"/>
          <w:color w:val="000000"/>
          <w:sz w:val="18"/>
          <w:szCs w:val="18"/>
          <w:shd w:val="clear" w:color="auto" w:fill="FFFFFF"/>
        </w:rPr>
        <w:t>【1】Li H , Zhao A , Zhang D , et al. Research on building software usage model based on UML model[J]. International journal of systems assurance engineering and management, 2018, 9(3):675-683.</w:t>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该篇论文</w:t>
      </w:r>
      <w:r>
        <w:rPr>
          <w:rFonts w:hint="eastAsia" w:ascii="宋体" w:hAnsi="宋体" w:eastAsia="宋体" w:cs="宋体"/>
          <w:color w:val="000000"/>
          <w:sz w:val="18"/>
          <w:szCs w:val="18"/>
          <w:shd w:val="clear" w:color="auto" w:fill="FFFFFF"/>
          <w:lang w:val="zh-CN"/>
        </w:rPr>
        <w:t>提出了一种新的基于用户的软件使用模型构建方法。该方法根据UML活动图和UML用例图构建使用模型，该方法构建的模型是基于用户的：该模型描述了用户与系统之间的具体交互过程。</w:t>
      </w:r>
      <w:r>
        <w:rPr>
          <w:rFonts w:hint="eastAsia" w:ascii="宋体" w:hAnsi="宋体" w:eastAsia="宋体" w:cs="宋体"/>
          <w:color w:val="000000"/>
          <w:sz w:val="18"/>
          <w:szCs w:val="18"/>
          <w:shd w:val="clear" w:color="auto" w:fill="FFFFFF"/>
          <w:lang w:val="en-US" w:eastAsia="zh-CN"/>
        </w:rPr>
        <w:t>对于本项目而言，新闻APP的分析模型是基于用户的软件使用，根据这个论文提出的基于用户的软件模型构建方法，对自身UML图的建立能更好的描述用户与系统的交互过程，实现了对UML画图的改善。</w:t>
      </w:r>
    </w:p>
    <w:p>
      <w:pPr>
        <w:rPr>
          <w:rFonts w:ascii="Times New Roman" w:hAnsi="Times New Roman" w:eastAsia="微软雅黑" w:cs="Times New Roman"/>
          <w:color w:val="000000"/>
          <w:sz w:val="18"/>
          <w:szCs w:val="18"/>
          <w:shd w:val="clear" w:color="auto" w:fill="FFFFFF"/>
          <w:lang w:val="zh-CN"/>
        </w:rPr>
      </w:pPr>
    </w:p>
    <w:p>
      <w:pPr>
        <w:rPr>
          <w:rFonts w:ascii="Times New Roman" w:hAnsi="Times New Roman" w:eastAsia="微软雅黑" w:cs="Times New Roman"/>
          <w:color w:val="000000"/>
          <w:sz w:val="18"/>
          <w:szCs w:val="18"/>
          <w:shd w:val="clear" w:color="auto" w:fill="FFFFFF"/>
          <w:lang w:val="zh-CN"/>
        </w:rPr>
      </w:pPr>
    </w:p>
    <w:p>
      <w:pPr>
        <w:rPr>
          <w:rFonts w:hint="eastAsia" w:ascii="微软雅黑" w:hAnsi="微软雅黑" w:eastAsia="微软雅黑" w:cs="微软雅黑"/>
          <w:color w:val="000000"/>
          <w:sz w:val="18"/>
          <w:szCs w:val="18"/>
          <w:shd w:val="clear" w:color="auto" w:fill="FFFFFF"/>
        </w:rPr>
      </w:pPr>
      <w:r>
        <w:rPr>
          <w:rFonts w:hint="default" w:ascii="Times New Roman" w:hAnsi="Times New Roman" w:eastAsia="微软雅黑" w:cs="Times New Roman"/>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rPr>
        <w:t>张希. 以UML用例图为基础的系统需求分析[J]. 现代计算机:上下旬, 2002.</w:t>
      </w:r>
    </w:p>
    <w:p>
      <w:pPr>
        <w:rPr>
          <w:rFonts w:hint="eastAsia" w:ascii="宋体" w:hAnsi="宋体" w:eastAsia="宋体" w:cs="宋体"/>
          <w:b w:val="0"/>
          <w:bCs w:val="0"/>
          <w:color w:val="666666"/>
          <w:sz w:val="18"/>
          <w:szCs w:val="18"/>
        </w:rPr>
      </w:pPr>
      <w:r>
        <w:rPr>
          <w:rFonts w:hint="eastAsia" w:ascii="宋体" w:hAnsi="宋体" w:eastAsia="宋体" w:cs="宋体"/>
          <w:b w:val="0"/>
          <w:bCs w:val="0"/>
          <w:color w:val="666666"/>
          <w:sz w:val="18"/>
          <w:szCs w:val="18"/>
        </w:rPr>
        <w:t>该文主要探讨以UML用例图为中心及出发点,类图、交互图为实现手段,捕获高层次的系统功能需求的策略。</w:t>
      </w:r>
    </w:p>
    <w:p>
      <w:pPr>
        <w:rPr>
          <w:rFonts w:hint="eastAsia" w:ascii="宋体" w:hAnsi="宋体" w:eastAsia="宋体" w:cs="宋体"/>
          <w:b w:val="0"/>
          <w:bCs w:val="0"/>
          <w:color w:val="666666"/>
          <w:sz w:val="18"/>
          <w:szCs w:val="18"/>
          <w:lang w:val="en-US" w:eastAsia="zh-CN"/>
        </w:rPr>
      </w:pPr>
      <w:r>
        <w:rPr>
          <w:rFonts w:hint="eastAsia" w:ascii="宋体" w:hAnsi="宋体" w:eastAsia="宋体" w:cs="宋体"/>
          <w:b w:val="0"/>
          <w:bCs w:val="0"/>
          <w:color w:val="666666"/>
          <w:sz w:val="18"/>
          <w:szCs w:val="18"/>
          <w:lang w:val="en-US" w:eastAsia="zh-CN"/>
        </w:rPr>
        <w:t>对于本项目而言，我们的系统功能需求主要以安全和实时两个大方向进行实现。在以使用UML用例图来更好的分析设计系统模型时，根据此篇论文对使用类图、交互图，来捕获高层次功能需求的策略，来对自身UML用例图进行改善。</w:t>
      </w:r>
    </w:p>
    <w:p>
      <w:pPr>
        <w:rPr>
          <w:rFonts w:hint="default" w:ascii="Times New Roman" w:hAnsi="Times New Roman" w:eastAsia="微软雅黑" w:cs="Times New Roman"/>
          <w:color w:val="666666"/>
          <w:sz w:val="18"/>
          <w:szCs w:val="18"/>
          <w:lang w:val="en-US" w:eastAsia="zh-CN"/>
        </w:rPr>
      </w:pPr>
    </w:p>
    <w:p>
      <w:pPr>
        <w:rPr>
          <w:rFonts w:hint="eastAsia" w:ascii="Times New Roman" w:hAnsi="Times New Roman" w:eastAsia="微软雅黑" w:cs="Times New Roman"/>
          <w:color w:val="666666"/>
          <w:sz w:val="18"/>
          <w:szCs w:val="18"/>
          <w:lang w:val="en-US" w:eastAsia="zh-CN"/>
        </w:rPr>
      </w:pPr>
    </w:p>
    <w:p>
      <w:pPr>
        <w:rPr>
          <w:rFonts w:hint="eastAsia" w:ascii="宋体" w:hAnsi="宋体" w:eastAsia="宋体" w:cs="宋体"/>
          <w:color w:val="666666"/>
          <w:sz w:val="18"/>
          <w:szCs w:val="18"/>
          <w:lang w:val="en-US" w:eastAsia="zh-CN"/>
        </w:rPr>
      </w:pPr>
      <w:r>
        <w:rPr>
          <w:rFonts w:hint="default" w:ascii="Times New Roman" w:hAnsi="Times New Roman" w:eastAsia="微软雅黑" w:cs="Times New Roman"/>
          <w:color w:val="666666"/>
          <w:sz w:val="18"/>
          <w:szCs w:val="18"/>
        </w:rPr>
        <w:t>【3】</w:t>
      </w:r>
      <w:r>
        <w:rPr>
          <w:rFonts w:hint="eastAsia" w:ascii="微软雅黑" w:hAnsi="微软雅黑" w:eastAsia="微软雅黑" w:cs="微软雅黑"/>
          <w:color w:val="000000"/>
          <w:sz w:val="18"/>
          <w:szCs w:val="18"/>
          <w:shd w:val="clear" w:color="auto" w:fill="FFFFFF"/>
        </w:rPr>
        <w:t>林子禹, 邓万涛, 彭德纯, et al. 基于面向对象的软件需求分析规范及实施方法研究[J]. 小型微型计算机系统, 1998(07):60-64.</w:t>
      </w:r>
      <w:r>
        <w:rPr>
          <w:rFonts w:ascii="Times New Roman" w:hAnsi="Times New Roman" w:eastAsia="宋体" w:cs="Times New Roman"/>
          <w:sz w:val="18"/>
          <w:szCs w:val="18"/>
        </w:rPr>
        <w:br w:type="textWrapping"/>
      </w:r>
      <w:r>
        <w:rPr>
          <w:rFonts w:hint="eastAsia" w:ascii="宋体" w:hAnsi="宋体" w:eastAsia="宋体" w:cs="宋体"/>
          <w:sz w:val="18"/>
          <w:szCs w:val="18"/>
        </w:rPr>
        <w:t>该篇</w:t>
      </w:r>
      <w:r>
        <w:rPr>
          <w:rFonts w:hint="eastAsia" w:ascii="宋体" w:hAnsi="宋体" w:eastAsia="宋体" w:cs="宋体"/>
          <w:color w:val="666666"/>
          <w:sz w:val="18"/>
          <w:szCs w:val="18"/>
        </w:rPr>
        <w:t>文采用面向对象的技术，对软件需求分析的任务、实施步骤和方法进行了研究，并给出了相应的规范说明。</w:t>
      </w:r>
      <w:r>
        <w:rPr>
          <w:rFonts w:hint="eastAsia" w:ascii="宋体" w:hAnsi="宋体" w:eastAsia="宋体" w:cs="宋体"/>
          <w:color w:val="666666"/>
          <w:sz w:val="18"/>
          <w:szCs w:val="18"/>
          <w:lang w:val="en-US" w:eastAsia="zh-CN"/>
        </w:rPr>
        <w:t>对于本项目而言，我们对新闻APP的需求规约完善过程中，利用了此篇论文中的面向对象思想。主要根据用户的使用功能需求进行分析，并基于文章给出的需求分析方法，完成了共27个需求规约的创建，并且根据文章对需求分析的规范化描述进一步完善了用户需求规约。</w:t>
      </w:r>
    </w:p>
    <w:p>
      <w:pPr>
        <w:rPr>
          <w:rFonts w:ascii="Times New Roman" w:hAnsi="Times New Roman" w:eastAsia="宋体" w:cs="Times New Roman"/>
          <w:color w:val="666666"/>
          <w:sz w:val="18"/>
          <w:szCs w:val="18"/>
        </w:rPr>
      </w:pPr>
    </w:p>
    <w:p>
      <w:pPr>
        <w:rPr>
          <w:rFonts w:ascii="Times New Roman" w:hAnsi="Times New Roman" w:eastAsia="宋体" w:cs="Times New Roman"/>
          <w:color w:val="666666"/>
          <w:sz w:val="18"/>
          <w:szCs w:val="18"/>
        </w:rPr>
      </w:pPr>
    </w:p>
    <w:p>
      <w:pPr>
        <w:rPr>
          <w:rFonts w:ascii="Times New Roman" w:hAnsi="Times New Roman" w:cs="Times New Roman"/>
          <w:bCs/>
          <w:sz w:val="18"/>
          <w:szCs w:val="18"/>
        </w:rPr>
      </w:pPr>
      <w:r>
        <w:rPr>
          <w:rFonts w:hint="default" w:ascii="Times New Roman" w:hAnsi="Times New Roman" w:eastAsia="DengXian-Bold" w:cs="Times New Roman"/>
          <w:bCs/>
          <w:color w:val="000000"/>
          <w:sz w:val="18"/>
          <w:szCs w:val="18"/>
          <w:lang w:bidi="ar"/>
        </w:rPr>
        <w:t xml:space="preserve">[4] </w:t>
      </w:r>
      <w:r>
        <w:rPr>
          <w:rFonts w:ascii="Times New Roman" w:hAnsi="Times New Roman" w:eastAsia="DengXian-Bold" w:cs="Times New Roman"/>
          <w:bCs/>
          <w:color w:val="000000"/>
          <w:sz w:val="18"/>
          <w:szCs w:val="18"/>
          <w:lang w:bidi="ar"/>
        </w:rPr>
        <w:t xml:space="preserve">Roberta Crumrine, Massachusetts Institute of Technology. Curricular Information </w:t>
      </w:r>
    </w:p>
    <w:p>
      <w:pPr>
        <w:rPr>
          <w:rFonts w:ascii="Times New Roman" w:hAnsi="Times New Roman" w:cs="Times New Roman"/>
          <w:bCs/>
          <w:sz w:val="18"/>
          <w:szCs w:val="18"/>
        </w:rPr>
      </w:pPr>
      <w:r>
        <w:rPr>
          <w:rFonts w:ascii="Times New Roman" w:hAnsi="Times New Roman" w:eastAsia="DengXian-Bold" w:cs="Times New Roman"/>
          <w:bCs/>
          <w:color w:val="000000"/>
          <w:sz w:val="18"/>
          <w:szCs w:val="18"/>
          <w:lang w:bidi="ar"/>
        </w:rPr>
        <w:t xml:space="preserve">System Software Requirements Specification Document. </w:t>
      </w:r>
    </w:p>
    <w:p>
      <w:pPr>
        <w:rPr>
          <w:rFonts w:ascii="Times New Roman" w:hAnsi="Times New Roman" w:cs="Times New Roman"/>
          <w:bCs/>
          <w:sz w:val="18"/>
          <w:szCs w:val="18"/>
        </w:rPr>
      </w:pPr>
      <w:r>
        <w:rPr>
          <w:rFonts w:ascii="Times New Roman" w:hAnsi="Times New Roman" w:eastAsia="DengXian-Bold" w:cs="Times New Roman"/>
          <w:bCs/>
          <w:color w:val="000000"/>
          <w:sz w:val="18"/>
          <w:szCs w:val="18"/>
          <w:lang w:bidi="ar"/>
        </w:rPr>
        <w:t xml:space="preserve">http://web.mit.edu/ssit/cis/CISRequirements.html, [Accessed March 25, 2017]. </w:t>
      </w:r>
    </w:p>
    <w:p>
      <w:pPr>
        <w:rPr>
          <w:rFonts w:hint="eastAsia" w:ascii="宋体" w:hAnsi="宋体" w:eastAsia="宋体" w:cs="宋体"/>
          <w:sz w:val="18"/>
          <w:szCs w:val="18"/>
        </w:rPr>
      </w:pPr>
      <w:r>
        <w:rPr>
          <w:rFonts w:hint="eastAsia" w:ascii="宋体" w:hAnsi="宋体" w:eastAsia="宋体" w:cs="宋体"/>
          <w:color w:val="000000"/>
          <w:sz w:val="18"/>
          <w:szCs w:val="18"/>
          <w:lang w:bidi="ar"/>
        </w:rPr>
        <w:t xml:space="preserve">该文以麻省理工学院举办新的课程信息系统（CIS）为例，提供了一个软件需求说明文档的例 </w:t>
      </w:r>
    </w:p>
    <w:p>
      <w:pPr>
        <w:rPr>
          <w:rFonts w:hint="eastAsia" w:ascii="宋体" w:hAnsi="宋体" w:eastAsia="宋体" w:cs="宋体"/>
          <w:color w:val="000000"/>
          <w:sz w:val="18"/>
          <w:szCs w:val="18"/>
          <w:lang w:val="en-US" w:eastAsia="zh-CN" w:bidi="ar"/>
        </w:rPr>
      </w:pPr>
      <w:r>
        <w:rPr>
          <w:rFonts w:hint="eastAsia" w:ascii="宋体" w:hAnsi="宋体" w:eastAsia="宋体" w:cs="宋体"/>
          <w:color w:val="000000"/>
          <w:sz w:val="18"/>
          <w:szCs w:val="18"/>
          <w:lang w:bidi="ar"/>
        </w:rPr>
        <w:t xml:space="preserve">子。该文档遵循 IEEE 推荐的良好软件需求规范文档的规范。 </w:t>
      </w:r>
      <w:r>
        <w:rPr>
          <w:rFonts w:hint="eastAsia" w:ascii="宋体" w:hAnsi="宋体" w:eastAsia="宋体" w:cs="宋体"/>
          <w:color w:val="000000"/>
          <w:sz w:val="18"/>
          <w:szCs w:val="18"/>
          <w:lang w:val="en-US" w:eastAsia="zh-CN" w:bidi="ar"/>
        </w:rPr>
        <w:t>对于本项目中需求规约的文档撰写，基于此文章中描述的IEEE推荐的描述需求的文档规范，再根据自己的需求，将文档的用例需求进行规范化描述。</w:t>
      </w:r>
    </w:p>
    <w:p>
      <w:pPr>
        <w:rPr>
          <w:rFonts w:ascii="Times New Roman" w:hAnsi="Times New Roman" w:eastAsia="DengXian-Regular" w:cs="Times New Roman"/>
          <w:color w:val="000000"/>
          <w:sz w:val="18"/>
          <w:szCs w:val="18"/>
          <w:lang w:bidi="ar"/>
        </w:rPr>
      </w:pPr>
    </w:p>
    <w:p>
      <w:pPr>
        <w:rPr>
          <w:rFonts w:ascii="Times New Roman" w:hAnsi="Times New Roman" w:eastAsia="DengXian-Regular" w:cs="Times New Roman"/>
          <w:color w:val="000000"/>
          <w:sz w:val="18"/>
          <w:szCs w:val="18"/>
          <w:lang w:bidi="ar"/>
        </w:rPr>
      </w:pPr>
    </w:p>
    <w:p>
      <w:pPr>
        <w:rPr>
          <w:rFonts w:hint="default" w:ascii="Times New Roman" w:hAnsi="Times New Roman" w:eastAsia="DengXian-Regular" w:cs="Times New Roman"/>
          <w:color w:val="000000"/>
          <w:sz w:val="18"/>
          <w:szCs w:val="18"/>
          <w:lang w:bidi="ar"/>
        </w:rPr>
      </w:pPr>
      <w:r>
        <w:rPr>
          <w:rFonts w:hint="default" w:ascii="Times New Roman" w:hAnsi="Times New Roman" w:eastAsia="微软雅黑" w:cs="Times New Roman"/>
          <w:color w:val="000000"/>
          <w:sz w:val="18"/>
          <w:szCs w:val="18"/>
          <w:shd w:val="clear" w:color="auto" w:fill="FFFFFF"/>
          <w:lang w:val="en-US" w:eastAsia="zh-CN"/>
        </w:rPr>
        <w:t>【5】</w:t>
      </w:r>
      <w:r>
        <w:rPr>
          <w:rFonts w:hint="default" w:ascii="Times New Roman" w:hAnsi="Times New Roman" w:eastAsia="微软雅黑" w:cs="Times New Roman"/>
          <w:color w:val="000000"/>
          <w:sz w:val="18"/>
          <w:szCs w:val="18"/>
          <w:shd w:val="clear" w:color="auto" w:fill="FFFFFF"/>
        </w:rPr>
        <w:t>Lodderstedt T , Basin D , Jürgen Doser. SecureUML: A UML-Based Modeling Language for Model-Driven Security[C]// International Conference on the Unified Modeling Language. Springer-Verlag, 2002.</w:t>
      </w:r>
    </w:p>
    <w:p>
      <w:pPr>
        <w:rPr>
          <w:rFonts w:hint="eastAsia" w:ascii="宋体" w:hAnsi="宋体" w:eastAsia="宋体" w:cs="宋体"/>
          <w:color w:val="000000"/>
          <w:sz w:val="18"/>
          <w:szCs w:val="18"/>
          <w:shd w:val="clear" w:color="auto" w:fill="FFFFFF"/>
          <w:lang w:val="en-US" w:eastAsia="zh-CN"/>
        </w:rPr>
      </w:pPr>
      <w:r>
        <w:rPr>
          <w:rFonts w:hint="eastAsia" w:ascii="宋体" w:hAnsi="宋体" w:eastAsia="宋体" w:cs="宋体"/>
          <w:color w:val="000000"/>
          <w:sz w:val="18"/>
          <w:szCs w:val="18"/>
          <w:shd w:val="clear" w:color="auto" w:fill="FFFFFF"/>
        </w:rPr>
        <w:t>这篇文章展示如何在应用程序的总体设计中使用UMLcan来指定与访问控制相关的信息，以及如何使用这些信息自动生成完整的访问控制基础结构。方法可以用于提高安全分布式系统开发过程中的生产力和由此产生的系统的质量。</w:t>
      </w:r>
      <w:r>
        <w:rPr>
          <w:rFonts w:hint="eastAsia" w:ascii="宋体" w:hAnsi="宋体" w:eastAsia="宋体" w:cs="宋体"/>
          <w:color w:val="000000"/>
          <w:sz w:val="18"/>
          <w:szCs w:val="18"/>
          <w:shd w:val="clear" w:color="auto" w:fill="FFFFFF"/>
          <w:lang w:val="en-US" w:eastAsia="zh-CN"/>
        </w:rPr>
        <w:t>对于本项目而言，新闻APP的安全性实现部分的实现需要在设计过程中考虑到许多方面，利用本文提到的提高安全分布式系统开发过程，我们对本项目的安全性这一部分的实现进行了详细而系统的分析，对于信息的访问有了更多的控制基础结构。</w:t>
      </w:r>
    </w:p>
    <w:p>
      <w:pPr>
        <w:rPr>
          <w:rFonts w:ascii="Times New Roman" w:hAnsi="Times New Roman" w:eastAsia="微软雅黑" w:cs="Times New Roman"/>
          <w:color w:val="666666"/>
          <w:sz w:val="18"/>
          <w:szCs w:val="18"/>
        </w:rPr>
      </w:pPr>
    </w:p>
    <w:p>
      <w:pPr>
        <w:ind w:firstLine="360"/>
        <w:rPr>
          <w:rFonts w:ascii="Times New Roman" w:hAnsi="Times New Roman" w:eastAsia="微软雅黑" w:cs="Times New Roman"/>
          <w:color w:val="666666"/>
          <w:sz w:val="18"/>
          <w:szCs w:val="18"/>
        </w:rPr>
      </w:pPr>
      <w:bookmarkStart w:id="12" w:name="_GoBack"/>
      <w:bookmarkEnd w:id="12"/>
    </w:p>
    <w:p>
      <w:pPr>
        <w:ind w:firstLine="400"/>
        <w:rPr>
          <w:lang w:val="zh-CN"/>
        </w:rPr>
      </w:pPr>
    </w:p>
    <w:p>
      <w:pPr>
        <w:ind w:firstLine="400"/>
        <w:rPr>
          <w:lang w:val="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宋体">
    <w:altName w:val="微软雅黑"/>
    <w:panose1 w:val="00000000000000000000"/>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DengXian-Bold">
    <w:altName w:val="Segoe Print"/>
    <w:panose1 w:val="00000000000000000000"/>
    <w:charset w:val="00"/>
    <w:family w:val="auto"/>
    <w:pitch w:val="default"/>
    <w:sig w:usb0="00000000" w:usb1="00000000" w:usb2="00000000" w:usb3="00000000" w:csb0="00000000" w:csb1="00000000"/>
  </w:font>
  <w:font w:name="DengXian-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0" distR="0" simplePos="0" relativeHeight="251659264" behindDoc="0" locked="0" layoutInCell="1" allowOverlap="1">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wps:txbx>
                    <wps:bodyPr vert="horz" wrap="square" lIns="0" tIns="0" rIns="0" bIns="0" anchor="t">
                      <a:spAutoFit/>
                    </wps:bodyPr>
                  </wps:wsp>
                </a:graphicData>
              </a:graphic>
            </wp:anchor>
          </w:drawing>
        </mc:Choice>
        <mc:Fallback>
          <w:pict>
            <v:rect id="文本框 1" o:spid="_x0000_s1026" o:spt="1" style="position:absolute;left:0pt;margin-left:159.6pt;margin-top:-0.1pt;height:144pt;width:111.05pt;mso-position-horizontal-relative:margin;z-index:251659264;mso-width-relative:page;mso-height-relative:page;" filled="f" stroked="f" coordsize="21600,21600" o:gfxdata="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U87Ty2gAAAAkBAAAPAAAAAAAAAAEAIAAAACIAAABkcnMvZG93bnJldi54bWxQSwECFAAU&#10;AAAACACHTuJAmFWWC7YBAABGAwAADgAAAAAAAAABACAAAAApAQAAZHJzL2Uyb0RvYy54bWxQSwUG&#10;AAAAAAYABgBZAQAAUQUAAAAA&#10;">
              <v:fill on="f" focussize="0,0"/>
              <v:stroke on="f"/>
              <v:imagedata o:title=""/>
              <o:lock v:ext="edit" aspectratio="f"/>
              <v:textbox inset="0mm,0mm,0mm,0mm" style="mso-fit-shape-to-text:t;">
                <w:txbxContent>
                  <w:p>
                    <w:pPr>
                      <w:pStyle w:val="7"/>
                      <w:ind w:firstLine="360"/>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页 共 </w:t>
                    </w:r>
                    <w:r>
                      <w:fldChar w:fldCharType="begin"/>
                    </w:r>
                    <w:r>
                      <w:instrText xml:space="preserve"> NUMPAGES  \* MERGEFORMAT </w:instrText>
                    </w:r>
                    <w:r>
                      <w:fldChar w:fldCharType="separate"/>
                    </w:r>
                    <w:r>
                      <w:t>61</w:t>
                    </w:r>
                    <w:r>
                      <w:fldChar w:fldCharType="end"/>
                    </w:r>
                    <w:r>
                      <w:rPr>
                        <w:rFonts w:hint="eastAsia"/>
                      </w:rPr>
                      <w:t xml:space="preserve"> 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02"/>
      <w:jc w:val="right"/>
      <w:rPr>
        <w:rFonts w:eastAsia="黑体"/>
        <w:b/>
      </w:rPr>
    </w:pPr>
    <w:r>
      <w:rPr>
        <w:rFonts w:eastAsia="黑体"/>
        <w:b/>
      </w:rPr>
      <mc:AlternateContent>
        <mc:Choice Requires="wps">
          <w:drawing>
            <wp:anchor distT="0" distB="0" distL="114300" distR="114300" simplePos="0" relativeHeight="251660288" behindDoc="0" locked="0" layoutInCell="0" allowOverlap="1">
              <wp:simplePos x="0" y="0"/>
              <wp:positionH relativeFrom="column">
                <wp:posOffset>-300990</wp:posOffset>
              </wp:positionH>
              <wp:positionV relativeFrom="paragraph">
                <wp:posOffset>-16510</wp:posOffset>
              </wp:positionV>
              <wp:extent cx="2451735" cy="475615"/>
              <wp:effectExtent l="0" t="0" r="12065" b="6985"/>
              <wp:wrapThrough wrapText="bothSides">
                <wp:wrapPolygon>
                  <wp:start x="0" y="0"/>
                  <wp:lineTo x="0" y="21340"/>
                  <wp:lineTo x="21594" y="21340"/>
                  <wp:lineTo x="21594" y="0"/>
                  <wp:lineTo x="0" y="0"/>
                </wp:wrapPolygon>
              </wp:wrapThrough>
              <wp:docPr id="4" name="矩形 4"/>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id="_x0000_s1026" o:spid="_x0000_s1026" o:spt="1" style="position:absolute;left:0pt;margin-left:-23.7pt;margin-top:-1.3pt;height:37.45pt;width:193.05pt;mso-wrap-distance-left:9pt;mso-wrap-distance-right:9pt;z-index:251660288;mso-width-relative:page;mso-height-relative:page;" filled="f" stroked="f" coordsize="21600,21600" wrapcoords="0 0 0 21340 21594 21340 21594 0 0 0" o:allowincell="f" o:gfxdata="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du149sAAAAJAQAADwAAAAAAAAABACAAAAAiAAAAZHJzL2Rvd25yZXYueG1sUEsBAhQAFAAA&#10;AAgAh07iQJRv8FPsAQAAuAMAAA4AAAAAAAAAAQAgAAAAKgEAAGRycy9lMm9Eb2MueG1sUEsFBgAA&#10;AAAGAAYAWQEAAIgFAAAAAA==&#10;">
              <v:fill on="f" focussize="0,0"/>
              <v:stroke on="f"/>
              <v:imagedata o:title=""/>
              <o:lock v:ext="edit" aspectratio="f"/>
              <v:textbox inset="0mm,0mm,0mm,0mm">
                <w:txbxContent>
                  <w:p>
                    <w:pPr>
                      <w:ind w:firstLine="400"/>
                    </w:pPr>
                    <w:r>
                      <w:rPr>
                        <w:rFonts w:hint="eastAsia"/>
                      </w:rPr>
                      <w:drawing>
                        <wp:inline distT="0" distB="0" distL="0" distR="0">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pPr>
      <w:ind w:firstLine="402"/>
      <w:jc w:val="right"/>
      <w:rPr>
        <w:rFonts w:ascii="黑体" w:hAnsi="黑体" w:eastAsia="黑体"/>
        <w:b/>
      </w:rPr>
    </w:pPr>
    <w:r>
      <w:rPr>
        <w:rFonts w:hint="eastAsia" w:ascii="黑体" w:hAnsi="黑体" w:eastAsia="黑体"/>
        <w:b/>
      </w:rPr>
      <w:t xml:space="preserve"> </w:t>
    </w:r>
    <w:r>
      <w:rPr>
        <w:rFonts w:ascii="黑体" w:hAnsi="黑体" w:eastAsia="黑体"/>
        <w:b/>
      </w:rPr>
      <w:t xml:space="preserve">             </w:t>
    </w:r>
    <w:r>
      <w:rPr>
        <w:rFonts w:hint="eastAsia" w:eastAsia="黑体"/>
        <w:b/>
      </w:rPr>
      <w:t>系统分析与设计项目</w:t>
    </w:r>
    <w:r>
      <w:rPr>
        <w:rFonts w:ascii="黑体" w:hAnsi="黑体" w:eastAsia="黑体"/>
        <w:b/>
      </w:rPr>
      <w:t xml:space="preserve">    </w:t>
    </w:r>
  </w:p>
  <w:p>
    <w:pPr>
      <w:ind w:firstLine="400"/>
    </w:pPr>
  </w:p>
  <w:p>
    <w:pPr>
      <w:pStyle w:val="8"/>
      <w:ind w:firstLine="360"/>
    </w:pPr>
  </w:p>
  <w:p>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327B67"/>
    <w:multiLevelType w:val="multilevel"/>
    <w:tmpl w:val="6C327B67"/>
    <w:lvl w:ilvl="0" w:tentative="0">
      <w:start w:val="1"/>
      <w:numFmt w:val="bullet"/>
      <w:lvlText w:val=""/>
      <w:lvlJc w:val="left"/>
      <w:pPr>
        <w:ind w:left="847" w:hanging="420"/>
      </w:pPr>
      <w:rPr>
        <w:rFonts w:hint="default" w:ascii="Wingdings" w:hAnsi="Wingdings"/>
      </w:rPr>
    </w:lvl>
    <w:lvl w:ilvl="1" w:tentative="0">
      <w:start w:val="1"/>
      <w:numFmt w:val="bullet"/>
      <w:lvlText w:val=""/>
      <w:lvlJc w:val="left"/>
      <w:pPr>
        <w:ind w:left="1267" w:hanging="420"/>
      </w:pPr>
      <w:rPr>
        <w:rFonts w:hint="default" w:ascii="Wingdings" w:hAnsi="Wingdings"/>
      </w:rPr>
    </w:lvl>
    <w:lvl w:ilvl="2" w:tentative="0">
      <w:start w:val="1"/>
      <w:numFmt w:val="bullet"/>
      <w:lvlText w:val=""/>
      <w:lvlJc w:val="left"/>
      <w:pPr>
        <w:ind w:left="1687" w:hanging="420"/>
      </w:pPr>
      <w:rPr>
        <w:rFonts w:hint="default" w:ascii="Wingdings" w:hAnsi="Wingdings"/>
      </w:rPr>
    </w:lvl>
    <w:lvl w:ilvl="3" w:tentative="0">
      <w:start w:val="1"/>
      <w:numFmt w:val="bullet"/>
      <w:lvlText w:val=""/>
      <w:lvlJc w:val="left"/>
      <w:pPr>
        <w:ind w:left="2107" w:hanging="420"/>
      </w:pPr>
      <w:rPr>
        <w:rFonts w:hint="default" w:ascii="Wingdings" w:hAnsi="Wingdings"/>
      </w:rPr>
    </w:lvl>
    <w:lvl w:ilvl="4" w:tentative="0">
      <w:start w:val="1"/>
      <w:numFmt w:val="bullet"/>
      <w:lvlText w:val=""/>
      <w:lvlJc w:val="left"/>
      <w:pPr>
        <w:ind w:left="2527" w:hanging="420"/>
      </w:pPr>
      <w:rPr>
        <w:rFonts w:hint="default" w:ascii="Wingdings" w:hAnsi="Wingdings"/>
      </w:rPr>
    </w:lvl>
    <w:lvl w:ilvl="5" w:tentative="0">
      <w:start w:val="1"/>
      <w:numFmt w:val="bullet"/>
      <w:lvlText w:val=""/>
      <w:lvlJc w:val="left"/>
      <w:pPr>
        <w:ind w:left="2947" w:hanging="420"/>
      </w:pPr>
      <w:rPr>
        <w:rFonts w:hint="default" w:ascii="Wingdings" w:hAnsi="Wingdings"/>
      </w:rPr>
    </w:lvl>
    <w:lvl w:ilvl="6" w:tentative="0">
      <w:start w:val="1"/>
      <w:numFmt w:val="bullet"/>
      <w:lvlText w:val=""/>
      <w:lvlJc w:val="left"/>
      <w:pPr>
        <w:ind w:left="3367" w:hanging="420"/>
      </w:pPr>
      <w:rPr>
        <w:rFonts w:hint="default" w:ascii="Wingdings" w:hAnsi="Wingdings"/>
      </w:rPr>
    </w:lvl>
    <w:lvl w:ilvl="7" w:tentative="0">
      <w:start w:val="1"/>
      <w:numFmt w:val="bullet"/>
      <w:lvlText w:val=""/>
      <w:lvlJc w:val="left"/>
      <w:pPr>
        <w:ind w:left="3787" w:hanging="420"/>
      </w:pPr>
      <w:rPr>
        <w:rFonts w:hint="default" w:ascii="Wingdings" w:hAnsi="Wingdings"/>
      </w:rPr>
    </w:lvl>
    <w:lvl w:ilvl="8" w:tentative="0">
      <w:start w:val="1"/>
      <w:numFmt w:val="bullet"/>
      <w:lvlText w:val=""/>
      <w:lvlJc w:val="left"/>
      <w:pPr>
        <w:ind w:left="4207" w:hanging="420"/>
      </w:pPr>
      <w:rPr>
        <w:rFonts w:hint="default" w:ascii="Wingdings" w:hAnsi="Wingdings"/>
      </w:rPr>
    </w:lvl>
  </w:abstractNum>
  <w:abstractNum w:abstractNumId="1">
    <w:nsid w:val="6E86519B"/>
    <w:multiLevelType w:val="multilevel"/>
    <w:tmpl w:val="6E86519B"/>
    <w:lvl w:ilvl="0" w:tentative="0">
      <w:start w:val="1"/>
      <w:numFmt w:val="decimal"/>
      <w:lvlText w:val="%1．"/>
      <w:lvlJc w:val="left"/>
      <w:pPr>
        <w:ind w:left="700" w:hanging="300"/>
      </w:pPr>
      <w:rPr>
        <w:rFonts w:hint="default"/>
      </w:rPr>
    </w:lvl>
    <w:lvl w:ilvl="1" w:tentative="0">
      <w:start w:val="1"/>
      <w:numFmt w:val="lowerLetter"/>
      <w:lvlText w:val="%2)"/>
      <w:lvlJc w:val="left"/>
      <w:pPr>
        <w:ind w:left="1240" w:hanging="420"/>
      </w:pPr>
    </w:lvl>
    <w:lvl w:ilvl="2" w:tentative="0">
      <w:start w:val="1"/>
      <w:numFmt w:val="lowerRoman"/>
      <w:lvlText w:val="%3."/>
      <w:lvlJc w:val="right"/>
      <w:pPr>
        <w:ind w:left="1660" w:hanging="420"/>
      </w:pPr>
    </w:lvl>
    <w:lvl w:ilvl="3" w:tentative="0">
      <w:start w:val="1"/>
      <w:numFmt w:val="decimal"/>
      <w:lvlText w:val="%4."/>
      <w:lvlJc w:val="left"/>
      <w:pPr>
        <w:ind w:left="2080" w:hanging="420"/>
      </w:pPr>
    </w:lvl>
    <w:lvl w:ilvl="4" w:tentative="0">
      <w:start w:val="1"/>
      <w:numFmt w:val="lowerLetter"/>
      <w:lvlText w:val="%5)"/>
      <w:lvlJc w:val="left"/>
      <w:pPr>
        <w:ind w:left="2500" w:hanging="420"/>
      </w:pPr>
    </w:lvl>
    <w:lvl w:ilvl="5" w:tentative="0">
      <w:start w:val="1"/>
      <w:numFmt w:val="lowerRoman"/>
      <w:lvlText w:val="%6."/>
      <w:lvlJc w:val="right"/>
      <w:pPr>
        <w:ind w:left="2920" w:hanging="420"/>
      </w:pPr>
    </w:lvl>
    <w:lvl w:ilvl="6" w:tentative="0">
      <w:start w:val="1"/>
      <w:numFmt w:val="decimal"/>
      <w:lvlText w:val="%7."/>
      <w:lvlJc w:val="left"/>
      <w:pPr>
        <w:ind w:left="3340" w:hanging="420"/>
      </w:pPr>
    </w:lvl>
    <w:lvl w:ilvl="7" w:tentative="0">
      <w:start w:val="1"/>
      <w:numFmt w:val="lowerLetter"/>
      <w:lvlText w:val="%8)"/>
      <w:lvlJc w:val="left"/>
      <w:pPr>
        <w:ind w:left="3760" w:hanging="420"/>
      </w:pPr>
    </w:lvl>
    <w:lvl w:ilvl="8" w:tentative="0">
      <w:start w:val="1"/>
      <w:numFmt w:val="lowerRoman"/>
      <w:lvlText w:val="%9."/>
      <w:lvlJc w:val="right"/>
      <w:pPr>
        <w:ind w:left="41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73"/>
    <w:rsid w:val="00003C6A"/>
    <w:rsid w:val="0000697F"/>
    <w:rsid w:val="00011CD0"/>
    <w:rsid w:val="00011DD4"/>
    <w:rsid w:val="0001225F"/>
    <w:rsid w:val="00013F5F"/>
    <w:rsid w:val="00026042"/>
    <w:rsid w:val="00033CF4"/>
    <w:rsid w:val="00041463"/>
    <w:rsid w:val="000474F9"/>
    <w:rsid w:val="0005116A"/>
    <w:rsid w:val="000565ED"/>
    <w:rsid w:val="00056CE4"/>
    <w:rsid w:val="00061879"/>
    <w:rsid w:val="00061937"/>
    <w:rsid w:val="000640F3"/>
    <w:rsid w:val="00066EB1"/>
    <w:rsid w:val="00070AE1"/>
    <w:rsid w:val="00075293"/>
    <w:rsid w:val="000770F9"/>
    <w:rsid w:val="000830BA"/>
    <w:rsid w:val="000836FD"/>
    <w:rsid w:val="0009691D"/>
    <w:rsid w:val="000A1A7D"/>
    <w:rsid w:val="000A4CDF"/>
    <w:rsid w:val="000A52B9"/>
    <w:rsid w:val="000A704F"/>
    <w:rsid w:val="000B0D55"/>
    <w:rsid w:val="000B6084"/>
    <w:rsid w:val="000C27E5"/>
    <w:rsid w:val="000C5CF6"/>
    <w:rsid w:val="000C5FD8"/>
    <w:rsid w:val="000C68AF"/>
    <w:rsid w:val="000C6B89"/>
    <w:rsid w:val="000D3396"/>
    <w:rsid w:val="000E1A76"/>
    <w:rsid w:val="000E49BB"/>
    <w:rsid w:val="000F5166"/>
    <w:rsid w:val="001019DF"/>
    <w:rsid w:val="00102214"/>
    <w:rsid w:val="00102C32"/>
    <w:rsid w:val="001073C0"/>
    <w:rsid w:val="00114ED9"/>
    <w:rsid w:val="00115B74"/>
    <w:rsid w:val="0011703E"/>
    <w:rsid w:val="00117287"/>
    <w:rsid w:val="0012081C"/>
    <w:rsid w:val="00122D7B"/>
    <w:rsid w:val="00131E9D"/>
    <w:rsid w:val="00133D3F"/>
    <w:rsid w:val="001412AA"/>
    <w:rsid w:val="00142370"/>
    <w:rsid w:val="00152D1D"/>
    <w:rsid w:val="00153CAC"/>
    <w:rsid w:val="00153F4E"/>
    <w:rsid w:val="00154B24"/>
    <w:rsid w:val="0015735D"/>
    <w:rsid w:val="00160D0C"/>
    <w:rsid w:val="00163B85"/>
    <w:rsid w:val="00164C45"/>
    <w:rsid w:val="00167735"/>
    <w:rsid w:val="0016793D"/>
    <w:rsid w:val="00171271"/>
    <w:rsid w:val="001739E1"/>
    <w:rsid w:val="00177596"/>
    <w:rsid w:val="0018512D"/>
    <w:rsid w:val="00185CB8"/>
    <w:rsid w:val="00190E71"/>
    <w:rsid w:val="001936D0"/>
    <w:rsid w:val="00195F20"/>
    <w:rsid w:val="00196355"/>
    <w:rsid w:val="00197620"/>
    <w:rsid w:val="00197790"/>
    <w:rsid w:val="001A2F79"/>
    <w:rsid w:val="001B2065"/>
    <w:rsid w:val="001B20F5"/>
    <w:rsid w:val="001B5313"/>
    <w:rsid w:val="001B5933"/>
    <w:rsid w:val="001B5BEC"/>
    <w:rsid w:val="001C26AC"/>
    <w:rsid w:val="001C3E8C"/>
    <w:rsid w:val="001C5D5F"/>
    <w:rsid w:val="001C7211"/>
    <w:rsid w:val="001D0411"/>
    <w:rsid w:val="001D0870"/>
    <w:rsid w:val="001D2D2A"/>
    <w:rsid w:val="001D4927"/>
    <w:rsid w:val="001D5AE1"/>
    <w:rsid w:val="001E25DF"/>
    <w:rsid w:val="001E3BFF"/>
    <w:rsid w:val="001E4212"/>
    <w:rsid w:val="001E49A7"/>
    <w:rsid w:val="001F1232"/>
    <w:rsid w:val="001F4B69"/>
    <w:rsid w:val="002010A8"/>
    <w:rsid w:val="002011AA"/>
    <w:rsid w:val="00201DBD"/>
    <w:rsid w:val="00206B22"/>
    <w:rsid w:val="00207568"/>
    <w:rsid w:val="002117CB"/>
    <w:rsid w:val="00212D85"/>
    <w:rsid w:val="002130F7"/>
    <w:rsid w:val="0021739E"/>
    <w:rsid w:val="0022021E"/>
    <w:rsid w:val="002211C2"/>
    <w:rsid w:val="002257CD"/>
    <w:rsid w:val="002272C5"/>
    <w:rsid w:val="002304C1"/>
    <w:rsid w:val="00230AFE"/>
    <w:rsid w:val="00231EB7"/>
    <w:rsid w:val="002330B3"/>
    <w:rsid w:val="0023435A"/>
    <w:rsid w:val="00237F2B"/>
    <w:rsid w:val="00242400"/>
    <w:rsid w:val="002446B0"/>
    <w:rsid w:val="00246393"/>
    <w:rsid w:val="00246DA3"/>
    <w:rsid w:val="002508EB"/>
    <w:rsid w:val="002546FB"/>
    <w:rsid w:val="0026314C"/>
    <w:rsid w:val="002677F3"/>
    <w:rsid w:val="00270F72"/>
    <w:rsid w:val="00271356"/>
    <w:rsid w:val="0027399D"/>
    <w:rsid w:val="00276949"/>
    <w:rsid w:val="00276EFA"/>
    <w:rsid w:val="0028544D"/>
    <w:rsid w:val="002910AC"/>
    <w:rsid w:val="00291E1B"/>
    <w:rsid w:val="00292BCA"/>
    <w:rsid w:val="002A4AC9"/>
    <w:rsid w:val="002A5A5C"/>
    <w:rsid w:val="002C12DF"/>
    <w:rsid w:val="002C2164"/>
    <w:rsid w:val="002C45FA"/>
    <w:rsid w:val="002C65AB"/>
    <w:rsid w:val="002C79B3"/>
    <w:rsid w:val="002D0053"/>
    <w:rsid w:val="002D0FB9"/>
    <w:rsid w:val="002D769B"/>
    <w:rsid w:val="002F0C7D"/>
    <w:rsid w:val="002F4629"/>
    <w:rsid w:val="002F49D4"/>
    <w:rsid w:val="002F5DC3"/>
    <w:rsid w:val="002F66ED"/>
    <w:rsid w:val="00300267"/>
    <w:rsid w:val="00300482"/>
    <w:rsid w:val="003073E9"/>
    <w:rsid w:val="0031046F"/>
    <w:rsid w:val="00314782"/>
    <w:rsid w:val="00315C89"/>
    <w:rsid w:val="0031620A"/>
    <w:rsid w:val="00317365"/>
    <w:rsid w:val="00317856"/>
    <w:rsid w:val="00321BB8"/>
    <w:rsid w:val="00322B3E"/>
    <w:rsid w:val="003250C9"/>
    <w:rsid w:val="0033150E"/>
    <w:rsid w:val="00331854"/>
    <w:rsid w:val="0033318E"/>
    <w:rsid w:val="00344187"/>
    <w:rsid w:val="003441D6"/>
    <w:rsid w:val="00345C95"/>
    <w:rsid w:val="003471EC"/>
    <w:rsid w:val="00353824"/>
    <w:rsid w:val="0035457A"/>
    <w:rsid w:val="00357FA1"/>
    <w:rsid w:val="0036109B"/>
    <w:rsid w:val="003613AF"/>
    <w:rsid w:val="00362944"/>
    <w:rsid w:val="003675ED"/>
    <w:rsid w:val="00372B81"/>
    <w:rsid w:val="0037561E"/>
    <w:rsid w:val="00375CE5"/>
    <w:rsid w:val="0037661A"/>
    <w:rsid w:val="00381CFB"/>
    <w:rsid w:val="00385BE6"/>
    <w:rsid w:val="0038708E"/>
    <w:rsid w:val="00391F58"/>
    <w:rsid w:val="003A19A1"/>
    <w:rsid w:val="003A6C88"/>
    <w:rsid w:val="003B5577"/>
    <w:rsid w:val="003C292E"/>
    <w:rsid w:val="003C4413"/>
    <w:rsid w:val="003C4AEA"/>
    <w:rsid w:val="003C7F11"/>
    <w:rsid w:val="003D07B2"/>
    <w:rsid w:val="003D1463"/>
    <w:rsid w:val="003D1B2C"/>
    <w:rsid w:val="003D35DC"/>
    <w:rsid w:val="003D61C0"/>
    <w:rsid w:val="003E43D6"/>
    <w:rsid w:val="003E4F04"/>
    <w:rsid w:val="003F218C"/>
    <w:rsid w:val="003F675F"/>
    <w:rsid w:val="003F7C16"/>
    <w:rsid w:val="00400523"/>
    <w:rsid w:val="00400FB8"/>
    <w:rsid w:val="0040224A"/>
    <w:rsid w:val="0040315C"/>
    <w:rsid w:val="004071BD"/>
    <w:rsid w:val="00416BF9"/>
    <w:rsid w:val="00434168"/>
    <w:rsid w:val="00434280"/>
    <w:rsid w:val="00437DE9"/>
    <w:rsid w:val="00437EF8"/>
    <w:rsid w:val="00444FDD"/>
    <w:rsid w:val="00450968"/>
    <w:rsid w:val="00453849"/>
    <w:rsid w:val="00461C1C"/>
    <w:rsid w:val="004630F9"/>
    <w:rsid w:val="00466022"/>
    <w:rsid w:val="00475555"/>
    <w:rsid w:val="004767C0"/>
    <w:rsid w:val="00482679"/>
    <w:rsid w:val="00487177"/>
    <w:rsid w:val="00491850"/>
    <w:rsid w:val="00496C76"/>
    <w:rsid w:val="00496CF0"/>
    <w:rsid w:val="004A3C57"/>
    <w:rsid w:val="004A78EE"/>
    <w:rsid w:val="004A7F9A"/>
    <w:rsid w:val="004B5309"/>
    <w:rsid w:val="004C024F"/>
    <w:rsid w:val="004C325E"/>
    <w:rsid w:val="004C70D6"/>
    <w:rsid w:val="004C7468"/>
    <w:rsid w:val="004D3A3A"/>
    <w:rsid w:val="004D3A76"/>
    <w:rsid w:val="004D562A"/>
    <w:rsid w:val="004D62D6"/>
    <w:rsid w:val="004E0D79"/>
    <w:rsid w:val="004E4DF2"/>
    <w:rsid w:val="004E4F73"/>
    <w:rsid w:val="004E54D4"/>
    <w:rsid w:val="004E5C29"/>
    <w:rsid w:val="004F3A02"/>
    <w:rsid w:val="004F523C"/>
    <w:rsid w:val="004F6272"/>
    <w:rsid w:val="004F731C"/>
    <w:rsid w:val="00501E2A"/>
    <w:rsid w:val="00502A95"/>
    <w:rsid w:val="00511002"/>
    <w:rsid w:val="005120AD"/>
    <w:rsid w:val="00521718"/>
    <w:rsid w:val="00530D72"/>
    <w:rsid w:val="00530DF2"/>
    <w:rsid w:val="005337FE"/>
    <w:rsid w:val="005370E2"/>
    <w:rsid w:val="00542B94"/>
    <w:rsid w:val="00543305"/>
    <w:rsid w:val="0054644E"/>
    <w:rsid w:val="0055003D"/>
    <w:rsid w:val="00551DCF"/>
    <w:rsid w:val="00552959"/>
    <w:rsid w:val="00553023"/>
    <w:rsid w:val="0056163F"/>
    <w:rsid w:val="0057009C"/>
    <w:rsid w:val="00572301"/>
    <w:rsid w:val="00576BFE"/>
    <w:rsid w:val="00576C98"/>
    <w:rsid w:val="00577D5A"/>
    <w:rsid w:val="005810A0"/>
    <w:rsid w:val="0058648F"/>
    <w:rsid w:val="00596B14"/>
    <w:rsid w:val="0059738F"/>
    <w:rsid w:val="0059743F"/>
    <w:rsid w:val="005A6612"/>
    <w:rsid w:val="005B21D0"/>
    <w:rsid w:val="005C03EB"/>
    <w:rsid w:val="005D2839"/>
    <w:rsid w:val="005D607C"/>
    <w:rsid w:val="005D7462"/>
    <w:rsid w:val="005E0680"/>
    <w:rsid w:val="005E1F95"/>
    <w:rsid w:val="005F08EC"/>
    <w:rsid w:val="005F2193"/>
    <w:rsid w:val="005F2757"/>
    <w:rsid w:val="00601DA6"/>
    <w:rsid w:val="00605FF9"/>
    <w:rsid w:val="00614634"/>
    <w:rsid w:val="00620AE8"/>
    <w:rsid w:val="00622B53"/>
    <w:rsid w:val="00624669"/>
    <w:rsid w:val="00625B6D"/>
    <w:rsid w:val="006314E8"/>
    <w:rsid w:val="006329FB"/>
    <w:rsid w:val="00633E77"/>
    <w:rsid w:val="00634A6E"/>
    <w:rsid w:val="0064091C"/>
    <w:rsid w:val="0065258F"/>
    <w:rsid w:val="00653501"/>
    <w:rsid w:val="00654F3C"/>
    <w:rsid w:val="0066068A"/>
    <w:rsid w:val="006623F7"/>
    <w:rsid w:val="00663356"/>
    <w:rsid w:val="00670921"/>
    <w:rsid w:val="0067360E"/>
    <w:rsid w:val="00674F5A"/>
    <w:rsid w:val="00675980"/>
    <w:rsid w:val="00680DD1"/>
    <w:rsid w:val="006953AD"/>
    <w:rsid w:val="00697936"/>
    <w:rsid w:val="00697C68"/>
    <w:rsid w:val="006A1A6A"/>
    <w:rsid w:val="006A3F80"/>
    <w:rsid w:val="006A7014"/>
    <w:rsid w:val="006B2B6B"/>
    <w:rsid w:val="006B3F87"/>
    <w:rsid w:val="006B59A0"/>
    <w:rsid w:val="006C10A7"/>
    <w:rsid w:val="006C278A"/>
    <w:rsid w:val="006C2CDB"/>
    <w:rsid w:val="006C418B"/>
    <w:rsid w:val="006D7373"/>
    <w:rsid w:val="006D7874"/>
    <w:rsid w:val="006E3ED7"/>
    <w:rsid w:val="006F21B2"/>
    <w:rsid w:val="006F2AAE"/>
    <w:rsid w:val="006F3B34"/>
    <w:rsid w:val="006F4F80"/>
    <w:rsid w:val="00700C28"/>
    <w:rsid w:val="00703374"/>
    <w:rsid w:val="0071162A"/>
    <w:rsid w:val="00714C11"/>
    <w:rsid w:val="00715B67"/>
    <w:rsid w:val="0071763A"/>
    <w:rsid w:val="00717AFC"/>
    <w:rsid w:val="007232C1"/>
    <w:rsid w:val="00726C53"/>
    <w:rsid w:val="007306CB"/>
    <w:rsid w:val="00732B54"/>
    <w:rsid w:val="00732DA1"/>
    <w:rsid w:val="007335C5"/>
    <w:rsid w:val="00734BD8"/>
    <w:rsid w:val="0073521E"/>
    <w:rsid w:val="007406F7"/>
    <w:rsid w:val="00745073"/>
    <w:rsid w:val="007454B3"/>
    <w:rsid w:val="007557E0"/>
    <w:rsid w:val="00757528"/>
    <w:rsid w:val="00762CB6"/>
    <w:rsid w:val="00763C39"/>
    <w:rsid w:val="00764D13"/>
    <w:rsid w:val="00767645"/>
    <w:rsid w:val="0077111E"/>
    <w:rsid w:val="007723A2"/>
    <w:rsid w:val="00777CEB"/>
    <w:rsid w:val="00784970"/>
    <w:rsid w:val="00786B58"/>
    <w:rsid w:val="00787149"/>
    <w:rsid w:val="0079388F"/>
    <w:rsid w:val="00797AB2"/>
    <w:rsid w:val="007A0A14"/>
    <w:rsid w:val="007A270B"/>
    <w:rsid w:val="007A296E"/>
    <w:rsid w:val="007A37B4"/>
    <w:rsid w:val="007B321E"/>
    <w:rsid w:val="007B42C6"/>
    <w:rsid w:val="007B57A9"/>
    <w:rsid w:val="007B6167"/>
    <w:rsid w:val="007B65B0"/>
    <w:rsid w:val="007B6BB0"/>
    <w:rsid w:val="007C1291"/>
    <w:rsid w:val="007C592A"/>
    <w:rsid w:val="007C61BA"/>
    <w:rsid w:val="007C7EAF"/>
    <w:rsid w:val="007D3DDE"/>
    <w:rsid w:val="007D4B3F"/>
    <w:rsid w:val="007E24BE"/>
    <w:rsid w:val="007E4045"/>
    <w:rsid w:val="007E5119"/>
    <w:rsid w:val="007E582D"/>
    <w:rsid w:val="007E7A51"/>
    <w:rsid w:val="007F0409"/>
    <w:rsid w:val="007F1DA0"/>
    <w:rsid w:val="007F4419"/>
    <w:rsid w:val="007F49F6"/>
    <w:rsid w:val="007F4F3B"/>
    <w:rsid w:val="007F736C"/>
    <w:rsid w:val="00803B8E"/>
    <w:rsid w:val="00804A02"/>
    <w:rsid w:val="0081249F"/>
    <w:rsid w:val="0081390E"/>
    <w:rsid w:val="00820F2A"/>
    <w:rsid w:val="00821F90"/>
    <w:rsid w:val="008237AE"/>
    <w:rsid w:val="0082499F"/>
    <w:rsid w:val="00824ADE"/>
    <w:rsid w:val="00827DE0"/>
    <w:rsid w:val="008322C5"/>
    <w:rsid w:val="00832B85"/>
    <w:rsid w:val="00832FE3"/>
    <w:rsid w:val="00841F3F"/>
    <w:rsid w:val="008458A4"/>
    <w:rsid w:val="00847293"/>
    <w:rsid w:val="008530FB"/>
    <w:rsid w:val="00855974"/>
    <w:rsid w:val="00857E08"/>
    <w:rsid w:val="00862A97"/>
    <w:rsid w:val="00867D59"/>
    <w:rsid w:val="00872533"/>
    <w:rsid w:val="00873BF9"/>
    <w:rsid w:val="00890586"/>
    <w:rsid w:val="00892E2A"/>
    <w:rsid w:val="0089424E"/>
    <w:rsid w:val="00894E95"/>
    <w:rsid w:val="008962EA"/>
    <w:rsid w:val="008975F0"/>
    <w:rsid w:val="008B00E8"/>
    <w:rsid w:val="008B3E1C"/>
    <w:rsid w:val="008B4FA8"/>
    <w:rsid w:val="008C2714"/>
    <w:rsid w:val="008C3179"/>
    <w:rsid w:val="008C3356"/>
    <w:rsid w:val="008C64F0"/>
    <w:rsid w:val="008C6A19"/>
    <w:rsid w:val="008C7A42"/>
    <w:rsid w:val="008D055E"/>
    <w:rsid w:val="008D0BD9"/>
    <w:rsid w:val="008D2BB4"/>
    <w:rsid w:val="008D3309"/>
    <w:rsid w:val="008D4239"/>
    <w:rsid w:val="008D45C7"/>
    <w:rsid w:val="008D5BEB"/>
    <w:rsid w:val="008E26F3"/>
    <w:rsid w:val="008E35D6"/>
    <w:rsid w:val="008E5126"/>
    <w:rsid w:val="008E6F7A"/>
    <w:rsid w:val="008F281B"/>
    <w:rsid w:val="008F3459"/>
    <w:rsid w:val="008F3D98"/>
    <w:rsid w:val="009075F4"/>
    <w:rsid w:val="00911BCD"/>
    <w:rsid w:val="00914825"/>
    <w:rsid w:val="00914A61"/>
    <w:rsid w:val="00914E97"/>
    <w:rsid w:val="009167BA"/>
    <w:rsid w:val="00923B2E"/>
    <w:rsid w:val="00924681"/>
    <w:rsid w:val="00925F3F"/>
    <w:rsid w:val="009370BF"/>
    <w:rsid w:val="0094143F"/>
    <w:rsid w:val="00941BFE"/>
    <w:rsid w:val="009451BA"/>
    <w:rsid w:val="009475B2"/>
    <w:rsid w:val="00947695"/>
    <w:rsid w:val="00951F1F"/>
    <w:rsid w:val="009520F9"/>
    <w:rsid w:val="00952E5E"/>
    <w:rsid w:val="00956580"/>
    <w:rsid w:val="00960CAE"/>
    <w:rsid w:val="0096128F"/>
    <w:rsid w:val="0096420B"/>
    <w:rsid w:val="00973FFC"/>
    <w:rsid w:val="009746EA"/>
    <w:rsid w:val="00976025"/>
    <w:rsid w:val="00976077"/>
    <w:rsid w:val="0097697D"/>
    <w:rsid w:val="00984885"/>
    <w:rsid w:val="00985442"/>
    <w:rsid w:val="00991AD8"/>
    <w:rsid w:val="00991FB0"/>
    <w:rsid w:val="009923D8"/>
    <w:rsid w:val="009927C5"/>
    <w:rsid w:val="009A0961"/>
    <w:rsid w:val="009A2494"/>
    <w:rsid w:val="009A33F2"/>
    <w:rsid w:val="009A4DB8"/>
    <w:rsid w:val="009B13E3"/>
    <w:rsid w:val="009B2FC6"/>
    <w:rsid w:val="009D7DE4"/>
    <w:rsid w:val="009F034E"/>
    <w:rsid w:val="009F54FA"/>
    <w:rsid w:val="009F6516"/>
    <w:rsid w:val="009F6B13"/>
    <w:rsid w:val="00A026B1"/>
    <w:rsid w:val="00A07F3F"/>
    <w:rsid w:val="00A1015F"/>
    <w:rsid w:val="00A1251E"/>
    <w:rsid w:val="00A12839"/>
    <w:rsid w:val="00A14751"/>
    <w:rsid w:val="00A166BE"/>
    <w:rsid w:val="00A167B3"/>
    <w:rsid w:val="00A22012"/>
    <w:rsid w:val="00A22CFF"/>
    <w:rsid w:val="00A22DB7"/>
    <w:rsid w:val="00A243E1"/>
    <w:rsid w:val="00A3148E"/>
    <w:rsid w:val="00A332B6"/>
    <w:rsid w:val="00A352CB"/>
    <w:rsid w:val="00A37F05"/>
    <w:rsid w:val="00A46AA5"/>
    <w:rsid w:val="00A50103"/>
    <w:rsid w:val="00A533DC"/>
    <w:rsid w:val="00A54F08"/>
    <w:rsid w:val="00A5509F"/>
    <w:rsid w:val="00A6153D"/>
    <w:rsid w:val="00A62329"/>
    <w:rsid w:val="00A62ACD"/>
    <w:rsid w:val="00A62DD3"/>
    <w:rsid w:val="00A63794"/>
    <w:rsid w:val="00A63F13"/>
    <w:rsid w:val="00A65432"/>
    <w:rsid w:val="00A67881"/>
    <w:rsid w:val="00A679D6"/>
    <w:rsid w:val="00A679E9"/>
    <w:rsid w:val="00A73CAF"/>
    <w:rsid w:val="00A74D02"/>
    <w:rsid w:val="00A76FE9"/>
    <w:rsid w:val="00A83E2F"/>
    <w:rsid w:val="00A86259"/>
    <w:rsid w:val="00A8659A"/>
    <w:rsid w:val="00A9344F"/>
    <w:rsid w:val="00AA0909"/>
    <w:rsid w:val="00AB4A85"/>
    <w:rsid w:val="00AB5675"/>
    <w:rsid w:val="00AB6BAB"/>
    <w:rsid w:val="00AC398E"/>
    <w:rsid w:val="00AC3EC3"/>
    <w:rsid w:val="00AC7754"/>
    <w:rsid w:val="00AC7DA0"/>
    <w:rsid w:val="00AD5246"/>
    <w:rsid w:val="00AE19D6"/>
    <w:rsid w:val="00AE283B"/>
    <w:rsid w:val="00AE4F5F"/>
    <w:rsid w:val="00AE5E0A"/>
    <w:rsid w:val="00AF7010"/>
    <w:rsid w:val="00AF792A"/>
    <w:rsid w:val="00B0050C"/>
    <w:rsid w:val="00B0329B"/>
    <w:rsid w:val="00B05CA1"/>
    <w:rsid w:val="00B06497"/>
    <w:rsid w:val="00B076CD"/>
    <w:rsid w:val="00B10A0F"/>
    <w:rsid w:val="00B131B8"/>
    <w:rsid w:val="00B138AC"/>
    <w:rsid w:val="00B17AC4"/>
    <w:rsid w:val="00B25377"/>
    <w:rsid w:val="00B253BB"/>
    <w:rsid w:val="00B30CB2"/>
    <w:rsid w:val="00B31D9D"/>
    <w:rsid w:val="00B330C9"/>
    <w:rsid w:val="00B34EA5"/>
    <w:rsid w:val="00B37A43"/>
    <w:rsid w:val="00B52432"/>
    <w:rsid w:val="00B52EE2"/>
    <w:rsid w:val="00B53000"/>
    <w:rsid w:val="00B54DCC"/>
    <w:rsid w:val="00B558BE"/>
    <w:rsid w:val="00B5610C"/>
    <w:rsid w:val="00B5768A"/>
    <w:rsid w:val="00B62B64"/>
    <w:rsid w:val="00B643E6"/>
    <w:rsid w:val="00B67C73"/>
    <w:rsid w:val="00B71AC0"/>
    <w:rsid w:val="00B7245B"/>
    <w:rsid w:val="00B726B3"/>
    <w:rsid w:val="00B759FD"/>
    <w:rsid w:val="00B830DF"/>
    <w:rsid w:val="00B85142"/>
    <w:rsid w:val="00B85FE7"/>
    <w:rsid w:val="00B92E2B"/>
    <w:rsid w:val="00B96109"/>
    <w:rsid w:val="00BA19E5"/>
    <w:rsid w:val="00BA60E6"/>
    <w:rsid w:val="00BB58C5"/>
    <w:rsid w:val="00BB6957"/>
    <w:rsid w:val="00BC039A"/>
    <w:rsid w:val="00BC4927"/>
    <w:rsid w:val="00BC4BB5"/>
    <w:rsid w:val="00BC7381"/>
    <w:rsid w:val="00BD2DAE"/>
    <w:rsid w:val="00BD3C45"/>
    <w:rsid w:val="00BE31D0"/>
    <w:rsid w:val="00BF4568"/>
    <w:rsid w:val="00BF4AE2"/>
    <w:rsid w:val="00BF61F1"/>
    <w:rsid w:val="00C02ED9"/>
    <w:rsid w:val="00C045A8"/>
    <w:rsid w:val="00C07025"/>
    <w:rsid w:val="00C24A44"/>
    <w:rsid w:val="00C305A8"/>
    <w:rsid w:val="00C30F93"/>
    <w:rsid w:val="00C326F5"/>
    <w:rsid w:val="00C349C4"/>
    <w:rsid w:val="00C403A8"/>
    <w:rsid w:val="00C40768"/>
    <w:rsid w:val="00C4288E"/>
    <w:rsid w:val="00C4376A"/>
    <w:rsid w:val="00C5246F"/>
    <w:rsid w:val="00C65096"/>
    <w:rsid w:val="00C7197E"/>
    <w:rsid w:val="00C749CA"/>
    <w:rsid w:val="00C74A9C"/>
    <w:rsid w:val="00C804E7"/>
    <w:rsid w:val="00C832C5"/>
    <w:rsid w:val="00C83B5E"/>
    <w:rsid w:val="00C83BB2"/>
    <w:rsid w:val="00C903B4"/>
    <w:rsid w:val="00C96BCC"/>
    <w:rsid w:val="00CB049A"/>
    <w:rsid w:val="00CB46DA"/>
    <w:rsid w:val="00CC002E"/>
    <w:rsid w:val="00CC1627"/>
    <w:rsid w:val="00CC38D3"/>
    <w:rsid w:val="00CC7A63"/>
    <w:rsid w:val="00CD1004"/>
    <w:rsid w:val="00CD3F33"/>
    <w:rsid w:val="00CD4ED8"/>
    <w:rsid w:val="00CD63A7"/>
    <w:rsid w:val="00CE0ABF"/>
    <w:rsid w:val="00CE27F6"/>
    <w:rsid w:val="00CE4ED6"/>
    <w:rsid w:val="00CE7181"/>
    <w:rsid w:val="00CF6EF8"/>
    <w:rsid w:val="00D058EB"/>
    <w:rsid w:val="00D05F91"/>
    <w:rsid w:val="00D06219"/>
    <w:rsid w:val="00D06E6C"/>
    <w:rsid w:val="00D078C0"/>
    <w:rsid w:val="00D07CDF"/>
    <w:rsid w:val="00D100C4"/>
    <w:rsid w:val="00D110DD"/>
    <w:rsid w:val="00D113D1"/>
    <w:rsid w:val="00D11E74"/>
    <w:rsid w:val="00D16BD4"/>
    <w:rsid w:val="00D24454"/>
    <w:rsid w:val="00D25D72"/>
    <w:rsid w:val="00D27A17"/>
    <w:rsid w:val="00D30FD7"/>
    <w:rsid w:val="00D33FEB"/>
    <w:rsid w:val="00D36430"/>
    <w:rsid w:val="00D373D9"/>
    <w:rsid w:val="00D40CE7"/>
    <w:rsid w:val="00D4162E"/>
    <w:rsid w:val="00D433D7"/>
    <w:rsid w:val="00D50D08"/>
    <w:rsid w:val="00D50D87"/>
    <w:rsid w:val="00D52F3B"/>
    <w:rsid w:val="00D67091"/>
    <w:rsid w:val="00D672CD"/>
    <w:rsid w:val="00D71759"/>
    <w:rsid w:val="00D73623"/>
    <w:rsid w:val="00D76C86"/>
    <w:rsid w:val="00D824F9"/>
    <w:rsid w:val="00D845B5"/>
    <w:rsid w:val="00D878B3"/>
    <w:rsid w:val="00D9097F"/>
    <w:rsid w:val="00D92897"/>
    <w:rsid w:val="00D92B01"/>
    <w:rsid w:val="00DA3670"/>
    <w:rsid w:val="00DA44A5"/>
    <w:rsid w:val="00DA46AE"/>
    <w:rsid w:val="00DA6745"/>
    <w:rsid w:val="00DA77C7"/>
    <w:rsid w:val="00DB086C"/>
    <w:rsid w:val="00DB087B"/>
    <w:rsid w:val="00DB24FE"/>
    <w:rsid w:val="00DB2CB6"/>
    <w:rsid w:val="00DC20F7"/>
    <w:rsid w:val="00DC2C68"/>
    <w:rsid w:val="00DC3884"/>
    <w:rsid w:val="00DC5B20"/>
    <w:rsid w:val="00DD5B6F"/>
    <w:rsid w:val="00DE1F75"/>
    <w:rsid w:val="00DE3B28"/>
    <w:rsid w:val="00DE3C1F"/>
    <w:rsid w:val="00DE6123"/>
    <w:rsid w:val="00DF0E39"/>
    <w:rsid w:val="00E1071B"/>
    <w:rsid w:val="00E14FB5"/>
    <w:rsid w:val="00E15CC8"/>
    <w:rsid w:val="00E23DFA"/>
    <w:rsid w:val="00E2572F"/>
    <w:rsid w:val="00E2769A"/>
    <w:rsid w:val="00E3276E"/>
    <w:rsid w:val="00E32B86"/>
    <w:rsid w:val="00E35E91"/>
    <w:rsid w:val="00E448D6"/>
    <w:rsid w:val="00E51ACF"/>
    <w:rsid w:val="00E52BE3"/>
    <w:rsid w:val="00E55973"/>
    <w:rsid w:val="00E55B96"/>
    <w:rsid w:val="00E60C1D"/>
    <w:rsid w:val="00E70AB2"/>
    <w:rsid w:val="00E74412"/>
    <w:rsid w:val="00E76219"/>
    <w:rsid w:val="00E7758E"/>
    <w:rsid w:val="00E82749"/>
    <w:rsid w:val="00E84401"/>
    <w:rsid w:val="00E93240"/>
    <w:rsid w:val="00E938D6"/>
    <w:rsid w:val="00E95741"/>
    <w:rsid w:val="00E974DA"/>
    <w:rsid w:val="00EA0232"/>
    <w:rsid w:val="00EB736F"/>
    <w:rsid w:val="00EC00C7"/>
    <w:rsid w:val="00EC54DE"/>
    <w:rsid w:val="00ED008A"/>
    <w:rsid w:val="00ED1BC4"/>
    <w:rsid w:val="00ED3CD6"/>
    <w:rsid w:val="00EE27FF"/>
    <w:rsid w:val="00EF18FF"/>
    <w:rsid w:val="00EF482F"/>
    <w:rsid w:val="00EF74CC"/>
    <w:rsid w:val="00EF7AC0"/>
    <w:rsid w:val="00F1195A"/>
    <w:rsid w:val="00F123E4"/>
    <w:rsid w:val="00F12B91"/>
    <w:rsid w:val="00F14FC4"/>
    <w:rsid w:val="00F1502D"/>
    <w:rsid w:val="00F23CCB"/>
    <w:rsid w:val="00F259AC"/>
    <w:rsid w:val="00F2692A"/>
    <w:rsid w:val="00F27A61"/>
    <w:rsid w:val="00F27F4D"/>
    <w:rsid w:val="00F32212"/>
    <w:rsid w:val="00F32B7D"/>
    <w:rsid w:val="00F333C3"/>
    <w:rsid w:val="00F343BF"/>
    <w:rsid w:val="00F35227"/>
    <w:rsid w:val="00F36E56"/>
    <w:rsid w:val="00F408BF"/>
    <w:rsid w:val="00F4289D"/>
    <w:rsid w:val="00F5231D"/>
    <w:rsid w:val="00F5399B"/>
    <w:rsid w:val="00F5510C"/>
    <w:rsid w:val="00F556C8"/>
    <w:rsid w:val="00F565BC"/>
    <w:rsid w:val="00F7278E"/>
    <w:rsid w:val="00F74669"/>
    <w:rsid w:val="00F82E2B"/>
    <w:rsid w:val="00F97362"/>
    <w:rsid w:val="00FA260D"/>
    <w:rsid w:val="00FA4753"/>
    <w:rsid w:val="00FA6EA1"/>
    <w:rsid w:val="00FB02A8"/>
    <w:rsid w:val="00FC1FBA"/>
    <w:rsid w:val="00FC2717"/>
    <w:rsid w:val="00FC5501"/>
    <w:rsid w:val="00FC601F"/>
    <w:rsid w:val="00FC6A65"/>
    <w:rsid w:val="00FD300D"/>
    <w:rsid w:val="00FD462E"/>
    <w:rsid w:val="00FF50F7"/>
    <w:rsid w:val="34BA7E53"/>
    <w:rsid w:val="76AB2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pPr>
    <w:rPr>
      <w:rFonts w:asciiTheme="minorHAnsi" w:hAnsiTheme="minorHAnsi" w:eastAsiaTheme="minorEastAsia" w:cstheme="minorBidi"/>
      <w:lang w:val="en-US" w:eastAsia="zh-CN" w:bidi="ar-SA"/>
    </w:rPr>
  </w:style>
  <w:style w:type="paragraph" w:styleId="2">
    <w:name w:val="heading 1"/>
    <w:basedOn w:val="1"/>
    <w:next w:val="1"/>
    <w:link w:val="17"/>
    <w:qFormat/>
    <w:uiPriority w:val="9"/>
    <w:pPr>
      <w:pBdr>
        <w:top w:val="single" w:color="AD84C6" w:themeColor="accent1" w:sz="24" w:space="0"/>
        <w:left w:val="single" w:color="AD84C6" w:themeColor="accent1" w:sz="24" w:space="0"/>
        <w:bottom w:val="single" w:color="AD84C6" w:themeColor="accent1" w:sz="24" w:space="0"/>
        <w:right w:val="single" w:color="AD84C6" w:themeColor="accent1" w:sz="24" w:space="0"/>
      </w:pBdr>
      <w:shd w:val="clear" w:color="auto" w:fill="AD84C6" w:themeFill="accent1"/>
      <w:ind w:firstLine="0" w:firstLineChars="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18"/>
    <w:unhideWhenUsed/>
    <w:qFormat/>
    <w:uiPriority w:val="9"/>
    <w:pPr>
      <w:pBdr>
        <w:top w:val="single" w:color="EEE6F3" w:themeColor="accent1" w:themeTint="33" w:sz="24" w:space="0"/>
        <w:left w:val="single" w:color="EEE6F3" w:themeColor="accent1" w:themeTint="33" w:sz="24" w:space="0"/>
        <w:bottom w:val="single" w:color="EEE6F3" w:themeColor="accent1" w:themeTint="33" w:sz="24" w:space="0"/>
        <w:right w:val="single" w:color="EEE6F3" w:themeColor="accent1" w:themeTint="33" w:sz="24" w:space="0"/>
      </w:pBdr>
      <w:shd w:val="clear" w:color="auto" w:fill="EEE6F3" w:themeFill="accent1" w:themeFillTint="33"/>
      <w:outlineLvl w:val="1"/>
    </w:pPr>
    <w:rPr>
      <w:caps/>
      <w:spacing w:val="15"/>
    </w:rPr>
  </w:style>
  <w:style w:type="paragraph" w:styleId="4">
    <w:name w:val="heading 3"/>
    <w:basedOn w:val="1"/>
    <w:next w:val="1"/>
    <w:link w:val="19"/>
    <w:unhideWhenUsed/>
    <w:qFormat/>
    <w:uiPriority w:val="9"/>
    <w:pPr>
      <w:pBdr>
        <w:top w:val="single" w:color="AD84C6" w:themeColor="accent1" w:sz="6" w:space="2"/>
      </w:pBdr>
      <w:spacing w:before="300"/>
      <w:ind w:firstLine="0" w:firstLineChars="0"/>
      <w:outlineLvl w:val="2"/>
    </w:pPr>
    <w:rPr>
      <w:caps/>
      <w:color w:val="5A3471" w:themeColor="accent1" w:themeShade="80"/>
      <w:spacing w:val="15"/>
    </w:rPr>
  </w:style>
  <w:style w:type="character" w:default="1" w:styleId="13">
    <w:name w:val="Default Paragraph Font"/>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qFormat/>
    <w:uiPriority w:val="39"/>
    <w:pPr>
      <w:ind w:left="480"/>
    </w:pPr>
    <w:rPr>
      <w:rFonts w:cstheme="minorHAnsi"/>
      <w:i/>
      <w:iCs/>
    </w:rPr>
  </w:style>
  <w:style w:type="paragraph" w:styleId="6">
    <w:name w:val="Date"/>
    <w:basedOn w:val="1"/>
    <w:next w:val="1"/>
    <w:link w:val="30"/>
    <w:semiHidden/>
    <w:unhideWhenUsed/>
    <w:uiPriority w:val="99"/>
    <w:pPr>
      <w:ind w:left="100" w:leftChars="2500"/>
    </w:pPr>
  </w:style>
  <w:style w:type="paragraph" w:styleId="7">
    <w:name w:val="footer"/>
    <w:basedOn w:val="1"/>
    <w:link w:val="16"/>
    <w:unhideWhenUsed/>
    <w:uiPriority w:val="0"/>
    <w:pPr>
      <w:widowControl w:val="0"/>
      <w:tabs>
        <w:tab w:val="center" w:pos="4153"/>
        <w:tab w:val="right" w:pos="8306"/>
      </w:tabs>
      <w:snapToGrid w:val="0"/>
    </w:pPr>
    <w:rPr>
      <w:kern w:val="2"/>
      <w:sz w:val="18"/>
      <w:szCs w:val="18"/>
    </w:rPr>
  </w:style>
  <w:style w:type="paragraph" w:styleId="8">
    <w:name w:val="header"/>
    <w:basedOn w:val="1"/>
    <w:link w:val="15"/>
    <w:unhideWhenUsed/>
    <w:uiPriority w:val="0"/>
    <w:pPr>
      <w:widowControl w:val="0"/>
      <w:pBdr>
        <w:bottom w:val="single" w:color="auto" w:sz="6" w:space="1"/>
      </w:pBdr>
      <w:tabs>
        <w:tab w:val="center" w:pos="4153"/>
        <w:tab w:val="right" w:pos="8306"/>
      </w:tabs>
      <w:snapToGrid w:val="0"/>
      <w:jc w:val="center"/>
    </w:pPr>
    <w:rPr>
      <w:kern w:val="2"/>
      <w:sz w:val="18"/>
      <w:szCs w:val="18"/>
    </w:rPr>
  </w:style>
  <w:style w:type="paragraph" w:styleId="9">
    <w:name w:val="toc 1"/>
    <w:basedOn w:val="1"/>
    <w:next w:val="1"/>
    <w:uiPriority w:val="39"/>
    <w:pPr>
      <w:spacing w:before="120" w:after="120"/>
    </w:pPr>
    <w:rPr>
      <w:rFonts w:cstheme="minorHAnsi"/>
      <w:b/>
      <w:bCs/>
      <w:caps/>
    </w:rPr>
  </w:style>
  <w:style w:type="paragraph" w:styleId="10">
    <w:name w:val="toc 2"/>
    <w:basedOn w:val="1"/>
    <w:next w:val="1"/>
    <w:qFormat/>
    <w:uiPriority w:val="39"/>
    <w:pPr>
      <w:ind w:left="240"/>
    </w:pPr>
    <w:rPr>
      <w:rFonts w:cstheme="minorHAnsi"/>
      <w:smallCap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99"/>
    <w:rPr>
      <w:color w:val="0000FF"/>
      <w:u w:val="single"/>
    </w:rPr>
  </w:style>
  <w:style w:type="character" w:customStyle="1" w:styleId="15">
    <w:name w:val="页眉 字符"/>
    <w:basedOn w:val="13"/>
    <w:link w:val="8"/>
    <w:qFormat/>
    <w:uiPriority w:val="99"/>
    <w:rPr>
      <w:sz w:val="18"/>
      <w:szCs w:val="18"/>
    </w:rPr>
  </w:style>
  <w:style w:type="character" w:customStyle="1" w:styleId="16">
    <w:name w:val="页脚 字符"/>
    <w:basedOn w:val="13"/>
    <w:link w:val="7"/>
    <w:uiPriority w:val="99"/>
    <w:rPr>
      <w:sz w:val="18"/>
      <w:szCs w:val="18"/>
    </w:rPr>
  </w:style>
  <w:style w:type="character" w:customStyle="1" w:styleId="17">
    <w:name w:val="标题 1 字符"/>
    <w:basedOn w:val="13"/>
    <w:link w:val="2"/>
    <w:uiPriority w:val="9"/>
    <w:rPr>
      <w:caps/>
      <w:color w:val="FFFFFF" w:themeColor="background1"/>
      <w:spacing w:val="15"/>
      <w:sz w:val="22"/>
      <w:szCs w:val="22"/>
      <w:shd w:val="clear" w:color="auto" w:fill="AD84C6" w:themeFill="accent1"/>
      <w14:textFill>
        <w14:solidFill>
          <w14:schemeClr w14:val="bg1"/>
        </w14:solidFill>
      </w14:textFill>
    </w:rPr>
  </w:style>
  <w:style w:type="character" w:customStyle="1" w:styleId="18">
    <w:name w:val="标题 2 字符"/>
    <w:basedOn w:val="13"/>
    <w:link w:val="3"/>
    <w:qFormat/>
    <w:uiPriority w:val="9"/>
    <w:rPr>
      <w:caps/>
      <w:spacing w:val="15"/>
      <w:shd w:val="clear" w:color="auto" w:fill="EEE6F3" w:themeFill="accent1" w:themeFillTint="33"/>
    </w:rPr>
  </w:style>
  <w:style w:type="character" w:customStyle="1" w:styleId="19">
    <w:name w:val="标题 3 字符"/>
    <w:basedOn w:val="13"/>
    <w:link w:val="4"/>
    <w:qFormat/>
    <w:uiPriority w:val="9"/>
    <w:rPr>
      <w:caps/>
      <w:color w:val="5A3471" w:themeColor="accent1" w:themeShade="80"/>
      <w:spacing w:val="15"/>
    </w:rPr>
  </w:style>
  <w:style w:type="paragraph" w:styleId="20">
    <w:name w:val="No Spacing"/>
    <w:link w:val="21"/>
    <w:qFormat/>
    <w:uiPriority w:val="1"/>
    <w:rPr>
      <w:rFonts w:asciiTheme="minorHAnsi" w:hAnsiTheme="minorHAnsi" w:eastAsiaTheme="minorEastAsia" w:cstheme="minorBidi"/>
      <w:lang w:val="en-US" w:eastAsia="zh-CN" w:bidi="ar-SA"/>
    </w:rPr>
  </w:style>
  <w:style w:type="character" w:customStyle="1" w:styleId="21">
    <w:name w:val="无间隔 字符"/>
    <w:basedOn w:val="13"/>
    <w:link w:val="20"/>
    <w:qFormat/>
    <w:uiPriority w:val="1"/>
    <w:rPr>
      <w:kern w:val="0"/>
      <w:sz w:val="20"/>
      <w:szCs w:val="20"/>
    </w:rPr>
  </w:style>
  <w:style w:type="paragraph" w:customStyle="1" w:styleId="22">
    <w:name w:val="TOC 标题1"/>
    <w:basedOn w:val="2"/>
    <w:next w:val="1"/>
    <w:unhideWhenUsed/>
    <w:qFormat/>
    <w:uiPriority w:val="39"/>
    <w:pPr>
      <w:outlineLvl w:val="9"/>
    </w:pPr>
  </w:style>
  <w:style w:type="paragraph" w:styleId="23">
    <w:name w:val="List Paragraph"/>
    <w:basedOn w:val="1"/>
    <w:qFormat/>
    <w:uiPriority w:val="34"/>
    <w:pPr>
      <w:ind w:firstLine="420"/>
    </w:pPr>
  </w:style>
  <w:style w:type="table" w:customStyle="1" w:styleId="24">
    <w:name w:val="网格表 5 深色 - 着色 11"/>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EE6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D84C6"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D84C6"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D84C6"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D84C6" w:themeFill="accent1"/>
      </w:tcPr>
    </w:tblStylePr>
    <w:tblStylePr w:type="band1Vert">
      <w:tcPr>
        <w:shd w:val="clear" w:color="auto" w:fill="DECDE8" w:themeFill="accent1" w:themeFillTint="66"/>
      </w:tcPr>
    </w:tblStylePr>
    <w:tblStylePr w:type="band1Horz">
      <w:tcPr>
        <w:shd w:val="clear" w:color="auto" w:fill="DECDE8" w:themeFill="accent1" w:themeFillTint="66"/>
      </w:tcPr>
    </w:tblStylePr>
  </w:style>
  <w:style w:type="table" w:customStyle="1" w:styleId="25">
    <w:name w:val="网格表 5 深色 - 着色 21"/>
    <w:basedOn w:val="11"/>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E6F3"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784C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784C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784C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784C7" w:themeFill="accent2"/>
      </w:tcPr>
    </w:tblStylePr>
    <w:tblStylePr w:type="band1Vert">
      <w:tcPr>
        <w:shd w:val="clear" w:color="auto" w:fill="CECDE8" w:themeFill="accent2" w:themeFillTint="66"/>
      </w:tcPr>
    </w:tblStylePr>
    <w:tblStylePr w:type="band1Horz">
      <w:tcPr>
        <w:shd w:val="clear" w:color="auto" w:fill="CECDE8" w:themeFill="accent2" w:themeFillTint="66"/>
      </w:tcPr>
    </w:tblStylePr>
  </w:style>
  <w:style w:type="table" w:customStyle="1" w:styleId="26">
    <w:name w:val="网格表 5 深色 - 着色 31"/>
    <w:basedOn w:val="11"/>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2E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D739A"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D739A"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D739A"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D739A" w:themeFill="accent3"/>
      </w:tcPr>
    </w:tblStylePr>
    <w:tblStylePr w:type="band1Vert">
      <w:tcPr>
        <w:shd w:val="clear" w:color="auto" w:fill="BDC6D7" w:themeFill="accent3" w:themeFillTint="66"/>
      </w:tcPr>
    </w:tblStylePr>
    <w:tblStylePr w:type="band1Horz">
      <w:tcPr>
        <w:shd w:val="clear" w:color="auto" w:fill="BDC6D7" w:themeFill="accent3" w:themeFillTint="66"/>
      </w:tcPr>
    </w:tblStylePr>
  </w:style>
  <w:style w:type="table" w:customStyle="1" w:styleId="27">
    <w:name w:val="网格表 4 - 着色 11"/>
    <w:basedOn w:val="11"/>
    <w:uiPriority w:val="49"/>
    <w:tblPr>
      <w:tblBorders>
        <w:top w:val="single" w:color="CDB5DC" w:themeColor="accent1" w:themeTint="99" w:sz="4" w:space="0"/>
        <w:left w:val="single" w:color="CDB5DC" w:themeColor="accent1" w:themeTint="99" w:sz="4" w:space="0"/>
        <w:bottom w:val="single" w:color="CDB5DC" w:themeColor="accent1" w:themeTint="99" w:sz="4" w:space="0"/>
        <w:right w:val="single" w:color="CDB5DC" w:themeColor="accent1" w:themeTint="99" w:sz="4" w:space="0"/>
        <w:insideH w:val="single" w:color="CDB5DC" w:themeColor="accent1" w:themeTint="99" w:sz="4" w:space="0"/>
        <w:insideV w:val="single" w:color="CDB5DC" w:themeColor="accent1" w:themeTint="99" w:sz="4" w:space="0"/>
      </w:tblBorders>
    </w:tblPr>
    <w:tblStylePr w:type="firstRow">
      <w:rPr>
        <w:b/>
        <w:bCs/>
        <w:color w:val="FFFFFF" w:themeColor="background1"/>
        <w14:textFill>
          <w14:solidFill>
            <w14:schemeClr w14:val="bg1"/>
          </w14:solidFill>
        </w14:textFill>
      </w:rPr>
      <w:tcPr>
        <w:tcBorders>
          <w:top w:val="single" w:color="AD84C6" w:themeColor="accent1" w:sz="4" w:space="0"/>
          <w:left w:val="single" w:color="AD84C6" w:themeColor="accent1" w:sz="4" w:space="0"/>
          <w:bottom w:val="single" w:color="AD84C6" w:themeColor="accent1" w:sz="4" w:space="0"/>
          <w:right w:val="single" w:color="AD84C6" w:themeColor="accent1" w:sz="4" w:space="0"/>
          <w:insideH w:val="nil"/>
          <w:insideV w:val="nil"/>
        </w:tcBorders>
        <w:shd w:val="clear" w:color="auto" w:fill="AD84C6" w:themeFill="accent1"/>
      </w:tcPr>
    </w:tblStylePr>
    <w:tblStylePr w:type="lastRow">
      <w:rPr>
        <w:b/>
        <w:bCs/>
      </w:rPr>
      <w:tcPr>
        <w:tcBorders>
          <w:top w:val="double" w:color="AD84C6" w:themeColor="accent1" w:sz="4" w:space="0"/>
        </w:tcBorders>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table" w:customStyle="1" w:styleId="28">
    <w:name w:val="网格表 2 - 着色 11"/>
    <w:basedOn w:val="11"/>
    <w:qFormat/>
    <w:uiPriority w:val="47"/>
    <w:tblPr>
      <w:tblBorders>
        <w:top w:val="single" w:color="CDB5DC" w:themeColor="accent1" w:themeTint="99" w:sz="2" w:space="0"/>
        <w:bottom w:val="single" w:color="CDB5DC" w:themeColor="accent1" w:themeTint="99" w:sz="2" w:space="0"/>
        <w:insideH w:val="single" w:color="CDB5DC" w:themeColor="accent1" w:themeTint="99" w:sz="2" w:space="0"/>
        <w:insideV w:val="single" w:color="CDB5DC" w:themeColor="accent1" w:themeTint="99" w:sz="2" w:space="0"/>
      </w:tblBorders>
    </w:tblPr>
    <w:tblStylePr w:type="firstRow">
      <w:rPr>
        <w:b/>
        <w:bCs/>
      </w:rPr>
      <w:tcPr>
        <w:tcBorders>
          <w:top w:val="nil"/>
          <w:bottom w:val="single" w:color="CDB5DC" w:themeColor="accent1" w:themeTint="99" w:sz="12" w:space="0"/>
          <w:insideH w:val="nil"/>
          <w:insideV w:val="nil"/>
        </w:tcBorders>
        <w:shd w:val="clear" w:color="auto" w:fill="FFFFFF" w:themeFill="background1"/>
      </w:tcPr>
    </w:tblStylePr>
    <w:tblStylePr w:type="lastRow">
      <w:rPr>
        <w:b/>
        <w:bCs/>
      </w:rPr>
      <w:tcPr>
        <w:tcBorders>
          <w:top w:val="double" w:color="CDB5D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EE6F3" w:themeFill="accent1" w:themeFillTint="33"/>
      </w:tcPr>
    </w:tblStylePr>
    <w:tblStylePr w:type="band1Horz">
      <w:tcPr>
        <w:shd w:val="clear" w:color="auto" w:fill="EEE6F3" w:themeFill="accent1" w:themeFillTint="33"/>
      </w:tcPr>
    </w:tblStylePr>
  </w:style>
  <w:style w:type="character" w:customStyle="1" w:styleId="29">
    <w:name w:val="明显强调1"/>
    <w:qFormat/>
    <w:uiPriority w:val="21"/>
    <w:rPr>
      <w:i/>
      <w:iCs/>
      <w:color w:val="AD84C6" w:themeColor="accent1"/>
      <w14:textFill>
        <w14:solidFill>
          <w14:schemeClr w14:val="accent1"/>
        </w14:solidFill>
      </w14:textFill>
    </w:rPr>
  </w:style>
  <w:style w:type="character" w:customStyle="1" w:styleId="30">
    <w:name w:val="日期 字符"/>
    <w:basedOn w:val="13"/>
    <w:link w:val="6"/>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em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90771A1FBB44109878F03D210CB961A"/>
        <w:style w:val=""/>
        <w:category>
          <w:name w:val="常规"/>
          <w:gallery w:val="placeholder"/>
        </w:category>
        <w:types>
          <w:type w:val="bbPlcHdr"/>
        </w:types>
        <w:behaviors>
          <w:behavior w:val="content"/>
        </w:behaviors>
        <w:description w:val=""/>
        <w:guid w:val="{EAC4B8F0-A6A8-43B5-86A2-051A78AA86DD}"/>
      </w:docPartPr>
      <w:docPartBody>
        <w:p>
          <w:pPr>
            <w:pStyle w:val="4"/>
          </w:pPr>
          <w:r>
            <w:rPr>
              <w:rFonts w:asciiTheme="majorHAnsi" w:hAnsiTheme="majorHAnsi" w:eastAsiaTheme="majorEastAsia" w:cstheme="majorBidi"/>
              <w:caps/>
              <w:color w:val="AD84C6" w:themeColor="accent1"/>
              <w:sz w:val="80"/>
              <w:szCs w:val="80"/>
              <w:lang w:val="zh-CN"/>
              <w14:textFill>
                <w14:solidFill>
                  <w14:schemeClr w14:val="accent1"/>
                </w14:solidFill>
              </w14:textFill>
            </w:rPr>
            <w:t>[文档标题]</w:t>
          </w:r>
        </w:p>
      </w:docPartBody>
    </w:docPart>
    <w:docPart>
      <w:docPartPr>
        <w:name w:val="341D5FDD9CFF4C3CB04246B77854C423"/>
        <w:style w:val=""/>
        <w:category>
          <w:name w:val="常规"/>
          <w:gallery w:val="placeholder"/>
        </w:category>
        <w:types>
          <w:type w:val="bbPlcHdr"/>
        </w:types>
        <w:behaviors>
          <w:behavior w:val="content"/>
        </w:behaviors>
        <w:description w:val=""/>
        <w:guid w:val="{030DB62C-A3AF-483A-B6FF-0F879A47B224}"/>
      </w:docPartPr>
      <w:docPartBody>
        <w:p>
          <w:pPr>
            <w:pStyle w:val="5"/>
          </w:pPr>
          <w:r>
            <w:rPr>
              <w:color w:val="AD84C6"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0C1"/>
    <w:rsid w:val="00066AB8"/>
    <w:rsid w:val="000674A8"/>
    <w:rsid w:val="001049F3"/>
    <w:rsid w:val="001055A4"/>
    <w:rsid w:val="00193E99"/>
    <w:rsid w:val="00341667"/>
    <w:rsid w:val="003A1F22"/>
    <w:rsid w:val="00444925"/>
    <w:rsid w:val="00481D54"/>
    <w:rsid w:val="004C3B82"/>
    <w:rsid w:val="00547E8B"/>
    <w:rsid w:val="00642874"/>
    <w:rsid w:val="00667753"/>
    <w:rsid w:val="006906E7"/>
    <w:rsid w:val="00692B65"/>
    <w:rsid w:val="006F2A19"/>
    <w:rsid w:val="00781A54"/>
    <w:rsid w:val="00796481"/>
    <w:rsid w:val="007A378D"/>
    <w:rsid w:val="007B2644"/>
    <w:rsid w:val="007C07A5"/>
    <w:rsid w:val="007E568F"/>
    <w:rsid w:val="00923317"/>
    <w:rsid w:val="00930F88"/>
    <w:rsid w:val="00997DC5"/>
    <w:rsid w:val="00A07C4B"/>
    <w:rsid w:val="00A2510F"/>
    <w:rsid w:val="00A25327"/>
    <w:rsid w:val="00A32997"/>
    <w:rsid w:val="00A55F7C"/>
    <w:rsid w:val="00A620C1"/>
    <w:rsid w:val="00AD3512"/>
    <w:rsid w:val="00AE3148"/>
    <w:rsid w:val="00AE3598"/>
    <w:rsid w:val="00B920B9"/>
    <w:rsid w:val="00C25A47"/>
    <w:rsid w:val="00D115DA"/>
    <w:rsid w:val="00DA0D47"/>
    <w:rsid w:val="00E33828"/>
    <w:rsid w:val="00E43020"/>
    <w:rsid w:val="00E763E4"/>
    <w:rsid w:val="00F1083A"/>
    <w:rsid w:val="00F265D0"/>
    <w:rsid w:val="00F501B3"/>
    <w:rsid w:val="00F77AFF"/>
    <w:rsid w:val="00FE2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590771A1FBB44109878F03D210CB961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341D5FDD9CFF4C3CB04246B77854C42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紫罗兰色">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5224C7-86C7-4F35-8B02-37916B1DADC7}">
  <ds:schemaRefs/>
</ds:datastoreItem>
</file>

<file path=docProps/app.xml><?xml version="1.0" encoding="utf-8"?>
<Properties xmlns="http://schemas.openxmlformats.org/officeDocument/2006/extended-properties" xmlns:vt="http://schemas.openxmlformats.org/officeDocument/2006/docPropsVTypes">
  <Template>Normal</Template>
  <Pages>27</Pages>
  <Words>902</Words>
  <Characters>5146</Characters>
  <Lines>42</Lines>
  <Paragraphs>12</Paragraphs>
  <TotalTime>0</TotalTime>
  <ScaleCrop>false</ScaleCrop>
  <LinksUpToDate>false</LinksUpToDate>
  <CharactersWithSpaces>6036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2019-11-18T07:21:00Z</dcterms:created>
  <dc:creator>李 航</dc:creator>
  <cp:lastModifiedBy>Crui李</cp:lastModifiedBy>
  <cp:lastPrinted>2020-01-07T16:43:00Z</cp:lastPrinted>
  <dcterms:modified xsi:type="dcterms:W3CDTF">2020-05-25T13:17:30Z</dcterms:modified>
  <dc:subject>新闻分享app分析模型</dc:subject>
  <dc:title>分析模型</dc:title>
  <cp:revision>714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