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F65E1D1" w:rsidR="00257673" w:rsidRPr="00006ADF" w:rsidRDefault="009F60A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Рубежный Контроль</w:t>
      </w:r>
      <w:r w:rsidR="00F90370" w:rsidRPr="00006ADF">
        <w:rPr>
          <w:b/>
          <w:sz w:val="28"/>
          <w:szCs w:val="28"/>
        </w:rPr>
        <w:t xml:space="preserve"> №__</w:t>
      </w:r>
      <w:r w:rsidR="00F90370" w:rsidRPr="00006ADF">
        <w:rPr>
          <w:b/>
          <w:sz w:val="28"/>
          <w:szCs w:val="28"/>
          <w:u w:val="single"/>
        </w:rPr>
        <w:t>1</w:t>
      </w:r>
      <w:r w:rsidR="00F90370" w:rsidRPr="00006ADF">
        <w:rPr>
          <w:b/>
          <w:sz w:val="28"/>
          <w:szCs w:val="28"/>
        </w:rPr>
        <w:t xml:space="preserve">__ </w:t>
      </w:r>
    </w:p>
    <w:p w14:paraId="0000000E" w14:textId="3A54799E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9F60A3">
        <w:rPr>
          <w:sz w:val="28"/>
          <w:szCs w:val="28"/>
        </w:rPr>
        <w:t>Методы машинного обучение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2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568F3D08" w:rsidR="00257673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0254076" w14:textId="4026BF91" w:rsid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98FE935" w14:textId="10F24D54" w:rsid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A8D5666" w14:textId="77777777" w:rsidR="009F60A3" w:rsidRP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BE75387" w:rsidR="00257673" w:rsidRPr="00006ADF" w:rsidRDefault="00F90370" w:rsidP="00316690">
      <w:pPr>
        <w:pBdr>
          <w:top w:val="nil"/>
          <w:left w:val="nil"/>
          <w:bottom w:val="nil"/>
          <w:right w:val="nil"/>
          <w:between w:val="nil"/>
        </w:pBdr>
        <w:wordWrap w:val="0"/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ИСПОЛНИТЕЛЬ:                 _</w:t>
      </w:r>
      <w:r w:rsidR="009F60A3">
        <w:rPr>
          <w:sz w:val="28"/>
          <w:szCs w:val="28"/>
        </w:rPr>
        <w:t>Лю Бэйбэй</w:t>
      </w:r>
      <w:r w:rsidR="00316690">
        <w:rPr>
          <w:sz w:val="28"/>
          <w:szCs w:val="28"/>
        </w:rPr>
        <w:t xml:space="preserve">   </w:t>
      </w:r>
      <w:r w:rsidRPr="00006ADF">
        <w:rPr>
          <w:sz w:val="28"/>
          <w:szCs w:val="28"/>
        </w:rPr>
        <w:t>_____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156F32ED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9F60A3">
        <w:rPr>
          <w:sz w:val="28"/>
          <w:szCs w:val="28"/>
        </w:rPr>
        <w:t>21М</w:t>
      </w:r>
      <w:r w:rsidRPr="00006ADF">
        <w:rPr>
          <w:sz w:val="28"/>
          <w:szCs w:val="28"/>
        </w:rPr>
        <w:t>__      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32D2543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</w:t>
      </w:r>
      <w:r w:rsidR="00316690">
        <w:rPr>
          <w:sz w:val="28"/>
          <w:szCs w:val="28"/>
        </w:rPr>
        <w:t>3</w:t>
      </w:r>
      <w:r w:rsidRPr="00006ADF">
        <w:rPr>
          <w:sz w:val="28"/>
          <w:szCs w:val="28"/>
        </w:rPr>
        <w:t>_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ПРЕПОДАВАТЕЛЬ:             __________________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5B385A73" w:rsidR="00257673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BF2CDFD" w14:textId="77777777" w:rsid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C46624" w14:textId="77777777" w:rsidR="009F60A3" w:rsidRPr="00006ADF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30849712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Москва  -  202</w:t>
      </w:r>
      <w:r w:rsidR="00316690">
        <w:rPr>
          <w:sz w:val="28"/>
          <w:szCs w:val="28"/>
        </w:rPr>
        <w:t>3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711F06C" w:rsidR="00257673" w:rsidRDefault="006D3BC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eastAsia="zh-CN"/>
        </w:rPr>
      </w:pPr>
      <w:r w:rsidRPr="00A65A17">
        <w:rPr>
          <w:b/>
          <w:sz w:val="30"/>
          <w:szCs w:val="30"/>
        </w:rPr>
        <w:lastRenderedPageBreak/>
        <w:t>Вариант</w:t>
      </w:r>
      <w:r w:rsidRPr="00A65A17">
        <w:rPr>
          <w:rFonts w:hint="eastAsia"/>
          <w:b/>
          <w:sz w:val="30"/>
          <w:szCs w:val="30"/>
          <w:lang w:eastAsia="zh-CN"/>
        </w:rPr>
        <w:t>:</w:t>
      </w:r>
      <w:r>
        <w:rPr>
          <w:sz w:val="28"/>
          <w:szCs w:val="28"/>
          <w:lang w:eastAsia="zh-CN"/>
        </w:rPr>
        <w:t>19</w:t>
      </w:r>
    </w:p>
    <w:p w14:paraId="1DBBF70F" w14:textId="42A63EB5" w:rsidR="00A65A17" w:rsidRPr="00A65A17" w:rsidRDefault="006D3BC2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  <w:lang w:eastAsia="zh-CN"/>
        </w:rPr>
      </w:pPr>
      <w:r w:rsidRPr="00A65A17">
        <w:rPr>
          <w:b/>
          <w:sz w:val="30"/>
          <w:szCs w:val="30"/>
          <w:lang w:eastAsia="zh-CN"/>
        </w:rPr>
        <w:t>Задачи</w:t>
      </w:r>
      <w:r w:rsidRPr="00A65A17">
        <w:rPr>
          <w:rFonts w:hint="eastAsia"/>
          <w:b/>
          <w:sz w:val="30"/>
          <w:szCs w:val="30"/>
          <w:lang w:eastAsia="zh-CN"/>
        </w:rPr>
        <w:t>:</w:t>
      </w:r>
    </w:p>
    <w:p w14:paraId="0949A00C" w14:textId="622D64BB" w:rsidR="00A65A17" w:rsidRPr="00A65A17" w:rsidRDefault="00A65A17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eastAsia="zh-CN"/>
        </w:rPr>
      </w:pPr>
      <w:r w:rsidRPr="00A65A17">
        <w:rPr>
          <w:sz w:val="28"/>
          <w:szCs w:val="28"/>
          <w:lang w:eastAsia="zh-CN"/>
        </w:rPr>
        <w:t>Задача №19.</w:t>
      </w:r>
    </w:p>
    <w:p w14:paraId="7EC0825D" w14:textId="2B918F99" w:rsidR="00A65A17" w:rsidRDefault="00A65A17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eastAsia="zh-CN"/>
        </w:rPr>
      </w:pPr>
      <w:r w:rsidRPr="00A65A17">
        <w:rPr>
          <w:sz w:val="28"/>
          <w:szCs w:val="28"/>
          <w:lang w:eastAsia="zh-CN"/>
        </w:rPr>
        <w:t>Для набора данных проведите масштабирование данных для одного (произвольного) числового признака с использованием метода "Mean Normalisation"</w:t>
      </w:r>
    </w:p>
    <w:p w14:paraId="0A3E9975" w14:textId="323B1FD9" w:rsidR="00FB404A" w:rsidRPr="00FB404A" w:rsidRDefault="00FB404A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en-US" w:eastAsia="zh-CN"/>
        </w:rPr>
      </w:pPr>
      <w:r>
        <w:rPr>
          <w:sz w:val="28"/>
          <w:szCs w:val="28"/>
          <w:lang w:eastAsia="zh-CN"/>
        </w:rPr>
        <w:t>Набор</w:t>
      </w:r>
      <w:r w:rsidRPr="00FB404A">
        <w:rPr>
          <w:rFonts w:hint="cs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eastAsia="zh-CN"/>
        </w:rPr>
        <w:t>Данных</w:t>
      </w:r>
      <w:r w:rsidRPr="00FB404A">
        <w:rPr>
          <w:rFonts w:hint="eastAsia"/>
          <w:sz w:val="28"/>
          <w:szCs w:val="28"/>
          <w:lang w:val="en-US" w:eastAsia="zh-CN"/>
        </w:rPr>
        <w:t>:</w:t>
      </w:r>
      <w:r w:rsidRPr="00FB404A">
        <w:rPr>
          <w:lang w:val="en-US"/>
        </w:rPr>
        <w:t xml:space="preserve"> </w:t>
      </w:r>
      <w:r w:rsidRPr="00FB404A">
        <w:rPr>
          <w:sz w:val="28"/>
          <w:szCs w:val="28"/>
          <w:lang w:val="en-US" w:eastAsia="zh-CN"/>
        </w:rPr>
        <w:t>/</w:t>
      </w:r>
      <w:proofErr w:type="spellStart"/>
      <w:r w:rsidRPr="00FB404A">
        <w:rPr>
          <w:sz w:val="28"/>
          <w:szCs w:val="28"/>
          <w:lang w:val="en-US" w:eastAsia="zh-CN"/>
        </w:rPr>
        <w:t>kaggle</w:t>
      </w:r>
      <w:proofErr w:type="spellEnd"/>
      <w:r w:rsidRPr="00FB404A">
        <w:rPr>
          <w:sz w:val="28"/>
          <w:szCs w:val="28"/>
          <w:lang w:val="en-US" w:eastAsia="zh-CN"/>
        </w:rPr>
        <w:t>/input/customers-dataset/Customers.csv</w:t>
      </w:r>
    </w:p>
    <w:p w14:paraId="74D83E94" w14:textId="312FF7DE" w:rsidR="00FB404A" w:rsidRPr="00370D5C" w:rsidRDefault="00370D5C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en-US" w:eastAsia="zh-CN"/>
        </w:rPr>
      </w:pPr>
      <w:r w:rsidRPr="00370D5C">
        <w:rPr>
          <w:sz w:val="28"/>
          <w:szCs w:val="28"/>
          <w:lang w:val="en-US" w:eastAsia="zh-CN"/>
        </w:rPr>
        <w:drawing>
          <wp:inline distT="0" distB="0" distL="0" distR="0" wp14:anchorId="1844DDD6" wp14:editId="24FF1A95">
            <wp:extent cx="5048688" cy="42866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688" cy="42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79071D2" w14:textId="77777777" w:rsidR="00A65A17" w:rsidRPr="00A65A17" w:rsidRDefault="00A65A17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eastAsia="zh-CN"/>
        </w:rPr>
      </w:pPr>
      <w:r w:rsidRPr="00A65A17">
        <w:rPr>
          <w:sz w:val="28"/>
          <w:szCs w:val="28"/>
          <w:lang w:eastAsia="zh-CN"/>
        </w:rPr>
        <w:t>Задача №39.</w:t>
      </w:r>
    </w:p>
    <w:p w14:paraId="4B547DF7" w14:textId="26932A35" w:rsidR="00A65A17" w:rsidRDefault="00A65A17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eastAsia="zh-CN"/>
        </w:rPr>
      </w:pPr>
      <w:r w:rsidRPr="00A65A17">
        <w:rPr>
          <w:sz w:val="28"/>
          <w:szCs w:val="28"/>
          <w:lang w:eastAsia="zh-CN"/>
        </w:rPr>
        <w:t>Для набора данных проведите процедуру отбора признаков (feature selection). Используйте класс SelectPercentile для 10% лучших признаков, и метод, основанный на взаимной информации.</w:t>
      </w:r>
    </w:p>
    <w:p w14:paraId="76C6EEAB" w14:textId="5A1C7258" w:rsidR="001338BA" w:rsidRPr="001338BA" w:rsidRDefault="001338BA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Набор</w:t>
      </w:r>
      <w:r w:rsidRPr="001338BA">
        <w:rPr>
          <w:rFonts w:hint="cs"/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Данных</w:t>
      </w:r>
      <w:r w:rsidRPr="001338BA">
        <w:rPr>
          <w:rFonts w:hint="eastAsia"/>
          <w:sz w:val="28"/>
          <w:szCs w:val="28"/>
          <w:lang w:eastAsia="zh-CN"/>
        </w:rPr>
        <w:t>:</w:t>
      </w:r>
      <w:r w:rsidRPr="001338BA">
        <w:t xml:space="preserve"> </w:t>
      </w:r>
      <w:proofErr w:type="spellStart"/>
      <w:r w:rsidRPr="001338BA">
        <w:rPr>
          <w:sz w:val="28"/>
          <w:szCs w:val="28"/>
          <w:lang w:val="en-US" w:eastAsia="zh-CN"/>
        </w:rPr>
        <w:t>sklearn</w:t>
      </w:r>
      <w:proofErr w:type="spellEnd"/>
      <w:r w:rsidRPr="001338BA">
        <w:rPr>
          <w:sz w:val="28"/>
          <w:szCs w:val="28"/>
          <w:lang w:eastAsia="zh-CN"/>
        </w:rPr>
        <w:t>.</w:t>
      </w:r>
      <w:r w:rsidRPr="001338BA">
        <w:rPr>
          <w:sz w:val="28"/>
          <w:szCs w:val="28"/>
          <w:lang w:val="en-US" w:eastAsia="zh-CN"/>
        </w:rPr>
        <w:t>datasets</w:t>
      </w:r>
      <w:r w:rsidRPr="001338BA">
        <w:rPr>
          <w:sz w:val="28"/>
          <w:szCs w:val="28"/>
          <w:lang w:eastAsia="zh-CN"/>
        </w:rPr>
        <w:t>.</w:t>
      </w:r>
      <w:r w:rsidRPr="001338BA">
        <w:rPr>
          <w:sz w:val="28"/>
          <w:szCs w:val="28"/>
          <w:lang w:val="en-US" w:eastAsia="zh-CN"/>
        </w:rPr>
        <w:t>load</w:t>
      </w:r>
      <w:r w:rsidRPr="001338BA">
        <w:rPr>
          <w:sz w:val="28"/>
          <w:szCs w:val="28"/>
          <w:lang w:eastAsia="zh-CN"/>
        </w:rPr>
        <w:t>_</w:t>
      </w:r>
      <w:r w:rsidRPr="001338BA">
        <w:rPr>
          <w:sz w:val="28"/>
          <w:szCs w:val="28"/>
          <w:lang w:val="en-US" w:eastAsia="zh-CN"/>
        </w:rPr>
        <w:t>digits</w:t>
      </w:r>
    </w:p>
    <w:p w14:paraId="6A9CBAEB" w14:textId="78E1BD53" w:rsidR="00FB404A" w:rsidRPr="00A65A17" w:rsidRDefault="001338BA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eastAsia="zh-CN"/>
        </w:rPr>
      </w:pPr>
      <w:r w:rsidRPr="001338BA">
        <w:rPr>
          <w:noProof/>
          <w:sz w:val="28"/>
          <w:szCs w:val="28"/>
          <w:lang w:val="en-US" w:eastAsia="zh-CN"/>
        </w:rPr>
        <w:drawing>
          <wp:inline distT="0" distB="0" distL="0" distR="0" wp14:anchorId="07290640" wp14:editId="4BE18AB5">
            <wp:extent cx="3676969" cy="1093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96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5707" w14:textId="2D41413E" w:rsidR="006D3BC2" w:rsidRDefault="006D3BC2" w:rsidP="00E844C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Дополнительное </w:t>
      </w:r>
      <w:r w:rsidRPr="006D3BC2">
        <w:rPr>
          <w:sz w:val="28"/>
          <w:szCs w:val="28"/>
          <w:lang w:eastAsia="zh-CN"/>
        </w:rPr>
        <w:t>требовани</w:t>
      </w:r>
      <w:r>
        <w:rPr>
          <w:sz w:val="28"/>
          <w:szCs w:val="28"/>
          <w:lang w:eastAsia="zh-CN"/>
        </w:rPr>
        <w:t>е</w:t>
      </w:r>
      <w:r>
        <w:rPr>
          <w:rFonts w:hint="eastAsia"/>
          <w:sz w:val="28"/>
          <w:szCs w:val="28"/>
          <w:lang w:eastAsia="zh-CN"/>
        </w:rPr>
        <w:t>:</w:t>
      </w:r>
      <w:r w:rsidR="00A65A17" w:rsidRPr="00A65A17">
        <w:rPr>
          <w:rFonts w:hint="eastAsia"/>
        </w:rPr>
        <w:t xml:space="preserve"> </w:t>
      </w:r>
      <w:r w:rsidR="00A65A17" w:rsidRPr="00A65A17">
        <w:rPr>
          <w:sz w:val="28"/>
          <w:szCs w:val="28"/>
          <w:lang w:eastAsia="zh-CN"/>
        </w:rPr>
        <w:t>для пары произвольных колонок данных построить график "Диаграмма рассеяния"</w:t>
      </w:r>
    </w:p>
    <w:p w14:paraId="3B70BE5E" w14:textId="5B4139BC" w:rsidR="001338BA" w:rsidRPr="001338BA" w:rsidRDefault="001338BA" w:rsidP="001338B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en-US" w:eastAsia="zh-CN"/>
        </w:rPr>
      </w:pPr>
      <w:r>
        <w:rPr>
          <w:sz w:val="28"/>
          <w:szCs w:val="28"/>
          <w:lang w:eastAsia="zh-CN"/>
        </w:rPr>
        <w:t>Набор</w:t>
      </w:r>
      <w:r w:rsidRPr="00FB404A">
        <w:rPr>
          <w:rFonts w:hint="cs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eastAsia="zh-CN"/>
        </w:rPr>
        <w:t>Данных</w:t>
      </w:r>
      <w:r w:rsidRPr="00FB404A">
        <w:rPr>
          <w:rFonts w:hint="eastAsia"/>
          <w:sz w:val="28"/>
          <w:szCs w:val="28"/>
          <w:lang w:val="en-US" w:eastAsia="zh-CN"/>
        </w:rPr>
        <w:t>:</w:t>
      </w:r>
      <w:r w:rsidRPr="00FB404A">
        <w:rPr>
          <w:lang w:val="en-US"/>
        </w:rPr>
        <w:t xml:space="preserve"> </w:t>
      </w:r>
      <w:r w:rsidRPr="00FB404A">
        <w:rPr>
          <w:sz w:val="28"/>
          <w:szCs w:val="28"/>
          <w:lang w:val="en-US" w:eastAsia="zh-CN"/>
        </w:rPr>
        <w:t>/</w:t>
      </w:r>
      <w:proofErr w:type="spellStart"/>
      <w:r w:rsidRPr="00FB404A">
        <w:rPr>
          <w:sz w:val="28"/>
          <w:szCs w:val="28"/>
          <w:lang w:val="en-US" w:eastAsia="zh-CN"/>
        </w:rPr>
        <w:t>kaggle</w:t>
      </w:r>
      <w:proofErr w:type="spellEnd"/>
      <w:r w:rsidRPr="00FB404A">
        <w:rPr>
          <w:sz w:val="28"/>
          <w:szCs w:val="28"/>
          <w:lang w:val="en-US" w:eastAsia="zh-CN"/>
        </w:rPr>
        <w:t>/input/customers-dataset/Customers.csv</w:t>
      </w:r>
    </w:p>
    <w:p w14:paraId="78276B16" w14:textId="3BA91737" w:rsidR="00A65A17" w:rsidRPr="00E844CA" w:rsidRDefault="001338B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eastAsia="zh-CN"/>
        </w:rPr>
      </w:pPr>
      <w:r w:rsidRPr="001338BA">
        <w:rPr>
          <w:sz w:val="28"/>
          <w:szCs w:val="28"/>
          <w:lang w:val="en-US" w:eastAsia="zh-CN"/>
        </w:rPr>
        <w:lastRenderedPageBreak/>
        <w:tab/>
      </w:r>
      <w:r w:rsidRPr="001338BA">
        <w:rPr>
          <w:noProof/>
          <w:sz w:val="28"/>
          <w:szCs w:val="28"/>
          <w:lang w:val="en-US" w:eastAsia="zh-CN"/>
        </w:rPr>
        <w:drawing>
          <wp:inline distT="0" distB="0" distL="0" distR="0" wp14:anchorId="60EC748B" wp14:editId="6A3FD0FC">
            <wp:extent cx="4732430" cy="29606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9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A17" w:rsidRPr="00E844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1B716" w14:textId="77777777" w:rsidR="00E84A06" w:rsidRDefault="00E84A06" w:rsidP="00006ADF">
      <w:r>
        <w:separator/>
      </w:r>
    </w:p>
  </w:endnote>
  <w:endnote w:type="continuationSeparator" w:id="0">
    <w:p w14:paraId="643AFF3F" w14:textId="77777777" w:rsidR="00E84A06" w:rsidRDefault="00E84A06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006ADF" w:rsidRDefault="00006A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006ADF" w:rsidRDefault="00006A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006ADF" w:rsidRDefault="00006A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66498" w14:textId="77777777" w:rsidR="00E84A06" w:rsidRDefault="00E84A06" w:rsidP="00006ADF">
      <w:r>
        <w:separator/>
      </w:r>
    </w:p>
  </w:footnote>
  <w:footnote w:type="continuationSeparator" w:id="0">
    <w:p w14:paraId="40D8FD42" w14:textId="77777777" w:rsidR="00E84A06" w:rsidRDefault="00E84A06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006ADF" w:rsidRDefault="00006A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006ADF" w:rsidRDefault="00006AD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006ADF" w:rsidRDefault="00006AD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1338BA"/>
    <w:rsid w:val="00257673"/>
    <w:rsid w:val="00316690"/>
    <w:rsid w:val="00370D5C"/>
    <w:rsid w:val="006D3BC2"/>
    <w:rsid w:val="009F60A3"/>
    <w:rsid w:val="00A65A17"/>
    <w:rsid w:val="00E844CA"/>
    <w:rsid w:val="00E84A06"/>
    <w:rsid w:val="00F502BF"/>
    <w:rsid w:val="00F90370"/>
    <w:rsid w:val="00FB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页眉 字符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页脚 字符"/>
    <w:basedOn w:val="a0"/>
    <w:link w:val="a7"/>
    <w:uiPriority w:val="99"/>
    <w:rsid w:val="00006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2022-04-07T18:44:00Z</dcterms:created>
  <dcterms:modified xsi:type="dcterms:W3CDTF">2023-03-29T14:58:00Z</dcterms:modified>
</cp:coreProperties>
</file>