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C832E" w14:textId="367EA823" w:rsidR="0001767D" w:rsidRDefault="00CD3F2E" w:rsidP="007C16DD">
      <w:pPr>
        <w:pStyle w:val="Heading3"/>
      </w:pPr>
      <w:r>
        <w:rPr>
          <w:rFonts w:hint="eastAsia"/>
        </w:rPr>
        <w:t>小组成员信息</w:t>
      </w:r>
    </w:p>
    <w:p w14:paraId="34050DD3" w14:textId="096CAA22" w:rsidR="00CD3F2E" w:rsidRDefault="00CD3F2E" w:rsidP="00CD3F2E">
      <w:r>
        <w:rPr>
          <w:rFonts w:hint="eastAsia"/>
        </w:rPr>
        <w:t>组长：16011133</w:t>
      </w:r>
      <w:r>
        <w:t xml:space="preserve"> </w:t>
      </w:r>
      <w:r>
        <w:rPr>
          <w:rFonts w:hint="eastAsia"/>
        </w:rPr>
        <w:t>余天予</w:t>
      </w:r>
    </w:p>
    <w:p w14:paraId="28C7806B" w14:textId="6C33D4B2" w:rsidR="00CD3F2E" w:rsidRDefault="00CD3F2E" w:rsidP="00CD3F2E">
      <w:r>
        <w:rPr>
          <w:rFonts w:hint="eastAsia"/>
        </w:rPr>
        <w:t>组员：</w:t>
      </w:r>
      <w:r w:rsidRPr="00CD3F2E">
        <w:t>16141067 岑少锋</w:t>
      </w:r>
    </w:p>
    <w:p w14:paraId="1B73B238" w14:textId="6561A541" w:rsidR="00CD3F2E" w:rsidRDefault="00CD3F2E" w:rsidP="00CD3F2E">
      <w:r>
        <w:rPr>
          <w:rFonts w:hint="eastAsia"/>
        </w:rPr>
        <w:t>组员：</w:t>
      </w:r>
      <w:r w:rsidRPr="00CD3F2E">
        <w:t>16081039 王潜</w:t>
      </w:r>
    </w:p>
    <w:p w14:paraId="6E0D975C" w14:textId="10D1C4E3" w:rsidR="00AD4B60" w:rsidRDefault="00AD4B60" w:rsidP="007C16DD">
      <w:pPr>
        <w:pStyle w:val="Heading3"/>
      </w:pPr>
      <w:r>
        <w:rPr>
          <w:rFonts w:hint="eastAsia"/>
        </w:rPr>
        <w:t>分工详情</w:t>
      </w:r>
    </w:p>
    <w:tbl>
      <w:tblPr>
        <w:tblStyle w:val="TableGrid"/>
        <w:tblW w:w="0" w:type="auto"/>
        <w:tblLook w:val="04A0" w:firstRow="1" w:lastRow="0" w:firstColumn="1" w:lastColumn="0" w:noHBand="0" w:noVBand="1"/>
      </w:tblPr>
      <w:tblGrid>
        <w:gridCol w:w="2765"/>
        <w:gridCol w:w="2765"/>
        <w:gridCol w:w="2766"/>
      </w:tblGrid>
      <w:tr w:rsidR="00AD4B60" w14:paraId="74404013" w14:textId="77777777" w:rsidTr="00AD4B60">
        <w:tc>
          <w:tcPr>
            <w:tcW w:w="2765" w:type="dxa"/>
          </w:tcPr>
          <w:p w14:paraId="19020B87" w14:textId="77777777" w:rsidR="00AD4B60" w:rsidRDefault="00AD4B60" w:rsidP="00AD4B60"/>
        </w:tc>
        <w:tc>
          <w:tcPr>
            <w:tcW w:w="2765" w:type="dxa"/>
          </w:tcPr>
          <w:p w14:paraId="7E80F54F" w14:textId="58366C16" w:rsidR="00AD4B60" w:rsidRDefault="00AD4B60" w:rsidP="00AD4B60">
            <w:r>
              <w:rPr>
                <w:rFonts w:hint="eastAsia"/>
              </w:rPr>
              <w:t>编码与测试</w:t>
            </w:r>
          </w:p>
        </w:tc>
        <w:tc>
          <w:tcPr>
            <w:tcW w:w="2766" w:type="dxa"/>
          </w:tcPr>
          <w:p w14:paraId="344FCB8A" w14:textId="1B97FDA8" w:rsidR="00AD4B60" w:rsidRDefault="00AD4B60" w:rsidP="00AD4B60">
            <w:r>
              <w:rPr>
                <w:rFonts w:hint="eastAsia"/>
              </w:rPr>
              <w:t>文档</w:t>
            </w:r>
          </w:p>
        </w:tc>
      </w:tr>
      <w:tr w:rsidR="00AD4B60" w14:paraId="13BBDCD2" w14:textId="77777777" w:rsidTr="00AD4B60">
        <w:tc>
          <w:tcPr>
            <w:tcW w:w="2765" w:type="dxa"/>
          </w:tcPr>
          <w:p w14:paraId="5FE71C06" w14:textId="715DA1EC" w:rsidR="00AD4B60" w:rsidRDefault="00AD4B60" w:rsidP="00AD4B60">
            <w:r>
              <w:rPr>
                <w:rFonts w:hint="eastAsia"/>
              </w:rPr>
              <w:t>余天予</w:t>
            </w:r>
          </w:p>
        </w:tc>
        <w:tc>
          <w:tcPr>
            <w:tcW w:w="2765" w:type="dxa"/>
          </w:tcPr>
          <w:p w14:paraId="77EBCE83" w14:textId="77777777" w:rsidR="00AD4B60" w:rsidRDefault="00AD4B60" w:rsidP="00AD4B60">
            <w:r>
              <w:rPr>
                <w:rFonts w:hint="eastAsia"/>
              </w:rPr>
              <w:t>功能完整性测试</w:t>
            </w:r>
          </w:p>
          <w:p w14:paraId="7FFEADCA" w14:textId="77777777" w:rsidR="00AD4B60" w:rsidRDefault="00AD4B60" w:rsidP="00AD4B60">
            <w:r>
              <w:rPr>
                <w:rFonts w:hint="eastAsia"/>
              </w:rPr>
              <w:t>产品易用性测试</w:t>
            </w:r>
          </w:p>
          <w:p w14:paraId="01330420" w14:textId="77777777" w:rsidR="00AD4B60" w:rsidRDefault="00AD4B60" w:rsidP="00AD4B60">
            <w:r>
              <w:rPr>
                <w:rFonts w:hint="eastAsia"/>
              </w:rPr>
              <w:t>登陆界面U</w:t>
            </w:r>
            <w:r>
              <w:t>I</w:t>
            </w:r>
          </w:p>
          <w:p w14:paraId="1CBD573D" w14:textId="77777777" w:rsidR="00AD4B60" w:rsidRDefault="00AD4B60" w:rsidP="00AD4B60">
            <w:r>
              <w:rPr>
                <w:rFonts w:hint="eastAsia"/>
              </w:rPr>
              <w:t>登录</w:t>
            </w:r>
            <w:r w:rsidR="00D937C3">
              <w:rPr>
                <w:rFonts w:hint="eastAsia"/>
              </w:rPr>
              <w:t>与注册功能</w:t>
            </w:r>
          </w:p>
          <w:p w14:paraId="402B0D96" w14:textId="123422C8" w:rsidR="00DE434A" w:rsidRDefault="00DE434A" w:rsidP="00AD4B60">
            <w:r>
              <w:rPr>
                <w:rFonts w:hint="eastAsia"/>
              </w:rPr>
              <w:t>网络功能</w:t>
            </w:r>
          </w:p>
        </w:tc>
        <w:tc>
          <w:tcPr>
            <w:tcW w:w="2766" w:type="dxa"/>
          </w:tcPr>
          <w:p w14:paraId="1C0FE1D0" w14:textId="77777777" w:rsidR="00AD4B60" w:rsidRDefault="001B64AF" w:rsidP="00AD4B60">
            <w:r>
              <w:rPr>
                <w:rFonts w:hint="eastAsia"/>
              </w:rPr>
              <w:t>项目目的</w:t>
            </w:r>
          </w:p>
          <w:p w14:paraId="376CC9DC" w14:textId="77777777" w:rsidR="001B64AF" w:rsidRDefault="001B64AF" w:rsidP="00AD4B60">
            <w:r>
              <w:rPr>
                <w:rFonts w:hint="eastAsia"/>
              </w:rPr>
              <w:t>运行环境要求</w:t>
            </w:r>
          </w:p>
          <w:p w14:paraId="3E0D4CCA" w14:textId="77777777" w:rsidR="001B64AF" w:rsidRDefault="001B64AF" w:rsidP="00AD4B60">
            <w:r>
              <w:rPr>
                <w:rFonts w:hint="eastAsia"/>
              </w:rPr>
              <w:t>类图</w:t>
            </w:r>
          </w:p>
          <w:p w14:paraId="2D49B841" w14:textId="77777777" w:rsidR="001B64AF" w:rsidRDefault="001B64AF" w:rsidP="00AD4B60">
            <w:r>
              <w:rPr>
                <w:rFonts w:hint="eastAsia"/>
              </w:rPr>
              <w:t>所用算法与技术</w:t>
            </w:r>
            <w:r w:rsidR="00906B65">
              <w:rPr>
                <w:rFonts w:hint="eastAsia"/>
              </w:rPr>
              <w:t>总结</w:t>
            </w:r>
          </w:p>
          <w:p w14:paraId="4EB5138D" w14:textId="0E37A0AE" w:rsidR="009F1942" w:rsidRDefault="009F1942" w:rsidP="00AD4B60">
            <w:r>
              <w:rPr>
                <w:rFonts w:hint="eastAsia"/>
              </w:rPr>
              <w:t>展示用P</w:t>
            </w:r>
            <w:r>
              <w:t>PT</w:t>
            </w:r>
          </w:p>
        </w:tc>
      </w:tr>
      <w:tr w:rsidR="00AD4B60" w14:paraId="4EB169EE" w14:textId="77777777" w:rsidTr="00AD4B60">
        <w:tc>
          <w:tcPr>
            <w:tcW w:w="2765" w:type="dxa"/>
          </w:tcPr>
          <w:p w14:paraId="29131A8A" w14:textId="1ABA528C" w:rsidR="00AD4B60" w:rsidRDefault="00AD4B60" w:rsidP="00AD4B60">
            <w:r>
              <w:rPr>
                <w:rFonts w:hint="eastAsia"/>
              </w:rPr>
              <w:t>岑少锋</w:t>
            </w:r>
          </w:p>
        </w:tc>
        <w:tc>
          <w:tcPr>
            <w:tcW w:w="2765" w:type="dxa"/>
          </w:tcPr>
          <w:p w14:paraId="0C5CD629" w14:textId="77777777" w:rsidR="002B3429" w:rsidRDefault="002B3429" w:rsidP="00AD4B60">
            <w:r>
              <w:rPr>
                <w:rFonts w:hint="eastAsia"/>
              </w:rPr>
              <w:t>数据库功能</w:t>
            </w:r>
          </w:p>
          <w:p w14:paraId="5CEDE717" w14:textId="609094DF" w:rsidR="00D937C3" w:rsidRDefault="00D937C3" w:rsidP="00AD4B60">
            <w:r>
              <w:rPr>
                <w:rFonts w:hint="eastAsia"/>
              </w:rPr>
              <w:t>网络功能</w:t>
            </w:r>
          </w:p>
        </w:tc>
        <w:tc>
          <w:tcPr>
            <w:tcW w:w="2766" w:type="dxa"/>
          </w:tcPr>
          <w:p w14:paraId="0DDFF845" w14:textId="210BF413" w:rsidR="00671D46" w:rsidRDefault="00671D46" w:rsidP="00AD4B60">
            <w:r>
              <w:rPr>
                <w:rFonts w:hint="eastAsia"/>
              </w:rPr>
              <w:t>所用算法与技术总结</w:t>
            </w:r>
          </w:p>
          <w:p w14:paraId="43D5123F" w14:textId="69202328" w:rsidR="00671D46" w:rsidRDefault="00086480" w:rsidP="00AD4B60">
            <w:r>
              <w:rPr>
                <w:rFonts w:hint="eastAsia"/>
              </w:rPr>
              <w:t>网络请求协议与规则</w:t>
            </w:r>
          </w:p>
          <w:p w14:paraId="10F196B8" w14:textId="473C417F" w:rsidR="00086480" w:rsidRDefault="001E40D5" w:rsidP="00AD4B60">
            <w:r>
              <w:rPr>
                <w:rFonts w:hint="eastAsia"/>
              </w:rPr>
              <w:t>使用</w:t>
            </w:r>
            <w:r w:rsidR="00086480">
              <w:rPr>
                <w:rFonts w:hint="eastAsia"/>
              </w:rPr>
              <w:t>第三方库</w:t>
            </w:r>
            <w:r>
              <w:rPr>
                <w:rFonts w:hint="eastAsia"/>
              </w:rPr>
              <w:t>的</w:t>
            </w:r>
            <w:r w:rsidR="004269BF">
              <w:rPr>
                <w:rFonts w:hint="eastAsia"/>
              </w:rPr>
              <w:t>说明</w:t>
            </w:r>
          </w:p>
          <w:p w14:paraId="2DC737B8" w14:textId="346B27BB" w:rsidR="00AD4B60" w:rsidRDefault="00D937C3" w:rsidP="00AD4B60">
            <w:r>
              <w:rPr>
                <w:rFonts w:hint="eastAsia"/>
              </w:rPr>
              <w:t>用户使用手册</w:t>
            </w:r>
            <w:r w:rsidR="00DF6E0C">
              <w:rPr>
                <w:rFonts w:hint="eastAsia"/>
              </w:rPr>
              <w:t>（功能引导）</w:t>
            </w:r>
          </w:p>
        </w:tc>
      </w:tr>
      <w:tr w:rsidR="00AD4B60" w14:paraId="52D4D363" w14:textId="77777777" w:rsidTr="00AD4B60">
        <w:tc>
          <w:tcPr>
            <w:tcW w:w="2765" w:type="dxa"/>
          </w:tcPr>
          <w:p w14:paraId="3DBDDCF8" w14:textId="240C24CF" w:rsidR="00AD4B60" w:rsidRDefault="00AD4B60" w:rsidP="00AD4B60">
            <w:r>
              <w:rPr>
                <w:rFonts w:hint="eastAsia"/>
              </w:rPr>
              <w:t>王潜</w:t>
            </w:r>
          </w:p>
        </w:tc>
        <w:tc>
          <w:tcPr>
            <w:tcW w:w="2765" w:type="dxa"/>
          </w:tcPr>
          <w:p w14:paraId="2230D1FA" w14:textId="77777777" w:rsidR="00AD4B60" w:rsidRDefault="00643198" w:rsidP="00AD4B60">
            <w:r>
              <w:rPr>
                <w:rFonts w:hint="eastAsia"/>
              </w:rPr>
              <w:t>聊天界面U</w:t>
            </w:r>
            <w:r>
              <w:t>I</w:t>
            </w:r>
          </w:p>
          <w:p w14:paraId="37D2F375" w14:textId="1FD6F9E0" w:rsidR="00643198" w:rsidRDefault="00643198" w:rsidP="00AD4B60">
            <w:r>
              <w:rPr>
                <w:rFonts w:hint="eastAsia"/>
              </w:rPr>
              <w:t>聊天功能</w:t>
            </w:r>
          </w:p>
        </w:tc>
        <w:tc>
          <w:tcPr>
            <w:tcW w:w="2766" w:type="dxa"/>
          </w:tcPr>
          <w:p w14:paraId="4A0C18FA" w14:textId="1081894E" w:rsidR="000A4C61" w:rsidRDefault="000A4C61" w:rsidP="00AD4B60">
            <w:r>
              <w:rPr>
                <w:rFonts w:hint="eastAsia"/>
              </w:rPr>
              <w:t>展示用P</w:t>
            </w:r>
            <w:r>
              <w:t>PT</w:t>
            </w:r>
          </w:p>
          <w:p w14:paraId="32D28F6B" w14:textId="657B662F" w:rsidR="00AD4B60" w:rsidRDefault="00D937C3" w:rsidP="00AD4B60">
            <w:r>
              <w:rPr>
                <w:rFonts w:hint="eastAsia"/>
              </w:rPr>
              <w:t>用户使用手册</w:t>
            </w:r>
            <w:r w:rsidR="00200D4D">
              <w:rPr>
                <w:rFonts w:hint="eastAsia"/>
              </w:rPr>
              <w:t>（</w:t>
            </w:r>
            <w:r>
              <w:rPr>
                <w:rFonts w:hint="eastAsia"/>
              </w:rPr>
              <w:t>错误</w:t>
            </w:r>
            <w:r w:rsidR="00200D4D">
              <w:rPr>
                <w:rFonts w:hint="eastAsia"/>
              </w:rPr>
              <w:t>处理）</w:t>
            </w:r>
          </w:p>
        </w:tc>
      </w:tr>
    </w:tbl>
    <w:p w14:paraId="5A7AE618" w14:textId="6373769A" w:rsidR="00AD4B60" w:rsidRDefault="006620B0" w:rsidP="007C16DD">
      <w:pPr>
        <w:pStyle w:val="Heading3"/>
      </w:pPr>
      <w:r>
        <w:rPr>
          <w:rFonts w:hint="eastAsia"/>
        </w:rPr>
        <w:t>项目目标</w:t>
      </w:r>
    </w:p>
    <w:p w14:paraId="5F99EC87" w14:textId="33338882" w:rsidR="006620B0" w:rsidRDefault="00017C19" w:rsidP="006620B0">
      <w:r>
        <w:rPr>
          <w:rFonts w:hint="eastAsia"/>
        </w:rPr>
        <w:t>通过J</w:t>
      </w:r>
      <w:r>
        <w:t>ava</w:t>
      </w:r>
      <w:r>
        <w:rPr>
          <w:rFonts w:hint="eastAsia"/>
        </w:rPr>
        <w:t>实现一个简单聊天室，功能包括</w:t>
      </w:r>
    </w:p>
    <w:p w14:paraId="5B08B6FF" w14:textId="5154E1A5" w:rsidR="00184FAF" w:rsidRDefault="00184FAF" w:rsidP="00184FAF">
      <w:pPr>
        <w:pStyle w:val="ListParagraph"/>
        <w:numPr>
          <w:ilvl w:val="0"/>
          <w:numId w:val="2"/>
        </w:numPr>
        <w:ind w:firstLineChars="0"/>
      </w:pPr>
      <w:r>
        <w:rPr>
          <w:rFonts w:hint="eastAsia"/>
        </w:rPr>
        <w:t>聊天</w:t>
      </w:r>
    </w:p>
    <w:p w14:paraId="1DA90A15" w14:textId="1D2D8394" w:rsidR="00017C19" w:rsidRDefault="00017C19" w:rsidP="00184FAF">
      <w:pPr>
        <w:pStyle w:val="ListParagraph"/>
        <w:numPr>
          <w:ilvl w:val="1"/>
          <w:numId w:val="2"/>
        </w:numPr>
        <w:ind w:firstLineChars="0"/>
      </w:pPr>
      <w:r>
        <w:rPr>
          <w:rFonts w:hint="eastAsia"/>
        </w:rPr>
        <w:t>在线聊天</w:t>
      </w:r>
    </w:p>
    <w:p w14:paraId="761D8F8B" w14:textId="1B4C4ED0" w:rsidR="00017C19" w:rsidRDefault="00B1090C" w:rsidP="00184FAF">
      <w:pPr>
        <w:pStyle w:val="ListParagraph"/>
        <w:numPr>
          <w:ilvl w:val="1"/>
          <w:numId w:val="2"/>
        </w:numPr>
        <w:ind w:firstLineChars="0"/>
      </w:pPr>
      <w:r>
        <w:rPr>
          <w:rFonts w:hint="eastAsia"/>
        </w:rPr>
        <w:t>服务器</w:t>
      </w:r>
      <w:r w:rsidR="00071211">
        <w:rPr>
          <w:rFonts w:hint="eastAsia"/>
        </w:rPr>
        <w:t>广播</w:t>
      </w:r>
    </w:p>
    <w:p w14:paraId="719E2C3B" w14:textId="42A93F40" w:rsidR="00184FAF" w:rsidRDefault="00184FAF" w:rsidP="00017C19">
      <w:pPr>
        <w:pStyle w:val="ListParagraph"/>
        <w:numPr>
          <w:ilvl w:val="0"/>
          <w:numId w:val="2"/>
        </w:numPr>
        <w:ind w:firstLineChars="0"/>
      </w:pPr>
      <w:r>
        <w:rPr>
          <w:rFonts w:hint="eastAsia"/>
        </w:rPr>
        <w:t>辅助功能</w:t>
      </w:r>
    </w:p>
    <w:p w14:paraId="71EC5D9B" w14:textId="5FEC3D48" w:rsidR="00184FAF" w:rsidRDefault="004853FF" w:rsidP="004853FF">
      <w:pPr>
        <w:pStyle w:val="ListParagraph"/>
        <w:numPr>
          <w:ilvl w:val="1"/>
          <w:numId w:val="2"/>
        </w:numPr>
        <w:ind w:firstLineChars="0"/>
      </w:pPr>
      <w:r>
        <w:rPr>
          <w:rFonts w:hint="eastAsia"/>
        </w:rPr>
        <w:t>注册与</w:t>
      </w:r>
      <w:r w:rsidR="00184FAF">
        <w:rPr>
          <w:rFonts w:hint="eastAsia"/>
        </w:rPr>
        <w:t>登录</w:t>
      </w:r>
    </w:p>
    <w:p w14:paraId="67044CB4" w14:textId="650157B6" w:rsidR="00017C19" w:rsidRDefault="00017C19" w:rsidP="00184FAF">
      <w:pPr>
        <w:pStyle w:val="ListParagraph"/>
        <w:numPr>
          <w:ilvl w:val="1"/>
          <w:numId w:val="2"/>
        </w:numPr>
        <w:ind w:firstLineChars="0"/>
      </w:pPr>
      <w:r>
        <w:rPr>
          <w:rFonts w:hint="eastAsia"/>
        </w:rPr>
        <w:t>聊天记录离线存储</w:t>
      </w:r>
    </w:p>
    <w:p w14:paraId="7F8EDE18" w14:textId="7B6D46B3" w:rsidR="008D2A56" w:rsidRDefault="008D2A56" w:rsidP="00184FAF">
      <w:pPr>
        <w:pStyle w:val="ListParagraph"/>
        <w:numPr>
          <w:ilvl w:val="1"/>
          <w:numId w:val="2"/>
        </w:numPr>
        <w:ind w:firstLineChars="0"/>
      </w:pPr>
      <w:r>
        <w:rPr>
          <w:rFonts w:hint="eastAsia"/>
        </w:rPr>
        <w:t>聊天记录自动加载</w:t>
      </w:r>
    </w:p>
    <w:p w14:paraId="01C6FF81" w14:textId="098A5548" w:rsidR="001751BB" w:rsidRDefault="00DC7F50" w:rsidP="007C16DD">
      <w:pPr>
        <w:pStyle w:val="Heading3"/>
      </w:pPr>
      <w:r>
        <w:rPr>
          <w:rFonts w:hint="eastAsia"/>
        </w:rPr>
        <w:t>运行环境</w:t>
      </w:r>
    </w:p>
    <w:p w14:paraId="1AF66AD9" w14:textId="7DD145AA" w:rsidR="001751BB" w:rsidRDefault="001751BB" w:rsidP="001751BB">
      <w:pPr>
        <w:pStyle w:val="ListParagraph"/>
        <w:numPr>
          <w:ilvl w:val="0"/>
          <w:numId w:val="3"/>
        </w:numPr>
        <w:ind w:firstLineChars="0"/>
      </w:pPr>
      <w:r>
        <w:rPr>
          <w:rFonts w:hint="eastAsia"/>
        </w:rPr>
        <w:t>操作系统：仅包括已测试系统</w:t>
      </w:r>
    </w:p>
    <w:p w14:paraId="745132BC" w14:textId="5BBADE57" w:rsidR="001751BB" w:rsidRDefault="001751BB" w:rsidP="001751BB">
      <w:pPr>
        <w:pStyle w:val="ListParagraph"/>
        <w:numPr>
          <w:ilvl w:val="1"/>
          <w:numId w:val="3"/>
        </w:numPr>
        <w:ind w:firstLineChars="0"/>
      </w:pPr>
      <w:r>
        <w:t>Windows 10</w:t>
      </w:r>
    </w:p>
    <w:p w14:paraId="6A3A7F1F" w14:textId="77777777" w:rsidR="00CF6E06" w:rsidRDefault="00CF6E06" w:rsidP="00CF6E06">
      <w:pPr>
        <w:pStyle w:val="ListParagraph"/>
        <w:numPr>
          <w:ilvl w:val="1"/>
          <w:numId w:val="3"/>
        </w:numPr>
        <w:ind w:firstLineChars="0"/>
      </w:pPr>
      <w:r w:rsidRPr="00CF6E06">
        <w:t>MacOS Mojave 10.14.5</w:t>
      </w:r>
    </w:p>
    <w:p w14:paraId="7F7F1916" w14:textId="7FCCADF5" w:rsidR="008A1403" w:rsidRDefault="008A1403" w:rsidP="008A1403">
      <w:pPr>
        <w:pStyle w:val="ListParagraph"/>
        <w:numPr>
          <w:ilvl w:val="0"/>
          <w:numId w:val="3"/>
        </w:numPr>
        <w:ind w:firstLineChars="0"/>
      </w:pPr>
      <w:r>
        <w:rPr>
          <w:rFonts w:hint="eastAsia"/>
        </w:rPr>
        <w:t>J</w:t>
      </w:r>
      <w:r>
        <w:t>DK</w:t>
      </w:r>
      <w:r>
        <w:rPr>
          <w:rFonts w:hint="eastAsia"/>
        </w:rPr>
        <w:t>版本：JDK</w:t>
      </w:r>
      <w:r>
        <w:t>-</w:t>
      </w:r>
      <w:r>
        <w:rPr>
          <w:rFonts w:hint="eastAsia"/>
        </w:rPr>
        <w:t>11</w:t>
      </w:r>
    </w:p>
    <w:p w14:paraId="62205853" w14:textId="46A964B9" w:rsidR="001C65B7" w:rsidRDefault="001C65B7" w:rsidP="007C16DD">
      <w:pPr>
        <w:pStyle w:val="Heading3"/>
      </w:pPr>
      <w:r>
        <w:rPr>
          <w:rFonts w:hint="eastAsia"/>
        </w:rPr>
        <w:lastRenderedPageBreak/>
        <w:t>类图</w:t>
      </w:r>
    </w:p>
    <w:p w14:paraId="6B89F1E9" w14:textId="63E2045C" w:rsidR="001C65B7" w:rsidRDefault="00DB2F2F" w:rsidP="001C65B7">
      <w:r>
        <w:rPr>
          <w:rFonts w:hint="eastAsia"/>
        </w:rPr>
        <w:t>类图使用ID</w:t>
      </w:r>
      <w:r>
        <w:t>EA</w:t>
      </w:r>
      <w:r>
        <w:rPr>
          <w:rFonts w:hint="eastAsia"/>
        </w:rPr>
        <w:t>自动生成，更为清晰的版本在附件中。</w:t>
      </w:r>
    </w:p>
    <w:p w14:paraId="70CE3A2D" w14:textId="21AD89F5" w:rsidR="002432CF" w:rsidRDefault="00C551A2" w:rsidP="001C65B7">
      <w:r>
        <w:rPr>
          <w:noProof/>
        </w:rPr>
        <w:drawing>
          <wp:inline distT="0" distB="0" distL="0" distR="0" wp14:anchorId="477CC132" wp14:editId="611E7859">
            <wp:extent cx="5274310" cy="5397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397500"/>
                    </a:xfrm>
                    <a:prstGeom prst="rect">
                      <a:avLst/>
                    </a:prstGeom>
                    <a:noFill/>
                    <a:ln>
                      <a:noFill/>
                    </a:ln>
                  </pic:spPr>
                </pic:pic>
              </a:graphicData>
            </a:graphic>
          </wp:inline>
        </w:drawing>
      </w:r>
    </w:p>
    <w:p w14:paraId="32C204BD" w14:textId="1117641B" w:rsidR="002432CF" w:rsidRDefault="002432CF" w:rsidP="007C16DD">
      <w:pPr>
        <w:pStyle w:val="Heading3"/>
      </w:pPr>
      <w:r>
        <w:rPr>
          <w:rFonts w:hint="eastAsia"/>
        </w:rPr>
        <w:t>算法和技术总结</w:t>
      </w:r>
    </w:p>
    <w:p w14:paraId="49681B60" w14:textId="72F855B5" w:rsidR="002432CF" w:rsidRDefault="002432CF" w:rsidP="002432CF">
      <w:pPr>
        <w:pStyle w:val="Heading4"/>
      </w:pPr>
      <w:r>
        <w:rPr>
          <w:rFonts w:hint="eastAsia"/>
        </w:rPr>
        <w:t>S</w:t>
      </w:r>
      <w:r>
        <w:t>wing</w:t>
      </w:r>
    </w:p>
    <w:p w14:paraId="3BFCFDF6" w14:textId="6F2945CA" w:rsidR="002432CF" w:rsidRDefault="002432CF" w:rsidP="002432CF">
      <w:r>
        <w:rPr>
          <w:rFonts w:hint="eastAsia"/>
        </w:rPr>
        <w:t>客户端和服务器端界面完全使用S</w:t>
      </w:r>
      <w:r>
        <w:t>wing</w:t>
      </w:r>
      <w:r>
        <w:rPr>
          <w:rFonts w:hint="eastAsia"/>
        </w:rPr>
        <w:t>设计，通过使用贴图进行美化</w:t>
      </w:r>
      <w:r w:rsidR="00336344">
        <w:rPr>
          <w:rFonts w:hint="eastAsia"/>
        </w:rPr>
        <w:t>。</w:t>
      </w:r>
    </w:p>
    <w:p w14:paraId="517E84CD" w14:textId="7ADB1D9E" w:rsidR="00336344" w:rsidRDefault="00336344" w:rsidP="00336344">
      <w:pPr>
        <w:pStyle w:val="Heading4"/>
      </w:pPr>
      <w:r>
        <w:rPr>
          <w:rFonts w:hint="eastAsia"/>
        </w:rPr>
        <w:t>多线程与网络通信</w:t>
      </w:r>
    </w:p>
    <w:p w14:paraId="430C29B7" w14:textId="2654D877" w:rsidR="008C4922" w:rsidRPr="008C4922" w:rsidRDefault="008C4922" w:rsidP="008C4922">
      <w:r>
        <w:rPr>
          <w:rFonts w:hint="eastAsia"/>
        </w:rPr>
        <w:t>使用一个服务器实现管理员在本地的监控，使用多线程客户端连接服务器，实现多用户连接</w:t>
      </w:r>
      <w:r>
        <w:rPr>
          <w:rFonts w:hint="eastAsia"/>
        </w:rPr>
        <w:lastRenderedPageBreak/>
        <w:t>服务器，使用TCP方式进行网络通信，通过不断的检测连通情况增强数据通讯的可靠性。</w:t>
      </w:r>
    </w:p>
    <w:p w14:paraId="6A9633FE" w14:textId="74FA615B" w:rsidR="00336344" w:rsidRDefault="00336344" w:rsidP="00336344">
      <w:pPr>
        <w:pStyle w:val="Heading4"/>
      </w:pPr>
      <w:r>
        <w:rPr>
          <w:rFonts w:hint="eastAsia"/>
        </w:rPr>
        <w:t>数据库处理</w:t>
      </w:r>
    </w:p>
    <w:p w14:paraId="4475D911" w14:textId="2F97F304" w:rsidR="00D82256" w:rsidRPr="00D82256" w:rsidRDefault="00D82256" w:rsidP="00D82256">
      <w:r>
        <w:rPr>
          <w:rFonts w:hint="eastAsia"/>
        </w:rPr>
        <w:t>数据库的远程调用使用JDBC，并且数据库的操作与用户操作相关联，减少远程调用次数，提高本地处理速度。</w:t>
      </w:r>
    </w:p>
    <w:p w14:paraId="77BAE1E0" w14:textId="01865A3C" w:rsidR="003A7B6D" w:rsidRDefault="003A7B6D" w:rsidP="003A7B6D">
      <w:pPr>
        <w:pStyle w:val="Heading4"/>
      </w:pPr>
      <w:r>
        <w:rPr>
          <w:rFonts w:hint="eastAsia"/>
        </w:rPr>
        <w:t>模块化设计</w:t>
      </w:r>
    </w:p>
    <w:p w14:paraId="1A406500" w14:textId="59C49FA1" w:rsidR="00A55BA1" w:rsidRDefault="00A55BA1" w:rsidP="00A55BA1">
      <w:r>
        <w:rPr>
          <w:rFonts w:hint="eastAsia"/>
        </w:rPr>
        <w:t>通过将所有与数据库操作相关的方法封装在API类中，我们能够在不影响程序大部分代码的情况下更换不同的第三方数据库</w:t>
      </w:r>
      <w:r w:rsidR="00144911">
        <w:rPr>
          <w:rFonts w:hint="eastAsia"/>
        </w:rPr>
        <w:t>处理</w:t>
      </w:r>
      <w:r>
        <w:rPr>
          <w:rFonts w:hint="eastAsia"/>
        </w:rPr>
        <w:t>类库。</w:t>
      </w:r>
    </w:p>
    <w:p w14:paraId="672CD574" w14:textId="3E05A78C" w:rsidR="00016FD2" w:rsidRDefault="00016FD2" w:rsidP="00A55BA1"/>
    <w:p w14:paraId="79F9689E" w14:textId="39113558" w:rsidR="00016FD2" w:rsidRDefault="00016FD2" w:rsidP="007C16DD">
      <w:pPr>
        <w:pStyle w:val="Heading3"/>
      </w:pPr>
      <w:r>
        <w:rPr>
          <w:rFonts w:hint="eastAsia"/>
        </w:rPr>
        <w:t>网络请求协议与规则</w:t>
      </w:r>
    </w:p>
    <w:p w14:paraId="64383BD2" w14:textId="51FB9AFD" w:rsidR="0016755F" w:rsidRDefault="0016755F" w:rsidP="0016755F">
      <w:r>
        <w:rPr>
          <w:rFonts w:hint="eastAsia"/>
        </w:rPr>
        <w:t>使用的网络协议是</w:t>
      </w:r>
      <w:r w:rsidR="00D64BA3">
        <w:rPr>
          <w:rFonts w:hint="eastAsia"/>
        </w:rPr>
        <w:t>TCP（Transmission</w:t>
      </w:r>
      <w:r w:rsidR="00D64BA3">
        <w:t xml:space="preserve"> </w:t>
      </w:r>
      <w:r w:rsidR="00D64BA3">
        <w:rPr>
          <w:rFonts w:hint="eastAsia"/>
        </w:rPr>
        <w:t>Control</w:t>
      </w:r>
      <w:r w:rsidR="00D64BA3">
        <w:t xml:space="preserve"> </w:t>
      </w:r>
      <w:r w:rsidR="00D64BA3">
        <w:rPr>
          <w:rFonts w:hint="eastAsia"/>
        </w:rPr>
        <w:t>Protocol，传输控制协议）</w:t>
      </w:r>
    </w:p>
    <w:p w14:paraId="3C75BC0B" w14:textId="6D1837E7" w:rsidR="00D64BA3" w:rsidRDefault="00C11D54" w:rsidP="0016755F">
      <w:r>
        <w:rPr>
          <w:rFonts w:hint="eastAsia"/>
        </w:rPr>
        <w:t>使用的流为</w:t>
      </w:r>
      <w:proofErr w:type="spellStart"/>
      <w:r>
        <w:t>BufferedReader</w:t>
      </w:r>
      <w:proofErr w:type="spellEnd"/>
      <w:r>
        <w:rPr>
          <w:rFonts w:hint="eastAsia"/>
        </w:rPr>
        <w:t>与</w:t>
      </w:r>
      <w:proofErr w:type="spellStart"/>
      <w:r>
        <w:t>BufferedWriter</w:t>
      </w:r>
      <w:proofErr w:type="spellEnd"/>
    </w:p>
    <w:p w14:paraId="4792A8E1" w14:textId="16E1D740" w:rsidR="00A47B4C" w:rsidRDefault="00934CCC" w:rsidP="0016755F">
      <w:r>
        <w:rPr>
          <w:rFonts w:hint="eastAsia"/>
        </w:rPr>
        <w:t>数据传输按照</w:t>
      </w:r>
      <w:proofErr w:type="spellStart"/>
      <w:r>
        <w:rPr>
          <w:rFonts w:hint="eastAsia"/>
        </w:rPr>
        <w:t>JSONArray</w:t>
      </w:r>
      <w:proofErr w:type="spellEnd"/>
      <w:r>
        <w:rPr>
          <w:rFonts w:hint="eastAsia"/>
        </w:rPr>
        <w:t>的数据结构进行传输</w:t>
      </w:r>
    </w:p>
    <w:p w14:paraId="3A180CDF" w14:textId="75A6B682" w:rsidR="007B09F7" w:rsidRDefault="007B09F7" w:rsidP="007C16DD">
      <w:pPr>
        <w:pStyle w:val="Heading3"/>
      </w:pPr>
      <w:r>
        <w:rPr>
          <w:rFonts w:hint="eastAsia"/>
        </w:rPr>
        <w:t>使用第三方库的说明</w:t>
      </w:r>
    </w:p>
    <w:p w14:paraId="2CEEB165" w14:textId="61B5A4FE" w:rsidR="008F58E6" w:rsidRDefault="00B2770F" w:rsidP="003517C7">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pPr>
      <w:r>
        <w:rPr>
          <w:rFonts w:hint="eastAsia"/>
        </w:rPr>
        <w:t>使用到的第三方库有</w:t>
      </w:r>
      <w:r w:rsidR="008F58E6">
        <w:rPr>
          <w:rFonts w:hint="eastAsia"/>
        </w:rPr>
        <w:t>：</w:t>
      </w:r>
      <w:r w:rsidR="003517C7">
        <w:t xml:space="preserve"> </w:t>
      </w:r>
      <w:proofErr w:type="spellStart"/>
      <w:r w:rsidR="008F58E6">
        <w:t>n</w:t>
      </w:r>
      <w:r w:rsidR="008F58E6">
        <w:rPr>
          <w:rFonts w:hint="eastAsia"/>
        </w:rPr>
        <w:t>et.sf.json</w:t>
      </w:r>
      <w:proofErr w:type="spellEnd"/>
      <w:r w:rsidR="008F58E6">
        <w:rPr>
          <w:rFonts w:hint="eastAsia"/>
        </w:rPr>
        <w:t>.</w:t>
      </w:r>
      <w:r w:rsidR="008F58E6">
        <w:t>*</w:t>
      </w:r>
      <w:r w:rsidR="00AC1DF2">
        <w:rPr>
          <w:rFonts w:hint="eastAsia"/>
        </w:rPr>
        <w:t>和</w:t>
      </w:r>
      <w:proofErr w:type="spellStart"/>
      <w:r w:rsidR="00AC1DF2">
        <w:rPr>
          <w:rFonts w:hint="eastAsia"/>
        </w:rPr>
        <w:t>j</w:t>
      </w:r>
      <w:r w:rsidR="008F58E6">
        <w:rPr>
          <w:rFonts w:hint="eastAsia"/>
        </w:rPr>
        <w:t>ava.sql</w:t>
      </w:r>
      <w:proofErr w:type="spellEnd"/>
      <w:r w:rsidR="008F58E6">
        <w:rPr>
          <w:rFonts w:hint="eastAsia"/>
        </w:rPr>
        <w:t>.</w:t>
      </w:r>
      <w:r w:rsidR="008F58E6">
        <w:t>*</w:t>
      </w:r>
    </w:p>
    <w:p w14:paraId="38B21991" w14:textId="77777777" w:rsidR="003517C7" w:rsidRDefault="008F58E6" w:rsidP="00C83692">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pPr>
      <w:r>
        <w:rPr>
          <w:rFonts w:hint="eastAsia"/>
        </w:rPr>
        <w:t>jar包名称如下：</w:t>
      </w:r>
    </w:p>
    <w:p w14:paraId="4C5E5075" w14:textId="77777777" w:rsidR="003517C7" w:rsidRPr="003517C7" w:rsidRDefault="00C83692" w:rsidP="00C83692">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pPr>
      <w:r w:rsidRPr="003517C7">
        <w:rPr>
          <w:rFonts w:eastAsiaTheme="minorHAnsi" w:cs="Monaco"/>
          <w:kern w:val="0"/>
          <w:szCs w:val="21"/>
        </w:rPr>
        <w:t>commons-beanutils-1.7.0.ja</w:t>
      </w:r>
      <w:r w:rsidR="003517C7">
        <w:rPr>
          <w:rFonts w:eastAsiaTheme="minorHAnsi" w:cs="Monaco" w:hint="eastAsia"/>
          <w:kern w:val="0"/>
          <w:szCs w:val="21"/>
        </w:rPr>
        <w:t>r</w:t>
      </w:r>
    </w:p>
    <w:p w14:paraId="64F5C429" w14:textId="77777777" w:rsidR="003517C7" w:rsidRPr="003517C7" w:rsidRDefault="00C83692" w:rsidP="00C83692">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pPr>
      <w:r w:rsidRPr="003517C7">
        <w:rPr>
          <w:rFonts w:eastAsiaTheme="minorHAnsi" w:cs="Monaco"/>
          <w:kern w:val="0"/>
          <w:szCs w:val="21"/>
        </w:rPr>
        <w:t>commons-lang-2.5.jar</w:t>
      </w:r>
    </w:p>
    <w:p w14:paraId="1FCFF5F6" w14:textId="77777777" w:rsidR="003517C7" w:rsidRPr="003517C7" w:rsidRDefault="00C83692" w:rsidP="00C83692">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pPr>
      <w:r w:rsidRPr="003517C7">
        <w:rPr>
          <w:rFonts w:eastAsiaTheme="minorHAnsi" w:cs="Monaco"/>
          <w:kern w:val="0"/>
          <w:szCs w:val="21"/>
        </w:rPr>
        <w:t>ezmorph-1.0.3.jar</w:t>
      </w:r>
    </w:p>
    <w:p w14:paraId="61DFDA7D" w14:textId="77777777" w:rsidR="003517C7" w:rsidRPr="003517C7" w:rsidRDefault="00C83692" w:rsidP="00C83692">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pPr>
      <w:r w:rsidRPr="003517C7">
        <w:rPr>
          <w:rFonts w:eastAsiaTheme="minorHAnsi" w:cs="Monaco"/>
          <w:kern w:val="0"/>
          <w:szCs w:val="21"/>
        </w:rPr>
        <w:t>mysql-connector-java-5.1.39-bin.jar</w:t>
      </w:r>
    </w:p>
    <w:p w14:paraId="719093AF" w14:textId="77777777" w:rsidR="003517C7" w:rsidRPr="003517C7" w:rsidRDefault="00C83692" w:rsidP="003517C7">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pPr>
      <w:r w:rsidRPr="003517C7">
        <w:rPr>
          <w:rFonts w:eastAsiaTheme="minorHAnsi" w:cs="Monaco"/>
          <w:kern w:val="0"/>
          <w:szCs w:val="21"/>
        </w:rPr>
        <w:t>commons-collections-3.1.jar</w:t>
      </w:r>
    </w:p>
    <w:p w14:paraId="7CB40D61" w14:textId="7EBF42CA" w:rsidR="003517C7" w:rsidRPr="003517C7" w:rsidRDefault="00C83692" w:rsidP="003517C7">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pPr>
      <w:r w:rsidRPr="003517C7">
        <w:rPr>
          <w:rFonts w:eastAsiaTheme="minorHAnsi" w:cs="Monaco"/>
          <w:kern w:val="0"/>
          <w:szCs w:val="21"/>
        </w:rPr>
        <w:t>commons-logging.ja</w:t>
      </w:r>
      <w:r w:rsidRPr="003517C7">
        <w:rPr>
          <w:rFonts w:eastAsiaTheme="minorHAnsi" w:cs="Monaco" w:hint="eastAsia"/>
          <w:kern w:val="0"/>
          <w:szCs w:val="21"/>
        </w:rPr>
        <w:t>r</w:t>
      </w:r>
    </w:p>
    <w:p w14:paraId="6606D1CD" w14:textId="401B3FEF" w:rsidR="002B5C2D" w:rsidRPr="003517C7" w:rsidRDefault="00C83692" w:rsidP="00C83692">
      <w:pPr>
        <w:pStyle w:val="ListParagraph"/>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pPr>
      <w:r w:rsidRPr="003517C7">
        <w:rPr>
          <w:rFonts w:eastAsiaTheme="minorHAnsi" w:cs="Monaco"/>
          <w:kern w:val="0"/>
          <w:szCs w:val="21"/>
        </w:rPr>
        <w:t>json-lib-2.4-jdk15.jar</w:t>
      </w:r>
    </w:p>
    <w:p w14:paraId="0F2276A4" w14:textId="135B2B93" w:rsidR="00A60666" w:rsidRPr="0017090C" w:rsidRDefault="003517C7" w:rsidP="0017090C">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eastAsiaTheme="minorHAnsi" w:cs="Monaco" w:hint="eastAsia"/>
          <w:kern w:val="0"/>
          <w:szCs w:val="21"/>
        </w:rPr>
      </w:pPr>
      <w:r>
        <w:rPr>
          <w:rFonts w:eastAsiaTheme="minorHAnsi" w:cs="Monaco" w:hint="eastAsia"/>
          <w:kern w:val="0"/>
          <w:szCs w:val="21"/>
        </w:rPr>
        <w:t>使用原因：在与数据库的通信中，我们应用</w:t>
      </w:r>
      <w:proofErr w:type="spellStart"/>
      <w:r>
        <w:rPr>
          <w:rFonts w:eastAsiaTheme="minorHAnsi" w:cs="Monaco"/>
          <w:kern w:val="0"/>
          <w:szCs w:val="21"/>
        </w:rPr>
        <w:t>java.</w:t>
      </w:r>
      <w:proofErr w:type="gramStart"/>
      <w:r>
        <w:rPr>
          <w:rFonts w:eastAsiaTheme="minorHAnsi" w:cs="Monaco"/>
          <w:kern w:val="0"/>
          <w:szCs w:val="21"/>
        </w:rPr>
        <w:t>sql</w:t>
      </w:r>
      <w:proofErr w:type="spellEnd"/>
      <w:r>
        <w:rPr>
          <w:rFonts w:eastAsiaTheme="minorHAnsi" w:cs="Monaco"/>
          <w:kern w:val="0"/>
          <w:szCs w:val="21"/>
        </w:rPr>
        <w:t>.*</w:t>
      </w:r>
      <w:proofErr w:type="gramEnd"/>
      <w:r>
        <w:rPr>
          <w:rFonts w:eastAsiaTheme="minorHAnsi" w:cs="Monaco" w:hint="eastAsia"/>
          <w:kern w:val="0"/>
          <w:szCs w:val="21"/>
        </w:rPr>
        <w:t>库进行数据库指令处理和结果监测。我们使用J</w:t>
      </w:r>
      <w:r>
        <w:rPr>
          <w:rFonts w:eastAsiaTheme="minorHAnsi" w:cs="Monaco"/>
          <w:kern w:val="0"/>
          <w:szCs w:val="21"/>
        </w:rPr>
        <w:t>SON</w:t>
      </w:r>
      <w:r>
        <w:rPr>
          <w:rFonts w:eastAsiaTheme="minorHAnsi" w:cs="Monaco" w:hint="eastAsia"/>
          <w:kern w:val="0"/>
          <w:szCs w:val="21"/>
        </w:rPr>
        <w:t>格式处理与服务器之间传递的部分数据，所以使用了</w:t>
      </w:r>
      <w:proofErr w:type="spellStart"/>
      <w:r>
        <w:rPr>
          <w:rFonts w:eastAsiaTheme="minorHAnsi" w:cs="Monaco" w:hint="eastAsia"/>
          <w:kern w:val="0"/>
          <w:szCs w:val="21"/>
        </w:rPr>
        <w:t>n</w:t>
      </w:r>
      <w:r>
        <w:rPr>
          <w:rFonts w:eastAsiaTheme="minorHAnsi" w:cs="Monaco"/>
          <w:kern w:val="0"/>
          <w:szCs w:val="21"/>
        </w:rPr>
        <w:t>et.sf.json</w:t>
      </w:r>
      <w:proofErr w:type="spellEnd"/>
      <w:r>
        <w:rPr>
          <w:rFonts w:eastAsiaTheme="minorHAnsi" w:cs="Monaco" w:hint="eastAsia"/>
          <w:kern w:val="0"/>
          <w:szCs w:val="21"/>
        </w:rPr>
        <w:t>.</w:t>
      </w:r>
      <w:r>
        <w:rPr>
          <w:rFonts w:eastAsiaTheme="minorHAnsi" w:cs="Monaco"/>
          <w:kern w:val="0"/>
          <w:szCs w:val="21"/>
        </w:rPr>
        <w:t>*</w:t>
      </w:r>
      <w:r>
        <w:rPr>
          <w:rFonts w:eastAsiaTheme="minorHAnsi" w:cs="Monaco" w:hint="eastAsia"/>
          <w:kern w:val="0"/>
          <w:szCs w:val="21"/>
        </w:rPr>
        <w:t>库。</w:t>
      </w:r>
      <w:bookmarkStart w:id="0" w:name="_GoBack"/>
      <w:bookmarkEnd w:id="0"/>
    </w:p>
    <w:sectPr w:rsidR="00A60666" w:rsidRPr="001709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ACF71" w14:textId="77777777" w:rsidR="000B245E" w:rsidRDefault="000B245E" w:rsidP="007C16DD">
      <w:r>
        <w:separator/>
      </w:r>
    </w:p>
  </w:endnote>
  <w:endnote w:type="continuationSeparator" w:id="0">
    <w:p w14:paraId="73C70F82" w14:textId="77777777" w:rsidR="000B245E" w:rsidRDefault="000B245E" w:rsidP="007C1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onaco">
    <w:charset w:val="00"/>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8D0DA" w14:textId="77777777" w:rsidR="000B245E" w:rsidRDefault="000B245E" w:rsidP="007C16DD">
      <w:r>
        <w:separator/>
      </w:r>
    </w:p>
  </w:footnote>
  <w:footnote w:type="continuationSeparator" w:id="0">
    <w:p w14:paraId="5815A7CE" w14:textId="77777777" w:rsidR="000B245E" w:rsidRDefault="000B245E" w:rsidP="007C1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7813"/>
    <w:multiLevelType w:val="hybridMultilevel"/>
    <w:tmpl w:val="5172D6EC"/>
    <w:lvl w:ilvl="0" w:tplc="32E849C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A2F29E00">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E943E8"/>
    <w:multiLevelType w:val="hybridMultilevel"/>
    <w:tmpl w:val="25C43FE8"/>
    <w:lvl w:ilvl="0" w:tplc="6666C6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F0399"/>
    <w:multiLevelType w:val="hybridMultilevel"/>
    <w:tmpl w:val="489A90F4"/>
    <w:lvl w:ilvl="0" w:tplc="BBA40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EA2C6A"/>
    <w:multiLevelType w:val="hybridMultilevel"/>
    <w:tmpl w:val="F6A80BA6"/>
    <w:lvl w:ilvl="0" w:tplc="FE6E8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281B26"/>
    <w:multiLevelType w:val="hybridMultilevel"/>
    <w:tmpl w:val="83D28C8E"/>
    <w:lvl w:ilvl="0" w:tplc="240676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5C2A72"/>
    <w:multiLevelType w:val="hybridMultilevel"/>
    <w:tmpl w:val="25CC8400"/>
    <w:lvl w:ilvl="0" w:tplc="898E9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2210F6"/>
    <w:multiLevelType w:val="hybridMultilevel"/>
    <w:tmpl w:val="4C3283AE"/>
    <w:lvl w:ilvl="0" w:tplc="62968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08037B"/>
    <w:multiLevelType w:val="hybridMultilevel"/>
    <w:tmpl w:val="DC6E1494"/>
    <w:lvl w:ilvl="0" w:tplc="9EA46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6"/>
  </w:num>
  <w:num w:numId="5">
    <w:abstractNumId w:val="7"/>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94"/>
    <w:rsid w:val="00016FD2"/>
    <w:rsid w:val="0001767D"/>
    <w:rsid w:val="00017C19"/>
    <w:rsid w:val="000230F3"/>
    <w:rsid w:val="00024ABD"/>
    <w:rsid w:val="00041006"/>
    <w:rsid w:val="000463FA"/>
    <w:rsid w:val="00071211"/>
    <w:rsid w:val="00086480"/>
    <w:rsid w:val="000A4C61"/>
    <w:rsid w:val="000B245E"/>
    <w:rsid w:val="000C73FF"/>
    <w:rsid w:val="000E7F88"/>
    <w:rsid w:val="00106BCB"/>
    <w:rsid w:val="0013090B"/>
    <w:rsid w:val="00140CE1"/>
    <w:rsid w:val="00144911"/>
    <w:rsid w:val="001527AD"/>
    <w:rsid w:val="001622FB"/>
    <w:rsid w:val="001629D1"/>
    <w:rsid w:val="0016755F"/>
    <w:rsid w:val="0017090C"/>
    <w:rsid w:val="001743E5"/>
    <w:rsid w:val="001751BB"/>
    <w:rsid w:val="0018493B"/>
    <w:rsid w:val="00184C22"/>
    <w:rsid w:val="00184FAF"/>
    <w:rsid w:val="001B64AF"/>
    <w:rsid w:val="001B6EE1"/>
    <w:rsid w:val="001C65B7"/>
    <w:rsid w:val="001E40D5"/>
    <w:rsid w:val="00200D4D"/>
    <w:rsid w:val="00213E18"/>
    <w:rsid w:val="002268A3"/>
    <w:rsid w:val="002432CF"/>
    <w:rsid w:val="002740BD"/>
    <w:rsid w:val="00286126"/>
    <w:rsid w:val="002B25EA"/>
    <w:rsid w:val="002B3429"/>
    <w:rsid w:val="002B5C2D"/>
    <w:rsid w:val="002B6C76"/>
    <w:rsid w:val="002C30A8"/>
    <w:rsid w:val="002E289E"/>
    <w:rsid w:val="002E3F86"/>
    <w:rsid w:val="002F30EB"/>
    <w:rsid w:val="0030046D"/>
    <w:rsid w:val="00336344"/>
    <w:rsid w:val="003517C7"/>
    <w:rsid w:val="0036295A"/>
    <w:rsid w:val="00380AC0"/>
    <w:rsid w:val="003A00D4"/>
    <w:rsid w:val="003A36FA"/>
    <w:rsid w:val="003A7B6D"/>
    <w:rsid w:val="003B1429"/>
    <w:rsid w:val="004269BF"/>
    <w:rsid w:val="004341F8"/>
    <w:rsid w:val="00451070"/>
    <w:rsid w:val="00467F41"/>
    <w:rsid w:val="00470F7D"/>
    <w:rsid w:val="004853FF"/>
    <w:rsid w:val="004A1360"/>
    <w:rsid w:val="004C265D"/>
    <w:rsid w:val="004C289E"/>
    <w:rsid w:val="004C4E12"/>
    <w:rsid w:val="00533ED7"/>
    <w:rsid w:val="00545E49"/>
    <w:rsid w:val="00545F55"/>
    <w:rsid w:val="00553FDA"/>
    <w:rsid w:val="005617F8"/>
    <w:rsid w:val="005A7A80"/>
    <w:rsid w:val="005D4E3E"/>
    <w:rsid w:val="005F2047"/>
    <w:rsid w:val="0060135F"/>
    <w:rsid w:val="00625191"/>
    <w:rsid w:val="00625AB7"/>
    <w:rsid w:val="00627072"/>
    <w:rsid w:val="006358D2"/>
    <w:rsid w:val="00643198"/>
    <w:rsid w:val="00655D6A"/>
    <w:rsid w:val="006620B0"/>
    <w:rsid w:val="00671AEF"/>
    <w:rsid w:val="00671D46"/>
    <w:rsid w:val="006806E6"/>
    <w:rsid w:val="006827D7"/>
    <w:rsid w:val="006A0731"/>
    <w:rsid w:val="006A791C"/>
    <w:rsid w:val="006C097C"/>
    <w:rsid w:val="006E1377"/>
    <w:rsid w:val="006E3D94"/>
    <w:rsid w:val="006F56E4"/>
    <w:rsid w:val="00712511"/>
    <w:rsid w:val="007B09F7"/>
    <w:rsid w:val="007C16DD"/>
    <w:rsid w:val="007C3615"/>
    <w:rsid w:val="00826CC6"/>
    <w:rsid w:val="008565C8"/>
    <w:rsid w:val="008A0363"/>
    <w:rsid w:val="008A1403"/>
    <w:rsid w:val="008C4922"/>
    <w:rsid w:val="008D2A56"/>
    <w:rsid w:val="008D6FA7"/>
    <w:rsid w:val="008F50FA"/>
    <w:rsid w:val="008F58E6"/>
    <w:rsid w:val="0090637D"/>
    <w:rsid w:val="00906B65"/>
    <w:rsid w:val="00915D36"/>
    <w:rsid w:val="00934CCC"/>
    <w:rsid w:val="0094175B"/>
    <w:rsid w:val="009519A9"/>
    <w:rsid w:val="00967D73"/>
    <w:rsid w:val="009A03BF"/>
    <w:rsid w:val="009B1BF9"/>
    <w:rsid w:val="009F1942"/>
    <w:rsid w:val="00A25645"/>
    <w:rsid w:val="00A261F9"/>
    <w:rsid w:val="00A34C81"/>
    <w:rsid w:val="00A41E92"/>
    <w:rsid w:val="00A4279C"/>
    <w:rsid w:val="00A47B4C"/>
    <w:rsid w:val="00A55BA1"/>
    <w:rsid w:val="00A570F3"/>
    <w:rsid w:val="00A60666"/>
    <w:rsid w:val="00A6449B"/>
    <w:rsid w:val="00A85089"/>
    <w:rsid w:val="00A85694"/>
    <w:rsid w:val="00A87193"/>
    <w:rsid w:val="00AA4F9F"/>
    <w:rsid w:val="00AB7C8B"/>
    <w:rsid w:val="00AC1DF2"/>
    <w:rsid w:val="00AD1C44"/>
    <w:rsid w:val="00AD4B60"/>
    <w:rsid w:val="00B1090C"/>
    <w:rsid w:val="00B2770F"/>
    <w:rsid w:val="00B324E5"/>
    <w:rsid w:val="00B358B3"/>
    <w:rsid w:val="00B648DF"/>
    <w:rsid w:val="00BA327E"/>
    <w:rsid w:val="00BD29AC"/>
    <w:rsid w:val="00C11D54"/>
    <w:rsid w:val="00C16A4B"/>
    <w:rsid w:val="00C3765C"/>
    <w:rsid w:val="00C55033"/>
    <w:rsid w:val="00C551A2"/>
    <w:rsid w:val="00C61A96"/>
    <w:rsid w:val="00C81D3E"/>
    <w:rsid w:val="00C83692"/>
    <w:rsid w:val="00CC6D74"/>
    <w:rsid w:val="00CD3F2E"/>
    <w:rsid w:val="00CE4D12"/>
    <w:rsid w:val="00CF189C"/>
    <w:rsid w:val="00CF6E06"/>
    <w:rsid w:val="00D02E94"/>
    <w:rsid w:val="00D115B5"/>
    <w:rsid w:val="00D343D8"/>
    <w:rsid w:val="00D479C8"/>
    <w:rsid w:val="00D500E4"/>
    <w:rsid w:val="00D51CF4"/>
    <w:rsid w:val="00D61AEB"/>
    <w:rsid w:val="00D64BA3"/>
    <w:rsid w:val="00D82256"/>
    <w:rsid w:val="00D937C3"/>
    <w:rsid w:val="00DB2F2F"/>
    <w:rsid w:val="00DC7DBD"/>
    <w:rsid w:val="00DC7F50"/>
    <w:rsid w:val="00DE434A"/>
    <w:rsid w:val="00DF6E0C"/>
    <w:rsid w:val="00E15F50"/>
    <w:rsid w:val="00E1724D"/>
    <w:rsid w:val="00E4331C"/>
    <w:rsid w:val="00E46887"/>
    <w:rsid w:val="00E53B18"/>
    <w:rsid w:val="00EA47ED"/>
    <w:rsid w:val="00EC1812"/>
    <w:rsid w:val="00ED292F"/>
    <w:rsid w:val="00F160BE"/>
    <w:rsid w:val="00F57F47"/>
    <w:rsid w:val="00F66B2E"/>
    <w:rsid w:val="00F805C0"/>
    <w:rsid w:val="00F81BE3"/>
    <w:rsid w:val="00FB07EB"/>
    <w:rsid w:val="00FC58ED"/>
    <w:rsid w:val="00FE1AF8"/>
    <w:rsid w:val="00FE5D61"/>
    <w:rsid w:val="00FE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7DD3"/>
  <w15:chartTrackingRefBased/>
  <w15:docId w15:val="{D9C58C63-CCD3-4C72-A2B8-2B563A8A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92"/>
    <w:pPr>
      <w:widowControl w:val="0"/>
      <w:jc w:val="both"/>
    </w:pPr>
  </w:style>
  <w:style w:type="paragraph" w:styleId="Heading2">
    <w:name w:val="heading 2"/>
    <w:basedOn w:val="Normal"/>
    <w:next w:val="Normal"/>
    <w:link w:val="Heading2Char"/>
    <w:uiPriority w:val="9"/>
    <w:unhideWhenUsed/>
    <w:qFormat/>
    <w:rsid w:val="00A4279C"/>
    <w:pPr>
      <w:keepNext/>
      <w:keepLines/>
      <w:spacing w:before="260" w:after="260" w:line="416" w:lineRule="auto"/>
      <w:outlineLvl w:val="1"/>
    </w:pPr>
    <w:rPr>
      <w:rFonts w:asciiTheme="majorHAnsi" w:hAnsiTheme="majorHAnsi" w:cstheme="majorBidi"/>
      <w:b/>
      <w:bCs/>
      <w:sz w:val="32"/>
      <w:szCs w:val="32"/>
    </w:rPr>
  </w:style>
  <w:style w:type="paragraph" w:styleId="Heading3">
    <w:name w:val="heading 3"/>
    <w:basedOn w:val="Normal"/>
    <w:next w:val="Normal"/>
    <w:link w:val="Heading3Char"/>
    <w:uiPriority w:val="9"/>
    <w:unhideWhenUsed/>
    <w:qFormat/>
    <w:rsid w:val="007C16D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751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2432CF"/>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2432C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279C"/>
    <w:rPr>
      <w:rFonts w:asciiTheme="majorHAnsi" w:hAnsiTheme="majorHAnsi" w:cstheme="majorBidi"/>
      <w:b/>
      <w:bCs/>
      <w:sz w:val="32"/>
      <w:szCs w:val="32"/>
    </w:rPr>
  </w:style>
  <w:style w:type="paragraph" w:styleId="ListParagraph">
    <w:name w:val="List Paragraph"/>
    <w:basedOn w:val="Normal"/>
    <w:uiPriority w:val="34"/>
    <w:qFormat/>
    <w:rsid w:val="00CD3F2E"/>
    <w:pPr>
      <w:ind w:firstLineChars="200" w:firstLine="420"/>
    </w:pPr>
  </w:style>
  <w:style w:type="character" w:customStyle="1" w:styleId="Heading3Char">
    <w:name w:val="Heading 3 Char"/>
    <w:basedOn w:val="DefaultParagraphFont"/>
    <w:link w:val="Heading3"/>
    <w:uiPriority w:val="9"/>
    <w:rsid w:val="007C16DD"/>
    <w:rPr>
      <w:b/>
      <w:bCs/>
      <w:sz w:val="32"/>
      <w:szCs w:val="32"/>
    </w:rPr>
  </w:style>
  <w:style w:type="table" w:styleId="TableGrid">
    <w:name w:val="Table Grid"/>
    <w:basedOn w:val="TableNormal"/>
    <w:uiPriority w:val="39"/>
    <w:rsid w:val="00AD4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751BB"/>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1751BB"/>
    <w:rPr>
      <w:b/>
      <w:bCs/>
      <w:kern w:val="28"/>
      <w:sz w:val="32"/>
      <w:szCs w:val="32"/>
    </w:rPr>
  </w:style>
  <w:style w:type="paragraph" w:styleId="Title">
    <w:name w:val="Title"/>
    <w:basedOn w:val="Normal"/>
    <w:next w:val="Normal"/>
    <w:link w:val="TitleChar"/>
    <w:uiPriority w:val="10"/>
    <w:qFormat/>
    <w:rsid w:val="001751B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751BB"/>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rsid w:val="001751B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2432CF"/>
    <w:rPr>
      <w:b/>
      <w:bCs/>
      <w:sz w:val="28"/>
      <w:szCs w:val="28"/>
    </w:rPr>
  </w:style>
  <w:style w:type="character" w:customStyle="1" w:styleId="Heading6Char">
    <w:name w:val="Heading 6 Char"/>
    <w:basedOn w:val="DefaultParagraphFont"/>
    <w:link w:val="Heading6"/>
    <w:uiPriority w:val="9"/>
    <w:rsid w:val="002432CF"/>
    <w:rPr>
      <w:rFonts w:asciiTheme="majorHAnsi" w:eastAsiaTheme="majorEastAsia" w:hAnsiTheme="majorHAnsi" w:cstheme="majorBidi"/>
      <w:b/>
      <w:bCs/>
      <w:sz w:val="24"/>
      <w:szCs w:val="24"/>
    </w:rPr>
  </w:style>
  <w:style w:type="paragraph" w:styleId="BalloonText">
    <w:name w:val="Balloon Text"/>
    <w:basedOn w:val="Normal"/>
    <w:link w:val="BalloonTextChar"/>
    <w:uiPriority w:val="99"/>
    <w:semiHidden/>
    <w:unhideWhenUsed/>
    <w:rsid w:val="008C4922"/>
    <w:rPr>
      <w:rFonts w:ascii="宋体" w:eastAsia="宋体"/>
      <w:sz w:val="18"/>
      <w:szCs w:val="18"/>
    </w:rPr>
  </w:style>
  <w:style w:type="character" w:customStyle="1" w:styleId="BalloonTextChar">
    <w:name w:val="Balloon Text Char"/>
    <w:basedOn w:val="DefaultParagraphFont"/>
    <w:link w:val="BalloonText"/>
    <w:uiPriority w:val="99"/>
    <w:semiHidden/>
    <w:rsid w:val="008C4922"/>
    <w:rPr>
      <w:rFonts w:ascii="宋体" w:eastAsia="宋体"/>
      <w:sz w:val="18"/>
      <w:szCs w:val="18"/>
    </w:rPr>
  </w:style>
  <w:style w:type="character" w:styleId="Hyperlink">
    <w:name w:val="Hyperlink"/>
    <w:basedOn w:val="DefaultParagraphFont"/>
    <w:uiPriority w:val="99"/>
    <w:semiHidden/>
    <w:unhideWhenUsed/>
    <w:rsid w:val="0016755F"/>
    <w:rPr>
      <w:color w:val="0000FF"/>
      <w:u w:val="single"/>
    </w:rPr>
  </w:style>
  <w:style w:type="paragraph" w:styleId="Header">
    <w:name w:val="header"/>
    <w:basedOn w:val="Normal"/>
    <w:link w:val="HeaderChar"/>
    <w:uiPriority w:val="99"/>
    <w:unhideWhenUsed/>
    <w:rsid w:val="007C16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C16DD"/>
    <w:rPr>
      <w:sz w:val="18"/>
      <w:szCs w:val="18"/>
    </w:rPr>
  </w:style>
  <w:style w:type="paragraph" w:styleId="Footer">
    <w:name w:val="footer"/>
    <w:basedOn w:val="Normal"/>
    <w:link w:val="FooterChar"/>
    <w:uiPriority w:val="99"/>
    <w:unhideWhenUsed/>
    <w:rsid w:val="007C16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C16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0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天予 余</dc:creator>
  <cp:keywords/>
  <dc:description/>
  <cp:lastModifiedBy>天予 余</cp:lastModifiedBy>
  <cp:revision>197</cp:revision>
  <dcterms:created xsi:type="dcterms:W3CDTF">2019-06-07T00:35:00Z</dcterms:created>
  <dcterms:modified xsi:type="dcterms:W3CDTF">2019-06-10T15:37:00Z</dcterms:modified>
</cp:coreProperties>
</file>