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E082F" w14:textId="25829826" w:rsidR="006A15B7" w:rsidRDefault="00D67087">
      <w:r>
        <w:rPr>
          <w:rFonts w:hint="eastAsia"/>
        </w:rPr>
        <w:t>我是文奕</w:t>
      </w:r>
      <w:bookmarkStart w:id="0" w:name="_GoBack"/>
      <w:bookmarkEnd w:id="0"/>
    </w:p>
    <w:sectPr w:rsidR="006A1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4D1"/>
    <w:rsid w:val="006A15B7"/>
    <w:rsid w:val="00CC74D1"/>
    <w:rsid w:val="00D6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A5376"/>
  <w15:chartTrackingRefBased/>
  <w15:docId w15:val="{22CC0378-5489-4FAE-B6B2-AAAA14BFE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奕瑶</dc:creator>
  <cp:keywords/>
  <dc:description/>
  <cp:lastModifiedBy>李 奕瑶</cp:lastModifiedBy>
  <cp:revision>2</cp:revision>
  <dcterms:created xsi:type="dcterms:W3CDTF">2019-10-24T03:15:00Z</dcterms:created>
  <dcterms:modified xsi:type="dcterms:W3CDTF">2019-10-24T03:15:00Z</dcterms:modified>
</cp:coreProperties>
</file>