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Anomaly Detection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Definition of anomaly detection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Bigeye’s definition of anomaly detection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Alternatives to Anomaly Detection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Manual thresholds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Formulaic Thresholds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 is Anomaly Detection Critical for Data Observability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scenarios where manually set rules don't work?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When you have more than 10 metrics, becomes impossible to set them all by hand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scenarios where simpler anomaly detection methods (e.g. standard deviations) don't work?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Comparing the current data point to the mean/standard deviation of a certain lookback window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Commonly used by engineering teams because it’s the simplest thing to do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Doesn’t work if you have data that goes through phases, or data where the current value has some association/correlation with the previous value because businesses make changes incrementally, and make a change that will create a huge jump – rolled out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scenarios where advanced anomaly detection like Bigeye has created can catch things that would otherwise be missed and would have been expensive problems?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Slow degradation – a metric that trends downwards or upwards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 time, it’s a problem because the average profits quarter over quarter is trending down; you don’t get an alert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Bigeye offers a way that understands trends and seasonality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there’s a huge jump in the data, it can progress the history and the pattern by looking at user feedback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anomaly detection be extended to a proactive mode?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Before I do anything for machine learning, I have to determine that the data is good, for example – how many missing values, any problematic values; if I’m expecting any numeric columns, and see strings/letters in the columns, patterns/trends/ seasonality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graphs available in Bigeye can supercharge data analysis to understand how much data to pull, which data column to review, etc.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Summarize the benefits of anomaly detection for data observability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Accurate Detection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Intelligent Adaptation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Continuous Improvement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Anomaly Detection helps you do data observability at scale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Manual can still be done within the app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practice, if you were a data scientist or engineer, you don’t want to spend hours and hours re-tuning everything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iren Lu" w:id="0" w:date="2022-08-10T23:07:19Z"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briefly with a data engineer at Uber, who was tasked with the idea that some of the top tables at Uber had data ingested and processed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He’s responsible for 10 of them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 month of working with him, this task is so boring that he hates his job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quit his job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