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First English paragraph discusses a regional summit and reporters. First paragraph second sentence to extend context.</w:t>
      </w:r>
    </w:p>
    <w:p>
      <w:r>
        <w:t>Chinese line: 第二段包含中文</w:t>
      </w:r>
    </w:p>
    <w:p>
      <w:r>
        <w:t>Second English paragraph mentions White House briefings and protests. It also references activists marching.</w:t>
      </w:r>
    </w:p>
    <w:p>
      <w:r>
        <w:t>Third English paragraph covers navy drills near Taiwan with allies. Another sentence about joint exercises.</w:t>
      </w:r>
    </w:p>
    <w:p>
      <w:r>
        <w:t>Fourth English paragraph reports on energy conferences and CEOs fielding questions.</w:t>
      </w:r>
    </w:p>
    <w:p>
      <w:r>
        <w:t>Fifth English paragraph cites a mayor addressing journalists at city hall.</w:t>
      </w:r>
    </w:p>
  </w:body>
</w:document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