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34427">
      <w:pPr>
        <w:jc w:val="center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 xml:space="preserve">Test-Time </w:t>
      </w:r>
      <w:r>
        <w:rPr>
          <w:rFonts w:hint="default" w:ascii="黑体" w:hAnsi="黑体" w:eastAsia="黑体" w:cs="黑体"/>
          <w:b/>
          <w:bCs/>
          <w:sz w:val="32"/>
          <w:szCs w:val="40"/>
          <w:lang w:val="en-US" w:eastAsia="zh-CN"/>
        </w:rPr>
        <w:t>Training</w:t>
      </w: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 xml:space="preserve"> Open-Vocabulary Segmentation for Remote Sensing</w:t>
      </w:r>
    </w:p>
    <w:p w14:paraId="5ECF30C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一、摘要</w:t>
      </w:r>
    </w:p>
    <w:p w14:paraId="6D25C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词汇图像语义分割（OVS）旨在将图像分割成一系列开放类别下的语义区域。现有的OVS方法通常依赖于基础视觉语言模型，并利用相似性计算来解决OVS任务。虽然OVS在自然图像数据集上展示出了强大的泛化能力，但其在遥感影像数据集上的迁移能力仍有待探索。遥感影像不同于自然影像，它需要细粒度的像素级别解译，而 CLIP 等模型偏全局感知，它的图文语义匹配能力很有限，需要进行自监督训练，来支持更好的细粒度分割任务。</w:t>
      </w:r>
    </w:p>
    <w:p w14:paraId="06DB0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为了应对这些挑战，我们提出了 TTTOV，TTTOV使用 CLIP 作为基础模型，在CLIP的基础上进行高度优化，破坏</w:t>
      </w:r>
      <w:r>
        <w:rPr>
          <w:rFonts w:hint="default"/>
          <w:lang w:val="en-US" w:eastAsia="zh-CN"/>
        </w:rPr>
        <w:t xml:space="preserve"> CLIP </w:t>
      </w:r>
      <w:r>
        <w:rPr>
          <w:rFonts w:hint="eastAsia"/>
          <w:lang w:val="en-US" w:eastAsia="zh-CN"/>
        </w:rPr>
        <w:t>的全局感知能力，使其适配细粒度分割。此外，我们设计了一个 TTT 自监督优化器，负责优化 CLIP 的分辨率，噪声问题。我们在常见的4个遥感数据集上做了测试，并观察到100%的泛化能力，在完全无需预训练的情况下，取得了可观的性能指标。</w:t>
      </w:r>
    </w:p>
    <w:p w14:paraId="6E34B1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关键词：遥感开放词汇分割; 开放词汇分割; CLIP分割；</w:t>
      </w:r>
    </w:p>
    <w:p w14:paraId="05AF6EC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二、引言</w:t>
      </w:r>
    </w:p>
    <w:p w14:paraId="643A3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感影像分割在农业，灾害，环境，城市景观等领域具有重要的应用价值。然而，由于传感器，分辨率，光照季节等差异，遥感模型往往需要大量标注数据，往往无法泛化到其它领域。遥感影像的泛化性仍有待探索。</w:t>
      </w:r>
    </w:p>
    <w:p w14:paraId="22412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近些年，随着视觉语言模型（VLM）的进展，例如 CLIP 通过对比学习，将图像与文本进行匹配，这些模型在自然影像中展示出强大的泛化能力。它们支持零样本（zero shot）和小样本学习，这使得它们在视觉稀缺的场景中极具吸引力，但由于遥感影像的俯视视角，像素级语义，往往无法直接进行迁移学习。</w:t>
      </w:r>
    </w:p>
    <w:p w14:paraId="300A9866">
      <w:pPr>
        <w:rPr>
          <w:rFonts w:hint="eastAsia"/>
          <w:lang w:val="en-US" w:eastAsia="zh-CN"/>
        </w:rPr>
      </w:pPr>
    </w:p>
    <w:p w14:paraId="4264A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最早，</w:t>
      </w:r>
      <w:r>
        <w:rPr>
          <w:rFonts w:hint="default"/>
          <w:lang w:val="en-US" w:eastAsia="zh-CN"/>
        </w:rPr>
        <w:t xml:space="preserve">clipseg </w:t>
      </w:r>
      <w:r>
        <w:rPr>
          <w:rFonts w:hint="eastAsia"/>
          <w:lang w:val="en-US" w:eastAsia="zh-CN"/>
        </w:rPr>
        <w:t>使用少量样本监督的方式，对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CLIP 进行微调，仍需人工标注成本，同时在推理阶段仍缺乏特定领域的泛用性。dense</w:t>
      </w:r>
      <w:r>
        <w:rPr>
          <w:rFonts w:hint="default"/>
          <w:lang w:val="en-US" w:eastAsia="zh-CN"/>
        </w:rPr>
        <w:t xml:space="preserve">CLIP </w:t>
      </w:r>
      <w:r>
        <w:rPr>
          <w:rFonts w:hint="eastAsia"/>
          <w:lang w:val="en-US" w:eastAsia="zh-CN"/>
        </w:rPr>
        <w:t>通过注意力的方式将语义信息细化到patch级别，mask</w:t>
      </w:r>
      <w:r>
        <w:rPr>
          <w:rFonts w:hint="default"/>
          <w:lang w:val="en-US" w:eastAsia="zh-CN"/>
        </w:rPr>
        <w:t xml:space="preserve">CLIP </w:t>
      </w:r>
      <w:r>
        <w:rPr>
          <w:rFonts w:hint="eastAsia"/>
          <w:lang w:val="en-US" w:eastAsia="zh-CN"/>
        </w:rPr>
        <w:t xml:space="preserve">将最后一层修改为 1*1 卷积，破坏了 </w:t>
      </w:r>
      <w:r>
        <w:rPr>
          <w:rFonts w:hint="default"/>
          <w:lang w:val="en-US" w:eastAsia="zh-CN"/>
        </w:rPr>
        <w:t xml:space="preserve">CLIP </w:t>
      </w:r>
      <w:r>
        <w:rPr>
          <w:rFonts w:hint="eastAsia"/>
          <w:lang w:val="en-US" w:eastAsia="zh-CN"/>
        </w:rPr>
        <w:t>的全局注意力，这些研究奠定了基础。</w:t>
      </w:r>
    </w:p>
    <w:p w14:paraId="381FAD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最近，自然影像分割领域对于开放词汇探索取得了一定的进展，SLIP 将 CLIP 的默认注意力机制修改为 CRA，使得分割结果得到了很大的提升，NACLIP 在 SCLIP 的基础上增加了高斯核优化，使分割结果更整体，clearCLIP 发现去除最后一层残差连接和 FFN 层可以大幅度破坏CLIP的全局偏置。SegEearth-OV 将 featup 采样器引入遥感领域，这些优化都为遥感分割奠定了基础，</w:t>
      </w:r>
      <w:r>
        <w:rPr>
          <w:rFonts w:hint="default"/>
          <w:lang w:val="en-US" w:eastAsia="zh-CN"/>
        </w:rPr>
        <w:t xml:space="preserve">clip_dinoiser </w:t>
      </w:r>
      <w:r>
        <w:rPr>
          <w:rFonts w:hint="eastAsia"/>
          <w:lang w:val="en-US" w:eastAsia="zh-CN"/>
        </w:rPr>
        <w:t xml:space="preserve">发现 dino 的自监督语义聚类对 </w:t>
      </w:r>
      <w:r>
        <w:rPr>
          <w:rFonts w:hint="default"/>
          <w:lang w:val="en-US" w:eastAsia="zh-CN"/>
        </w:rPr>
        <w:t xml:space="preserve">CLIP </w:t>
      </w:r>
      <w:r>
        <w:rPr>
          <w:rFonts w:hint="eastAsia"/>
          <w:lang w:val="en-US" w:eastAsia="zh-CN"/>
        </w:rPr>
        <w:t>非常有帮助。</w:t>
      </w:r>
    </w:p>
    <w:p w14:paraId="016BC6A3">
      <w:pPr>
        <w:rPr>
          <w:rFonts w:hint="default"/>
          <w:lang w:val="en-US" w:eastAsia="zh-CN"/>
        </w:rPr>
      </w:pPr>
    </w:p>
    <w:p w14:paraId="00D9E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为了实现遥感的开放语义分割，尽管目前已经取得了一些进展，但仍旧面对最主要的两个挑战：</w:t>
      </w:r>
    </w:p>
    <w:p w14:paraId="554CFD53">
      <w:pPr>
        <w:numPr>
          <w:ilvl w:val="0"/>
          <w:numId w:val="1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目前的无训练方案都是通过修改注意力和 </w:t>
      </w:r>
      <w:r>
        <w:rPr>
          <w:rFonts w:hint="default"/>
          <w:lang w:val="en-US" w:eastAsia="zh-CN"/>
        </w:rPr>
        <w:t xml:space="preserve">CLIP </w:t>
      </w:r>
      <w:r>
        <w:rPr>
          <w:rFonts w:hint="eastAsia"/>
          <w:lang w:val="en-US" w:eastAsia="zh-CN"/>
        </w:rPr>
        <w:t>结构的方式，往往效果不是最佳。</w:t>
      </w:r>
    </w:p>
    <w:p w14:paraId="73C023BC">
      <w:pPr>
        <w:numPr>
          <w:ilvl w:val="0"/>
          <w:numId w:val="1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需要训练的方案，要么需要小样本标注，要么需要自监督预训练，一定程度上增加了成本。</w:t>
      </w:r>
    </w:p>
    <w:p w14:paraId="3855A4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38D3B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我们的方案</w:t>
      </w:r>
    </w:p>
    <w:p w14:paraId="06F9AC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为了克服这些局限性，我们提出了TTTOV 框架，一个专为遥感领域迁移而设计的开放词汇分割框架。与无需训练的开放词汇分割方案不同，TTTOV 通过引入一个即时训练（TTT）的自监督上采样语义聚类模块，真正做到 100% 泛用性，它的原理细节如下：</w:t>
      </w:r>
    </w:p>
    <w:p w14:paraId="16525A95">
      <w:pPr>
        <w:numPr>
          <w:ilvl w:val="0"/>
          <w:numId w:val="2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 patch 级别的语义，同时去除 cls token。</w:t>
      </w:r>
    </w:p>
    <w:p w14:paraId="7F1BABB7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将默认自注意力改为 CRA 注意力。</w:t>
      </w:r>
    </w:p>
    <w:p w14:paraId="5A4E5E3F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去除残差连接和 FFN 层。</w:t>
      </w:r>
    </w:p>
    <w:p w14:paraId="5F4A128C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使用一个 TTT 即时学习的采样器，它是一个 grid-based 的可微分 JBU 模型。</w:t>
      </w:r>
    </w:p>
    <w:p w14:paraId="337CE70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63C6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TTTOV 的设计，保留了 patch 级别的语义对齐，同时去除了全局 class的偏置，使得 CLIP 适合细粒度分割，此外，一个 TT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 xml:space="preserve"> 自监督上采样模型是 TTTOV 的关键，它是即时训练的，而不是预训练，它不需要数据集，而是在自身像素进行类似 </w:t>
      </w:r>
      <w:r>
        <w:rPr>
          <w:rFonts w:hint="default"/>
          <w:lang w:val="en-US" w:eastAsia="zh-CN"/>
        </w:rPr>
        <w:t xml:space="preserve">dino </w:t>
      </w:r>
      <w:r>
        <w:rPr>
          <w:rFonts w:hint="eastAsia"/>
          <w:lang w:val="en-US" w:eastAsia="zh-CN"/>
        </w:rPr>
        <w:t>的自监督训练，这保证了绝对的泛用性，于此同时，针对原基于 kernel 的 JBU 算法，新算法基于 grid，性能提升 50 倍，处理 1000*1000 像素的图像只需要 1s 。</w:t>
      </w:r>
    </w:p>
    <w:p w14:paraId="6209ED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021840"/>
            <wp:effectExtent l="0" t="0" r="10160" b="16510"/>
            <wp:docPr id="3" name="图片 3" descr="微信图片_20260311111247_880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311111247_880_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A26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2C13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图1，TTTOV主要包含两个部分，（1）首先，我们对 CLIP 本身进行算法优化，破坏它的全局语义，使其专注 patch 级别的细粒度语义。（2）我们提出了一种 TTT optimizer，它不需要数据集预训练，保证了绝对的泛用性，同时具备极高的性能。</w:t>
      </w:r>
    </w:p>
    <w:p w14:paraId="6F97C8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F7051E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三、材料与方法</w:t>
      </w:r>
    </w:p>
    <w:p w14:paraId="045882D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53696E6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b/>
          <w:bCs/>
          <w:lang w:val="en-US" w:eastAsia="zh-CN"/>
        </w:rPr>
        <w:t>问题定义</w:t>
      </w:r>
    </w:p>
    <w:p w14:paraId="3E0FA8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我们主要研究两个问题，（1）泛化能力。跨数据集，未知标签的泛化能力。（2）无需训练。在没有数据集预训练的前提下，仍旧具备和主流指代分割模型相当的准确性。</w:t>
      </w:r>
    </w:p>
    <w:p w14:paraId="09C5CF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717B7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b/>
          <w:bCs/>
          <w:lang w:val="en-US" w:eastAsia="zh-CN"/>
        </w:rPr>
        <w:t>框架架构</w:t>
      </w:r>
    </w:p>
    <w:p w14:paraId="2C1B64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TTTOV 具体是建立在 CLIP 的基础上，保留了 patch 级别语义对齐，破坏了全局 class token 偏置，新增了一个 TTT 上采样器。框架细节主要包括：（1）对于 CLIP 的优化，去除 class token 偏置，将默认自注意力改为 CRA 注意力，去除残差连接和 FFN 层。（2）TTT 采样器，将粗粒度 CLIP 特征采样到像素级别特征。（3）其它优化，如滑动窗口，CRF优化，位置编码，同义词提取等。</w:t>
      </w:r>
    </w:p>
    <w:p w14:paraId="1485B3F3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2.1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 CLIP分割优化</w:t>
      </w:r>
    </w:p>
    <w:p w14:paraId="3D8C15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具体来说，我们首先对 CLIP 进行一些优化，目的是破坏 CLIP 的全局感知能力，使其适用于细粒度分割，为分割任务奠定基础。</w:t>
      </w:r>
    </w:p>
    <w:p w14:paraId="3FBDC65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2.1.1 去除 class token，残差链接，FFN 层</w:t>
      </w:r>
    </w:p>
    <w:p w14:paraId="17F9C6A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2.1.2 使用 CSA 注意力替代默认注意力</w:t>
      </w:r>
    </w:p>
    <w:p w14:paraId="4F1FE0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25C89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Attn(Q,K,V)=Softmax(d</w:t>
      </w:r>
    </w:p>
    <w:p w14:paraId="639E993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​QKT​)V</w:t>
      </w:r>
    </w:p>
    <w:p w14:paraId="160ED58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</w:t>
      </w:r>
    </w:p>
    <w:p w14:paraId="3C30D9F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Attnqq​=Softmax(d</w:t>
      </w:r>
    </w:p>
    <w:p w14:paraId="6C10848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​QQT​)V</w:t>
      </w:r>
    </w:p>
    <w:p w14:paraId="0B5AEE0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2.1.3 去掉 class token 偏置</w:t>
      </w:r>
    </w:p>
    <w:p w14:paraId="643E63B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 = cls token + patch token</w:t>
      </w:r>
    </w:p>
    <w:p w14:paraId="0F238EE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</w:t>
      </w:r>
    </w:p>
    <w:p w14:paraId="7574A18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 = patch token - cls token</w:t>
      </w:r>
    </w:p>
    <w:p w14:paraId="4EA7DC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CF1548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2.2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TTT 采样器</w:t>
      </w:r>
    </w:p>
    <w:p w14:paraId="47E7D3CC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我们发现，限制遥感开放词汇分割，最大的鸿沟是 ViT 的 16 像素 patch 的粒度太粗了，遥感需要像素级别的分割</w:t>
      </w:r>
    </w:p>
    <w:p w14:paraId="1CA21CBE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以往，有研究是通过结合 DINO 等框架的细粒度优化方案，如 clip_dinoiser，但不同于自然影像，遥感影像的特点是无主体物，密集语义，featup，loftup，Jafar 等框架为 CLIP 提供了上采样器，但往往需要单独训练，比如 segEarth-OV 则是重新训练了 featup，这通常破坏了泛用性。</w:t>
      </w:r>
    </w:p>
    <w:p w14:paraId="222AE5FC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我们提出了一个新的采样器，他属于 TTT，测试时即时训练，它基本上实现了可微分的grid-based的JBU 算法。</w:t>
      </w:r>
    </w:p>
    <w:p w14:paraId="4C4AF841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34037F9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2.2.1 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Step1 LR → bilateral grid</w:t>
      </w:r>
    </w:p>
    <w:p w14:paraId="7B7A645A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Gnum(c,k,x,y)=Flr(c,x,y)⋅wG_{num}(c,k,x,y) = F_{lr}(c,x,y)\cdot wGnum​(c,k,x,y)=Flr​(c,x,y)⋅w Gden(k,x,y)=wG_{den}(k,x,y)=wGden​(k,x,y)=w </w:t>
      </w:r>
    </w:p>
    <w:p w14:paraId="7B2D3104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8CB7FC9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2.2.2 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Step2 grid smoothing</w:t>
      </w:r>
    </w:p>
    <w:p w14:paraId="10077E9D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G′=G∗KG' = G*KG′=G∗K </w:t>
      </w:r>
    </w:p>
    <w:p w14:paraId="2C775D18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010108C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2.2.3 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Step3 slicing</w:t>
      </w:r>
    </w:p>
    <w:p w14:paraId="216ED1B6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(F~num,F~den)=TrilinearSample(G′,x,y,g(x,y))(\tilde{F}_{num},\tilde{F}_{den}) = \text{TrilinearSample} (G',x,y,g(x,y))(F~num​,F~den​)=TrilinearSample(G′,x,y,g(x,y)) </w:t>
      </w:r>
    </w:p>
    <w:p w14:paraId="4C1DCDC9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9C6039F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2.2.4 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Step4 normalization</w:t>
      </w:r>
    </w:p>
    <w:p w14:paraId="729C476E">
      <w:pPr>
        <w:widowControl w:val="0"/>
        <w:numPr>
          <w:ilvl w:val="1"/>
          <w:numId w:val="0"/>
        </w:numPr>
        <w:ind w:left="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Fhr=F~numF~denF_{hr} = \frac{\tilde{F}_{num}} {\tilde{F}_{den}}Fhr​=F~den​F~num​​</w:t>
      </w:r>
    </w:p>
    <w:p w14:paraId="4F7E38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A7255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这是一个改造后的 JBU 上采样算法，它有σx​,σy​,θ,σr​四个可微分参数，在 splat，blur，slice 的过程中做到完全可微分。</w:t>
      </w:r>
    </w:p>
    <w:p w14:paraId="3816A0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另外值得一提的是，原始 JBU 算法的时间复杂度是 O(HWK^2)，这种复杂度很难应用于 TTT 场景，因此我们使用 bilateral grid 的思想加速了这个算法，复杂度降低到 O(HW)，最终上采样一张 1000 像素的图像，从最开始 5s 降低到 0.1s，获得了几十倍的性能增益。</w:t>
      </w:r>
    </w:p>
    <w:p w14:paraId="0E9723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E0D4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四、实验评估</w:t>
      </w:r>
    </w:p>
    <w:p w14:paraId="3201876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实验实施</w:t>
      </w:r>
    </w:p>
    <w:p w14:paraId="5B12E1C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我们的实验主要包括一个 CLIP 主干，使用ViT-B/16 作为视觉编码器，解冻最后一层，并去掉 FFN 层和残差链接，修改注意力，去掉 class token，然后我们的采样器是一个 TTT 即时训练算法，它几乎没有训练的性能损耗。除此之外，为了处理遥感大图像，我们使用了类似 swinTransformer 的滑动窗口，取 CLIP 默认的 224 像素为单个窗口进行滑动分割。最终通过 CRF 算法进行融合拼接，生成最终完整的分割图。</w:t>
      </w:r>
    </w:p>
    <w:p w14:paraId="389E94A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315DBA1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评估实施</w:t>
      </w:r>
    </w:p>
    <w:p w14:paraId="481B77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我们的评估目标主要是，在保证整体准确性的前提下，评估泛用性，主要包括 （1）同一数据集下的不同模型的分割精度评估。（2）不同数据集下的泛化能力。</w:t>
      </w:r>
    </w:p>
    <w:p w14:paraId="523E0C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DACB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具体而言，使用四个不同的数据集，分别是 LoveDA，UDD5，Potsdam，Vaihingen，对这四个数据集做了筛选，选取高质量子集作为评测数据集。</w:t>
      </w:r>
    </w:p>
    <w:p w14:paraId="77E2BF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2272EB">
      <w:pPr>
        <w:widowControl w:val="0"/>
        <w:numPr>
          <w:ilvl w:val="1"/>
          <w:numId w:val="3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不同框架的泛化能力</w:t>
      </w:r>
    </w:p>
    <w:p w14:paraId="1442F2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以无样本的CLIP为基线，对几个无训练的开放词汇分割模型进行评估，使用4个公开数据集，分别对基类和新类进行对比，TTTOV 取得了最好的性能，而且由于 TTT 采样器的加入，分割准确度有了明显的提升。值得一提的是，TTTOV 的代码是基于官方的 CLIP 权重进行优化的，没有 fork 仓库，代码量参数量都很少，可以复制粘贴到任何工程。</w:t>
      </w:r>
    </w:p>
    <w:p w14:paraId="48C458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50C6890"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D6826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Method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7CB11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SSSI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E88B3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UDD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4B791C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DDOA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ABA8B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Vaihingen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8CED7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Average</w:t>
            </w:r>
          </w:p>
        </w:tc>
      </w:tr>
      <w:tr w14:paraId="662AE83F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6F5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CLIP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D85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50.1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063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42.7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00C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55.1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250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60.2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F3A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52.8</w:t>
            </w:r>
          </w:p>
        </w:tc>
      </w:tr>
      <w:tr w14:paraId="2244979E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3EC2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clipseg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C20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.88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B68C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44.7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B631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60.8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1DF6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67.65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B652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58.7</w:t>
            </w:r>
          </w:p>
        </w:tc>
      </w:tr>
      <w:tr w14:paraId="30640302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3B6F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maskclip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396C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68.7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90B3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53.63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0906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67.73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31A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70.5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3F96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65.1</w:t>
            </w:r>
          </w:p>
        </w:tc>
      </w:tr>
      <w:tr w14:paraId="17B2BF5F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7AD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clearCLIP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813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72.98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02C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63.43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ABF5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76.24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10A3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79.27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3CAA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85.48</w:t>
            </w:r>
          </w:p>
        </w:tc>
      </w:tr>
      <w:tr w14:paraId="5E070555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5116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proxy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CLIP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A00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81.76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DD4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71.6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0418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83.73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4D0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78.76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3FC8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72.9</w:t>
            </w:r>
          </w:p>
        </w:tc>
      </w:tr>
      <w:tr w14:paraId="05489CB9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0193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Ours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E87E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85.46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8BF6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81.91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844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88.2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AE5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80.66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FF8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87.55</w:t>
            </w:r>
          </w:p>
        </w:tc>
      </w:tr>
      <w:tr w14:paraId="291F47C1">
        <w:tc>
          <w:tcPr>
            <w:tcW w:w="142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76F46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F7AA7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0.5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84D1F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>1.0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0110E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0.6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5A4AD0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0.16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ADF97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84.0</w:t>
            </w:r>
          </w:p>
        </w:tc>
      </w:tr>
    </w:tbl>
    <w:p w14:paraId="2538ACBA">
      <w:pPr>
        <w:pStyle w:val="3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不同</w:t>
      </w:r>
      <w:r>
        <w:rPr>
          <w:rFonts w:hint="eastAsia"/>
          <w:lang w:val="en-US" w:eastAsia="zh-CN"/>
        </w:rPr>
        <w:t>无训练</w:t>
      </w:r>
      <w:r>
        <w:rPr>
          <w:rFonts w:hint="eastAsia"/>
          <w:lang w:eastAsia="zh-CN"/>
        </w:rPr>
        <w:t>方法在四个遥感数据集下的泛用性评估</w:t>
      </w:r>
    </w:p>
    <w:p w14:paraId="3AB33B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086163">
      <w:pPr>
        <w:widowControl w:val="0"/>
        <w:numPr>
          <w:ilvl w:val="1"/>
          <w:numId w:val="3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不同模型可视化结果</w:t>
      </w:r>
    </w:p>
    <w:p w14:paraId="5F3C9A3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8C6627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3675" cy="751205"/>
            <wp:effectExtent l="0" t="0" r="9525" b="10795"/>
            <wp:docPr id="1" name="图片 1" descr="321b77d5-bae3-41ea-9a80-61e60602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21b77d5-bae3-41ea-9a80-61e6060256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E41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0E746F47">
      <w:pPr>
        <w:widowControl w:val="0"/>
        <w:numPr>
          <w:ilvl w:val="1"/>
          <w:numId w:val="3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TTTOV 可视化结果</w:t>
      </w:r>
    </w:p>
    <w:p w14:paraId="28F58860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63B1075B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0340" cy="3164840"/>
            <wp:effectExtent l="0" t="0" r="22860" b="10160"/>
            <wp:docPr id="4" name="图片 4" descr="751664f23011819b721ced911763c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1664f23011819b721ced911763c2a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0C3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A6D8FF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消融实验</w:t>
      </w:r>
    </w:p>
    <w:p w14:paraId="157751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为了验证架构中关键模块的效果，我们进行了消融实验。主要包含三个部分：（1）只改造注意力机制（2）移除残差链接和 FFN 层（3）移除 class  token（4）使用 TTT 采样器。结果可见，CRA注意力可以提升约10%，移除 FFN 层可以提升 11%，移除 class token 可提升12%，而 TTT 采样器则可以提升 20%。</w:t>
      </w:r>
    </w:p>
    <w:p w14:paraId="453763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80A96E"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C69E2C3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774450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Base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66CF0ED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New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EEEEB85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H</w:t>
            </w:r>
          </w:p>
        </w:tc>
      </w:tr>
      <w:tr w14:paraId="29E05C5C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F5118">
            <w:pPr>
              <w:numPr>
                <w:ilvl w:val="0"/>
                <w:numId w:val="0"/>
              </w:numPr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 xml:space="preserve">w/o </w:t>
            </w:r>
            <w:r>
              <w:rPr>
                <w:rFonts w:hint="eastAsia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all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0CD2E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97.70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A67C3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60.30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F2403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74.57</w:t>
            </w:r>
          </w:p>
        </w:tc>
      </w:tr>
      <w:tr w14:paraId="469FBE80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9FD67">
            <w:pPr>
              <w:numPr>
                <w:ilvl w:val="0"/>
                <w:numId w:val="0"/>
              </w:numPr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w/ RSA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BC666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96.50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737E7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51.60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25CA3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67.24</w:t>
            </w:r>
          </w:p>
        </w:tc>
      </w:tr>
      <w:tr w14:paraId="2C368537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23535">
            <w:pPr>
              <w:numPr>
                <w:ilvl w:val="0"/>
                <w:numId w:val="0"/>
              </w:numPr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+w/o FFN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F74B0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97.00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235C6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49.52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C7A2B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65.56</w:t>
            </w:r>
          </w:p>
        </w:tc>
      </w:tr>
      <w:tr w14:paraId="1AB437DB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F81FF">
            <w:pPr>
              <w:numPr>
                <w:ilvl w:val="0"/>
                <w:numId w:val="0"/>
              </w:numPr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+w/o class token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F8452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96.10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B0659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66.60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B9CF7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78.67</w:t>
            </w:r>
          </w:p>
        </w:tc>
      </w:tr>
      <w:tr w14:paraId="0C7D0F16">
        <w:tc>
          <w:tcPr>
            <w:tcW w:w="213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81CC528">
            <w:pPr>
              <w:numPr>
                <w:ilvl w:val="0"/>
                <w:numId w:val="0"/>
              </w:numPr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+w/ TTT upsampler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84E534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96.00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8946FE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62.70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073F28B">
            <w:pPr>
              <w:numPr>
                <w:ilvl w:val="0"/>
                <w:numId w:val="0"/>
              </w:num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 w:val="0"/>
                <w:color w:val="000000"/>
                <w:sz w:val="22"/>
                <w:szCs w:val="28"/>
                <w:lang w:val="en-US" w:eastAsia="zh-CN"/>
              </w:rPr>
              <w:t>75.85</w:t>
            </w:r>
          </w:p>
        </w:tc>
      </w:tr>
    </w:tbl>
    <w:p w14:paraId="45C6ACFA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4FCA7237">
      <w:pPr>
        <w:numPr>
          <w:ilvl w:val="0"/>
          <w:numId w:val="4"/>
        </w:num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未来展望</w:t>
      </w:r>
    </w:p>
    <w:p w14:paraId="63164F7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4927D80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尽管当前基于 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 xml:space="preserve">CLIP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的无训练开放词汇分割得到了充足的发展，但对其修改方式仍旧停留在冻结视觉层，调整后期注意力和最后几层。本文提出在 CLIP 的基础上引入自监督即时训练，本质上和在 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 xml:space="preserve">dino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基础上引入语义匹配效果等同，dino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 xml:space="preserve">.txt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则是这方面的继任者，与此同时也有实验，如steerViT 开始尝试对 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 xml:space="preserve">ViT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视觉层进行简单修改，使其视觉层（通常为ViT）早期阶段就具备语义能力。</w:t>
      </w:r>
    </w:p>
    <w:p w14:paraId="0B6104D5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051D203D">
      <w:pPr>
        <w:numPr>
          <w:ilvl w:val="0"/>
          <w:numId w:val="5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结论与讨论</w:t>
      </w:r>
    </w:p>
    <w:p w14:paraId="3E7A93B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635A03B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本文针对遥感开放词汇分割面临的泛化能力弱、细粒度解译难及无训练方案成本高等痛点，提出 TTTOV 框架。该方法以 CLIP 为基础，通过去除 class token 与 FFN 层、改用 CRA 注意力等结构优化，有效打破其全局偏置；同时引入测试时即时训练的 TTT 上采样器，实现复杂度与精度的平衡。在 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SSSI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、UDD5 等四个公开数据集上的实验表明，TTTOV 大幅超越基线与对比方法，泛化性与分割精度显著提升，且代码轻量化、无需额外预训练，为遥感开放词汇分割提供了高效实用的新路径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。与此同时，本文将开放语义分割问题，概括为文本匹配模型加自监督视觉语义模型，展示了这两者搭配使用的通用技术。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60D2E"/>
    <w:multiLevelType w:val="singleLevel"/>
    <w:tmpl w:val="B0460D2E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1">
    <w:nsid w:val="B11E00F6"/>
    <w:multiLevelType w:val="singleLevel"/>
    <w:tmpl w:val="B11E00F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33844E9"/>
    <w:multiLevelType w:val="multilevel"/>
    <w:tmpl w:val="D33844E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18DB71F1"/>
    <w:multiLevelType w:val="singleLevel"/>
    <w:tmpl w:val="18DB71F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BFF085E"/>
    <w:multiLevelType w:val="singleLevel"/>
    <w:tmpl w:val="7BFF085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3254"/>
    <w:rsid w:val="15DF5D8E"/>
    <w:rsid w:val="299F78B6"/>
    <w:rsid w:val="2D9430E7"/>
    <w:rsid w:val="3A9E6C4F"/>
    <w:rsid w:val="3C1E0B0E"/>
    <w:rsid w:val="3E7A5DA4"/>
    <w:rsid w:val="40493C80"/>
    <w:rsid w:val="479572BF"/>
    <w:rsid w:val="488A2127"/>
    <w:rsid w:val="528B0128"/>
    <w:rsid w:val="542C1497"/>
    <w:rsid w:val="59513C7D"/>
    <w:rsid w:val="71ED4467"/>
    <w:rsid w:val="75DC4673"/>
    <w:rsid w:val="7B0838BA"/>
    <w:rsid w:val="7BDFE22E"/>
    <w:rsid w:val="7FCF4048"/>
    <w:rsid w:val="9BEF89FE"/>
    <w:rsid w:val="A79A5AB7"/>
    <w:rsid w:val="BEFF5C8B"/>
    <w:rsid w:val="CBE699E2"/>
    <w:rsid w:val="FA3F9190"/>
    <w:rsid w:val="FABDA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2923</Words>
  <Characters>4079</Characters>
  <Lines>0</Lines>
  <Paragraphs>0</Paragraphs>
  <TotalTime>267</TotalTime>
  <ScaleCrop>false</ScaleCrop>
  <LinksUpToDate>false</LinksUpToDate>
  <CharactersWithSpaces>4280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2026-03-05T06:40:00Z</dcterms:created>
  <dc:creator>Administrator</dc:creator>
  <cp:lastModifiedBy>赵昌浩</cp:lastModifiedBy>
  <dcterms:modified xsi:type="dcterms:W3CDTF">2026-04-13T20:35:00Z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KSOTemplateDocerSaveRecord">
    <vt:lpwstr>eyJoZGlkIjoiYzYyNThmYmU2YjJhYTY5YmY0ZjczMWI4MjA1NWUyNTYiLCJ1c2VySWQiOiIxNzE4MTg2OTg1In0=</vt:lpwstr>
  </property>
  <property fmtid="{D5CDD505-2E9C-101B-9397-08002B2CF9AE}" pid="4" name="ICV">
    <vt:lpwstr>82F432E6708EA930F4E2DC6932A4BC41_43</vt:lpwstr>
  </property>
</Properties>
</file>