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1D" w:rsidRDefault="003A6D15" w:rsidP="00453A5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</w:t>
      </w:r>
      <w:r>
        <w:rPr>
          <w:b/>
          <w:sz w:val="32"/>
          <w:szCs w:val="32"/>
        </w:rPr>
        <w:t>ocal Communication Protocol</w:t>
      </w:r>
    </w:p>
    <w:p w:rsidR="005F0361" w:rsidRPr="00453A50" w:rsidRDefault="005F0361" w:rsidP="005F0361">
      <w:pPr>
        <w:pStyle w:val="1"/>
      </w:pPr>
      <w:r>
        <w:rPr>
          <w:rFonts w:hint="eastAsia"/>
        </w:rPr>
        <w:t>Serialport</w:t>
      </w:r>
    </w:p>
    <w:p w:rsidR="008F5126" w:rsidRDefault="008F5126" w:rsidP="00BD772D">
      <w:pPr>
        <w:pStyle w:val="2"/>
        <w:rPr>
          <w:rFonts w:hint="eastAsia"/>
        </w:rPr>
      </w:pPr>
      <w:r>
        <w:rPr>
          <w:rFonts w:hint="eastAsia"/>
        </w:rPr>
        <w:t>Physical layer:</w:t>
      </w:r>
    </w:p>
    <w:p w:rsidR="008F5126" w:rsidRDefault="008F5126" w:rsidP="008F5126">
      <w:pPr>
        <w:pStyle w:val="a3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 xml:space="preserve">iggest </w:t>
      </w:r>
      <w:r>
        <w:t>gap time between 2 bytes are 3 bytes time (base on the bard rate).</w:t>
      </w:r>
    </w:p>
    <w:p w:rsidR="008F5126" w:rsidRDefault="008F5126" w:rsidP="008F5126">
      <w:pPr>
        <w:pStyle w:val="a3"/>
        <w:numPr>
          <w:ilvl w:val="0"/>
          <w:numId w:val="6"/>
        </w:numPr>
        <w:ind w:firstLineChars="0"/>
      </w:pPr>
      <w:r>
        <w:t>Max response time is 250ms;</w:t>
      </w:r>
    </w:p>
    <w:p w:rsidR="008F5126" w:rsidRDefault="008F5126" w:rsidP="008F5126">
      <w:pPr>
        <w:pStyle w:val="a3"/>
        <w:numPr>
          <w:ilvl w:val="0"/>
          <w:numId w:val="6"/>
        </w:numPr>
        <w:ind w:firstLineChars="0"/>
      </w:pPr>
      <w:r>
        <w:t>Uart parameter fixed: 8,1,N; 115200;</w:t>
      </w:r>
    </w:p>
    <w:p w:rsidR="008F5126" w:rsidRPr="008F5126" w:rsidRDefault="008F5126" w:rsidP="008F5126">
      <w:pPr>
        <w:pStyle w:val="a3"/>
        <w:ind w:left="420" w:firstLineChars="0" w:firstLine="0"/>
        <w:rPr>
          <w:rFonts w:hint="eastAsia"/>
        </w:rPr>
      </w:pPr>
    </w:p>
    <w:p w:rsidR="00DF241D" w:rsidRDefault="00DF241D" w:rsidP="00BD772D">
      <w:pPr>
        <w:pStyle w:val="2"/>
      </w:pPr>
      <w:r>
        <w:t>B</w:t>
      </w:r>
      <w:r>
        <w:rPr>
          <w:rFonts w:hint="eastAsia"/>
        </w:rPr>
        <w:t>asic</w:t>
      </w:r>
      <w:r>
        <w:t xml:space="preserve"> frames definition: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2A607E" w:rsidTr="002A607E">
        <w:tc>
          <w:tcPr>
            <w:tcW w:w="1243" w:type="dxa"/>
          </w:tcPr>
          <w:p w:rsidR="002A607E" w:rsidRDefault="002A607E" w:rsidP="00DF241D">
            <w:r>
              <w:rPr>
                <w:rFonts w:hint="eastAsia"/>
              </w:rPr>
              <w:t>1 byte</w:t>
            </w:r>
          </w:p>
        </w:tc>
        <w:tc>
          <w:tcPr>
            <w:tcW w:w="1244" w:type="dxa"/>
          </w:tcPr>
          <w:p w:rsidR="002A607E" w:rsidRDefault="002A607E" w:rsidP="00DF241D"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1157" w:type="dxa"/>
          </w:tcPr>
          <w:p w:rsidR="002A607E" w:rsidRDefault="002A607E" w:rsidP="00DF241D">
            <w:r>
              <w:rPr>
                <w:rFonts w:hint="eastAsia"/>
              </w:rPr>
              <w:t>1 byte</w:t>
            </w:r>
          </w:p>
        </w:tc>
        <w:tc>
          <w:tcPr>
            <w:tcW w:w="1262" w:type="dxa"/>
          </w:tcPr>
          <w:p w:rsidR="002A607E" w:rsidRDefault="002A607E" w:rsidP="00DF241D">
            <w:r>
              <w:rPr>
                <w:rFonts w:hint="eastAsia"/>
              </w:rPr>
              <w:t>1 byte</w:t>
            </w:r>
          </w:p>
        </w:tc>
        <w:tc>
          <w:tcPr>
            <w:tcW w:w="1051" w:type="dxa"/>
          </w:tcPr>
          <w:p w:rsidR="002A607E" w:rsidRDefault="002A607E" w:rsidP="00DF241D">
            <w:r>
              <w:rPr>
                <w:rFonts w:hint="eastAsia"/>
              </w:rPr>
              <w:t>1 byte</w:t>
            </w:r>
          </w:p>
        </w:tc>
        <w:tc>
          <w:tcPr>
            <w:tcW w:w="1181" w:type="dxa"/>
          </w:tcPr>
          <w:p w:rsidR="002A607E" w:rsidRDefault="002A607E" w:rsidP="00DF241D">
            <w:r>
              <w:t xml:space="preserve"> Multi bytes</w:t>
            </w:r>
          </w:p>
        </w:tc>
        <w:tc>
          <w:tcPr>
            <w:tcW w:w="1158" w:type="dxa"/>
          </w:tcPr>
          <w:p w:rsidR="002A607E" w:rsidRDefault="002A607E" w:rsidP="00DF241D">
            <w:r>
              <w:t>2</w:t>
            </w:r>
            <w:r>
              <w:rPr>
                <w:rFonts w:hint="eastAsia"/>
              </w:rPr>
              <w:t xml:space="preserve"> byte</w:t>
            </w:r>
          </w:p>
        </w:tc>
      </w:tr>
      <w:tr w:rsidR="002A607E" w:rsidTr="002A607E">
        <w:tc>
          <w:tcPr>
            <w:tcW w:w="1243" w:type="dxa"/>
          </w:tcPr>
          <w:p w:rsidR="002A607E" w:rsidRDefault="002A607E" w:rsidP="00DF241D">
            <w:r>
              <w:rPr>
                <w:rFonts w:hint="eastAsia"/>
              </w:rPr>
              <w:t>Address</w:t>
            </w:r>
            <w:r>
              <w:t xml:space="preserve"> from</w:t>
            </w:r>
          </w:p>
        </w:tc>
        <w:tc>
          <w:tcPr>
            <w:tcW w:w="1244" w:type="dxa"/>
          </w:tcPr>
          <w:p w:rsidR="002A607E" w:rsidRDefault="002A607E" w:rsidP="00DF241D">
            <w:r>
              <w:t>A</w:t>
            </w:r>
            <w:r>
              <w:rPr>
                <w:rFonts w:hint="eastAsia"/>
              </w:rPr>
              <w:t xml:space="preserve">ddress </w:t>
            </w:r>
            <w:r>
              <w:t>to</w:t>
            </w:r>
          </w:p>
        </w:tc>
        <w:tc>
          <w:tcPr>
            <w:tcW w:w="1157" w:type="dxa"/>
          </w:tcPr>
          <w:p w:rsidR="002A607E" w:rsidRDefault="002A607E" w:rsidP="00DF241D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2A607E" w:rsidRDefault="002A607E" w:rsidP="00DF241D">
            <w:r>
              <w:t>F</w:t>
            </w:r>
            <w:r>
              <w:rPr>
                <w:rFonts w:hint="eastAsia"/>
              </w:rPr>
              <w:t xml:space="preserve">unction </w:t>
            </w:r>
            <w:r>
              <w:t>code</w:t>
            </w:r>
          </w:p>
        </w:tc>
        <w:tc>
          <w:tcPr>
            <w:tcW w:w="1051" w:type="dxa"/>
          </w:tcPr>
          <w:p w:rsidR="002A607E" w:rsidRDefault="002A607E" w:rsidP="00DF241D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  <w:r w:rsidR="00593D72">
              <w:t>gth</w:t>
            </w:r>
          </w:p>
        </w:tc>
        <w:tc>
          <w:tcPr>
            <w:tcW w:w="1181" w:type="dxa"/>
          </w:tcPr>
          <w:p w:rsidR="002A607E" w:rsidRDefault="002A607E" w:rsidP="00DF241D">
            <w:r>
              <w:rPr>
                <w:rFonts w:hint="eastAsia"/>
              </w:rPr>
              <w:t>data</w:t>
            </w:r>
          </w:p>
        </w:tc>
        <w:tc>
          <w:tcPr>
            <w:tcW w:w="1158" w:type="dxa"/>
          </w:tcPr>
          <w:p w:rsidR="002A607E" w:rsidRDefault="002A607E" w:rsidP="00DF241D">
            <w:r>
              <w:rPr>
                <w:rFonts w:hint="eastAsia"/>
              </w:rPr>
              <w:t>CRC</w:t>
            </w:r>
          </w:p>
        </w:tc>
      </w:tr>
    </w:tbl>
    <w:p w:rsidR="00AF7575" w:rsidRDefault="00AF7575" w:rsidP="00DF241D"/>
    <w:p w:rsidR="00DF241D" w:rsidRPr="00F8348E" w:rsidRDefault="00AF7575" w:rsidP="00DF241D">
      <w:pPr>
        <w:rPr>
          <w:i/>
        </w:rPr>
      </w:pPr>
      <w:r w:rsidRPr="00F8348E">
        <w:rPr>
          <w:i/>
        </w:rPr>
        <w:t>#define MAX_BUFF_DATA_LEN</w:t>
      </w:r>
      <w:r w:rsidRPr="00F8348E">
        <w:rPr>
          <w:i/>
        </w:rPr>
        <w:tab/>
      </w:r>
      <w:r w:rsidRPr="00F8348E">
        <w:rPr>
          <w:i/>
        </w:rPr>
        <w:tab/>
        <w:t>25</w:t>
      </w:r>
      <w:r w:rsidR="00304262">
        <w:rPr>
          <w:i/>
        </w:rPr>
        <w:t>5</w:t>
      </w:r>
    </w:p>
    <w:p w:rsidR="00AF7575" w:rsidRPr="00F8348E" w:rsidRDefault="00AF7575" w:rsidP="00AF757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0"/>
          <w:szCs w:val="20"/>
        </w:rPr>
      </w:pPr>
      <w:r w:rsidRPr="00F8348E">
        <w:rPr>
          <w:rFonts w:ascii="Courier New" w:hAnsi="Courier New" w:cs="Courier New"/>
          <w:b/>
          <w:bCs/>
          <w:i/>
          <w:color w:val="7F0055"/>
          <w:kern w:val="0"/>
          <w:sz w:val="20"/>
          <w:szCs w:val="20"/>
        </w:rPr>
        <w:t>typedef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 xml:space="preserve"> </w:t>
      </w:r>
      <w:r w:rsidRPr="00F8348E">
        <w:rPr>
          <w:rFonts w:ascii="Courier New" w:hAnsi="Courier New" w:cs="Courier New"/>
          <w:b/>
          <w:bCs/>
          <w:i/>
          <w:color w:val="7F0055"/>
          <w:kern w:val="0"/>
          <w:sz w:val="20"/>
          <w:szCs w:val="20"/>
        </w:rPr>
        <w:t>union</w:t>
      </w:r>
    </w:p>
    <w:p w:rsidR="00AF7575" w:rsidRPr="00F8348E" w:rsidRDefault="00AF7575" w:rsidP="00AF757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0"/>
          <w:szCs w:val="20"/>
        </w:rPr>
      </w:pP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{</w:t>
      </w:r>
    </w:p>
    <w:p w:rsidR="00AF7575" w:rsidRPr="00F8348E" w:rsidRDefault="00AF7575" w:rsidP="00AF757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0"/>
          <w:szCs w:val="20"/>
        </w:rPr>
      </w:pP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i/>
          <w:color w:val="005032"/>
          <w:kern w:val="0"/>
          <w:sz w:val="20"/>
          <w:szCs w:val="20"/>
        </w:rPr>
        <w:t>uint8_t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 xml:space="preserve"> </w:t>
      </w:r>
      <w:r w:rsidRPr="00F8348E">
        <w:rPr>
          <w:rFonts w:ascii="Courier New" w:hAnsi="Courier New" w:cs="Courier New"/>
          <w:i/>
          <w:color w:val="0000C0"/>
          <w:kern w:val="0"/>
          <w:sz w:val="20"/>
          <w:szCs w:val="20"/>
        </w:rPr>
        <w:t>data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[MAX_BUFF_DATA_LEN</w:t>
      </w:r>
      <w:r w:rsidR="000956F2">
        <w:rPr>
          <w:rFonts w:ascii="Courier New" w:hAnsi="Courier New" w:cs="Courier New"/>
          <w:i/>
          <w:color w:val="000000"/>
          <w:kern w:val="0"/>
          <w:sz w:val="20"/>
          <w:szCs w:val="20"/>
        </w:rPr>
        <w:t xml:space="preserve"> 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+</w:t>
      </w:r>
      <w:r w:rsidR="000956F2">
        <w:rPr>
          <w:rFonts w:ascii="Courier New" w:hAnsi="Courier New" w:cs="Courier New"/>
          <w:i/>
          <w:color w:val="000000"/>
          <w:kern w:val="0"/>
          <w:sz w:val="20"/>
          <w:szCs w:val="20"/>
        </w:rPr>
        <w:t xml:space="preserve"> 5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];</w:t>
      </w:r>
    </w:p>
    <w:p w:rsidR="00AF7575" w:rsidRPr="00F8348E" w:rsidRDefault="00AF7575" w:rsidP="00AF757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0"/>
          <w:szCs w:val="20"/>
        </w:rPr>
      </w:pP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b/>
          <w:bCs/>
          <w:i/>
          <w:color w:val="7F0055"/>
          <w:kern w:val="0"/>
          <w:sz w:val="20"/>
          <w:szCs w:val="20"/>
        </w:rPr>
        <w:t>struct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 xml:space="preserve"> </w:t>
      </w:r>
      <w:r w:rsidRPr="00F8348E">
        <w:rPr>
          <w:rFonts w:ascii="Courier New" w:hAnsi="Courier New" w:cs="Courier New"/>
          <w:i/>
          <w:color w:val="005032"/>
          <w:kern w:val="0"/>
          <w:sz w:val="20"/>
          <w:szCs w:val="20"/>
        </w:rPr>
        <w:t>_St1</w:t>
      </w:r>
    </w:p>
    <w:p w:rsidR="00AF7575" w:rsidRPr="00F8348E" w:rsidRDefault="00AF7575" w:rsidP="00AF757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0"/>
          <w:szCs w:val="20"/>
        </w:rPr>
      </w:pP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  <w:t>{</w:t>
      </w:r>
    </w:p>
    <w:p w:rsidR="00AF7575" w:rsidRPr="00F8348E" w:rsidRDefault="00AF7575" w:rsidP="00AF757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0"/>
          <w:szCs w:val="20"/>
        </w:rPr>
      </w:pP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i/>
          <w:color w:val="005032"/>
          <w:kern w:val="0"/>
          <w:sz w:val="20"/>
          <w:szCs w:val="20"/>
        </w:rPr>
        <w:t>uint8_t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 xml:space="preserve"> </w:t>
      </w:r>
      <w:r w:rsidRPr="00F8348E">
        <w:rPr>
          <w:rFonts w:ascii="Courier New" w:hAnsi="Courier New" w:cs="Courier New"/>
          <w:i/>
          <w:color w:val="0000C0"/>
          <w:kern w:val="0"/>
          <w:sz w:val="20"/>
          <w:szCs w:val="20"/>
        </w:rPr>
        <w:t>dst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;</w:t>
      </w:r>
    </w:p>
    <w:p w:rsidR="00AF7575" w:rsidRPr="00F8348E" w:rsidRDefault="00AF7575" w:rsidP="00AF757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0"/>
          <w:szCs w:val="20"/>
        </w:rPr>
      </w:pP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i/>
          <w:color w:val="005032"/>
          <w:kern w:val="0"/>
          <w:sz w:val="20"/>
          <w:szCs w:val="20"/>
        </w:rPr>
        <w:t>uint8_t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 xml:space="preserve"> </w:t>
      </w:r>
      <w:r w:rsidRPr="00F8348E">
        <w:rPr>
          <w:rFonts w:ascii="Courier New" w:hAnsi="Courier New" w:cs="Courier New"/>
          <w:i/>
          <w:color w:val="0000C0"/>
          <w:kern w:val="0"/>
          <w:sz w:val="20"/>
          <w:szCs w:val="20"/>
        </w:rPr>
        <w:t>src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;</w:t>
      </w:r>
    </w:p>
    <w:p w:rsidR="00AF7575" w:rsidRPr="00F8348E" w:rsidRDefault="00AF7575" w:rsidP="00AF757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0"/>
          <w:szCs w:val="20"/>
        </w:rPr>
      </w:pP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i/>
          <w:color w:val="005032"/>
          <w:kern w:val="0"/>
          <w:sz w:val="20"/>
          <w:szCs w:val="20"/>
        </w:rPr>
        <w:t>uint8_t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 xml:space="preserve"> </w:t>
      </w:r>
      <w:r w:rsidRPr="00F8348E">
        <w:rPr>
          <w:rFonts w:ascii="Courier New" w:hAnsi="Courier New" w:cs="Courier New"/>
          <w:i/>
          <w:color w:val="0000C0"/>
          <w:kern w:val="0"/>
          <w:sz w:val="20"/>
          <w:szCs w:val="20"/>
        </w:rPr>
        <w:t>id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;</w:t>
      </w:r>
    </w:p>
    <w:p w:rsidR="00AF7575" w:rsidRDefault="00AF7575" w:rsidP="00AF757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color w:val="000000"/>
          <w:kern w:val="0"/>
          <w:sz w:val="20"/>
          <w:szCs w:val="20"/>
        </w:rPr>
      </w:pP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i/>
          <w:color w:val="005032"/>
          <w:kern w:val="0"/>
          <w:sz w:val="20"/>
          <w:szCs w:val="20"/>
        </w:rPr>
        <w:t>uint8_t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 xml:space="preserve"> </w:t>
      </w:r>
      <w:r w:rsidRPr="00F8348E">
        <w:rPr>
          <w:rFonts w:ascii="Courier New" w:hAnsi="Courier New" w:cs="Courier New"/>
          <w:i/>
          <w:color w:val="0000C0"/>
          <w:kern w:val="0"/>
          <w:sz w:val="20"/>
          <w:szCs w:val="20"/>
        </w:rPr>
        <w:t>function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;</w:t>
      </w:r>
    </w:p>
    <w:p w:rsidR="00F8348E" w:rsidRPr="00F8348E" w:rsidRDefault="00F8348E" w:rsidP="00B11FDD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i/>
          <w:kern w:val="0"/>
          <w:sz w:val="20"/>
          <w:szCs w:val="20"/>
        </w:rPr>
      </w:pPr>
      <w:r w:rsidRPr="00F8348E">
        <w:rPr>
          <w:rFonts w:ascii="Courier New" w:hAnsi="Courier New" w:cs="Courier New"/>
          <w:i/>
          <w:color w:val="005032"/>
          <w:kern w:val="0"/>
          <w:sz w:val="20"/>
          <w:szCs w:val="20"/>
        </w:rPr>
        <w:t>uint8_t</w:t>
      </w:r>
      <w:r>
        <w:rPr>
          <w:rFonts w:ascii="Courier New" w:hAnsi="Courier New" w:cs="Courier New"/>
          <w:i/>
          <w:color w:val="005032"/>
          <w:kern w:val="0"/>
          <w:sz w:val="20"/>
          <w:szCs w:val="20"/>
        </w:rPr>
        <w:t xml:space="preserve"> </w:t>
      </w:r>
      <w:r w:rsidRPr="00B11FDD">
        <w:rPr>
          <w:rFonts w:ascii="Courier New" w:hAnsi="Courier New" w:cs="Courier New"/>
          <w:i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i/>
          <w:color w:val="005032"/>
          <w:kern w:val="0"/>
          <w:sz w:val="20"/>
          <w:szCs w:val="20"/>
        </w:rPr>
        <w:t>;</w:t>
      </w:r>
      <w:r>
        <w:rPr>
          <w:rFonts w:ascii="Courier New" w:hAnsi="Courier New" w:cs="Courier New"/>
          <w:i/>
          <w:color w:val="005032"/>
          <w:kern w:val="0"/>
          <w:sz w:val="20"/>
          <w:szCs w:val="20"/>
        </w:rPr>
        <w:tab/>
      </w:r>
    </w:p>
    <w:p w:rsidR="00AF7575" w:rsidRPr="00F8348E" w:rsidRDefault="00AF7575" w:rsidP="00AF757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0"/>
          <w:szCs w:val="20"/>
        </w:rPr>
      </w:pP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</w:r>
      <w:r w:rsidRPr="00F8348E">
        <w:rPr>
          <w:rFonts w:ascii="Courier New" w:hAnsi="Courier New" w:cs="Courier New"/>
          <w:i/>
          <w:color w:val="005032"/>
          <w:kern w:val="0"/>
          <w:sz w:val="20"/>
          <w:szCs w:val="20"/>
        </w:rPr>
        <w:t>uint8_t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 xml:space="preserve"> </w:t>
      </w:r>
      <w:r w:rsidRPr="00F8348E">
        <w:rPr>
          <w:rFonts w:ascii="Courier New" w:hAnsi="Courier New" w:cs="Courier New"/>
          <w:i/>
          <w:color w:val="0000C0"/>
          <w:kern w:val="0"/>
          <w:sz w:val="20"/>
          <w:szCs w:val="20"/>
        </w:rPr>
        <w:t>dataBuff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[MAX_BUFF_DATA_LEN];</w:t>
      </w:r>
    </w:p>
    <w:p w:rsidR="00AF7575" w:rsidRPr="00F8348E" w:rsidRDefault="00AF7575" w:rsidP="00AF757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0"/>
          <w:szCs w:val="20"/>
        </w:rPr>
      </w:pP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ab/>
        <w:t>}</w:t>
      </w:r>
      <w:r w:rsidRPr="00F8348E">
        <w:rPr>
          <w:rFonts w:ascii="Courier New" w:hAnsi="Courier New" w:cs="Courier New"/>
          <w:i/>
          <w:color w:val="0000C0"/>
          <w:kern w:val="0"/>
          <w:sz w:val="20"/>
          <w:szCs w:val="20"/>
          <w:highlight w:val="lightGray"/>
        </w:rPr>
        <w:t>St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;</w:t>
      </w:r>
    </w:p>
    <w:p w:rsidR="00AF7575" w:rsidRDefault="00AF7575" w:rsidP="00AF7575">
      <w:pPr>
        <w:rPr>
          <w:rFonts w:hint="eastAsia"/>
        </w:rPr>
      </w:pP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}</w:t>
      </w:r>
      <w:r w:rsidRPr="00F8348E">
        <w:rPr>
          <w:rFonts w:ascii="Courier New" w:hAnsi="Courier New" w:cs="Courier New"/>
          <w:i/>
          <w:color w:val="005032"/>
          <w:kern w:val="0"/>
          <w:sz w:val="20"/>
          <w:szCs w:val="20"/>
        </w:rPr>
        <w:t>Layer2Frame</w:t>
      </w:r>
      <w:r w:rsidRPr="00F8348E">
        <w:rPr>
          <w:rFonts w:ascii="Courier New" w:hAnsi="Courier New" w:cs="Courier New"/>
          <w:i/>
          <w:color w:val="000000"/>
          <w:kern w:val="0"/>
          <w:sz w:val="20"/>
          <w:szCs w:val="20"/>
        </w:rPr>
        <w:t>;</w:t>
      </w:r>
    </w:p>
    <w:p w:rsidR="00DF241D" w:rsidRDefault="00DF241D" w:rsidP="00BD772D">
      <w:pPr>
        <w:pStyle w:val="2"/>
      </w:pPr>
      <w:r>
        <w:t>Address: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241D" w:rsidTr="00EA14FB">
        <w:tc>
          <w:tcPr>
            <w:tcW w:w="2765" w:type="dxa"/>
            <w:shd w:val="clear" w:color="auto" w:fill="A6A6A6" w:themeFill="background1" w:themeFillShade="A6"/>
          </w:tcPr>
          <w:p w:rsidR="00DF241D" w:rsidRDefault="00DF241D" w:rsidP="00DF241D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5" w:type="dxa"/>
            <w:shd w:val="clear" w:color="auto" w:fill="A6A6A6" w:themeFill="background1" w:themeFillShade="A6"/>
          </w:tcPr>
          <w:p w:rsidR="00DF241D" w:rsidRDefault="00DF241D" w:rsidP="00DF241D">
            <w:r>
              <w:rPr>
                <w:rFonts w:hint="eastAsia"/>
              </w:rPr>
              <w:t>comments</w:t>
            </w:r>
          </w:p>
        </w:tc>
        <w:tc>
          <w:tcPr>
            <w:tcW w:w="2766" w:type="dxa"/>
            <w:shd w:val="clear" w:color="auto" w:fill="A6A6A6" w:themeFill="background1" w:themeFillShade="A6"/>
          </w:tcPr>
          <w:p w:rsidR="00DF241D" w:rsidRDefault="00DF241D" w:rsidP="00DF241D"/>
        </w:tc>
      </w:tr>
      <w:tr w:rsidR="00DF241D" w:rsidTr="00DF241D">
        <w:tc>
          <w:tcPr>
            <w:tcW w:w="2765" w:type="dxa"/>
          </w:tcPr>
          <w:p w:rsidR="00DF241D" w:rsidRDefault="00DF241D" w:rsidP="00DF241D">
            <w:r>
              <w:rPr>
                <w:rFonts w:hint="eastAsia"/>
              </w:rPr>
              <w:t>FF</w:t>
            </w:r>
          </w:p>
        </w:tc>
        <w:tc>
          <w:tcPr>
            <w:tcW w:w="2765" w:type="dxa"/>
          </w:tcPr>
          <w:p w:rsidR="00DF241D" w:rsidRDefault="00DF241D" w:rsidP="00DF241D">
            <w:r>
              <w:t>R</w:t>
            </w:r>
            <w:r>
              <w:rPr>
                <w:rFonts w:hint="eastAsia"/>
              </w:rPr>
              <w:t xml:space="preserve">eserved </w:t>
            </w:r>
            <w:r>
              <w:t>for broadcasts</w:t>
            </w:r>
          </w:p>
        </w:tc>
        <w:tc>
          <w:tcPr>
            <w:tcW w:w="2766" w:type="dxa"/>
          </w:tcPr>
          <w:p w:rsidR="00DF241D" w:rsidRDefault="00DF241D" w:rsidP="00DF241D"/>
        </w:tc>
      </w:tr>
      <w:tr w:rsidR="00DF241D" w:rsidTr="00DF241D">
        <w:tc>
          <w:tcPr>
            <w:tcW w:w="2765" w:type="dxa"/>
          </w:tcPr>
          <w:p w:rsidR="00DF241D" w:rsidRDefault="00DF241D" w:rsidP="00DF241D">
            <w:r>
              <w:rPr>
                <w:rFonts w:hint="eastAsia"/>
              </w:rPr>
              <w:t>0~0xFE</w:t>
            </w:r>
          </w:p>
        </w:tc>
        <w:tc>
          <w:tcPr>
            <w:tcW w:w="2765" w:type="dxa"/>
          </w:tcPr>
          <w:p w:rsidR="00DF241D" w:rsidRDefault="00DF241D" w:rsidP="00DF241D">
            <w:r>
              <w:t>A</w:t>
            </w:r>
            <w:r>
              <w:rPr>
                <w:rFonts w:hint="eastAsia"/>
              </w:rPr>
              <w:t xml:space="preserve">ddress </w:t>
            </w:r>
            <w:r>
              <w:t>for all devices include master and slave</w:t>
            </w:r>
          </w:p>
        </w:tc>
        <w:tc>
          <w:tcPr>
            <w:tcW w:w="2766" w:type="dxa"/>
          </w:tcPr>
          <w:p w:rsidR="00DF241D" w:rsidRDefault="00DF241D" w:rsidP="00DF241D"/>
        </w:tc>
      </w:tr>
    </w:tbl>
    <w:p w:rsidR="00BE72FF" w:rsidRDefault="00BE72FF" w:rsidP="00DF241D"/>
    <w:p w:rsidR="00BE72FF" w:rsidRDefault="00BD772D" w:rsidP="00BD772D">
      <w:pPr>
        <w:pStyle w:val="2"/>
      </w:pPr>
      <w:r>
        <w:rPr>
          <w:rFonts w:hint="eastAsia"/>
        </w:rPr>
        <w:t>I</w:t>
      </w:r>
      <w:r>
        <w:t>D</w:t>
      </w:r>
    </w:p>
    <w:p w:rsidR="00BD772D" w:rsidRPr="00BD772D" w:rsidRDefault="00BD772D" w:rsidP="00BD772D">
      <w:pPr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ID is normally increase by itself, the ID is unique for one request and response;</w:t>
      </w:r>
    </w:p>
    <w:p w:rsidR="00DF241D" w:rsidRDefault="00DF241D" w:rsidP="00BD772D">
      <w:pPr>
        <w:pStyle w:val="2"/>
      </w:pPr>
      <w:r>
        <w:t>F</w:t>
      </w:r>
      <w:r>
        <w:rPr>
          <w:rFonts w:hint="eastAsia"/>
        </w:rPr>
        <w:t>unction</w:t>
      </w:r>
      <w:r>
        <w:t xml:space="preserve"> code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1"/>
        <w:gridCol w:w="2665"/>
        <w:gridCol w:w="2640"/>
      </w:tblGrid>
      <w:tr w:rsidR="00EA14FB" w:rsidTr="00EA14FB">
        <w:tc>
          <w:tcPr>
            <w:tcW w:w="2765" w:type="dxa"/>
            <w:shd w:val="clear" w:color="auto" w:fill="A6A6A6" w:themeFill="background1" w:themeFillShade="A6"/>
          </w:tcPr>
          <w:p w:rsidR="00BD772D" w:rsidRDefault="00BD772D" w:rsidP="00BD772D">
            <w:pPr>
              <w:pStyle w:val="a3"/>
              <w:ind w:firstLineChars="0" w:firstLine="0"/>
            </w:pPr>
            <w:r>
              <w:t>bit 0~ bit 5</w:t>
            </w:r>
          </w:p>
        </w:tc>
        <w:tc>
          <w:tcPr>
            <w:tcW w:w="2765" w:type="dxa"/>
            <w:shd w:val="clear" w:color="auto" w:fill="A6A6A6" w:themeFill="background1" w:themeFillShade="A6"/>
          </w:tcPr>
          <w:p w:rsidR="00BD772D" w:rsidRDefault="00BD772D" w:rsidP="00BD772D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 xml:space="preserve">it </w:t>
            </w:r>
            <w:r>
              <w:t>6</w:t>
            </w:r>
          </w:p>
        </w:tc>
        <w:tc>
          <w:tcPr>
            <w:tcW w:w="2766" w:type="dxa"/>
            <w:shd w:val="clear" w:color="auto" w:fill="A6A6A6" w:themeFill="background1" w:themeFillShade="A6"/>
          </w:tcPr>
          <w:p w:rsidR="00BD772D" w:rsidRDefault="00BD772D" w:rsidP="00BD772D">
            <w:pPr>
              <w:pStyle w:val="a3"/>
              <w:ind w:firstLineChars="0" w:firstLine="0"/>
            </w:pPr>
            <w:r>
              <w:rPr>
                <w:rFonts w:hint="eastAsia"/>
              </w:rPr>
              <w:t>Bit 7</w:t>
            </w:r>
          </w:p>
        </w:tc>
      </w:tr>
      <w:tr w:rsidR="00BD772D" w:rsidTr="00BD772D">
        <w:tc>
          <w:tcPr>
            <w:tcW w:w="2765" w:type="dxa"/>
          </w:tcPr>
          <w:p w:rsidR="00BD772D" w:rsidRDefault="00BD772D" w:rsidP="00BD772D">
            <w:pPr>
              <w:pStyle w:val="a3"/>
              <w:ind w:firstLineChars="0" w:firstLine="0"/>
            </w:pPr>
            <w:r>
              <w:rPr>
                <w:rFonts w:hint="eastAsia"/>
              </w:rPr>
              <w:t>Function code</w:t>
            </w:r>
          </w:p>
        </w:tc>
        <w:tc>
          <w:tcPr>
            <w:tcW w:w="2765" w:type="dxa"/>
          </w:tcPr>
          <w:p w:rsidR="00BD772D" w:rsidRDefault="00BD772D" w:rsidP="00BD772D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rame</w:t>
            </w:r>
            <w:r>
              <w:t xml:space="preserve"> type </w:t>
            </w:r>
          </w:p>
        </w:tc>
        <w:tc>
          <w:tcPr>
            <w:tcW w:w="2766" w:type="dxa"/>
          </w:tcPr>
          <w:p w:rsidR="00BD772D" w:rsidRDefault="00BD772D" w:rsidP="00BD772D">
            <w:pPr>
              <w:pStyle w:val="a3"/>
              <w:ind w:firstLineChars="0" w:firstLine="0"/>
            </w:pPr>
            <w:r>
              <w:t>Status</w:t>
            </w:r>
          </w:p>
        </w:tc>
      </w:tr>
      <w:tr w:rsidR="00BD772D" w:rsidTr="00BD772D">
        <w:tc>
          <w:tcPr>
            <w:tcW w:w="2765" w:type="dxa"/>
          </w:tcPr>
          <w:p w:rsidR="00BD772D" w:rsidRDefault="00BD772D" w:rsidP="00BD772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 ~</w:t>
            </w:r>
            <w:r>
              <w:t xml:space="preserve"> 0x3F</w:t>
            </w:r>
          </w:p>
        </w:tc>
        <w:tc>
          <w:tcPr>
            <w:tcW w:w="2765" w:type="dxa"/>
          </w:tcPr>
          <w:p w:rsidR="00BD772D" w:rsidRDefault="00BD772D" w:rsidP="00F70CAA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0: </w:t>
            </w:r>
            <w:r>
              <w:t>request</w:t>
            </w:r>
          </w:p>
          <w:p w:rsidR="00BD772D" w:rsidRDefault="00BD772D" w:rsidP="00F70CAA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1: response</w:t>
            </w:r>
          </w:p>
        </w:tc>
        <w:tc>
          <w:tcPr>
            <w:tcW w:w="2766" w:type="dxa"/>
          </w:tcPr>
          <w:p w:rsidR="00BD772D" w:rsidRDefault="00BD772D" w:rsidP="00F70CAA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0:</w:t>
            </w:r>
            <w:r>
              <w:t xml:space="preserve"> OK;</w:t>
            </w:r>
          </w:p>
          <w:p w:rsidR="00BD772D" w:rsidRDefault="00BD772D" w:rsidP="00F70CAA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1: Error</w:t>
            </w:r>
          </w:p>
        </w:tc>
      </w:tr>
    </w:tbl>
    <w:p w:rsidR="00BD772D" w:rsidRDefault="00BD772D" w:rsidP="002A607E">
      <w:pPr>
        <w:pStyle w:val="a3"/>
        <w:ind w:left="360" w:firstLineChars="0" w:firstLine="0"/>
      </w:pPr>
    </w:p>
    <w:p w:rsidR="002A607E" w:rsidRPr="002A607E" w:rsidRDefault="002A607E" w:rsidP="002A607E">
      <w:pPr>
        <w:pStyle w:val="a3"/>
        <w:ind w:left="360" w:firstLineChars="0" w:firstLine="0"/>
      </w:pPr>
      <w:r>
        <w:t xml:space="preserve">Currently support </w:t>
      </w:r>
      <w:r w:rsidR="00EB6B71">
        <w:rPr>
          <w:rFonts w:hint="eastAsia"/>
        </w:rPr>
        <w:t>commands</w:t>
      </w:r>
      <w:r w:rsidR="00EB6B71">
        <w:t xml:space="preserve"> </w:t>
      </w:r>
      <w:r>
        <w:t>below:</w:t>
      </w:r>
    </w:p>
    <w:p w:rsidR="002A607E" w:rsidRPr="002A607E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607E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CMD_POLL</w:t>
      </w: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0x0,</w:t>
      </w:r>
    </w:p>
    <w:p w:rsidR="002A607E" w:rsidRPr="002A607E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607E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CMD_READ_OBJ</w:t>
      </w: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0x01,</w:t>
      </w:r>
    </w:p>
    <w:p w:rsidR="002A607E" w:rsidRPr="002A607E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607E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CMD_WRITE_OBJ</w:t>
      </w: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0x02,</w:t>
      </w:r>
    </w:p>
    <w:p w:rsidR="002A607E" w:rsidRPr="002A607E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607E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CMD_READ_TYPE</w:t>
      </w: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0x03,</w:t>
      </w:r>
    </w:p>
    <w:p w:rsidR="002A607E" w:rsidRPr="002A607E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607E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CMD_READ_LENGTH</w:t>
      </w: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0x04,</w:t>
      </w:r>
    </w:p>
    <w:p w:rsidR="002A607E" w:rsidRPr="002A607E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607E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CMD_READ_ATR_NUM</w:t>
      </w: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0x05,</w:t>
      </w:r>
    </w:p>
    <w:p w:rsidR="002A607E" w:rsidRPr="002A607E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607E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CMD_READ_RANGE</w:t>
      </w: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0x06,</w:t>
      </w:r>
    </w:p>
    <w:p w:rsidR="002A607E" w:rsidRPr="002A607E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607E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CMD_READ_MEM</w:t>
      </w: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</w:t>
      </w:r>
      <w:r w:rsidR="00BC446B"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A607E" w:rsidRPr="002A607E" w:rsidRDefault="002A607E" w:rsidP="00F70CA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607E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CMD_WRITE_MEM</w:t>
      </w:r>
      <w:r w:rsidR="00BC446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0x11</w:t>
      </w:r>
      <w:r w:rsidRPr="002A607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453A50" w:rsidRDefault="002A607E" w:rsidP="00F70CAA">
      <w:pPr>
        <w:pStyle w:val="a3"/>
        <w:numPr>
          <w:ilvl w:val="0"/>
          <w:numId w:val="5"/>
        </w:numPr>
        <w:ind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CMD_BURST_VALUE</w:t>
      </w:r>
      <w:r w:rsidR="00A140F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</w:t>
      </w:r>
      <w:r w:rsidR="00BC446B"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0,</w:t>
      </w:r>
    </w:p>
    <w:p w:rsidR="00BD772D" w:rsidRDefault="00BD772D" w:rsidP="000504DA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607"/>
        <w:gridCol w:w="2618"/>
      </w:tblGrid>
      <w:tr w:rsidR="00BD772D" w:rsidTr="00EA14FB">
        <w:tc>
          <w:tcPr>
            <w:tcW w:w="2711" w:type="dxa"/>
            <w:shd w:val="clear" w:color="auto" w:fill="A6A6A6" w:themeFill="background1" w:themeFillShade="A6"/>
          </w:tcPr>
          <w:p w:rsidR="00BD772D" w:rsidRDefault="00BD772D" w:rsidP="000504DA">
            <w:pPr>
              <w:pStyle w:val="a3"/>
              <w:ind w:firstLineChars="0" w:firstLine="0"/>
            </w:pPr>
            <w:r>
              <w:rPr>
                <w:rFonts w:hint="eastAsia"/>
              </w:rPr>
              <w:t>CMD name</w:t>
            </w:r>
          </w:p>
        </w:tc>
        <w:tc>
          <w:tcPr>
            <w:tcW w:w="2607" w:type="dxa"/>
            <w:shd w:val="clear" w:color="auto" w:fill="A6A6A6" w:themeFill="background1" w:themeFillShade="A6"/>
          </w:tcPr>
          <w:p w:rsidR="00BD772D" w:rsidRDefault="00BD772D" w:rsidP="00D814FD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>Data</w:t>
            </w:r>
          </w:p>
        </w:tc>
        <w:tc>
          <w:tcPr>
            <w:tcW w:w="2618" w:type="dxa"/>
            <w:shd w:val="clear" w:color="auto" w:fill="A6A6A6" w:themeFill="background1" w:themeFillShade="A6"/>
          </w:tcPr>
          <w:p w:rsidR="00BD772D" w:rsidRDefault="00BD772D" w:rsidP="000504D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</w:tr>
      <w:tr w:rsidR="00BD772D" w:rsidTr="00BD772D">
        <w:tc>
          <w:tcPr>
            <w:tcW w:w="2711" w:type="dxa"/>
          </w:tcPr>
          <w:p w:rsidR="00BD772D" w:rsidRDefault="00BD772D" w:rsidP="000504DA">
            <w:pPr>
              <w:pStyle w:val="a3"/>
              <w:ind w:firstLineChars="0" w:firstLine="0"/>
            </w:pPr>
            <w:r w:rsidRPr="002A607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CMD_POLL</w:t>
            </w:r>
          </w:p>
        </w:tc>
        <w:tc>
          <w:tcPr>
            <w:tcW w:w="2607" w:type="dxa"/>
          </w:tcPr>
          <w:p w:rsidR="00BD772D" w:rsidRDefault="00130AB3" w:rsidP="000504DA">
            <w:pPr>
              <w:pStyle w:val="a3"/>
              <w:ind w:firstLineChars="0" w:firstLine="0"/>
            </w:pPr>
            <w:r>
              <w:t>Todo</w:t>
            </w:r>
          </w:p>
        </w:tc>
        <w:tc>
          <w:tcPr>
            <w:tcW w:w="2618" w:type="dxa"/>
          </w:tcPr>
          <w:p w:rsidR="00BD772D" w:rsidRDefault="00130AB3" w:rsidP="000504DA">
            <w:pPr>
              <w:pStyle w:val="a3"/>
              <w:ind w:firstLineChars="0" w:firstLine="0"/>
            </w:pPr>
            <w:r>
              <w:t>Todo</w:t>
            </w:r>
          </w:p>
        </w:tc>
      </w:tr>
      <w:tr w:rsidR="00BD772D" w:rsidTr="00BD772D">
        <w:tc>
          <w:tcPr>
            <w:tcW w:w="2711" w:type="dxa"/>
          </w:tcPr>
          <w:p w:rsidR="00BD772D" w:rsidRDefault="00BD772D" w:rsidP="000504DA">
            <w:pPr>
              <w:pStyle w:val="a3"/>
              <w:ind w:firstLineChars="0" w:firstLine="0"/>
            </w:pPr>
            <w:r w:rsidRPr="002A607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CMD_READ_OBJ</w:t>
            </w:r>
          </w:p>
        </w:tc>
        <w:tc>
          <w:tcPr>
            <w:tcW w:w="2607" w:type="dxa"/>
            <w:vMerge w:val="restart"/>
          </w:tcPr>
          <w:p w:rsidR="00BD772D" w:rsidRDefault="00BD772D" w:rsidP="00BD772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0: Sub ID</w:t>
            </w:r>
          </w:p>
          <w:p w:rsidR="00BD772D" w:rsidRDefault="00BD772D" w:rsidP="00BD772D">
            <w:pPr>
              <w:pStyle w:val="a3"/>
              <w:ind w:firstLineChars="0" w:firstLine="0"/>
              <w:jc w:val="left"/>
            </w:pPr>
            <w:r>
              <w:t>1: Obj ID</w:t>
            </w:r>
          </w:p>
          <w:p w:rsidR="00BD772D" w:rsidRDefault="00BD772D" w:rsidP="00BD772D">
            <w:pPr>
              <w:pStyle w:val="a3"/>
              <w:ind w:firstLineChars="0" w:firstLine="0"/>
              <w:jc w:val="left"/>
            </w:pPr>
            <w:r>
              <w:t>2: Atribute ID</w:t>
            </w:r>
          </w:p>
        </w:tc>
        <w:tc>
          <w:tcPr>
            <w:tcW w:w="2618" w:type="dxa"/>
            <w:vMerge w:val="restart"/>
          </w:tcPr>
          <w:p w:rsidR="00BD772D" w:rsidRDefault="00BD772D" w:rsidP="00BD772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0: Sub ID</w:t>
            </w:r>
          </w:p>
          <w:p w:rsidR="00BD772D" w:rsidRDefault="00BD772D" w:rsidP="00BD772D">
            <w:pPr>
              <w:pStyle w:val="a3"/>
              <w:ind w:firstLineChars="0" w:firstLine="0"/>
              <w:jc w:val="left"/>
            </w:pPr>
            <w:r>
              <w:t>1: Obj ID</w:t>
            </w:r>
          </w:p>
          <w:p w:rsidR="00BD772D" w:rsidRDefault="00BD772D" w:rsidP="00BD772D">
            <w:pPr>
              <w:pStyle w:val="a3"/>
              <w:ind w:firstLineChars="0" w:firstLine="0"/>
              <w:jc w:val="left"/>
            </w:pPr>
            <w:r>
              <w:t>2: Atribute ID</w:t>
            </w:r>
          </w:p>
          <w:p w:rsidR="00BD772D" w:rsidRDefault="00BD772D" w:rsidP="00BD772D">
            <w:pPr>
              <w:pStyle w:val="a3"/>
              <w:ind w:firstLineChars="0" w:firstLine="0"/>
              <w:jc w:val="left"/>
            </w:pPr>
            <w:r>
              <w:t>3</w:t>
            </w:r>
            <w:r>
              <w:rPr>
                <w:rFonts w:hint="eastAsia"/>
              </w:rPr>
              <w:t>:</w:t>
            </w:r>
            <w:r>
              <w:t xml:space="preserve"> Data Byte 0</w:t>
            </w:r>
          </w:p>
          <w:p w:rsidR="00BD772D" w:rsidRDefault="00BD772D" w:rsidP="00BD772D">
            <w:pPr>
              <w:pStyle w:val="a3"/>
              <w:ind w:firstLineChars="0" w:firstLine="0"/>
              <w:jc w:val="left"/>
            </w:pPr>
            <w:r>
              <w:t xml:space="preserve">4: </w:t>
            </w:r>
            <w:r>
              <w:t xml:space="preserve">Data Byte </w:t>
            </w:r>
            <w:r>
              <w:t>1</w:t>
            </w:r>
          </w:p>
        </w:tc>
      </w:tr>
      <w:tr w:rsidR="00BD772D" w:rsidTr="00BD772D">
        <w:tc>
          <w:tcPr>
            <w:tcW w:w="2711" w:type="dxa"/>
          </w:tcPr>
          <w:p w:rsidR="00BD772D" w:rsidRDefault="00BD772D" w:rsidP="000504DA">
            <w:pPr>
              <w:pStyle w:val="a3"/>
              <w:ind w:firstLineChars="0" w:firstLine="0"/>
            </w:pPr>
            <w:r w:rsidRPr="002A607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CMD_READ_TYPE</w:t>
            </w:r>
          </w:p>
        </w:tc>
        <w:tc>
          <w:tcPr>
            <w:tcW w:w="2607" w:type="dxa"/>
            <w:vMerge/>
          </w:tcPr>
          <w:p w:rsidR="00BD772D" w:rsidRDefault="00BD772D" w:rsidP="000504DA">
            <w:pPr>
              <w:pStyle w:val="a3"/>
              <w:ind w:firstLineChars="0" w:firstLine="0"/>
            </w:pPr>
          </w:p>
        </w:tc>
        <w:tc>
          <w:tcPr>
            <w:tcW w:w="2618" w:type="dxa"/>
            <w:vMerge/>
          </w:tcPr>
          <w:p w:rsidR="00BD772D" w:rsidRDefault="00BD772D" w:rsidP="00BD772D">
            <w:pPr>
              <w:pStyle w:val="a3"/>
              <w:ind w:firstLineChars="0" w:firstLine="0"/>
              <w:jc w:val="left"/>
            </w:pPr>
          </w:p>
        </w:tc>
      </w:tr>
      <w:tr w:rsidR="00BD772D" w:rsidTr="00BD772D">
        <w:tc>
          <w:tcPr>
            <w:tcW w:w="2711" w:type="dxa"/>
          </w:tcPr>
          <w:p w:rsidR="00BD772D" w:rsidRDefault="00BD772D" w:rsidP="000504DA">
            <w:pPr>
              <w:pStyle w:val="a3"/>
              <w:ind w:firstLineChars="0" w:firstLine="0"/>
            </w:pPr>
            <w:r w:rsidRPr="002A607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CMD_READ_LENGTH</w:t>
            </w:r>
          </w:p>
        </w:tc>
        <w:tc>
          <w:tcPr>
            <w:tcW w:w="2607" w:type="dxa"/>
            <w:vMerge/>
          </w:tcPr>
          <w:p w:rsidR="00BD772D" w:rsidRDefault="00BD772D" w:rsidP="000504DA">
            <w:pPr>
              <w:pStyle w:val="a3"/>
              <w:ind w:firstLineChars="0" w:firstLine="0"/>
            </w:pPr>
          </w:p>
        </w:tc>
        <w:tc>
          <w:tcPr>
            <w:tcW w:w="2618" w:type="dxa"/>
            <w:vMerge/>
          </w:tcPr>
          <w:p w:rsidR="00BD772D" w:rsidRDefault="00BD772D" w:rsidP="00BD772D">
            <w:pPr>
              <w:pStyle w:val="a3"/>
              <w:ind w:firstLineChars="0" w:firstLine="0"/>
              <w:jc w:val="left"/>
            </w:pPr>
          </w:p>
        </w:tc>
      </w:tr>
      <w:tr w:rsidR="00BD772D" w:rsidTr="00BD772D">
        <w:tc>
          <w:tcPr>
            <w:tcW w:w="2711" w:type="dxa"/>
          </w:tcPr>
          <w:p w:rsidR="00BD772D" w:rsidRDefault="00BD772D" w:rsidP="000504DA">
            <w:pPr>
              <w:pStyle w:val="a3"/>
              <w:ind w:firstLineChars="0" w:firstLine="0"/>
            </w:pPr>
            <w:r w:rsidRPr="002A607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CMD_READ_ATR_NUM</w:t>
            </w:r>
          </w:p>
        </w:tc>
        <w:tc>
          <w:tcPr>
            <w:tcW w:w="2607" w:type="dxa"/>
            <w:vMerge/>
          </w:tcPr>
          <w:p w:rsidR="00BD772D" w:rsidRDefault="00BD772D" w:rsidP="000504DA">
            <w:pPr>
              <w:pStyle w:val="a3"/>
              <w:ind w:firstLineChars="0" w:firstLine="0"/>
            </w:pPr>
          </w:p>
        </w:tc>
        <w:tc>
          <w:tcPr>
            <w:tcW w:w="2618" w:type="dxa"/>
            <w:vMerge/>
          </w:tcPr>
          <w:p w:rsidR="00BD772D" w:rsidRDefault="00BD772D" w:rsidP="00BD772D">
            <w:pPr>
              <w:pStyle w:val="a3"/>
              <w:ind w:firstLineChars="0" w:firstLine="0"/>
              <w:jc w:val="left"/>
            </w:pPr>
          </w:p>
        </w:tc>
      </w:tr>
      <w:tr w:rsidR="00BD772D" w:rsidTr="00BD772D">
        <w:tc>
          <w:tcPr>
            <w:tcW w:w="2711" w:type="dxa"/>
          </w:tcPr>
          <w:p w:rsidR="00BD772D" w:rsidRDefault="00BD772D" w:rsidP="000504DA">
            <w:pPr>
              <w:pStyle w:val="a3"/>
              <w:ind w:firstLineChars="0" w:firstLine="0"/>
            </w:pPr>
            <w:r w:rsidRPr="002A607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CMD_READ_RANGE</w:t>
            </w:r>
          </w:p>
        </w:tc>
        <w:tc>
          <w:tcPr>
            <w:tcW w:w="2607" w:type="dxa"/>
            <w:vMerge/>
          </w:tcPr>
          <w:p w:rsidR="00BD772D" w:rsidRDefault="00BD772D" w:rsidP="000504DA">
            <w:pPr>
              <w:pStyle w:val="a3"/>
              <w:ind w:firstLineChars="0" w:firstLine="0"/>
            </w:pPr>
          </w:p>
        </w:tc>
        <w:tc>
          <w:tcPr>
            <w:tcW w:w="2618" w:type="dxa"/>
            <w:vMerge/>
          </w:tcPr>
          <w:p w:rsidR="00BD772D" w:rsidRDefault="00BD772D" w:rsidP="00BD772D">
            <w:pPr>
              <w:pStyle w:val="a3"/>
              <w:ind w:firstLineChars="0" w:firstLine="0"/>
              <w:jc w:val="left"/>
            </w:pPr>
          </w:p>
        </w:tc>
      </w:tr>
      <w:tr w:rsidR="00BD772D" w:rsidTr="00BD772D">
        <w:tc>
          <w:tcPr>
            <w:tcW w:w="2711" w:type="dxa"/>
          </w:tcPr>
          <w:p w:rsidR="00BD772D" w:rsidRDefault="00BA1C6F" w:rsidP="000504DA">
            <w:pPr>
              <w:pStyle w:val="a3"/>
              <w:ind w:firstLineChars="0" w:firstLine="0"/>
            </w:pPr>
            <w:r w:rsidRPr="002A607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CMD_WRITE_OBJ</w:t>
            </w:r>
          </w:p>
        </w:tc>
        <w:tc>
          <w:tcPr>
            <w:tcW w:w="2607" w:type="dxa"/>
          </w:tcPr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0: Sub ID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t>1: Obj ID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t>2: Atribute ID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t>3</w:t>
            </w:r>
            <w:r>
              <w:rPr>
                <w:rFonts w:hint="eastAsia"/>
              </w:rPr>
              <w:t>:</w:t>
            </w:r>
            <w:r>
              <w:t xml:space="preserve"> Data Byte 0</w:t>
            </w:r>
          </w:p>
          <w:p w:rsidR="00BD772D" w:rsidRDefault="00BA1C6F" w:rsidP="00BA1C6F">
            <w:pPr>
              <w:pStyle w:val="a3"/>
              <w:ind w:firstLineChars="0" w:firstLine="0"/>
            </w:pPr>
            <w:r>
              <w:t>4: Data Byte 1</w:t>
            </w:r>
          </w:p>
        </w:tc>
        <w:tc>
          <w:tcPr>
            <w:tcW w:w="2618" w:type="dxa"/>
          </w:tcPr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0: Sub ID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t>1: Obj ID</w:t>
            </w:r>
          </w:p>
          <w:p w:rsidR="00BD772D" w:rsidRDefault="00BA1C6F" w:rsidP="00BA1C6F">
            <w:pPr>
              <w:pStyle w:val="a3"/>
              <w:ind w:firstLineChars="0" w:firstLine="0"/>
            </w:pPr>
            <w:r>
              <w:t>2: Atribute ID</w:t>
            </w:r>
          </w:p>
          <w:p w:rsidR="00BA1C6F" w:rsidRDefault="00BA1C6F" w:rsidP="00BA1C6F">
            <w:pPr>
              <w:pStyle w:val="a3"/>
              <w:ind w:firstLineChars="0" w:firstLine="0"/>
            </w:pPr>
            <w:r>
              <w:t>3: Return code</w:t>
            </w:r>
          </w:p>
        </w:tc>
      </w:tr>
      <w:tr w:rsidR="00BA1C6F" w:rsidTr="00BD772D">
        <w:tc>
          <w:tcPr>
            <w:tcW w:w="2711" w:type="dxa"/>
          </w:tcPr>
          <w:p w:rsidR="00BA1C6F" w:rsidRPr="002A607E" w:rsidRDefault="00BA1C6F" w:rsidP="000504DA">
            <w:pPr>
              <w:pStyle w:val="a3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A607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CMD_READ_MEM</w:t>
            </w:r>
          </w:p>
        </w:tc>
        <w:tc>
          <w:tcPr>
            <w:tcW w:w="2607" w:type="dxa"/>
          </w:tcPr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0~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 xml:space="preserve"> address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length </w:t>
            </w:r>
            <w:r>
              <w:rPr>
                <w:rFonts w:hint="eastAsia"/>
              </w:rPr>
              <w:t>(shall</w:t>
            </w:r>
            <w:r>
              <w:t xml:space="preserve"> &lt;= 250</w:t>
            </w:r>
            <w:r>
              <w:rPr>
                <w:rFonts w:hint="eastAsia"/>
              </w:rPr>
              <w:t>)</w:t>
            </w:r>
          </w:p>
        </w:tc>
        <w:tc>
          <w:tcPr>
            <w:tcW w:w="2618" w:type="dxa"/>
          </w:tcPr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0~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 xml:space="preserve"> address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length </w:t>
            </w:r>
            <w:r>
              <w:rPr>
                <w:rFonts w:hint="eastAsia"/>
              </w:rPr>
              <w:t>(shall</w:t>
            </w:r>
            <w:r>
              <w:t xml:space="preserve"> &lt;= 250</w:t>
            </w:r>
            <w:r>
              <w:rPr>
                <w:rFonts w:hint="eastAsia"/>
              </w:rPr>
              <w:t>)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t>5: data 0;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6: data 1;</w:t>
            </w:r>
          </w:p>
        </w:tc>
      </w:tr>
      <w:tr w:rsidR="00BA1C6F" w:rsidTr="00BD772D">
        <w:tc>
          <w:tcPr>
            <w:tcW w:w="2711" w:type="dxa"/>
          </w:tcPr>
          <w:p w:rsidR="00BA1C6F" w:rsidRPr="002A607E" w:rsidRDefault="00BA1C6F" w:rsidP="00BA1C6F">
            <w:pPr>
              <w:pStyle w:val="a3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 w:rsidRPr="002A607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CMD_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WRITE</w:t>
            </w:r>
            <w:r w:rsidRPr="002A607E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_MEM</w:t>
            </w:r>
          </w:p>
        </w:tc>
        <w:tc>
          <w:tcPr>
            <w:tcW w:w="2607" w:type="dxa"/>
          </w:tcPr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0~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 xml:space="preserve"> address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lastRenderedPageBreak/>
              <w:t>4</w:t>
            </w:r>
            <w:r>
              <w:rPr>
                <w:rFonts w:hint="eastAsia"/>
              </w:rPr>
              <w:t>:</w:t>
            </w:r>
            <w:r>
              <w:t xml:space="preserve"> length </w:t>
            </w:r>
            <w:r>
              <w:rPr>
                <w:rFonts w:hint="eastAsia"/>
              </w:rPr>
              <w:t>(shall</w:t>
            </w:r>
            <w:r>
              <w:t xml:space="preserve"> &lt;= 250</w:t>
            </w:r>
            <w:r>
              <w:rPr>
                <w:rFonts w:hint="eastAsia"/>
              </w:rPr>
              <w:t>)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t>5: data 0;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6: data 1;</w:t>
            </w:r>
          </w:p>
        </w:tc>
        <w:tc>
          <w:tcPr>
            <w:tcW w:w="2618" w:type="dxa"/>
          </w:tcPr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0~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 xml:space="preserve"> address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</w:pPr>
            <w:r>
              <w:lastRenderedPageBreak/>
              <w:t>4</w:t>
            </w:r>
            <w:r>
              <w:rPr>
                <w:rFonts w:hint="eastAsia"/>
              </w:rPr>
              <w:t>:</w:t>
            </w:r>
            <w:r>
              <w:t xml:space="preserve"> length </w:t>
            </w:r>
            <w:r>
              <w:rPr>
                <w:rFonts w:hint="eastAsia"/>
              </w:rPr>
              <w:t>(shall</w:t>
            </w:r>
            <w:r>
              <w:t xml:space="preserve"> &lt;= 250</w:t>
            </w:r>
            <w:r>
              <w:rPr>
                <w:rFonts w:hint="eastAsia"/>
              </w:rPr>
              <w:t>)</w:t>
            </w:r>
          </w:p>
          <w:p w:rsidR="00BA1C6F" w:rsidRDefault="00BA1C6F" w:rsidP="00BA1C6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5: error code</w:t>
            </w:r>
          </w:p>
        </w:tc>
      </w:tr>
      <w:tr w:rsidR="00BA1C6F" w:rsidTr="00BD772D">
        <w:tc>
          <w:tcPr>
            <w:tcW w:w="2711" w:type="dxa"/>
          </w:tcPr>
          <w:p w:rsidR="00BA1C6F" w:rsidRPr="002A607E" w:rsidRDefault="00BA1C6F" w:rsidP="00BA1C6F">
            <w:pPr>
              <w:pStyle w:val="a3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CMD_BURST_VALUE</w:t>
            </w:r>
          </w:p>
        </w:tc>
        <w:tc>
          <w:tcPr>
            <w:tcW w:w="2607" w:type="dxa"/>
          </w:tcPr>
          <w:p w:rsidR="00BA1C6F" w:rsidRDefault="00130AB3" w:rsidP="00BA1C6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Todo</w:t>
            </w:r>
          </w:p>
        </w:tc>
        <w:tc>
          <w:tcPr>
            <w:tcW w:w="2618" w:type="dxa"/>
          </w:tcPr>
          <w:p w:rsidR="00BA1C6F" w:rsidRDefault="00130AB3" w:rsidP="00BA1C6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Todo</w:t>
            </w:r>
          </w:p>
        </w:tc>
      </w:tr>
    </w:tbl>
    <w:p w:rsidR="00BD772D" w:rsidRDefault="00BD772D" w:rsidP="000504DA">
      <w:pPr>
        <w:pStyle w:val="a3"/>
        <w:ind w:left="360" w:firstLineChars="0" w:firstLine="0"/>
      </w:pPr>
    </w:p>
    <w:p w:rsidR="00F70CAA" w:rsidRDefault="00F70CAA" w:rsidP="000504DA">
      <w:pPr>
        <w:pStyle w:val="a3"/>
        <w:ind w:left="360" w:firstLineChars="0" w:firstLine="0"/>
      </w:pPr>
    </w:p>
    <w:p w:rsidR="008F5126" w:rsidRDefault="008F5126" w:rsidP="000504DA">
      <w:pPr>
        <w:pStyle w:val="a3"/>
        <w:ind w:left="360" w:firstLineChars="0" w:firstLine="0"/>
      </w:pPr>
    </w:p>
    <w:p w:rsidR="008F5126" w:rsidRDefault="005F0361" w:rsidP="005F0361">
      <w:pPr>
        <w:pStyle w:val="1"/>
      </w:pPr>
      <w:r>
        <w:rPr>
          <w:rFonts w:hint="eastAsia"/>
        </w:rPr>
        <w:t>CAN</w:t>
      </w:r>
      <w:r>
        <w:t>2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:</w:t>
      </w:r>
    </w:p>
    <w:p w:rsidR="008A1F68" w:rsidRDefault="008A1F68" w:rsidP="008A1F68">
      <w:pPr>
        <w:pStyle w:val="2"/>
        <w:rPr>
          <w:rFonts w:hint="eastAsia"/>
        </w:rPr>
      </w:pPr>
      <w:r>
        <w:rPr>
          <w:rFonts w:hint="eastAsia"/>
        </w:rPr>
        <w:t>Physical layer</w:t>
      </w:r>
    </w:p>
    <w:p w:rsidR="008A1F68" w:rsidRPr="008A1F68" w:rsidRDefault="008A1F68" w:rsidP="008A1F68">
      <w:pPr>
        <w:rPr>
          <w:rFonts w:hint="eastAsia"/>
        </w:rPr>
      </w:pPr>
      <w:r>
        <w:rPr>
          <w:rFonts w:hint="eastAsia"/>
        </w:rPr>
        <w:t>Use Can 2.0 extend frames;</w:t>
      </w:r>
      <w:bookmarkStart w:id="0" w:name="_GoBack"/>
      <w:bookmarkEnd w:id="0"/>
    </w:p>
    <w:p w:rsidR="005F0361" w:rsidRDefault="005F0361" w:rsidP="005F0361">
      <w:pPr>
        <w:pStyle w:val="2"/>
        <w:rPr>
          <w:rFonts w:hint="eastAsia"/>
        </w:rPr>
      </w:pPr>
      <w:r>
        <w:rPr>
          <w:rFonts w:hint="eastAsia"/>
        </w:rPr>
        <w:t>Head</w:t>
      </w:r>
    </w:p>
    <w:p w:rsidR="00F70CAA" w:rsidRDefault="005F0361" w:rsidP="000504DA">
      <w:pPr>
        <w:pStyle w:val="a3"/>
        <w:ind w:left="360" w:firstLineChars="0" w:firstLine="0"/>
      </w:pPr>
      <w:r>
        <w:t>T</w:t>
      </w:r>
      <w:r>
        <w:rPr>
          <w:rFonts w:hint="eastAsia"/>
        </w:rPr>
        <w:t xml:space="preserve">otal </w:t>
      </w:r>
      <w:r>
        <w:t xml:space="preserve">29 bit for can 2.0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70"/>
        <w:gridCol w:w="1115"/>
        <w:gridCol w:w="1113"/>
      </w:tblGrid>
      <w:tr w:rsidR="00277A31" w:rsidTr="005F0361">
        <w:tc>
          <w:tcPr>
            <w:tcW w:w="1134" w:type="dxa"/>
          </w:tcPr>
          <w:p w:rsidR="00277A31" w:rsidRDefault="00277A31" w:rsidP="005F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  <w:tc>
          <w:tcPr>
            <w:tcW w:w="1135" w:type="dxa"/>
          </w:tcPr>
          <w:p w:rsidR="00277A31" w:rsidRDefault="00277A31" w:rsidP="005F0361">
            <w:pPr>
              <w:pStyle w:val="a3"/>
              <w:ind w:firstLineChars="0" w:firstLine="0"/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149" w:type="dxa"/>
          </w:tcPr>
          <w:p w:rsidR="00277A31" w:rsidRDefault="00277A31" w:rsidP="005F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21</w:t>
            </w:r>
          </w:p>
        </w:tc>
        <w:tc>
          <w:tcPr>
            <w:tcW w:w="1170" w:type="dxa"/>
          </w:tcPr>
          <w:p w:rsidR="00277A31" w:rsidRDefault="00277A31" w:rsidP="005F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~2</w:t>
            </w:r>
            <w:r>
              <w:t>3</w:t>
            </w:r>
          </w:p>
        </w:tc>
        <w:tc>
          <w:tcPr>
            <w:tcW w:w="1115" w:type="dxa"/>
          </w:tcPr>
          <w:p w:rsidR="00277A31" w:rsidRDefault="00277A31" w:rsidP="005F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~2</w:t>
            </w:r>
            <w:r>
              <w:t>5</w:t>
            </w:r>
          </w:p>
        </w:tc>
        <w:tc>
          <w:tcPr>
            <w:tcW w:w="1113" w:type="dxa"/>
          </w:tcPr>
          <w:p w:rsidR="00277A31" w:rsidRDefault="00277A31" w:rsidP="005F036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~28</w:t>
            </w:r>
          </w:p>
        </w:tc>
      </w:tr>
      <w:tr w:rsidR="00277A31" w:rsidTr="005F0361">
        <w:tc>
          <w:tcPr>
            <w:tcW w:w="1134" w:type="dxa"/>
          </w:tcPr>
          <w:p w:rsidR="00277A31" w:rsidRDefault="00277A31" w:rsidP="000504DA">
            <w:pPr>
              <w:pStyle w:val="a3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st </w:t>
            </w:r>
            <w:r>
              <w:t>address</w:t>
            </w:r>
          </w:p>
        </w:tc>
        <w:tc>
          <w:tcPr>
            <w:tcW w:w="1135" w:type="dxa"/>
          </w:tcPr>
          <w:p w:rsidR="00277A31" w:rsidRDefault="00277A31" w:rsidP="000504DA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rc </w:t>
            </w:r>
            <w:r>
              <w:t>address</w:t>
            </w:r>
          </w:p>
        </w:tc>
        <w:tc>
          <w:tcPr>
            <w:tcW w:w="1149" w:type="dxa"/>
          </w:tcPr>
          <w:p w:rsidR="00277A31" w:rsidRDefault="00277A31" w:rsidP="000504D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Function code</w:t>
            </w:r>
          </w:p>
        </w:tc>
        <w:tc>
          <w:tcPr>
            <w:tcW w:w="1170" w:type="dxa"/>
          </w:tcPr>
          <w:p w:rsidR="00277A31" w:rsidRDefault="00277A31" w:rsidP="000504D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Command Type</w:t>
            </w:r>
          </w:p>
        </w:tc>
        <w:tc>
          <w:tcPr>
            <w:tcW w:w="1115" w:type="dxa"/>
          </w:tcPr>
          <w:p w:rsidR="00277A31" w:rsidRDefault="00277A31" w:rsidP="000504DA">
            <w:pPr>
              <w:pStyle w:val="a3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rame </w:t>
            </w:r>
            <w:r>
              <w:t>type</w:t>
            </w:r>
          </w:p>
        </w:tc>
        <w:tc>
          <w:tcPr>
            <w:tcW w:w="1113" w:type="dxa"/>
          </w:tcPr>
          <w:p w:rsidR="00277A31" w:rsidRDefault="00277A31" w:rsidP="000504DA">
            <w:pPr>
              <w:pStyle w:val="a3"/>
              <w:ind w:firstLineChars="0" w:firstLine="0"/>
              <w:rPr>
                <w:rFonts w:hint="eastAsia"/>
              </w:rPr>
            </w:pPr>
            <w:r>
              <w:t>Ex</w:t>
            </w:r>
          </w:p>
        </w:tc>
      </w:tr>
    </w:tbl>
    <w:p w:rsidR="005F0361" w:rsidRDefault="005F0361" w:rsidP="005F0361">
      <w:pPr>
        <w:pStyle w:val="2"/>
      </w:pPr>
      <w:r>
        <w:t>Address:</w:t>
      </w:r>
    </w:p>
    <w:p w:rsidR="0024716C" w:rsidRPr="0024716C" w:rsidRDefault="0024716C" w:rsidP="0024716C">
      <w:pPr>
        <w:rPr>
          <w:rFonts w:hint="eastAsia"/>
        </w:rPr>
      </w:pPr>
      <w:r>
        <w:rPr>
          <w:rFonts w:hint="eastAsia"/>
        </w:rPr>
        <w:t>Refer</w:t>
      </w:r>
      <w:r>
        <w:t xml:space="preserve"> to Serial port</w:t>
      </w:r>
    </w:p>
    <w:p w:rsidR="005F0361" w:rsidRDefault="005F0361" w:rsidP="005F0361">
      <w:pPr>
        <w:pStyle w:val="2"/>
      </w:pPr>
      <w:r>
        <w:t>CMD Type: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64"/>
        <w:gridCol w:w="3812"/>
      </w:tblGrid>
      <w:tr w:rsidR="005F0361" w:rsidTr="005F0361">
        <w:tc>
          <w:tcPr>
            <w:tcW w:w="3764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3812" w:type="dxa"/>
          </w:tcPr>
          <w:p w:rsidR="005F0361" w:rsidRDefault="00277A31" w:rsidP="009B2639">
            <w:pPr>
              <w:pStyle w:val="a3"/>
              <w:ind w:firstLineChars="0" w:firstLine="0"/>
            </w:pPr>
            <w:r>
              <w:t>R</w:t>
            </w:r>
            <w:r w:rsidR="005F0361">
              <w:rPr>
                <w:rFonts w:hint="eastAsia"/>
              </w:rPr>
              <w:t>esponse</w:t>
            </w:r>
            <w:r>
              <w:t xml:space="preserve"> ok</w:t>
            </w:r>
          </w:p>
        </w:tc>
      </w:tr>
      <w:tr w:rsidR="005F0361" w:rsidTr="005F0361">
        <w:tc>
          <w:tcPr>
            <w:tcW w:w="3764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3812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</w:tr>
      <w:tr w:rsidR="005F0361" w:rsidTr="005F0361">
        <w:tc>
          <w:tcPr>
            <w:tcW w:w="3764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812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rPr>
                <w:rFonts w:hint="eastAsia"/>
              </w:rPr>
              <w:t>Broadcast</w:t>
            </w:r>
          </w:p>
        </w:tc>
      </w:tr>
      <w:tr w:rsidR="005F0361" w:rsidTr="005F0361">
        <w:tc>
          <w:tcPr>
            <w:tcW w:w="3764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3812" w:type="dxa"/>
          </w:tcPr>
          <w:p w:rsidR="005F0361" w:rsidRDefault="00277A31" w:rsidP="009B2639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 xml:space="preserve"> </w:t>
            </w:r>
            <w:r>
              <w:t>error</w:t>
            </w:r>
          </w:p>
        </w:tc>
      </w:tr>
    </w:tbl>
    <w:p w:rsidR="005F0361" w:rsidRDefault="005F0361" w:rsidP="005F0361">
      <w:pPr>
        <w:pStyle w:val="2"/>
      </w:pPr>
      <w:r>
        <w:t>Frame type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72"/>
        <w:gridCol w:w="3804"/>
      </w:tblGrid>
      <w:tr w:rsidR="005F0361" w:rsidTr="009B2639">
        <w:tc>
          <w:tcPr>
            <w:tcW w:w="4148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4148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t xml:space="preserve">multi frames start </w:t>
            </w:r>
            <w:r>
              <w:sym w:font="Wingdings" w:char="F0E0"/>
            </w:r>
            <w:r>
              <w:t xml:space="preserve"> the data part not have the frame ID, the EX is 0;</w:t>
            </w:r>
          </w:p>
        </w:tc>
      </w:tr>
      <w:tr w:rsidR="005F0361" w:rsidRPr="003739D9" w:rsidTr="009B2639">
        <w:tc>
          <w:tcPr>
            <w:tcW w:w="4148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4148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t xml:space="preserve">Multi frames </w:t>
            </w:r>
            <w:r>
              <w:sym w:font="Wingdings" w:char="F0E0"/>
            </w:r>
            <w:r>
              <w:t xml:space="preserve"> the EX parts will increase by 1;</w:t>
            </w:r>
          </w:p>
        </w:tc>
      </w:tr>
      <w:tr w:rsidR="005F0361" w:rsidRPr="003739D9" w:rsidTr="009B2639">
        <w:tc>
          <w:tcPr>
            <w:tcW w:w="4148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48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t>multi frames ends</w:t>
            </w:r>
            <w:r>
              <w:sym w:font="Wingdings" w:char="F0E0"/>
            </w:r>
            <w:r>
              <w:t xml:space="preserve"> the EX parts will </w:t>
            </w:r>
            <w:r>
              <w:lastRenderedPageBreak/>
              <w:t>increase by 1;</w:t>
            </w:r>
          </w:p>
        </w:tc>
      </w:tr>
      <w:tr w:rsidR="005F0361" w:rsidTr="009B2639">
        <w:tc>
          <w:tcPr>
            <w:tcW w:w="4148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0x00</w:t>
            </w:r>
          </w:p>
        </w:tc>
        <w:tc>
          <w:tcPr>
            <w:tcW w:w="4148" w:type="dxa"/>
          </w:tcPr>
          <w:p w:rsidR="005F0361" w:rsidRDefault="005F0361" w:rsidP="009B2639">
            <w:pPr>
              <w:pStyle w:val="a3"/>
              <w:ind w:firstLineChars="0" w:firstLine="0"/>
            </w:pPr>
            <w:r>
              <w:t>No multi frames</w:t>
            </w:r>
          </w:p>
        </w:tc>
      </w:tr>
    </w:tbl>
    <w:p w:rsidR="005F0361" w:rsidRDefault="005F0361" w:rsidP="0024716C">
      <w:pPr>
        <w:rPr>
          <w:rFonts w:hint="eastAsia"/>
        </w:rPr>
      </w:pPr>
    </w:p>
    <w:p w:rsidR="005F0361" w:rsidRDefault="005F0361" w:rsidP="005F0361">
      <w:pPr>
        <w:pStyle w:val="2"/>
      </w:pPr>
      <w:r>
        <w:t>Ex</w:t>
      </w:r>
      <w:r w:rsidR="00CA53D0">
        <w:t xml:space="preserve"> – multi-frames </w:t>
      </w:r>
    </w:p>
    <w:p w:rsidR="005F0361" w:rsidRDefault="005F0361" w:rsidP="005F0361">
      <w:r>
        <w:t>T</w:t>
      </w:r>
      <w:r>
        <w:rPr>
          <w:rFonts w:hint="eastAsia"/>
        </w:rPr>
        <w:t xml:space="preserve">he </w:t>
      </w:r>
      <w:r>
        <w:t>ID is normally increase by itself, the ID is unique for one request and response;</w:t>
      </w:r>
    </w:p>
    <w:p w:rsidR="005F0361" w:rsidRDefault="005F0361" w:rsidP="005F03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ID which is used to identify this is the response</w:t>
      </w:r>
      <w:r>
        <w:t xml:space="preserve"> to the request id</w:t>
      </w:r>
      <w:r>
        <w:rPr>
          <w:rFonts w:hint="eastAsia"/>
        </w:rPr>
        <w:t>;</w:t>
      </w:r>
      <w:r>
        <w:t xml:space="preserve"> </w:t>
      </w:r>
    </w:p>
    <w:p w:rsidR="005F0361" w:rsidRPr="006473A2" w:rsidRDefault="005F0361" w:rsidP="005F036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the EX parts will increase from 0 when multi frames;</w:t>
      </w:r>
      <w:r w:rsidR="006473A2">
        <w:t xml:space="preserve"> the data is sent with 8 bytes max for one frame;</w:t>
      </w:r>
    </w:p>
    <w:p w:rsidR="005F0361" w:rsidRDefault="005F0361" w:rsidP="005F0361">
      <w:pPr>
        <w:pStyle w:val="2"/>
      </w:pPr>
      <w:r>
        <w:t>F</w:t>
      </w:r>
      <w:r>
        <w:rPr>
          <w:rFonts w:hint="eastAsia"/>
        </w:rPr>
        <w:t>unction</w:t>
      </w:r>
      <w:r>
        <w:t xml:space="preserve"> code</w:t>
      </w:r>
    </w:p>
    <w:p w:rsidR="005F0361" w:rsidRDefault="0024716C" w:rsidP="0024716C">
      <w:pPr>
        <w:rPr>
          <w:rFonts w:hint="eastAsia"/>
        </w:rPr>
      </w:pPr>
      <w:r>
        <w:rPr>
          <w:rFonts w:hint="eastAsia"/>
        </w:rPr>
        <w:t>Refer</w:t>
      </w:r>
      <w:r>
        <w:t xml:space="preserve"> to Serial port</w:t>
      </w:r>
    </w:p>
    <w:p w:rsidR="005F0361" w:rsidRDefault="005F0361" w:rsidP="005F0361">
      <w:pPr>
        <w:pStyle w:val="2"/>
        <w:rPr>
          <w:rFonts w:hint="eastAsia"/>
        </w:rPr>
      </w:pPr>
      <w:r>
        <w:rPr>
          <w:rFonts w:hint="eastAsia"/>
        </w:rPr>
        <w:t>Data</w:t>
      </w:r>
    </w:p>
    <w:p w:rsidR="005F0361" w:rsidRPr="005F0361" w:rsidRDefault="0024716C" w:rsidP="005F0361">
      <w:pPr>
        <w:rPr>
          <w:rFonts w:hint="eastAsia"/>
        </w:rPr>
      </w:pPr>
      <w:r>
        <w:rPr>
          <w:rFonts w:hint="eastAsia"/>
        </w:rPr>
        <w:t>Refer</w:t>
      </w:r>
      <w:r>
        <w:t xml:space="preserve"> to Serial port</w:t>
      </w:r>
    </w:p>
    <w:sectPr w:rsidR="005F0361" w:rsidRPr="005F0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7D4" w:rsidRDefault="00A377D4" w:rsidP="002A607E">
      <w:r>
        <w:separator/>
      </w:r>
    </w:p>
  </w:endnote>
  <w:endnote w:type="continuationSeparator" w:id="0">
    <w:p w:rsidR="00A377D4" w:rsidRDefault="00A377D4" w:rsidP="002A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7D4" w:rsidRDefault="00A377D4" w:rsidP="002A607E">
      <w:r>
        <w:separator/>
      </w:r>
    </w:p>
  </w:footnote>
  <w:footnote w:type="continuationSeparator" w:id="0">
    <w:p w:rsidR="00A377D4" w:rsidRDefault="00A377D4" w:rsidP="002A6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1237"/>
    <w:multiLevelType w:val="hybridMultilevel"/>
    <w:tmpl w:val="0E3EDCD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D5559F"/>
    <w:multiLevelType w:val="hybridMultilevel"/>
    <w:tmpl w:val="0C5C8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6737D0"/>
    <w:multiLevelType w:val="hybridMultilevel"/>
    <w:tmpl w:val="CFFEE286"/>
    <w:lvl w:ilvl="0" w:tplc="9606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8D11AB"/>
    <w:multiLevelType w:val="hybridMultilevel"/>
    <w:tmpl w:val="2EC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F1769E4"/>
    <w:multiLevelType w:val="hybridMultilevel"/>
    <w:tmpl w:val="1B921D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167E16"/>
    <w:multiLevelType w:val="hybridMultilevel"/>
    <w:tmpl w:val="C92A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B55184F"/>
    <w:multiLevelType w:val="hybridMultilevel"/>
    <w:tmpl w:val="D2709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1D"/>
    <w:rsid w:val="000504DA"/>
    <w:rsid w:val="000956F2"/>
    <w:rsid w:val="00130AB3"/>
    <w:rsid w:val="001A3AC4"/>
    <w:rsid w:val="0024716C"/>
    <w:rsid w:val="00277A31"/>
    <w:rsid w:val="002A607E"/>
    <w:rsid w:val="00304262"/>
    <w:rsid w:val="0036251E"/>
    <w:rsid w:val="003A6D15"/>
    <w:rsid w:val="00453A50"/>
    <w:rsid w:val="004F538E"/>
    <w:rsid w:val="005855DF"/>
    <w:rsid w:val="00593D72"/>
    <w:rsid w:val="005B1723"/>
    <w:rsid w:val="005F0361"/>
    <w:rsid w:val="006473A2"/>
    <w:rsid w:val="007546B6"/>
    <w:rsid w:val="00754B2F"/>
    <w:rsid w:val="008A1F68"/>
    <w:rsid w:val="008F5126"/>
    <w:rsid w:val="00A140FC"/>
    <w:rsid w:val="00A377D4"/>
    <w:rsid w:val="00A8034D"/>
    <w:rsid w:val="00AF7575"/>
    <w:rsid w:val="00B11FDD"/>
    <w:rsid w:val="00BA1C6F"/>
    <w:rsid w:val="00BB1BB8"/>
    <w:rsid w:val="00BB5235"/>
    <w:rsid w:val="00BC446B"/>
    <w:rsid w:val="00BD772D"/>
    <w:rsid w:val="00BE72FF"/>
    <w:rsid w:val="00C35E26"/>
    <w:rsid w:val="00CA53D0"/>
    <w:rsid w:val="00CA59BC"/>
    <w:rsid w:val="00D814FD"/>
    <w:rsid w:val="00DF241D"/>
    <w:rsid w:val="00E3133C"/>
    <w:rsid w:val="00EA14FB"/>
    <w:rsid w:val="00EB6B71"/>
    <w:rsid w:val="00EC3799"/>
    <w:rsid w:val="00ED6131"/>
    <w:rsid w:val="00F70CAA"/>
    <w:rsid w:val="00F8348E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C0240-FCCB-4CB7-9EFD-B7190AD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41D"/>
    <w:pPr>
      <w:ind w:firstLineChars="200" w:firstLine="420"/>
    </w:pPr>
  </w:style>
  <w:style w:type="table" w:styleId="a4">
    <w:name w:val="Table Grid"/>
    <w:basedOn w:val="a1"/>
    <w:uiPriority w:val="39"/>
    <w:rsid w:val="00DF2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A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A60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A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A60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7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03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749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36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8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9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06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60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4</Pages>
  <Words>397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Paul(Peng)</cp:lastModifiedBy>
  <cp:revision>37</cp:revision>
  <dcterms:created xsi:type="dcterms:W3CDTF">2016-12-12T01:41:00Z</dcterms:created>
  <dcterms:modified xsi:type="dcterms:W3CDTF">2016-12-23T06:26:00Z</dcterms:modified>
</cp:coreProperties>
</file>