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624"/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70" w:type="dxa"/>
          <w:bottom w:w="113" w:type="dxa"/>
          <w:right w:w="70" w:type="dxa"/>
        </w:tblCellMar>
        <w:tblLook w:val="0000" w:firstRow="0" w:lastRow="0" w:firstColumn="0" w:lastColumn="0" w:noHBand="0" w:noVBand="0"/>
      </w:tblPr>
      <w:tblGrid>
        <w:gridCol w:w="1511"/>
        <w:gridCol w:w="3871"/>
        <w:gridCol w:w="850"/>
        <w:gridCol w:w="1985"/>
      </w:tblGrid>
      <w:tr w:rsidR="00E66F23" w:rsidRPr="006038C9" w:rsidTr="00E66F23">
        <w:tc>
          <w:tcPr>
            <w:tcW w:w="1511" w:type="dxa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28"/>
              </w:rPr>
            </w:pPr>
            <w:r w:rsidRPr="006038C9">
              <w:rPr>
                <w:rFonts w:ascii="Arial" w:hAnsi="Arial" w:cs="Arial"/>
                <w:b/>
                <w:spacing w:val="-2"/>
                <w:sz w:val="28"/>
              </w:rPr>
              <w:t>Title</w:t>
            </w:r>
            <w:r w:rsidRPr="006038C9">
              <w:rPr>
                <w:rFonts w:ascii="Arial" w:hAnsi="Arial" w:cs="Arial"/>
                <w:b/>
                <w:spacing w:val="-2"/>
                <w:sz w:val="28"/>
              </w:rPr>
              <w:tab/>
              <w:t xml:space="preserve"> </w:t>
            </w:r>
          </w:p>
        </w:tc>
        <w:tc>
          <w:tcPr>
            <w:tcW w:w="6706" w:type="dxa"/>
            <w:gridSpan w:val="3"/>
            <w:vAlign w:val="bottom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038C9">
              <w:rPr>
                <w:rFonts w:ascii="Arial" w:hAnsi="Arial" w:cs="Arial"/>
                <w:color w:val="000000"/>
                <w:sz w:val="22"/>
              </w:rPr>
              <w:t>Local Communication Protocol</w:t>
            </w:r>
          </w:p>
        </w:tc>
      </w:tr>
      <w:tr w:rsidR="00E66F23" w:rsidRPr="006038C9" w:rsidTr="00E66F23">
        <w:trPr>
          <w:trHeight w:val="338"/>
        </w:trPr>
        <w:tc>
          <w:tcPr>
            <w:tcW w:w="1511" w:type="dxa"/>
          </w:tcPr>
          <w:p w:rsidR="00E66F23" w:rsidRPr="006038C9" w:rsidRDefault="00E66F23" w:rsidP="00E66F23">
            <w:pPr>
              <w:suppressAutoHyphens/>
              <w:rPr>
                <w:rFonts w:ascii="Arial" w:hAnsi="Arial" w:cs="Arial"/>
                <w:b/>
                <w:spacing w:val="-2"/>
              </w:rPr>
            </w:pPr>
            <w:r w:rsidRPr="006038C9">
              <w:rPr>
                <w:rFonts w:ascii="Arial" w:hAnsi="Arial" w:cs="Arial"/>
                <w:b/>
              </w:rPr>
              <w:t>Distribution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pStyle w:val="Fuzeile1"/>
              <w:widowControl/>
              <w:tabs>
                <w:tab w:val="clear" w:pos="4680"/>
                <w:tab w:val="clear" w:pos="7368"/>
                <w:tab w:val="clear" w:pos="7938"/>
                <w:tab w:val="clear" w:pos="8502"/>
                <w:tab w:val="clear" w:pos="9000"/>
              </w:tabs>
              <w:rPr>
                <w:rFonts w:ascii="Arial" w:hAnsi="Arial" w:cs="Arial"/>
                <w:b/>
                <w:spacing w:val="-2"/>
                <w:szCs w:val="24"/>
                <w:lang w:val="en-GB"/>
              </w:rPr>
            </w:pPr>
            <w:r w:rsidRPr="006038C9">
              <w:rPr>
                <w:rFonts w:ascii="Arial" w:hAnsi="Arial" w:cs="Arial"/>
                <w:spacing w:val="-2"/>
                <w:szCs w:val="24"/>
                <w:lang w:val="en-GB"/>
              </w:rPr>
              <w:t>Software Archive</w:t>
            </w:r>
          </w:p>
        </w:tc>
      </w:tr>
      <w:tr w:rsidR="00E66F23" w:rsidRPr="006038C9" w:rsidTr="00E66F23">
        <w:trPr>
          <w:trHeight w:val="495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Author</w:t>
            </w:r>
          </w:p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  <w:color w:val="FF0000"/>
              </w:rPr>
            </w:pPr>
            <w:r w:rsidRPr="006038C9">
              <w:rPr>
                <w:rFonts w:ascii="Arial" w:hAnsi="Arial" w:cs="Arial"/>
                <w:b/>
                <w:color w:val="FF0000"/>
              </w:rPr>
              <w:t>Paul Li</w:t>
            </w: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79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Review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  <w:szCs w:val="20"/>
              </w:rPr>
            </w:pPr>
          </w:p>
        </w:tc>
      </w:tr>
      <w:tr w:rsidR="00E66F23" w:rsidRPr="006038C9" w:rsidTr="00E66F23">
        <w:trPr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Approved</w:t>
            </w:r>
          </w:p>
        </w:tc>
        <w:tc>
          <w:tcPr>
            <w:tcW w:w="3871" w:type="dxa"/>
          </w:tcPr>
          <w:p w:rsidR="00E66F23" w:rsidRPr="006038C9" w:rsidRDefault="00E66F23" w:rsidP="00E66F23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850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  <w:spacing w:val="-2"/>
              </w:rPr>
              <w:t>Date</w:t>
            </w:r>
          </w:p>
        </w:tc>
        <w:tc>
          <w:tcPr>
            <w:tcW w:w="1985" w:type="dxa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  <w:tr w:rsidR="00E66F23" w:rsidRPr="006038C9" w:rsidTr="00E66F23">
        <w:trPr>
          <w:cantSplit/>
          <w:trHeight w:val="124"/>
        </w:trPr>
        <w:tc>
          <w:tcPr>
            <w:tcW w:w="1511" w:type="dxa"/>
          </w:tcPr>
          <w:p w:rsidR="00E66F23" w:rsidRPr="006038C9" w:rsidRDefault="00E66F23" w:rsidP="00E66F23">
            <w:pPr>
              <w:rPr>
                <w:rFonts w:ascii="Arial" w:hAnsi="Arial" w:cs="Arial"/>
                <w:b/>
              </w:rPr>
            </w:pPr>
            <w:r w:rsidRPr="006038C9">
              <w:rPr>
                <w:rFonts w:ascii="Arial" w:hAnsi="Arial" w:cs="Arial"/>
                <w:b/>
              </w:rPr>
              <w:t>Remarks</w:t>
            </w:r>
          </w:p>
        </w:tc>
        <w:tc>
          <w:tcPr>
            <w:tcW w:w="6706" w:type="dxa"/>
            <w:gridSpan w:val="3"/>
          </w:tcPr>
          <w:p w:rsidR="00E66F23" w:rsidRPr="006038C9" w:rsidRDefault="00E66F23" w:rsidP="00E66F23">
            <w:pPr>
              <w:rPr>
                <w:rFonts w:ascii="Arial" w:hAnsi="Arial" w:cs="Arial"/>
                <w:spacing w:val="-2"/>
              </w:rPr>
            </w:pPr>
          </w:p>
        </w:tc>
      </w:tr>
    </w:tbl>
    <w:p w:rsidR="00E66F23" w:rsidRPr="00E66F23" w:rsidRDefault="00EF5984">
      <w:pPr>
        <w:widowControl/>
        <w:jc w:val="left"/>
        <w:rPr>
          <w:rFonts w:ascii="Arial" w:hAnsi="Arial" w:cs="Arial"/>
        </w:rPr>
      </w:pPr>
      <w:r w:rsidRPr="006038C9">
        <w:rPr>
          <w:rFonts w:ascii="Arial" w:hAnsi="Arial" w:cs="Arial"/>
        </w:rPr>
        <w:br w:type="page"/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sz w:val="28"/>
          <w:lang w:val="fr-FR"/>
        </w:rPr>
      </w:pPr>
      <w:r w:rsidRPr="006038C9">
        <w:rPr>
          <w:rFonts w:ascii="Arial" w:hAnsi="Arial" w:cs="Arial"/>
          <w:spacing w:val="-2"/>
          <w:sz w:val="28"/>
          <w:lang w:val="fr-FR"/>
        </w:rPr>
        <w:lastRenderedPageBreak/>
        <w:t>Contents</w:t>
      </w:r>
    </w:p>
    <w:p w:rsidR="004641B4" w:rsidRPr="006038C9" w:rsidRDefault="004641B4" w:rsidP="004641B4">
      <w:pPr>
        <w:pStyle w:val="berschrift51"/>
        <w:widowControl/>
        <w:tabs>
          <w:tab w:val="clear" w:pos="360"/>
          <w:tab w:val="clear" w:pos="924"/>
          <w:tab w:val="clear" w:pos="1080"/>
          <w:tab w:val="clear" w:pos="1494"/>
          <w:tab w:val="clear" w:pos="2058"/>
          <w:tab w:val="clear" w:pos="2628"/>
          <w:tab w:val="clear" w:pos="3192"/>
          <w:tab w:val="clear" w:pos="3762"/>
          <w:tab w:val="clear" w:pos="4326"/>
          <w:tab w:val="clear" w:pos="4896"/>
          <w:tab w:val="clear" w:pos="5460"/>
          <w:tab w:val="clear" w:pos="6030"/>
          <w:tab w:val="clear" w:pos="6594"/>
          <w:tab w:val="clear" w:pos="7164"/>
          <w:tab w:val="clear" w:pos="7728"/>
          <w:tab w:val="clear" w:pos="7938"/>
          <w:tab w:val="clear" w:pos="8298"/>
          <w:tab w:val="clear" w:pos="8502"/>
          <w:tab w:val="clear" w:pos="8862"/>
          <w:tab w:val="clear" w:pos="9432"/>
          <w:tab w:val="center" w:pos="-1843"/>
          <w:tab w:val="center" w:pos="4962"/>
          <w:tab w:val="right" w:pos="8280"/>
        </w:tabs>
        <w:rPr>
          <w:rFonts w:ascii="Arial" w:hAnsi="Arial" w:cs="Arial"/>
          <w:spacing w:val="-2"/>
          <w:lang w:val="fr-FR"/>
        </w:rPr>
      </w:pPr>
    </w:p>
    <w:p w:rsidR="00080369" w:rsidRDefault="004641B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r w:rsidRPr="006038C9">
        <w:rPr>
          <w:rFonts w:cs="Arial"/>
        </w:rPr>
        <w:fldChar w:fldCharType="begin"/>
      </w:r>
      <w:r w:rsidRPr="006038C9">
        <w:rPr>
          <w:rFonts w:cs="Arial"/>
          <w:lang w:val="fr-FR"/>
        </w:rPr>
        <w:instrText xml:space="preserve"> TOC \o "1-3" \h \z </w:instrText>
      </w:r>
      <w:r w:rsidRPr="006038C9">
        <w:rPr>
          <w:rFonts w:cs="Arial"/>
        </w:rPr>
        <w:fldChar w:fldCharType="separate"/>
      </w:r>
      <w:hyperlink w:anchor="_Toc486339767" w:history="1">
        <w:r w:rsidR="00080369" w:rsidRPr="000D09CC">
          <w:rPr>
            <w:rStyle w:val="Hyperlink"/>
            <w:rFonts w:cs="Arial"/>
            <w:noProof/>
          </w:rPr>
          <w:t>Introduction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_Toc486339767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3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68" w:history="1">
        <w:r w:rsidR="00080369" w:rsidRPr="000D09CC">
          <w:rPr>
            <w:rStyle w:val="Hyperlink"/>
            <w:rFonts w:cs="Arial"/>
            <w:noProof/>
          </w:rPr>
          <w:t>Serial port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_Toc486339768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3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69" w:history="1">
        <w:r w:rsidR="00080369" w:rsidRPr="000D09CC">
          <w:rPr>
            <w:rStyle w:val="Hyperlink"/>
            <w:rFonts w:cs="Arial"/>
            <w:noProof/>
          </w:rPr>
          <w:t>Physical layer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_Toc486339769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3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0" w:history="1">
        <w:r w:rsidR="00080369" w:rsidRPr="000D09CC">
          <w:rPr>
            <w:rStyle w:val="Hyperlink"/>
            <w:rFonts w:cs="Arial"/>
            <w:noProof/>
          </w:rPr>
          <w:t>Basic frames definition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_Toc486339770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3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1" w:history="1">
        <w:r w:rsidR="00080369" w:rsidRPr="000D09CC">
          <w:rPr>
            <w:rStyle w:val="Hyperlink"/>
            <w:rFonts w:cs="Arial"/>
            <w:noProof/>
          </w:rPr>
          <w:t>Address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_Toc486339771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2" w:history="1">
        <w:r w:rsidR="00080369" w:rsidRPr="000D09CC">
          <w:rPr>
            <w:rStyle w:val="Hyperlink"/>
            <w:rFonts w:cs="Arial"/>
            <w:noProof/>
          </w:rPr>
          <w:t>ID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_Toc486339772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3" w:history="1">
        <w:r w:rsidR="00080369" w:rsidRPr="000D09CC">
          <w:rPr>
            <w:rStyle w:val="Hyperlink"/>
            <w:rFonts w:cs="Arial"/>
            <w:noProof/>
          </w:rPr>
          <w:t>Function code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_Toc486339773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4" w:history="1">
        <w:r w:rsidR="00080369" w:rsidRPr="000D09CC">
          <w:rPr>
            <w:rStyle w:val="Hyperlink"/>
            <w:rFonts w:cs="Arial"/>
            <w:noProof/>
          </w:rPr>
          <w:t>CRC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_Toc486339774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5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5" w:history="1">
        <w:r w:rsidR="00080369" w:rsidRPr="000D09CC">
          <w:rPr>
            <w:rStyle w:val="Hyperlink"/>
            <w:rFonts w:cs="Arial"/>
            <w:noProof/>
          </w:rPr>
          <w:t>CAN2.0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_Toc486339775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6" w:history="1">
        <w:r w:rsidR="00080369" w:rsidRPr="000D09CC">
          <w:rPr>
            <w:rStyle w:val="Hyperlink"/>
            <w:rFonts w:cs="Arial"/>
            <w:noProof/>
          </w:rPr>
          <w:t>Physical layer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_Toc486339776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7" w:history="1">
        <w:r w:rsidR="00080369" w:rsidRPr="000D09CC">
          <w:rPr>
            <w:rStyle w:val="Hyperlink"/>
            <w:rFonts w:cs="Arial"/>
            <w:noProof/>
          </w:rPr>
          <w:t>Head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_Toc486339777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8" w:history="1">
        <w:r w:rsidR="00080369" w:rsidRPr="000D09CC">
          <w:rPr>
            <w:rStyle w:val="Hyperlink"/>
            <w:rFonts w:cs="Arial"/>
            <w:noProof/>
          </w:rPr>
          <w:t>Address: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_Toc486339778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79" w:history="1">
        <w:r w:rsidR="00080369" w:rsidRPr="000D09CC">
          <w:rPr>
            <w:rStyle w:val="Hyperlink"/>
            <w:rFonts w:cs="Arial"/>
            <w:noProof/>
          </w:rPr>
          <w:t>REV: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_Toc486339779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0" w:history="1">
        <w:r w:rsidR="00080369" w:rsidRPr="000D09CC">
          <w:rPr>
            <w:rStyle w:val="Hyperlink"/>
            <w:rFonts w:cs="Arial"/>
            <w:noProof/>
          </w:rPr>
          <w:t>Frame type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_Toc486339780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1" w:history="1">
        <w:r w:rsidR="00080369" w:rsidRPr="000D09CC">
          <w:rPr>
            <w:rStyle w:val="Hyperlink"/>
            <w:rFonts w:cs="Arial"/>
            <w:noProof/>
          </w:rPr>
          <w:t>Ex – multi-frames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_Toc486339781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7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2" w:history="1">
        <w:r w:rsidR="00080369" w:rsidRPr="000D09CC">
          <w:rPr>
            <w:rStyle w:val="Hyperlink"/>
            <w:rFonts w:cs="Arial"/>
            <w:noProof/>
          </w:rPr>
          <w:t>Function code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_Toc486339782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8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3" w:history="1">
        <w:r w:rsidR="00080369" w:rsidRPr="000D09CC">
          <w:rPr>
            <w:rStyle w:val="Hyperlink"/>
            <w:rFonts w:cs="Arial"/>
            <w:noProof/>
          </w:rPr>
          <w:t>Data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_Toc486339783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8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4" w:history="1">
        <w:r w:rsidR="00080369" w:rsidRPr="000D09CC">
          <w:rPr>
            <w:rStyle w:val="Hyperlink"/>
            <w:rFonts w:cs="Arial"/>
            <w:noProof/>
          </w:rPr>
          <w:t>Example about Can Realization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_Toc486339784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8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5" w:history="1">
        <w:r w:rsidR="00080369" w:rsidRPr="000D09CC">
          <w:rPr>
            <w:rStyle w:val="Hyperlink"/>
            <w:rFonts w:cs="Arial"/>
            <w:noProof/>
          </w:rPr>
          <w:t>Design Decisions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_Toc486339785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9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6" w:history="1">
        <w:r w:rsidR="00080369" w:rsidRPr="000D09CC">
          <w:rPr>
            <w:rStyle w:val="Hyperlink"/>
            <w:rFonts w:cs="Arial"/>
            <w:noProof/>
            <w:lang w:eastAsia="zh-CN"/>
          </w:rPr>
          <w:t>Application Specific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_Toc486339786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9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7" w:history="1">
        <w:r w:rsidR="00080369" w:rsidRPr="000D09CC">
          <w:rPr>
            <w:rStyle w:val="Hyperlink"/>
            <w:rFonts w:cs="Arial"/>
            <w:noProof/>
          </w:rPr>
          <w:t>CMD_POLL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_Toc486339787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9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8" w:history="1">
        <w:r w:rsidR="00080369" w:rsidRPr="000D09CC">
          <w:rPr>
            <w:rStyle w:val="Hyperlink"/>
            <w:rFonts w:cs="Arial"/>
            <w:noProof/>
          </w:rPr>
          <w:t>CMD_READ_TYPE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_Toc486339788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10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89" w:history="1">
        <w:r w:rsidR="00080369" w:rsidRPr="000D09CC">
          <w:rPr>
            <w:rStyle w:val="Hyperlink"/>
            <w:rFonts w:cs="Arial"/>
            <w:noProof/>
          </w:rPr>
          <w:t>CMD_READ_LENGTH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_Toc486339789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11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0" w:history="1">
        <w:r w:rsidR="00080369" w:rsidRPr="000D09CC">
          <w:rPr>
            <w:rStyle w:val="Hyperlink"/>
            <w:rFonts w:cs="Arial"/>
            <w:noProof/>
          </w:rPr>
          <w:t>CMD_READ_ATR_NUM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_Toc486339790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11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1" w:history="1">
        <w:r w:rsidR="00080369" w:rsidRPr="000D09CC">
          <w:rPr>
            <w:rStyle w:val="Hyperlink"/>
            <w:rFonts w:cs="Arial"/>
            <w:noProof/>
          </w:rPr>
          <w:t>Read Enumeration Process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_Toc486339791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11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2" w:history="1">
        <w:r w:rsidR="00080369" w:rsidRPr="000D09CC">
          <w:rPr>
            <w:rStyle w:val="Hyperlink"/>
            <w:rFonts w:cs="Arial"/>
            <w:noProof/>
          </w:rPr>
          <w:t>Put Object Process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_Toc486339792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12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3" w:history="1">
        <w:r w:rsidR="00080369" w:rsidRPr="000D09CC">
          <w:rPr>
            <w:rStyle w:val="Hyperlink"/>
            <w:rFonts w:cs="Arial"/>
            <w:noProof/>
            <w:lang w:eastAsia="zh-CN"/>
          </w:rPr>
          <w:t>Bootloader Realization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_Toc486339793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4" w:history="1">
        <w:r w:rsidR="00080369" w:rsidRPr="000D09CC">
          <w:rPr>
            <w:rStyle w:val="Hyperlink"/>
            <w:rFonts w:cs="Arial"/>
            <w:noProof/>
          </w:rPr>
          <w:t>Supported Commands: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_Toc486339794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5" w:history="1">
        <w:r w:rsidR="00080369" w:rsidRPr="000D09CC">
          <w:rPr>
            <w:rStyle w:val="Hyperlink"/>
            <w:rFonts w:cs="Arial"/>
            <w:noProof/>
          </w:rPr>
          <w:t>To get device information: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_Toc486339795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6" w:history="1">
        <w:r w:rsidR="00080369" w:rsidRPr="000D09CC">
          <w:rPr>
            <w:rStyle w:val="Hyperlink"/>
            <w:rFonts w:cs="Arial"/>
            <w:noProof/>
          </w:rPr>
          <w:t>Step to Update Firmware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_Toc486339796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14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7" w:history="1">
        <w:r w:rsidR="00080369" w:rsidRPr="000D09CC">
          <w:rPr>
            <w:rStyle w:val="Hyperlink"/>
            <w:rFonts w:cs="Arial"/>
            <w:noProof/>
            <w:lang w:eastAsia="zh-CN"/>
          </w:rPr>
          <w:t>Test Cases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_Toc486339797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15</w:t>
        </w:r>
        <w:r w:rsidR="00080369">
          <w:rPr>
            <w:noProof/>
            <w:webHidden/>
          </w:rPr>
          <w:fldChar w:fldCharType="end"/>
        </w:r>
      </w:hyperlink>
    </w:p>
    <w:p w:rsidR="00080369" w:rsidRDefault="004F534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val="en-US" w:eastAsia="zh-CN"/>
        </w:rPr>
      </w:pPr>
      <w:hyperlink w:anchor="_Toc486339798" w:history="1">
        <w:r w:rsidR="00080369" w:rsidRPr="000D09CC">
          <w:rPr>
            <w:rStyle w:val="Hyperlink"/>
            <w:rFonts w:cs="Arial"/>
            <w:noProof/>
          </w:rPr>
          <w:t>Revision History</w:t>
        </w:r>
        <w:r w:rsidR="00080369">
          <w:rPr>
            <w:noProof/>
            <w:webHidden/>
          </w:rPr>
          <w:tab/>
        </w:r>
        <w:r w:rsidR="00080369">
          <w:rPr>
            <w:noProof/>
            <w:webHidden/>
          </w:rPr>
          <w:fldChar w:fldCharType="begin"/>
        </w:r>
        <w:r w:rsidR="00080369">
          <w:rPr>
            <w:noProof/>
            <w:webHidden/>
          </w:rPr>
          <w:instrText xml:space="preserve"> PAGEREF _Toc486339798 \h </w:instrText>
        </w:r>
        <w:r w:rsidR="00080369">
          <w:rPr>
            <w:noProof/>
            <w:webHidden/>
          </w:rPr>
        </w:r>
        <w:r w:rsidR="00080369">
          <w:rPr>
            <w:noProof/>
            <w:webHidden/>
          </w:rPr>
          <w:fldChar w:fldCharType="separate"/>
        </w:r>
        <w:r w:rsidR="00080369">
          <w:rPr>
            <w:noProof/>
            <w:webHidden/>
          </w:rPr>
          <w:t>18</w:t>
        </w:r>
        <w:r w:rsidR="00080369">
          <w:rPr>
            <w:noProof/>
            <w:webHidden/>
          </w:rPr>
          <w:fldChar w:fldCharType="end"/>
        </w:r>
      </w:hyperlink>
    </w:p>
    <w:p w:rsidR="004641B4" w:rsidRPr="006038C9" w:rsidRDefault="004641B4" w:rsidP="004641B4">
      <w:pPr>
        <w:rPr>
          <w:rFonts w:ascii="Arial" w:hAnsi="Arial" w:cs="Arial"/>
        </w:rPr>
      </w:pPr>
      <w:r w:rsidRPr="006038C9">
        <w:rPr>
          <w:rFonts w:ascii="Arial" w:hAnsi="Arial" w:cs="Arial"/>
        </w:rPr>
        <w:fldChar w:fldCharType="end"/>
      </w:r>
    </w:p>
    <w:p w:rsidR="004641B4" w:rsidRPr="006038C9" w:rsidRDefault="004641B4" w:rsidP="004641B4">
      <w:pPr>
        <w:rPr>
          <w:rFonts w:ascii="Arial" w:hAnsi="Arial" w:cs="Arial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</w:p>
    <w:p w:rsidR="004641B4" w:rsidRPr="006038C9" w:rsidRDefault="004641B4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  <w:r w:rsidRPr="006038C9">
        <w:rPr>
          <w:rFonts w:ascii="Arial" w:hAnsi="Arial" w:cs="Arial"/>
        </w:rPr>
        <w:br w:type="page"/>
      </w:r>
    </w:p>
    <w:p w:rsidR="00EF5984" w:rsidRPr="006038C9" w:rsidRDefault="00EF5984" w:rsidP="006038C9">
      <w:pPr>
        <w:pStyle w:val="AppendixHeading"/>
        <w:rPr>
          <w:rFonts w:cs="Arial"/>
          <w:color w:val="000000"/>
        </w:rPr>
      </w:pPr>
      <w:bookmarkStart w:id="0" w:name="_Toc486339767"/>
      <w:r w:rsidRPr="006038C9">
        <w:rPr>
          <w:rFonts w:cs="Arial"/>
          <w:color w:val="000000"/>
        </w:rPr>
        <w:lastRenderedPageBreak/>
        <w:t>Introduction</w:t>
      </w:r>
      <w:bookmarkEnd w:id="0"/>
    </w:p>
    <w:p w:rsidR="00353AD5" w:rsidRPr="006038C9" w:rsidRDefault="00353AD5" w:rsidP="00353AD5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communication is to handle the communication between UI and Measure boards. It supports the features below:</w:t>
      </w:r>
    </w:p>
    <w:p w:rsidR="00353AD5" w:rsidRPr="006038C9" w:rsidRDefault="00353AD5" w:rsidP="00353AD5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Master to Slaves: one to one CMD;</w:t>
      </w:r>
    </w:p>
    <w:p w:rsidR="00353AD5" w:rsidRPr="006038C9" w:rsidRDefault="00353AD5" w:rsidP="00353AD5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Slave burst data (the burst option and time are configurable)</w:t>
      </w:r>
    </w:p>
    <w:p w:rsidR="005F0361" w:rsidRPr="006038C9" w:rsidRDefault="005F0361" w:rsidP="006038C9">
      <w:pPr>
        <w:pStyle w:val="AppendixHeading"/>
        <w:rPr>
          <w:rFonts w:cs="Arial"/>
          <w:color w:val="000000"/>
        </w:rPr>
      </w:pPr>
      <w:bookmarkStart w:id="1" w:name="_Toc486339768"/>
      <w:r w:rsidRPr="006038C9">
        <w:rPr>
          <w:rFonts w:cs="Arial"/>
          <w:color w:val="000000"/>
        </w:rPr>
        <w:t>Serial</w:t>
      </w:r>
      <w:r w:rsidR="00DE13A0">
        <w:rPr>
          <w:rFonts w:cs="Arial"/>
          <w:color w:val="000000"/>
        </w:rPr>
        <w:t xml:space="preserve"> </w:t>
      </w:r>
      <w:r w:rsidRPr="006038C9">
        <w:rPr>
          <w:rFonts w:cs="Arial"/>
          <w:color w:val="000000"/>
        </w:rPr>
        <w:t>port</w:t>
      </w:r>
      <w:bookmarkEnd w:id="1"/>
    </w:p>
    <w:p w:rsidR="008F5126" w:rsidRPr="006038C9" w:rsidRDefault="008F5126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" w:name="_Toc486339769"/>
      <w:r w:rsidRPr="006038C9">
        <w:rPr>
          <w:rFonts w:ascii="Arial" w:hAnsi="Arial" w:cs="Arial"/>
          <w:sz w:val="24"/>
          <w:szCs w:val="24"/>
        </w:rPr>
        <w:t>Physical layer</w:t>
      </w:r>
      <w:bookmarkEnd w:id="2"/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Biggest gap time between 2 bytes are 3 bytes time (base on the bard rate).</w:t>
      </w:r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Max response time is 250ms;</w:t>
      </w:r>
    </w:p>
    <w:p w:rsidR="008F5126" w:rsidRPr="006038C9" w:rsidRDefault="008F5126" w:rsidP="008F5126">
      <w:pPr>
        <w:pStyle w:val="ListParagraph"/>
        <w:numPr>
          <w:ilvl w:val="0"/>
          <w:numId w:val="6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</w:rPr>
        <w:t>Uart parameter fixed: 8,1,N; 115200;</w:t>
      </w:r>
    </w:p>
    <w:p w:rsidR="008F5126" w:rsidRPr="006038C9" w:rsidRDefault="008F5126" w:rsidP="008F5126">
      <w:pPr>
        <w:pStyle w:val="ListParagraph"/>
        <w:ind w:left="420" w:firstLineChars="0" w:firstLine="0"/>
        <w:rPr>
          <w:rFonts w:ascii="Arial" w:hAnsi="Arial" w:cs="Arial"/>
        </w:rPr>
      </w:pP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" w:name="_Toc486339770"/>
      <w:r w:rsidRPr="006038C9">
        <w:rPr>
          <w:rFonts w:ascii="Arial" w:hAnsi="Arial" w:cs="Arial"/>
          <w:sz w:val="24"/>
          <w:szCs w:val="24"/>
        </w:rPr>
        <w:t>Basic frames definition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2A607E" w:rsidRPr="006038C9" w:rsidTr="002A607E">
        <w:tc>
          <w:tcPr>
            <w:tcW w:w="1243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44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051" w:type="dxa"/>
          </w:tcPr>
          <w:p w:rsidR="002A607E" w:rsidRPr="006038C9" w:rsidRDefault="006D5C2E" w:rsidP="00DF24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2A607E" w:rsidRPr="006038C9">
              <w:rPr>
                <w:rFonts w:ascii="Arial" w:hAnsi="Arial" w:cs="Arial"/>
              </w:rPr>
              <w:t xml:space="preserve"> byte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 Multi bytes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 byte</w:t>
            </w:r>
          </w:p>
        </w:tc>
      </w:tr>
      <w:tr w:rsidR="002A607E" w:rsidRPr="006038C9" w:rsidTr="002A607E">
        <w:tc>
          <w:tcPr>
            <w:tcW w:w="1243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DST</w:t>
            </w:r>
          </w:p>
        </w:tc>
        <w:tc>
          <w:tcPr>
            <w:tcW w:w="1244" w:type="dxa"/>
          </w:tcPr>
          <w:p w:rsidR="002A607E" w:rsidRPr="006038C9" w:rsidRDefault="002A607E" w:rsidP="00FC4510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 w:rsidR="00FC4510">
              <w:rPr>
                <w:rFonts w:ascii="Arial" w:hAnsi="Arial" w:cs="Arial"/>
              </w:rPr>
              <w:t>SRC</w:t>
            </w:r>
          </w:p>
        </w:tc>
        <w:tc>
          <w:tcPr>
            <w:tcW w:w="1157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ID</w:t>
            </w:r>
          </w:p>
        </w:tc>
        <w:tc>
          <w:tcPr>
            <w:tcW w:w="1262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05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F60769">
              <w:rPr>
                <w:rFonts w:ascii="Arial" w:hAnsi="Arial" w:cs="Arial"/>
                <w:color w:val="FF0000"/>
              </w:rPr>
              <w:t>len</w:t>
            </w:r>
            <w:r w:rsidR="00593D72" w:rsidRPr="00F60769">
              <w:rPr>
                <w:rFonts w:ascii="Arial" w:hAnsi="Arial" w:cs="Arial"/>
                <w:color w:val="FF0000"/>
              </w:rPr>
              <w:t>gth</w:t>
            </w:r>
          </w:p>
        </w:tc>
        <w:tc>
          <w:tcPr>
            <w:tcW w:w="1181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4A4E40">
              <w:rPr>
                <w:rFonts w:ascii="Arial" w:hAnsi="Arial" w:cs="Arial"/>
                <w:color w:val="FF0000"/>
              </w:rPr>
              <w:t>data</w:t>
            </w:r>
          </w:p>
        </w:tc>
        <w:tc>
          <w:tcPr>
            <w:tcW w:w="1158" w:type="dxa"/>
          </w:tcPr>
          <w:p w:rsidR="002A607E" w:rsidRPr="006038C9" w:rsidRDefault="002A607E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CRC</w:t>
            </w:r>
          </w:p>
        </w:tc>
      </w:tr>
    </w:tbl>
    <w:p w:rsidR="00AF7575" w:rsidRPr="006038C9" w:rsidRDefault="00AF7575" w:rsidP="00DF241D">
      <w:pPr>
        <w:rPr>
          <w:rFonts w:ascii="Arial" w:hAnsi="Arial" w:cs="Arial"/>
        </w:rPr>
      </w:pP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MAX_BUFF_DATA_LEN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512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(6u)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CRC_DATA_LEN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(2u)</w:t>
      </w:r>
    </w:p>
    <w:p w:rsidR="00CB275E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275E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#define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MAX_CMD_HEAD_LEN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CB275E">
        <w:rPr>
          <w:rFonts w:ascii="Courier New" w:hAnsi="Courier New" w:cs="Courier New"/>
          <w:color w:val="000000"/>
          <w:kern w:val="0"/>
          <w:sz w:val="20"/>
          <w:szCs w:val="20"/>
        </w:rPr>
        <w:t>(0x6u)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typedef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union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[MAX_BUFF_DATA_LEN+EX_DATA_LEN+MAX_CMD_HEAD_LEN+CRC_DATA_LEN];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b/>
          <w:bCs/>
          <w:color w:val="7F0055"/>
          <w:kern w:val="0"/>
          <w:sz w:val="16"/>
          <w:szCs w:val="16"/>
        </w:rPr>
        <w:t>struct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_St1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{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src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id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function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uint16_t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length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</w:rPr>
        <w:t>uint8_t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 xml:space="preserve"> 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dataBuff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[MAX_BUFF_DATA_LEN+MAX_CMD_HEAD_LEN+CRC_DATA_LEN];</w:t>
      </w:r>
    </w:p>
    <w:p w:rsidR="00CB275E" w:rsidRPr="00A478D2" w:rsidRDefault="00CB275E" w:rsidP="00CB27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ab/>
        <w:t>}</w:t>
      </w:r>
      <w:r w:rsidRPr="00A478D2">
        <w:rPr>
          <w:rFonts w:ascii="Courier New" w:hAnsi="Courier New" w:cs="Courier New"/>
          <w:color w:val="0000C0"/>
          <w:kern w:val="0"/>
          <w:sz w:val="16"/>
          <w:szCs w:val="16"/>
        </w:rPr>
        <w:t>St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C25DCC" w:rsidRPr="00A478D2" w:rsidRDefault="00CB275E" w:rsidP="00CB275E">
      <w:pPr>
        <w:rPr>
          <w:rFonts w:ascii="Arial" w:hAnsi="Arial" w:cs="Arial"/>
          <w:i/>
          <w:color w:val="000000"/>
          <w:kern w:val="0"/>
          <w:sz w:val="16"/>
          <w:szCs w:val="16"/>
        </w:rPr>
      </w:pP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}</w:t>
      </w:r>
      <w:r w:rsidRPr="00A478D2">
        <w:rPr>
          <w:rFonts w:ascii="Courier New" w:hAnsi="Courier New" w:cs="Courier New"/>
          <w:color w:val="005032"/>
          <w:kern w:val="0"/>
          <w:sz w:val="16"/>
          <w:szCs w:val="16"/>
          <w:highlight w:val="lightGray"/>
        </w:rPr>
        <w:t>Layer2Frame</w:t>
      </w:r>
      <w:r w:rsidRPr="00A478D2">
        <w:rPr>
          <w:rFonts w:ascii="Courier New" w:hAnsi="Courier New" w:cs="Courier New"/>
          <w:color w:val="000000"/>
          <w:kern w:val="0"/>
          <w:sz w:val="16"/>
          <w:szCs w:val="16"/>
        </w:rPr>
        <w:t>;</w:t>
      </w: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4" w:name="_Toc486339771"/>
      <w:r w:rsidRPr="006038C9">
        <w:rPr>
          <w:rFonts w:ascii="Arial" w:hAnsi="Arial" w:cs="Arial"/>
          <w:sz w:val="24"/>
          <w:szCs w:val="24"/>
        </w:rPr>
        <w:lastRenderedPageBreak/>
        <w:t>Address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386"/>
      </w:tblGrid>
      <w:tr w:rsidR="00FC4510" w:rsidRPr="006038C9" w:rsidTr="00FC4510">
        <w:tc>
          <w:tcPr>
            <w:tcW w:w="1980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Value</w:t>
            </w:r>
          </w:p>
        </w:tc>
        <w:tc>
          <w:tcPr>
            <w:tcW w:w="5386" w:type="dxa"/>
            <w:shd w:val="clear" w:color="auto" w:fill="A6A6A6" w:themeFill="background1" w:themeFillShade="A6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comments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FF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Reserved for broadcasts</w:t>
            </w:r>
          </w:p>
        </w:tc>
      </w:tr>
      <w:tr w:rsidR="00FC4510" w:rsidRPr="006038C9" w:rsidTr="00FC4510">
        <w:tc>
          <w:tcPr>
            <w:tcW w:w="1980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0~0xFE</w:t>
            </w:r>
          </w:p>
        </w:tc>
        <w:tc>
          <w:tcPr>
            <w:tcW w:w="5386" w:type="dxa"/>
          </w:tcPr>
          <w:p w:rsidR="00FC4510" w:rsidRPr="006038C9" w:rsidRDefault="00FC4510" w:rsidP="00DF241D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Address for all devices include master and slave</w:t>
            </w:r>
          </w:p>
        </w:tc>
      </w:tr>
    </w:tbl>
    <w:p w:rsidR="00BE72FF" w:rsidRPr="006038C9" w:rsidRDefault="00BD772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5" w:name="_Toc486339772"/>
      <w:r w:rsidRPr="006038C9">
        <w:rPr>
          <w:rFonts w:ascii="Arial" w:hAnsi="Arial" w:cs="Arial"/>
          <w:sz w:val="24"/>
          <w:szCs w:val="24"/>
        </w:rPr>
        <w:t>ID</w:t>
      </w:r>
      <w:bookmarkEnd w:id="5"/>
    </w:p>
    <w:p w:rsidR="00BD772D" w:rsidRPr="006038C9" w:rsidRDefault="00BD772D" w:rsidP="00BD772D">
      <w:pPr>
        <w:rPr>
          <w:rFonts w:ascii="Arial" w:hAnsi="Arial" w:cs="Arial"/>
        </w:rPr>
      </w:pPr>
      <w:r w:rsidRPr="006038C9">
        <w:rPr>
          <w:rFonts w:ascii="Arial" w:hAnsi="Arial" w:cs="Arial"/>
        </w:rPr>
        <w:t>The ID is normally increase by itself, the ID is unique for one request and response;</w:t>
      </w:r>
    </w:p>
    <w:p w:rsidR="00DF241D" w:rsidRPr="006038C9" w:rsidRDefault="00DF241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6" w:name="_Toc486339773"/>
      <w:r w:rsidRPr="006038C9">
        <w:rPr>
          <w:rFonts w:ascii="Arial" w:hAnsi="Arial" w:cs="Arial"/>
          <w:sz w:val="24"/>
          <w:szCs w:val="24"/>
        </w:rPr>
        <w:t>Function code</w:t>
      </w:r>
      <w:bookmarkEnd w:id="6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2207"/>
        <w:gridCol w:w="2032"/>
      </w:tblGrid>
      <w:tr w:rsidR="00C33617" w:rsidRPr="006038C9" w:rsidTr="00C33617">
        <w:tc>
          <w:tcPr>
            <w:tcW w:w="1995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0~ bit 5</w:t>
            </w:r>
          </w:p>
        </w:tc>
        <w:tc>
          <w:tcPr>
            <w:tcW w:w="2207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6</w:t>
            </w:r>
          </w:p>
        </w:tc>
        <w:tc>
          <w:tcPr>
            <w:tcW w:w="2032" w:type="dxa"/>
            <w:shd w:val="clear" w:color="auto" w:fill="A6A6A6" w:themeFill="background1" w:themeFillShade="A6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Bit 7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2207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Frame type </w:t>
            </w:r>
          </w:p>
        </w:tc>
        <w:tc>
          <w:tcPr>
            <w:tcW w:w="2032" w:type="dxa"/>
          </w:tcPr>
          <w:p w:rsidR="00C33617" w:rsidRPr="006038C9" w:rsidRDefault="00C33617" w:rsidP="00BD772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Status</w:t>
            </w:r>
          </w:p>
        </w:tc>
      </w:tr>
      <w:tr w:rsidR="00C33617" w:rsidRPr="006038C9" w:rsidTr="00C33617">
        <w:tc>
          <w:tcPr>
            <w:tcW w:w="1995" w:type="dxa"/>
          </w:tcPr>
          <w:p w:rsidR="00C33617" w:rsidRPr="006038C9" w:rsidRDefault="00C33617" w:rsidP="00C33617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 ~ 0x</w:t>
            </w:r>
            <w:r>
              <w:rPr>
                <w:rFonts w:ascii="Arial" w:hAnsi="Arial" w:cs="Arial"/>
              </w:rPr>
              <w:t>1</w:t>
            </w:r>
            <w:r w:rsidRPr="006038C9">
              <w:rPr>
                <w:rFonts w:ascii="Arial" w:hAnsi="Arial" w:cs="Arial"/>
              </w:rPr>
              <w:t>F</w:t>
            </w:r>
          </w:p>
        </w:tc>
        <w:tc>
          <w:tcPr>
            <w:tcW w:w="2207" w:type="dxa"/>
          </w:tcPr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request</w:t>
            </w:r>
          </w:p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response</w:t>
            </w:r>
          </w:p>
        </w:tc>
        <w:tc>
          <w:tcPr>
            <w:tcW w:w="2032" w:type="dxa"/>
          </w:tcPr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0: OK;</w:t>
            </w:r>
          </w:p>
          <w:p w:rsidR="00C33617" w:rsidRPr="006038C9" w:rsidRDefault="00C33617" w:rsidP="00F70CAA"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1: Error</w:t>
            </w:r>
          </w:p>
        </w:tc>
      </w:tr>
    </w:tbl>
    <w:p w:rsidR="002A607E" w:rsidRPr="006038C9" w:rsidRDefault="002A607E" w:rsidP="002A607E">
      <w:pPr>
        <w:pStyle w:val="ListParagraph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Currently support </w:t>
      </w:r>
      <w:r w:rsidR="00EB6B71" w:rsidRPr="006038C9">
        <w:rPr>
          <w:rFonts w:ascii="Arial" w:hAnsi="Arial" w:cs="Arial"/>
        </w:rPr>
        <w:t xml:space="preserve">commands </w:t>
      </w:r>
      <w:r w:rsidRPr="006038C9">
        <w:rPr>
          <w:rFonts w:ascii="Arial" w:hAnsi="Arial" w:cs="Arial"/>
        </w:rPr>
        <w:t>below: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CMD_POLL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0x01,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0x02,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CMD_READ_TYPE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0x03,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CMD_READ_LENGTH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0x04,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CMD_READ_ATR_NUM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0x05,</w:t>
      </w:r>
    </w:p>
    <w:p w:rsidR="002A607E" w:rsidRPr="004A4E40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CMD_READ_RANGE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0x06,</w:t>
      </w:r>
    </w:p>
    <w:p w:rsidR="004A4E40" w:rsidRPr="004A4E40" w:rsidRDefault="004A4E40" w:rsidP="004A4E40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CMD_READ_NAME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= 0x07,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2A607E" w:rsidRPr="006038C9" w:rsidRDefault="002A607E" w:rsidP="00F70CAA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0x1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453A50" w:rsidRPr="006038C9" w:rsidRDefault="002A607E" w:rsidP="00F70CAA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CMD_BURST_VALUE</w:t>
      </w:r>
      <w:r w:rsidR="00A140FC"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 w:rsidR="00BC446B" w:rsidRPr="006038C9"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="007D7081">
        <w:rPr>
          <w:rFonts w:ascii="Arial" w:hAnsi="Arial" w:cs="Arial"/>
          <w:color w:val="000000"/>
          <w:kern w:val="0"/>
          <w:sz w:val="20"/>
          <w:szCs w:val="20"/>
        </w:rPr>
        <w:t>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BD772D" w:rsidRPr="006038C9" w:rsidRDefault="00BD772D" w:rsidP="000504DA">
      <w:pPr>
        <w:pStyle w:val="ListParagraph"/>
        <w:ind w:left="360" w:firstLineChars="0" w:firstLine="0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70"/>
        <w:gridCol w:w="2060"/>
        <w:gridCol w:w="1986"/>
        <w:gridCol w:w="1420"/>
      </w:tblGrid>
      <w:tr w:rsidR="004A4E40" w:rsidRPr="006038C9" w:rsidTr="0069434C">
        <w:tc>
          <w:tcPr>
            <w:tcW w:w="247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CMD name</w:t>
            </w:r>
          </w:p>
        </w:tc>
        <w:tc>
          <w:tcPr>
            <w:tcW w:w="206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Request Data</w:t>
            </w:r>
            <w:r>
              <w:rPr>
                <w:rFonts w:ascii="Arial" w:hAnsi="Arial" w:cs="Arial"/>
              </w:rPr>
              <w:t>(Multi-data parts in frame)</w:t>
            </w:r>
          </w:p>
        </w:tc>
        <w:tc>
          <w:tcPr>
            <w:tcW w:w="1986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Response</w:t>
            </w:r>
          </w:p>
        </w:tc>
        <w:tc>
          <w:tcPr>
            <w:tcW w:w="1420" w:type="dxa"/>
            <w:shd w:val="clear" w:color="auto" w:fill="A6A6A6" w:themeFill="background1" w:themeFillShade="A6"/>
          </w:tcPr>
          <w:p w:rsidR="004A4E40" w:rsidRPr="006038C9" w:rsidRDefault="004A4E40" w:rsidP="004A4E4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Comments</w:t>
            </w: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CMD_POLL</w:t>
            </w:r>
          </w:p>
        </w:tc>
        <w:tc>
          <w:tcPr>
            <w:tcW w:w="2060" w:type="dxa"/>
          </w:tcPr>
          <w:p w:rsidR="004A4E40" w:rsidRDefault="00D31C01" w:rsidP="0054099B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0: request id low bye;</w:t>
            </w:r>
          </w:p>
          <w:p w:rsidR="00D31C01" w:rsidRPr="00D31C01" w:rsidRDefault="00D31C01" w:rsidP="00D31C01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Byte 1: request id high byte;</w:t>
            </w:r>
          </w:p>
        </w:tc>
        <w:tc>
          <w:tcPr>
            <w:tcW w:w="1986" w:type="dxa"/>
          </w:tcPr>
          <w:p w:rsidR="004A4E40" w:rsidRPr="004A4E40" w:rsidRDefault="0054099B" w:rsidP="004A4E40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See application specific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CMD_READ_OBJ</w:t>
            </w:r>
          </w:p>
        </w:tc>
        <w:tc>
          <w:tcPr>
            <w:tcW w:w="2060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</w:tc>
        <w:tc>
          <w:tcPr>
            <w:tcW w:w="1986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Object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2: Attribute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3: Data 0</w:t>
            </w:r>
            <w:r w:rsidR="0069434C">
              <w:rPr>
                <w:sz w:val="15"/>
                <w:szCs w:val="15"/>
              </w:rPr>
              <w:t xml:space="preserve"> or error code</w:t>
            </w:r>
          </w:p>
          <w:p w:rsidR="004A4E40" w:rsidRPr="004A4E40" w:rsidRDefault="004A4E40" w:rsidP="0069434C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1</w:t>
            </w:r>
          </w:p>
        </w:tc>
        <w:tc>
          <w:tcPr>
            <w:tcW w:w="1420" w:type="dxa"/>
            <w:vMerge w:val="restart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 -1(0xFF) means the whole object;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Attribute is</w:t>
            </w:r>
            <w:r>
              <w:rPr>
                <w:sz w:val="15"/>
                <w:szCs w:val="15"/>
              </w:rPr>
              <w:t xml:space="preserve"> other</w:t>
            </w:r>
            <w:r w:rsidRPr="004A4E40">
              <w:rPr>
                <w:sz w:val="15"/>
                <w:szCs w:val="15"/>
              </w:rPr>
              <w:t xml:space="preserve"> means the </w:t>
            </w:r>
            <w:r>
              <w:rPr>
                <w:sz w:val="15"/>
                <w:szCs w:val="15"/>
              </w:rPr>
              <w:t>specific attribute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CMD_READ_TYPE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CMD_READ_LENGTH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CMD_READ_ATR_NUM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CMD_READ_RANGE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CMD_READ_NAME</w:t>
            </w:r>
          </w:p>
        </w:tc>
        <w:tc>
          <w:tcPr>
            <w:tcW w:w="206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986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  <w:tc>
          <w:tcPr>
            <w:tcW w:w="1420" w:type="dxa"/>
            <w:vMerge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CMD_WRITE_OBJ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1: Obj</w:t>
            </w:r>
            <w:r w:rsidR="0069434C">
              <w:rPr>
                <w:sz w:val="15"/>
                <w:szCs w:val="15"/>
              </w:rPr>
              <w:t>ect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3: Data Byte 0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Data Byte 1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0: Sub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1: </w:t>
            </w:r>
            <w:r w:rsidR="0069434C" w:rsidRPr="004A4E40">
              <w:rPr>
                <w:sz w:val="15"/>
                <w:szCs w:val="15"/>
              </w:rPr>
              <w:t>Obj</w:t>
            </w:r>
            <w:r w:rsidR="0069434C">
              <w:rPr>
                <w:sz w:val="15"/>
                <w:szCs w:val="15"/>
              </w:rPr>
              <w:t>ect</w:t>
            </w:r>
            <w:r w:rsidR="0069434C" w:rsidRPr="004A4E40">
              <w:rPr>
                <w:sz w:val="15"/>
                <w:szCs w:val="15"/>
              </w:rPr>
              <w:t xml:space="preserve"> </w:t>
            </w:r>
            <w:r w:rsidRPr="004A4E40">
              <w:rPr>
                <w:sz w:val="15"/>
                <w:szCs w:val="15"/>
              </w:rPr>
              <w:t>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2: </w:t>
            </w:r>
            <w:r w:rsidR="0069434C" w:rsidRPr="004A4E40">
              <w:rPr>
                <w:sz w:val="15"/>
                <w:szCs w:val="15"/>
              </w:rPr>
              <w:t>Attribute</w:t>
            </w:r>
            <w:r w:rsidRPr="004A4E40">
              <w:rPr>
                <w:sz w:val="15"/>
                <w:szCs w:val="15"/>
              </w:rPr>
              <w:t xml:space="preserve"> ID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lastRenderedPageBreak/>
              <w:t>Byte 3: Return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CMD_READ_MEM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length (shall &lt;= 250)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2EF9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>: length (shall &lt;= 250)</w:t>
            </w:r>
          </w:p>
          <w:p w:rsidR="004A4E40" w:rsidRPr="004A4E40" w:rsidRDefault="0069434C" w:rsidP="004A4E40">
            <w:pPr>
              <w:pStyle w:val="NoSpacing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6</w:t>
            </w:r>
            <w:r>
              <w:rPr>
                <w:sz w:val="15"/>
                <w:szCs w:val="15"/>
              </w:rPr>
              <w:t>: data 0 or error code</w:t>
            </w:r>
          </w:p>
          <w:p w:rsidR="004A4E40" w:rsidRPr="004A4E40" w:rsidRDefault="004A4E40" w:rsidP="00742EF9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742EF9">
              <w:rPr>
                <w:sz w:val="15"/>
                <w:szCs w:val="15"/>
              </w:rPr>
              <w:t>7</w:t>
            </w:r>
            <w:r w:rsidRPr="004A4E40">
              <w:rPr>
                <w:sz w:val="15"/>
                <w:szCs w:val="15"/>
              </w:rPr>
              <w:t>: data 1;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CMD_WRITE_MEM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4: length (shall &lt;= 250)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5: data 0;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6: data 1;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0~3: address</w:t>
            </w:r>
          </w:p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Byte 4</w:t>
            </w:r>
            <w:r w:rsidR="00743D8F">
              <w:rPr>
                <w:sz w:val="15"/>
                <w:szCs w:val="15"/>
              </w:rPr>
              <w:t>~5</w:t>
            </w:r>
            <w:r w:rsidRPr="004A4E40">
              <w:rPr>
                <w:sz w:val="15"/>
                <w:szCs w:val="15"/>
              </w:rPr>
              <w:t>: length (shall &lt;=</w:t>
            </w:r>
            <w:r w:rsidR="000B4BDE">
              <w:rPr>
                <w:sz w:val="15"/>
                <w:szCs w:val="15"/>
              </w:rPr>
              <w:t>512</w:t>
            </w:r>
            <w:r w:rsidRPr="004A4E40">
              <w:rPr>
                <w:sz w:val="15"/>
                <w:szCs w:val="15"/>
              </w:rPr>
              <w:t>)</w:t>
            </w:r>
          </w:p>
          <w:p w:rsidR="004A4E40" w:rsidRPr="004A4E40" w:rsidRDefault="004A4E40" w:rsidP="00F11276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 xml:space="preserve">Byte </w:t>
            </w:r>
            <w:r w:rsidR="00F11276">
              <w:rPr>
                <w:sz w:val="15"/>
                <w:szCs w:val="15"/>
              </w:rPr>
              <w:t>6</w:t>
            </w:r>
            <w:r w:rsidRPr="004A4E40">
              <w:rPr>
                <w:sz w:val="15"/>
                <w:szCs w:val="15"/>
              </w:rPr>
              <w:t>: error code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  <w:tr w:rsidR="004A4E40" w:rsidRPr="004A4E40" w:rsidTr="0069434C">
        <w:tc>
          <w:tcPr>
            <w:tcW w:w="2470" w:type="dxa"/>
          </w:tcPr>
          <w:p w:rsidR="004A4E40" w:rsidRPr="004A4E40" w:rsidRDefault="004A4E40" w:rsidP="004A4E40">
            <w:pPr>
              <w:pStyle w:val="NoSpacing"/>
              <w:rPr>
                <w:color w:val="4472C4" w:themeColor="accent5"/>
                <w:sz w:val="15"/>
                <w:szCs w:val="15"/>
              </w:rPr>
            </w:pPr>
            <w:r w:rsidRPr="004A4E40">
              <w:rPr>
                <w:color w:val="4472C4" w:themeColor="accent5"/>
                <w:sz w:val="15"/>
                <w:szCs w:val="15"/>
              </w:rPr>
              <w:t>CMD_BURST_VALUE</w:t>
            </w:r>
          </w:p>
        </w:tc>
        <w:tc>
          <w:tcPr>
            <w:tcW w:w="206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986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  <w:r w:rsidRPr="004A4E40">
              <w:rPr>
                <w:sz w:val="15"/>
                <w:szCs w:val="15"/>
              </w:rPr>
              <w:t>Todo</w:t>
            </w:r>
          </w:p>
        </w:tc>
        <w:tc>
          <w:tcPr>
            <w:tcW w:w="1420" w:type="dxa"/>
          </w:tcPr>
          <w:p w:rsidR="004A4E40" w:rsidRPr="004A4E40" w:rsidRDefault="004A4E40" w:rsidP="004A4E40">
            <w:pPr>
              <w:pStyle w:val="NoSpacing"/>
              <w:rPr>
                <w:sz w:val="15"/>
                <w:szCs w:val="15"/>
              </w:rPr>
            </w:pPr>
          </w:p>
        </w:tc>
      </w:tr>
    </w:tbl>
    <w:p w:rsidR="008F5126" w:rsidRDefault="00C25DCC" w:rsidP="00C25DCC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7" w:name="_Toc486339774"/>
      <w:r w:rsidRPr="00C25DCC">
        <w:rPr>
          <w:rFonts w:ascii="Arial" w:hAnsi="Arial" w:cs="Arial" w:hint="eastAsia"/>
          <w:sz w:val="24"/>
          <w:szCs w:val="24"/>
        </w:rPr>
        <w:t>CRC</w:t>
      </w:r>
      <w:bookmarkEnd w:id="7"/>
    </w:p>
    <w:p w:rsidR="00782C74" w:rsidRPr="00113BD6" w:rsidRDefault="00C25DCC" w:rsidP="00113BD6">
      <w:pPr>
        <w:pStyle w:val="ListParagraph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>U</w:t>
      </w:r>
      <w:r w:rsidRPr="00113BD6">
        <w:rPr>
          <w:rFonts w:ascii="Arial" w:hAnsi="Arial" w:cs="Arial" w:hint="eastAsia"/>
        </w:rPr>
        <w:t xml:space="preserve">se </w:t>
      </w:r>
      <w:r w:rsidR="006C0B96" w:rsidRPr="00113BD6">
        <w:rPr>
          <w:rFonts w:ascii="Arial" w:hAnsi="Arial" w:cs="Arial"/>
        </w:rPr>
        <w:t>crc1</w:t>
      </w:r>
      <w:r w:rsidR="00782C74" w:rsidRPr="00113BD6">
        <w:rPr>
          <w:rFonts w:ascii="Arial" w:hAnsi="Arial" w:cs="Arial"/>
        </w:rPr>
        <w:t>6</w:t>
      </w:r>
      <w:r w:rsidR="00782C74" w:rsidRPr="00113BD6">
        <w:rPr>
          <w:rFonts w:ascii="Arial" w:hAnsi="Arial" w:cs="Arial" w:hint="eastAsia"/>
        </w:rPr>
        <w:t>-</w:t>
      </w:r>
      <w:r w:rsidR="006C0B96" w:rsidRPr="00113BD6">
        <w:rPr>
          <w:rFonts w:ascii="Arial" w:hAnsi="Arial" w:cs="Arial"/>
        </w:rPr>
        <w:t>ccit</w:t>
      </w:r>
      <w:r w:rsidRPr="00113BD6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 w:hint="eastAsia"/>
        </w:rPr>
        <w:t xml:space="preserve">to handle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 w:hint="eastAsia"/>
        </w:rPr>
        <w:t>check</w:t>
      </w:r>
      <w:r w:rsidRPr="00113BD6">
        <w:rPr>
          <w:rFonts w:ascii="Arial" w:hAnsi="Arial" w:cs="Arial"/>
        </w:rPr>
        <w:t>;</w:t>
      </w:r>
      <w:r w:rsidR="00782C74" w:rsidRPr="00113BD6">
        <w:rPr>
          <w:rFonts w:ascii="Arial" w:hAnsi="Arial" w:cs="Arial"/>
        </w:rPr>
        <w:t xml:space="preserve">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 xml:space="preserve">is little endian in the </w:t>
      </w:r>
      <w:r w:rsidR="00662CDF" w:rsidRPr="00113BD6">
        <w:rPr>
          <w:rFonts w:ascii="Arial" w:hAnsi="Arial" w:cs="Arial"/>
        </w:rPr>
        <w:t xml:space="preserve">CRC </w:t>
      </w:r>
      <w:r w:rsidR="00782C74" w:rsidRPr="00113BD6">
        <w:rPr>
          <w:rFonts w:ascii="Arial" w:hAnsi="Arial" w:cs="Arial"/>
        </w:rPr>
        <w:t>part of the frame.</w:t>
      </w:r>
      <w:r w:rsidR="00662CDF">
        <w:rPr>
          <w:rFonts w:ascii="Arial" w:hAnsi="Arial" w:cs="Arial"/>
        </w:rPr>
        <w:t xml:space="preserve"> </w:t>
      </w:r>
      <w:r w:rsidR="00782C74" w:rsidRPr="00113BD6">
        <w:rPr>
          <w:rFonts w:ascii="Arial" w:hAnsi="Arial" w:cs="Arial"/>
        </w:rPr>
        <w:t xml:space="preserve">The </w:t>
      </w:r>
      <w:r w:rsidR="00662CDF" w:rsidRPr="00113BD6">
        <w:rPr>
          <w:rFonts w:ascii="Arial" w:hAnsi="Arial" w:cs="Arial"/>
        </w:rPr>
        <w:t xml:space="preserve">initial value </w:t>
      </w:r>
      <w:r w:rsidR="00662CDF">
        <w:rPr>
          <w:rFonts w:ascii="Arial" w:hAnsi="Arial" w:cs="Arial"/>
        </w:rPr>
        <w:t xml:space="preserve">of </w:t>
      </w:r>
      <w:r w:rsidR="00782C74" w:rsidRPr="00113BD6">
        <w:rPr>
          <w:rFonts w:ascii="Arial" w:hAnsi="Arial" w:cs="Arial"/>
        </w:rPr>
        <w:t xml:space="preserve">CRC </w:t>
      </w:r>
      <w:r w:rsidR="00662CDF">
        <w:rPr>
          <w:rFonts w:ascii="Arial" w:hAnsi="Arial" w:cs="Arial"/>
        </w:rPr>
        <w:t xml:space="preserve">calculation </w:t>
      </w:r>
      <w:r w:rsidR="00782C74" w:rsidRPr="00113BD6">
        <w:rPr>
          <w:rFonts w:ascii="Arial" w:hAnsi="Arial" w:cs="Arial"/>
        </w:rPr>
        <w:t>is 0x1D0E;</w:t>
      </w:r>
    </w:p>
    <w:p w:rsidR="00782C74" w:rsidRPr="00113BD6" w:rsidRDefault="00782C74" w:rsidP="00113BD6">
      <w:pPr>
        <w:pStyle w:val="ListParagraph"/>
        <w:ind w:left="360" w:firstLineChars="0" w:firstLine="0"/>
        <w:rPr>
          <w:rFonts w:ascii="Arial" w:hAnsi="Arial" w:cs="Arial"/>
        </w:rPr>
      </w:pPr>
    </w:p>
    <w:p w:rsidR="00782C74" w:rsidRPr="00113BD6" w:rsidRDefault="00782C74" w:rsidP="00113BD6">
      <w:pPr>
        <w:pStyle w:val="ListParagraph"/>
        <w:ind w:left="360" w:firstLineChars="0" w:firstLine="0"/>
        <w:rPr>
          <w:rFonts w:ascii="Arial" w:hAnsi="Arial" w:cs="Arial"/>
        </w:rPr>
      </w:pPr>
      <w:r w:rsidRPr="00113BD6">
        <w:rPr>
          <w:rFonts w:ascii="Arial" w:hAnsi="Arial" w:cs="Arial"/>
        </w:rPr>
        <w:t xml:space="preserve">Reference source code </w:t>
      </w:r>
      <w:r w:rsidR="008D4463">
        <w:rPr>
          <w:rFonts w:ascii="Arial" w:hAnsi="Arial" w:cs="Arial"/>
        </w:rPr>
        <w:t xml:space="preserve">of C is </w:t>
      </w:r>
      <w:r w:rsidR="00220101">
        <w:rPr>
          <w:rFonts w:ascii="Arial" w:hAnsi="Arial" w:cs="Arial"/>
        </w:rPr>
        <w:t xml:space="preserve">attached </w:t>
      </w:r>
      <w:r w:rsidRPr="00113BD6">
        <w:rPr>
          <w:rFonts w:ascii="Arial" w:hAnsi="Arial" w:cs="Arial"/>
        </w:rPr>
        <w:t>below: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//crc16_ccit_table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//0x1021</w:t>
      </w: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即：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//g(x) = x16+x12+x5+1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InitCRC16_COMMON(void)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0x1D0E;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static const uint16_t crc_tab[256] =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0x0000, 0x1189, 0x2312, 0x329b, 0x4624, 0x57ad, 0x6536, 0x74bf,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0x8c48, 0x9dc1, 0xaf5a, 0xbed3, 0xca6c, 0xdbe5, 0xe97e, 0xf8f7,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0x1081, 0x0108, 0x3393, 0x221a, 0x56a5, 0x472c, 0x75b7, 0x643e,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0x9cc9, 0x8d40, 0xbfdb, 0xae52, 0xdaed, 0xcb64, 0xf9ff, 0xe876,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0x2102, 0x308b, 0x0210, 0x1399, 0x6726, 0x76af, 0x4434, 0x55bd,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0xad4a, 0xbcc3, 0x8e58, 0x9fd1, 0xeb6e, 0xfae7, 0xc87c, 0xd9f5,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0x3183, 0x200a, 0x1291, 0x0318, 0x77a7, 0x662e, 0x54b5, 0x453c,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0xbdcb, 0xac42, 0x9ed9, 0x8f50, 0xfbef, 0xea66, 0xd8fd, 0xc974,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0x4204, 0x538d, 0x6116, 0x709f, 0x0420, 0x15a9, 0x2732, 0x36bb,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0xce4c, 0xdfc5, 0xed5e, 0xfcd7, 0x8868, 0x99e1, 0xab7a, 0xbaf3,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0x5285, 0x430c, 0x7197, 0x601e, 0x14a1, 0x0528, 0x37b3, 0x263a,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0xdecd, 0xcf44, 0xfddf, 0xec56, 0x98e9, 0x8960, 0xbbfb, 0xaa72,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0x6306, 0x728f, 0x4014, 0x519d, 0x2522, 0x34ab, 0x0630, 0x17b9,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0xef4e, 0xfec7, 0xcc5c, 0xddd5, 0xa96a, 0xb8e3, 0x8a78, 0x9bf1,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0x7387, 0x620e, 0x5095, 0x411c, 0x35a3, 0x242a, 0x16b1, 0x0738,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0xffcf, 0xee46, 0xdcdd, 0xcd54, 0xb9eb, 0xa862, 0x9af9, 0x8b70,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ab/>
        <w:t>0x8408, 0x9581, 0xa71a, 0xb693, 0xc22c, 0xd3a5, 0xe13e, 0xf0b7,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0x0840, 0x19c9, 0x2b52, 0x3adb, 0x4e64, 0x5fed, 0x6d76, 0x7cff,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0x9489, 0x8500, 0xb79b, 0xa612, 0xd2ad, 0xc324, 0xf1bf, 0xe036,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0x18c1, 0x0948, 0x3bd3, 0x2a5a, 0x5ee5, 0x4f6c, 0x7df7, 0x6c7e,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0xa50a, 0xb483, 0x8618, 0x9791, 0xe32e, 0xf2a7, 0xc03c, 0xd1b5,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0x2942, 0x38cb, 0x0a50, 0x1bd9, 0x6f66, 0x7eef, 0x4c74, 0x5dfd,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0xb58b, 0xa402, 0x9699, 0x8710, 0xf3af, 0xe226, 0xd0bd, 0xc134,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0x39c3, 0x284a, 0x1ad1, 0x0b58, 0x7fe7, 0x6e6e, 0x5cf5, 0x4d7c,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0xc60c, 0xd785, 0xe51e, 0xf497, 0x8028, 0x91a1, 0xa33a, 0xb2b3,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0x4a44, 0x5bcd, 0x6956, 0x78df, 0x0c60, 0x1de9, 0x2f72, 0x3efb,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0xd68d, 0xc704, 0xf59f, 0xe416, 0x90a9, 0x8120, 0xb3bb, 0xa232,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0x5ac5, 0x4b4c, 0x79d7, 0x685e, 0x1ce1, 0x0d68, 0x3ff3, 0x2e7a,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0xe70e, 0xf687, 0xc41c, 0xd595, 0xa12a, 0xb0a3, 0x8238, 0x93b1,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0x6b46, 0x7acf, 0x4854, 0x59dd, 0x2d62, 0x3ceb, 0x0e70, 0x1ff9,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0xf78f, 0xe606, 0xd49d, 0xc514, 0xb1ab, 0xa022, 0x92b9, 0x8330,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0x7bc7, 0x6a4e, 0x58d5, 0x495c, 0x3de3, 0x2c6a, 0x1ef1, 0x0f78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Single table lookup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\warning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CalcCRC16_COMMON(const uint8_t data, const uint16_t crc)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(crc &gt;&gt; 8) ^ crc_tab[data ^ (crc &amp; 0xff)];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/*!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\brief    update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   Reversed CCITT (X^16 + X^12 + X^5 + 1)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\author   Paul Li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data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\param    crc previous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 xml:space="preserve"> \return   updated crc checksum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*/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//--------------------------------------------------------------------------------------------------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uint16_t CalcCrc16Mem_COMMON(uint8_t  * ptrData,uint16_t  crcInit ,uint16_t  length)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ab/>
        <w:t>uint16_t index = 0;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uint16_t crc = crcInit;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for(index = 0; index&lt;length; index++)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{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crc = CalcCRC16_COMMON(ptrData[index],crc);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}</w:t>
      </w:r>
    </w:p>
    <w:p w:rsidR="00113BD6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ab/>
        <w:t>return crc;</w:t>
      </w:r>
    </w:p>
    <w:p w:rsidR="00C25DCC" w:rsidRPr="0006209B" w:rsidRDefault="00113BD6" w:rsidP="00113BD6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06209B">
        <w:rPr>
          <w:rFonts w:ascii="Arial" w:hAnsi="Arial" w:cs="Arial"/>
          <w:color w:val="BFBFBF" w:themeColor="background1" w:themeShade="BF"/>
          <w:sz w:val="15"/>
          <w:szCs w:val="15"/>
        </w:rPr>
        <w:t>}</w:t>
      </w:r>
    </w:p>
    <w:p w:rsidR="008F5126" w:rsidRPr="006038C9" w:rsidRDefault="005F0361" w:rsidP="006038C9">
      <w:pPr>
        <w:pStyle w:val="AppendixHeading"/>
        <w:rPr>
          <w:rFonts w:cs="Arial"/>
          <w:color w:val="000000"/>
        </w:rPr>
      </w:pPr>
      <w:bookmarkStart w:id="8" w:name="_Toc486339775"/>
      <w:r w:rsidRPr="006038C9">
        <w:rPr>
          <w:rFonts w:cs="Arial"/>
          <w:color w:val="000000"/>
        </w:rPr>
        <w:t>CAN2.0</w:t>
      </w:r>
      <w:bookmarkEnd w:id="8"/>
    </w:p>
    <w:p w:rsidR="008A1F68" w:rsidRPr="006038C9" w:rsidRDefault="008A1F68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9" w:name="_Toc486339776"/>
      <w:r w:rsidRPr="006038C9">
        <w:rPr>
          <w:rFonts w:ascii="Arial" w:hAnsi="Arial" w:cs="Arial"/>
          <w:sz w:val="24"/>
          <w:szCs w:val="24"/>
        </w:rPr>
        <w:t>Physical layer</w:t>
      </w:r>
      <w:bookmarkEnd w:id="9"/>
    </w:p>
    <w:p w:rsidR="008A1F68" w:rsidRDefault="008A1F68" w:rsidP="008A1F68">
      <w:pPr>
        <w:rPr>
          <w:rFonts w:ascii="Arial" w:hAnsi="Arial" w:cs="Arial"/>
        </w:rPr>
      </w:pPr>
      <w:r w:rsidRPr="006038C9">
        <w:rPr>
          <w:rFonts w:ascii="Arial" w:hAnsi="Arial" w:cs="Arial"/>
        </w:rPr>
        <w:t>Use Can 2.0 extend frames;</w:t>
      </w:r>
      <w:r w:rsidR="00185414">
        <w:rPr>
          <w:rFonts w:ascii="Arial" w:hAnsi="Arial" w:cs="Arial"/>
        </w:rPr>
        <w:t xml:space="preserve"> follow ISO11898.</w:t>
      </w:r>
    </w:p>
    <w:p w:rsidR="001B2E2A" w:rsidRPr="006038C9" w:rsidRDefault="001B2E2A" w:rsidP="008A1F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Fix can baud rate to be </w:t>
      </w:r>
      <w:r w:rsidRPr="00A2388C">
        <w:rPr>
          <w:rFonts w:ascii="Arial" w:hAnsi="Arial" w:cs="Arial"/>
          <w:color w:val="FF0000"/>
        </w:rPr>
        <w:t>125K;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0" w:name="_Toc486339777"/>
      <w:r w:rsidRPr="006038C9">
        <w:rPr>
          <w:rFonts w:ascii="Arial" w:hAnsi="Arial" w:cs="Arial"/>
          <w:sz w:val="24"/>
          <w:szCs w:val="24"/>
        </w:rPr>
        <w:t>Head</w:t>
      </w:r>
      <w:bookmarkEnd w:id="10"/>
    </w:p>
    <w:p w:rsidR="00F70CAA" w:rsidRPr="006038C9" w:rsidRDefault="005F0361" w:rsidP="000504DA">
      <w:pPr>
        <w:pStyle w:val="ListParagraph"/>
        <w:ind w:left="360" w:firstLineChars="0" w:firstLine="0"/>
        <w:rPr>
          <w:rFonts w:ascii="Arial" w:hAnsi="Arial" w:cs="Arial"/>
        </w:rPr>
      </w:pPr>
      <w:r w:rsidRPr="006038C9">
        <w:rPr>
          <w:rFonts w:ascii="Arial" w:hAnsi="Arial" w:cs="Arial"/>
        </w:rPr>
        <w:t xml:space="preserve">Total 29 bit for can 2.0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15"/>
        <w:gridCol w:w="1185"/>
      </w:tblGrid>
      <w:tr w:rsidR="008859EB" w:rsidRPr="006038C9" w:rsidTr="008859EB">
        <w:tc>
          <w:tcPr>
            <w:tcW w:w="1134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15" w:type="dxa"/>
          </w:tcPr>
          <w:p w:rsidR="008859EB" w:rsidRPr="006038C9" w:rsidRDefault="008859EB" w:rsidP="00FA767D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</w:t>
            </w:r>
            <w:r w:rsidR="00FA767D">
              <w:rPr>
                <w:rFonts w:ascii="Arial" w:hAnsi="Arial" w:cs="Arial"/>
              </w:rPr>
              <w:t>8</w:t>
            </w:r>
          </w:p>
        </w:tc>
        <w:tc>
          <w:tcPr>
            <w:tcW w:w="118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8859EB" w:rsidRPr="006038C9" w:rsidTr="008859EB">
        <w:tc>
          <w:tcPr>
            <w:tcW w:w="1134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</w:t>
            </w:r>
          </w:p>
        </w:tc>
        <w:tc>
          <w:tcPr>
            <w:tcW w:w="1115" w:type="dxa"/>
          </w:tcPr>
          <w:p w:rsidR="008859EB" w:rsidRPr="006038C9" w:rsidRDefault="008859EB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Frame type</w:t>
            </w:r>
          </w:p>
        </w:tc>
        <w:tc>
          <w:tcPr>
            <w:tcW w:w="1185" w:type="dxa"/>
          </w:tcPr>
          <w:p w:rsidR="008859EB" w:rsidRPr="006038C9" w:rsidRDefault="00FA767D" w:rsidP="008859EB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REV</w:t>
            </w:r>
          </w:p>
        </w:tc>
      </w:tr>
    </w:tbl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1" w:name="_Toc486339778"/>
      <w:r w:rsidRPr="006038C9">
        <w:rPr>
          <w:rFonts w:ascii="Arial" w:hAnsi="Arial" w:cs="Arial"/>
          <w:sz w:val="24"/>
          <w:szCs w:val="24"/>
        </w:rPr>
        <w:t>Address:</w:t>
      </w:r>
      <w:bookmarkEnd w:id="11"/>
    </w:p>
    <w:p w:rsidR="0024716C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Default="00FA767D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2" w:name="_Toc486339779"/>
      <w:r>
        <w:rPr>
          <w:rFonts w:ascii="Arial" w:hAnsi="Arial" w:cs="Arial" w:hint="eastAsia"/>
        </w:rPr>
        <w:t>REV</w:t>
      </w:r>
      <w:r w:rsidR="005F0361" w:rsidRPr="006038C9">
        <w:rPr>
          <w:rFonts w:ascii="Arial" w:hAnsi="Arial" w:cs="Arial"/>
          <w:sz w:val="24"/>
          <w:szCs w:val="24"/>
        </w:rPr>
        <w:t>:</w:t>
      </w:r>
      <w:bookmarkEnd w:id="12"/>
    </w:p>
    <w:p w:rsidR="00FA767D" w:rsidRPr="00FA767D" w:rsidRDefault="00FA767D" w:rsidP="00FA767D">
      <w:r>
        <w:t>Not defined yet</w:t>
      </w:r>
      <w:r w:rsidR="00C5798E">
        <w:t>!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3" w:name="_Toc486339780"/>
      <w:r w:rsidRPr="006038C9">
        <w:rPr>
          <w:rFonts w:ascii="Arial" w:hAnsi="Arial" w:cs="Arial"/>
          <w:sz w:val="24"/>
          <w:szCs w:val="24"/>
        </w:rPr>
        <w:t>Frame type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811"/>
      </w:tblGrid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0x01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start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data part not have the frame ID, the EX is 0;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0x02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Multi frames 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0x03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multi frames ends</w:t>
            </w:r>
            <w:r w:rsidRPr="006038C9">
              <w:rPr>
                <w:rFonts w:ascii="Arial" w:hAnsi="Arial" w:cs="Arial"/>
              </w:rPr>
              <w:sym w:font="Wingdings" w:char="F0E0"/>
            </w:r>
            <w:r w:rsidRPr="006038C9">
              <w:rPr>
                <w:rFonts w:ascii="Arial" w:hAnsi="Arial" w:cs="Arial"/>
              </w:rPr>
              <w:t xml:space="preserve"> the EX parts will increase by 1;</w:t>
            </w:r>
          </w:p>
        </w:tc>
      </w:tr>
      <w:tr w:rsidR="005F0361" w:rsidRPr="006038C9" w:rsidTr="001D773A">
        <w:tc>
          <w:tcPr>
            <w:tcW w:w="1402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0x00</w:t>
            </w:r>
          </w:p>
        </w:tc>
        <w:tc>
          <w:tcPr>
            <w:tcW w:w="5811" w:type="dxa"/>
          </w:tcPr>
          <w:p w:rsidR="005F0361" w:rsidRPr="006038C9" w:rsidRDefault="005F0361" w:rsidP="005A0DB6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No multi frames</w:t>
            </w:r>
          </w:p>
        </w:tc>
      </w:tr>
    </w:tbl>
    <w:p w:rsidR="005F0361" w:rsidRPr="006038C9" w:rsidRDefault="005F0361" w:rsidP="0024716C">
      <w:pPr>
        <w:rPr>
          <w:rFonts w:ascii="Arial" w:hAnsi="Arial" w:cs="Arial"/>
        </w:rPr>
      </w:pP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4" w:name="_Toc486339781"/>
      <w:r w:rsidRPr="006038C9">
        <w:rPr>
          <w:rFonts w:ascii="Arial" w:hAnsi="Arial" w:cs="Arial"/>
          <w:sz w:val="24"/>
          <w:szCs w:val="24"/>
        </w:rPr>
        <w:t>Ex</w:t>
      </w:r>
      <w:r w:rsidR="00CA53D0" w:rsidRPr="006038C9">
        <w:rPr>
          <w:rFonts w:ascii="Arial" w:hAnsi="Arial" w:cs="Arial"/>
          <w:sz w:val="24"/>
          <w:szCs w:val="24"/>
        </w:rPr>
        <w:t xml:space="preserve"> – multi-frames</w:t>
      </w:r>
      <w:bookmarkEnd w:id="14"/>
      <w:r w:rsidR="00CA53D0" w:rsidRPr="006038C9">
        <w:rPr>
          <w:rFonts w:ascii="Arial" w:hAnsi="Arial" w:cs="Arial"/>
          <w:sz w:val="24"/>
          <w:szCs w:val="24"/>
        </w:rPr>
        <w:t xml:space="preserve"> </w:t>
      </w:r>
    </w:p>
    <w:p w:rsidR="005F0361" w:rsidRPr="001C5843" w:rsidRDefault="001C5843" w:rsidP="001C5843">
      <w:p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5F0361" w:rsidRPr="001C5843">
        <w:rPr>
          <w:rFonts w:ascii="Arial" w:hAnsi="Arial" w:cs="Arial"/>
        </w:rPr>
        <w:t>he EX parts will increase from 0 when multi frames;</w:t>
      </w:r>
      <w:r w:rsidR="006473A2" w:rsidRPr="001C5843">
        <w:rPr>
          <w:rFonts w:ascii="Arial" w:hAnsi="Arial" w:cs="Arial"/>
        </w:rPr>
        <w:t xml:space="preserve"> the data is sent with 8 bytes max for </w:t>
      </w:r>
      <w:r w:rsidR="006473A2" w:rsidRPr="001C5843">
        <w:rPr>
          <w:rFonts w:ascii="Arial" w:hAnsi="Arial" w:cs="Arial"/>
        </w:rPr>
        <w:lastRenderedPageBreak/>
        <w:t>one frame;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5" w:name="_Toc486339782"/>
      <w:r w:rsidRPr="006038C9">
        <w:rPr>
          <w:rFonts w:ascii="Arial" w:hAnsi="Arial" w:cs="Arial"/>
          <w:sz w:val="24"/>
          <w:szCs w:val="24"/>
        </w:rPr>
        <w:t>Function code</w:t>
      </w:r>
      <w:bookmarkEnd w:id="15"/>
    </w:p>
    <w:p w:rsidR="005F0361" w:rsidRPr="006038C9" w:rsidRDefault="0024716C" w:rsidP="0024716C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5F0361" w:rsidRPr="006038C9" w:rsidRDefault="005F0361" w:rsidP="00EF598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6" w:name="_Toc486339783"/>
      <w:r w:rsidRPr="006038C9">
        <w:rPr>
          <w:rFonts w:ascii="Arial" w:hAnsi="Arial" w:cs="Arial"/>
          <w:sz w:val="24"/>
          <w:szCs w:val="24"/>
        </w:rPr>
        <w:t>Data</w:t>
      </w:r>
      <w:bookmarkEnd w:id="16"/>
    </w:p>
    <w:p w:rsidR="005F0361" w:rsidRDefault="0024716C" w:rsidP="005F0361">
      <w:pPr>
        <w:rPr>
          <w:rFonts w:ascii="Arial" w:hAnsi="Arial" w:cs="Arial"/>
        </w:rPr>
      </w:pPr>
      <w:r w:rsidRPr="006038C9">
        <w:rPr>
          <w:rFonts w:ascii="Arial" w:hAnsi="Arial" w:cs="Arial"/>
        </w:rPr>
        <w:t>Refer to Serial port</w:t>
      </w:r>
    </w:p>
    <w:p w:rsidR="009E5274" w:rsidRDefault="009E5274" w:rsidP="005F0361">
      <w:pPr>
        <w:rPr>
          <w:rFonts w:ascii="Arial" w:hAnsi="Arial" w:cs="Arial"/>
        </w:rPr>
      </w:pPr>
    </w:p>
    <w:p w:rsidR="009E5274" w:rsidRDefault="009E5274" w:rsidP="005F0361">
      <w:pPr>
        <w:rPr>
          <w:rFonts w:ascii="Arial" w:hAnsi="Arial" w:cs="Arial"/>
        </w:rPr>
      </w:pPr>
    </w:p>
    <w:p w:rsidR="009E5274" w:rsidRDefault="009E5274" w:rsidP="009E527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17" w:name="_Toc486339784"/>
      <w:r w:rsidRPr="009E5274">
        <w:rPr>
          <w:rFonts w:ascii="Arial" w:hAnsi="Arial" w:cs="Arial"/>
          <w:sz w:val="24"/>
          <w:szCs w:val="24"/>
        </w:rPr>
        <w:t xml:space="preserve">Example </w:t>
      </w:r>
      <w:r w:rsidR="000B3B24">
        <w:rPr>
          <w:rFonts w:ascii="Arial" w:hAnsi="Arial" w:cs="Arial" w:hint="eastAsia"/>
          <w:sz w:val="24"/>
          <w:szCs w:val="24"/>
        </w:rPr>
        <w:t>about</w:t>
      </w:r>
      <w:r w:rsidR="000B3B24">
        <w:rPr>
          <w:rFonts w:ascii="Arial" w:hAnsi="Arial" w:cs="Arial"/>
          <w:sz w:val="24"/>
          <w:szCs w:val="24"/>
        </w:rPr>
        <w:t xml:space="preserve"> </w:t>
      </w:r>
      <w:r w:rsidRPr="009E5274">
        <w:rPr>
          <w:rFonts w:ascii="Arial" w:hAnsi="Arial" w:cs="Arial"/>
          <w:sz w:val="24"/>
          <w:szCs w:val="24"/>
        </w:rPr>
        <w:t>Can</w:t>
      </w:r>
      <w:r w:rsidR="00B04AF6">
        <w:rPr>
          <w:rFonts w:ascii="Arial" w:hAnsi="Arial" w:cs="Arial"/>
          <w:sz w:val="24"/>
          <w:szCs w:val="24"/>
        </w:rPr>
        <w:t xml:space="preserve"> Realization</w:t>
      </w:r>
      <w:bookmarkEnd w:id="17"/>
    </w:p>
    <w:p w:rsidR="009E5274" w:rsidRDefault="00B04AF6" w:rsidP="009E5274">
      <w:r w:rsidRPr="00B04AF6">
        <w:rPr>
          <w:rFonts w:hint="eastAsia"/>
          <w:highlight w:val="yellow"/>
        </w:rPr>
        <w:t>Note: CRC is for the whole frames (</w:t>
      </w:r>
      <w:r w:rsidRPr="00B04AF6">
        <w:rPr>
          <w:highlight w:val="yellow"/>
        </w:rPr>
        <w:t>not just length + data</w:t>
      </w:r>
      <w:r w:rsidRPr="00B04AF6">
        <w:rPr>
          <w:rFonts w:hint="eastAsia"/>
          <w:highlight w:val="yellow"/>
        </w:rPr>
        <w:t>)</w:t>
      </w:r>
    </w:p>
    <w:p w:rsidR="009E5274" w:rsidRPr="00D732DD" w:rsidRDefault="009E5274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>T</w:t>
      </w:r>
      <w:r w:rsidRPr="00D732DD">
        <w:rPr>
          <w:rFonts w:hint="eastAsia"/>
          <w:sz w:val="28"/>
          <w:szCs w:val="28"/>
        </w:rPr>
        <w:t xml:space="preserve">he </w:t>
      </w:r>
      <w:r w:rsidRPr="00D732DD">
        <w:rPr>
          <w:sz w:val="28"/>
          <w:szCs w:val="28"/>
        </w:rPr>
        <w:t>frame</w:t>
      </w:r>
      <w:r w:rsidR="00221461" w:rsidRPr="00D732DD">
        <w:rPr>
          <w:sz w:val="28"/>
          <w:szCs w:val="28"/>
        </w:rPr>
        <w:t>s</w:t>
      </w:r>
      <w:r w:rsidRPr="00D732DD">
        <w:rPr>
          <w:sz w:val="28"/>
          <w:szCs w:val="28"/>
        </w:rPr>
        <w:t xml:space="preserve"> in </w:t>
      </w:r>
      <w:r w:rsidR="00B04AF6" w:rsidRPr="00D732DD">
        <w:rPr>
          <w:sz w:val="28"/>
          <w:szCs w:val="28"/>
        </w:rPr>
        <w:t>serial port</w:t>
      </w:r>
      <w:r w:rsidRPr="00D732DD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9E5274" w:rsidRPr="006038C9" w:rsidTr="009E5274">
        <w:tc>
          <w:tcPr>
            <w:tcW w:w="1243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44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157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262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 byte</w:t>
            </w:r>
          </w:p>
        </w:tc>
        <w:tc>
          <w:tcPr>
            <w:tcW w:w="105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6038C9">
              <w:rPr>
                <w:rFonts w:ascii="Arial" w:hAnsi="Arial" w:cs="Arial"/>
              </w:rPr>
              <w:t xml:space="preserve"> byte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118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 Multi bytes</w:t>
            </w:r>
          </w:p>
        </w:tc>
        <w:tc>
          <w:tcPr>
            <w:tcW w:w="1158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 byte</w:t>
            </w:r>
          </w:p>
        </w:tc>
      </w:tr>
      <w:tr w:rsidR="009E5274" w:rsidRPr="006038C9" w:rsidTr="009E5274">
        <w:tc>
          <w:tcPr>
            <w:tcW w:w="1243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>
              <w:rPr>
                <w:rFonts w:ascii="Arial" w:hAnsi="Arial" w:cs="Arial"/>
              </w:rPr>
              <w:t>DST</w:t>
            </w:r>
          </w:p>
        </w:tc>
        <w:tc>
          <w:tcPr>
            <w:tcW w:w="1244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 xml:space="preserve">Address </w:t>
            </w:r>
            <w:r>
              <w:rPr>
                <w:rFonts w:ascii="Arial" w:hAnsi="Arial" w:cs="Arial"/>
              </w:rPr>
              <w:t>SRC</w:t>
            </w:r>
          </w:p>
        </w:tc>
        <w:tc>
          <w:tcPr>
            <w:tcW w:w="1157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ID</w:t>
            </w:r>
          </w:p>
        </w:tc>
        <w:tc>
          <w:tcPr>
            <w:tcW w:w="1262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Function code</w:t>
            </w:r>
          </w:p>
        </w:tc>
        <w:tc>
          <w:tcPr>
            <w:tcW w:w="105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F60769">
              <w:rPr>
                <w:rFonts w:ascii="Arial" w:hAnsi="Arial" w:cs="Arial"/>
                <w:color w:val="FF0000"/>
              </w:rPr>
              <w:t>length</w:t>
            </w:r>
          </w:p>
        </w:tc>
        <w:tc>
          <w:tcPr>
            <w:tcW w:w="1181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4A4E40">
              <w:rPr>
                <w:rFonts w:ascii="Arial" w:hAnsi="Arial" w:cs="Arial"/>
                <w:color w:val="FF0000"/>
              </w:rPr>
              <w:t>data</w:t>
            </w:r>
          </w:p>
        </w:tc>
        <w:tc>
          <w:tcPr>
            <w:tcW w:w="1158" w:type="dxa"/>
          </w:tcPr>
          <w:p w:rsidR="009E5274" w:rsidRPr="006038C9" w:rsidRDefault="009E5274" w:rsidP="009E5274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CRC</w:t>
            </w:r>
          </w:p>
        </w:tc>
      </w:tr>
      <w:tr w:rsidR="00221461" w:rsidRPr="006038C9" w:rsidTr="009E5274">
        <w:tc>
          <w:tcPr>
            <w:tcW w:w="1243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0x05</w:t>
            </w:r>
          </w:p>
        </w:tc>
        <w:tc>
          <w:tcPr>
            <w:tcW w:w="1244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0x03</w:t>
            </w:r>
          </w:p>
        </w:tc>
        <w:tc>
          <w:tcPr>
            <w:tcW w:w="1157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 w:rsidRPr="00EB77F3">
              <w:rPr>
                <w:rFonts w:hint="eastAsia"/>
                <w:color w:val="FF0000"/>
              </w:rPr>
              <w:t>xx</w:t>
            </w:r>
          </w:p>
        </w:tc>
        <w:tc>
          <w:tcPr>
            <w:tcW w:w="1262" w:type="dxa"/>
          </w:tcPr>
          <w:p w:rsidR="00221461" w:rsidRPr="006038C9" w:rsidRDefault="00221461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FC</w:t>
            </w:r>
          </w:p>
        </w:tc>
        <w:tc>
          <w:tcPr>
            <w:tcW w:w="1051" w:type="dxa"/>
          </w:tcPr>
          <w:p w:rsidR="00221461" w:rsidRPr="00F60769" w:rsidRDefault="00221461" w:rsidP="009E5274">
            <w:pPr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</w:rPr>
              <w:t>0x10 0x00</w:t>
            </w:r>
          </w:p>
        </w:tc>
        <w:tc>
          <w:tcPr>
            <w:tcW w:w="1181" w:type="dxa"/>
          </w:tcPr>
          <w:p w:rsidR="00221461" w:rsidRPr="004A4E40" w:rsidRDefault="00B04AF6" w:rsidP="009E5274">
            <w:pPr>
              <w:rPr>
                <w:rFonts w:ascii="Arial" w:hAnsi="Arial" w:cs="Arial"/>
                <w:color w:val="FF0000"/>
              </w:rPr>
            </w:pPr>
            <w:r>
              <w:rPr>
                <w:rFonts w:hint="eastAsia"/>
              </w:rPr>
              <w:t>x0 x1 x2 c3 x4 x5 x6 x7 x8 x9 xa xb xc xd xe xf</w:t>
            </w:r>
          </w:p>
        </w:tc>
        <w:tc>
          <w:tcPr>
            <w:tcW w:w="1158" w:type="dxa"/>
          </w:tcPr>
          <w:p w:rsidR="00221461" w:rsidRPr="006038C9" w:rsidRDefault="00B04AF6" w:rsidP="009E5274">
            <w:pPr>
              <w:rPr>
                <w:rFonts w:ascii="Arial" w:hAnsi="Arial" w:cs="Arial"/>
              </w:rPr>
            </w:pPr>
            <w:r>
              <w:rPr>
                <w:rFonts w:hint="eastAsia"/>
              </w:rPr>
              <w:t>crc0 crc1</w:t>
            </w:r>
          </w:p>
        </w:tc>
      </w:tr>
    </w:tbl>
    <w:p w:rsidR="009E5274" w:rsidRDefault="009E5274" w:rsidP="009E5274"/>
    <w:p w:rsidR="00221461" w:rsidRPr="00D732DD" w:rsidRDefault="00B04AF6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>Frame like below</w:t>
      </w:r>
      <w:r w:rsidR="00221461" w:rsidRPr="00D732DD">
        <w:rPr>
          <w:rFonts w:hint="eastAsia"/>
          <w:sz w:val="28"/>
          <w:szCs w:val="28"/>
        </w:rPr>
        <w:t>:</w:t>
      </w:r>
    </w:p>
    <w:p w:rsidR="009E5274" w:rsidRDefault="009E5274" w:rsidP="009E5274">
      <w:r>
        <w:rPr>
          <w:rFonts w:hint="eastAsia"/>
        </w:rPr>
        <w:t>0x05</w:t>
      </w:r>
      <w:r w:rsidR="00D732DD">
        <w:t xml:space="preserve"> </w:t>
      </w:r>
      <w:r>
        <w:rPr>
          <w:rFonts w:hint="eastAsia"/>
        </w:rPr>
        <w:t xml:space="preserve">0x03 </w:t>
      </w:r>
      <w:r w:rsidRPr="008859EB">
        <w:rPr>
          <w:rFonts w:hint="eastAsia"/>
          <w:color w:val="FF0000"/>
        </w:rPr>
        <w:t xml:space="preserve">xx </w:t>
      </w:r>
      <w:r>
        <w:rPr>
          <w:rFonts w:hint="eastAsia"/>
        </w:rPr>
        <w:t xml:space="preserve">FC 0x10 0x00 </w:t>
      </w:r>
      <w:r w:rsidRPr="00B04AF6">
        <w:rPr>
          <w:rFonts w:hint="eastAsia"/>
          <w:color w:val="FF0000"/>
        </w:rPr>
        <w:t>x0 x1 x2 c3 x4 x5 x6 x7 x8 x9 xa xb xc xd xe xf</w:t>
      </w:r>
      <w:r>
        <w:rPr>
          <w:rFonts w:hint="eastAsia"/>
        </w:rPr>
        <w:t xml:space="preserve"> crc0 crc1</w:t>
      </w:r>
    </w:p>
    <w:p w:rsidR="00D732DD" w:rsidRDefault="00D732DD" w:rsidP="009E5274"/>
    <w:p w:rsidR="009E5274" w:rsidRPr="00D732DD" w:rsidRDefault="009E5274" w:rsidP="009E5274"/>
    <w:p w:rsidR="009E5274" w:rsidRPr="00D732DD" w:rsidRDefault="00D732DD" w:rsidP="00D732DD">
      <w:pPr>
        <w:pStyle w:val="ListParagraph"/>
        <w:numPr>
          <w:ilvl w:val="0"/>
          <w:numId w:val="15"/>
        </w:numPr>
        <w:ind w:firstLineChars="0"/>
        <w:rPr>
          <w:sz w:val="28"/>
          <w:szCs w:val="28"/>
        </w:rPr>
      </w:pPr>
      <w:r w:rsidRPr="00D732DD">
        <w:rPr>
          <w:sz w:val="28"/>
          <w:szCs w:val="28"/>
        </w:rPr>
        <w:t xml:space="preserve">Realize with </w:t>
      </w:r>
      <w:r w:rsidR="009E5274" w:rsidRPr="00D732DD">
        <w:rPr>
          <w:sz w:val="28"/>
          <w:szCs w:val="28"/>
        </w:rPr>
        <w:t>Can:</w:t>
      </w:r>
    </w:p>
    <w:p w:rsidR="00D732DD" w:rsidRDefault="00D732DD" w:rsidP="00D732DD">
      <w:r>
        <w:t>Total 24 bytes; this shall be sent with 3 frames with can;</w:t>
      </w:r>
    </w:p>
    <w:p w:rsidR="00D732DD" w:rsidRDefault="00D732DD" w:rsidP="00D73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558"/>
        <w:gridCol w:w="2766"/>
      </w:tblGrid>
      <w:tr w:rsidR="00D732DD" w:rsidTr="00407CB5">
        <w:tc>
          <w:tcPr>
            <w:tcW w:w="2972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  <w:tc>
          <w:tcPr>
            <w:tcW w:w="2558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  <w:tc>
          <w:tcPr>
            <w:tcW w:w="2766" w:type="dxa"/>
          </w:tcPr>
          <w:p w:rsidR="00D732DD" w:rsidRDefault="00D732DD" w:rsidP="00407CB5">
            <w:r>
              <w:rPr>
                <w:rFonts w:hint="eastAsia"/>
              </w:rPr>
              <w:t>8 bytes</w:t>
            </w:r>
          </w:p>
        </w:tc>
      </w:tr>
      <w:tr w:rsidR="00D732DD" w:rsidTr="00407CB5">
        <w:tc>
          <w:tcPr>
            <w:tcW w:w="2972" w:type="dxa"/>
          </w:tcPr>
          <w:p w:rsidR="00D732DD" w:rsidRDefault="00D732DD" w:rsidP="00407CB5">
            <w:r>
              <w:rPr>
                <w:rFonts w:hint="eastAsia"/>
              </w:rPr>
              <w:t>0x05</w:t>
            </w:r>
            <w:r>
              <w:t xml:space="preserve"> </w:t>
            </w:r>
            <w:r>
              <w:rPr>
                <w:rFonts w:hint="eastAsia"/>
              </w:rPr>
              <w:t xml:space="preserve">0x03 </w:t>
            </w:r>
            <w:r w:rsidRPr="008859EB">
              <w:rPr>
                <w:rFonts w:hint="eastAsia"/>
                <w:color w:val="FF0000"/>
              </w:rPr>
              <w:t xml:space="preserve">xx </w:t>
            </w:r>
            <w:r>
              <w:rPr>
                <w:rFonts w:hint="eastAsia"/>
              </w:rPr>
              <w:t xml:space="preserve">FC 0x10 0x00 </w:t>
            </w:r>
            <w:r w:rsidRPr="00B04AF6">
              <w:rPr>
                <w:rFonts w:hint="eastAsia"/>
                <w:color w:val="FF0000"/>
              </w:rPr>
              <w:t>x0 x1</w:t>
            </w:r>
          </w:p>
        </w:tc>
        <w:tc>
          <w:tcPr>
            <w:tcW w:w="2558" w:type="dxa"/>
          </w:tcPr>
          <w:p w:rsidR="00D732DD" w:rsidRDefault="00D732DD" w:rsidP="00407CB5">
            <w:r w:rsidRPr="00B04AF6">
              <w:rPr>
                <w:rFonts w:hint="eastAsia"/>
                <w:color w:val="FF0000"/>
              </w:rPr>
              <w:t>x2 c3 x4 x5 x6 x7 x8 x9</w:t>
            </w:r>
          </w:p>
        </w:tc>
        <w:tc>
          <w:tcPr>
            <w:tcW w:w="2766" w:type="dxa"/>
          </w:tcPr>
          <w:p w:rsidR="00D732DD" w:rsidRDefault="00D732DD" w:rsidP="00407CB5">
            <w:r w:rsidRPr="00B04AF6">
              <w:rPr>
                <w:rFonts w:hint="eastAsia"/>
                <w:color w:val="FF0000"/>
              </w:rPr>
              <w:t>xa xb xc xd xe xf</w:t>
            </w:r>
            <w:r>
              <w:rPr>
                <w:rFonts w:hint="eastAsia"/>
              </w:rPr>
              <w:t xml:space="preserve"> crc0 crc1</w:t>
            </w:r>
          </w:p>
        </w:tc>
      </w:tr>
    </w:tbl>
    <w:p w:rsidR="009E5274" w:rsidRDefault="009E5274" w:rsidP="009E5274"/>
    <w:p w:rsidR="00221461" w:rsidRPr="00D732DD" w:rsidRDefault="00221461" w:rsidP="00D732DD">
      <w:pPr>
        <w:pStyle w:val="ListParagraph"/>
        <w:numPr>
          <w:ilvl w:val="0"/>
          <w:numId w:val="16"/>
        </w:numPr>
        <w:ind w:leftChars="200" w:left="840"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>Can Frame 1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732DD" w:rsidRPr="006038C9" w:rsidRDefault="00DF0580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732DD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0x01&amp;0x03</w:t>
            </w:r>
          </w:p>
        </w:tc>
        <w:tc>
          <w:tcPr>
            <w:tcW w:w="1185" w:type="dxa"/>
          </w:tcPr>
          <w:p w:rsidR="00D732DD" w:rsidRPr="006038C9" w:rsidRDefault="00D732DD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</w:t>
            </w:r>
            <w:r w:rsidR="00DF0580" w:rsidRPr="00DF0580">
              <w:rPr>
                <w:highlight w:val="green"/>
              </w:rPr>
              <w:t>00</w:t>
            </w:r>
          </w:p>
        </w:tc>
      </w:tr>
    </w:tbl>
    <w:p w:rsidR="00B04AF6" w:rsidRDefault="00B04AF6" w:rsidP="00D732DD">
      <w:pPr>
        <w:ind w:leftChars="200" w:left="420"/>
      </w:pPr>
    </w:p>
    <w:p w:rsidR="009E5274" w:rsidRDefault="009E5274" w:rsidP="00D732DD">
      <w:pPr>
        <w:ind w:leftChars="200" w:left="420"/>
      </w:pPr>
      <w:r>
        <w:t xml:space="preserve">Head1 -&gt; 0x05 0x03 </w:t>
      </w:r>
      <w:r w:rsidR="00D732DD" w:rsidRPr="00D732DD">
        <w:rPr>
          <w:highlight w:val="yellow"/>
        </w:rPr>
        <w:t>0x0</w:t>
      </w:r>
      <w:r>
        <w:t xml:space="preserve"> </w:t>
      </w:r>
      <w:r w:rsidR="00DF0580">
        <w:t>{</w:t>
      </w:r>
      <w:r w:rsidRPr="00221461">
        <w:rPr>
          <w:highlight w:val="yellow"/>
        </w:rPr>
        <w:t>0x01&amp;0x03</w:t>
      </w:r>
      <w:r>
        <w:t xml:space="preserve"> </w:t>
      </w:r>
      <w:r w:rsidRPr="00D732DD">
        <w:rPr>
          <w:highlight w:val="green"/>
        </w:rPr>
        <w:t>0x</w:t>
      </w:r>
      <w:r w:rsidR="00DF0580">
        <w:rPr>
          <w:highlight w:val="green"/>
        </w:rPr>
        <w:t>0</w:t>
      </w:r>
      <w:r w:rsidRPr="00D732DD">
        <w:rPr>
          <w:highlight w:val="green"/>
        </w:rPr>
        <w:t>0</w:t>
      </w:r>
      <w:r w:rsidR="00DF0580">
        <w:t>}</w:t>
      </w:r>
    </w:p>
    <w:p w:rsidR="009E5274" w:rsidRDefault="009E5274" w:rsidP="00D732DD">
      <w:pPr>
        <w:ind w:leftChars="200" w:left="420"/>
      </w:pPr>
      <w:r>
        <w:t>Data1</w:t>
      </w:r>
      <w:r>
        <w:rPr>
          <w:rFonts w:hint="eastAsia"/>
        </w:rPr>
        <w:t xml:space="preserve">-&gt; </w:t>
      </w:r>
      <w:r w:rsidR="00D732DD">
        <w:rPr>
          <w:rFonts w:hint="eastAsia"/>
        </w:rPr>
        <w:t xml:space="preserve">0x05 0x03 </w:t>
      </w:r>
      <w:r w:rsidR="00D732DD" w:rsidRPr="008859EB">
        <w:rPr>
          <w:rFonts w:hint="eastAsia"/>
          <w:color w:val="FF0000"/>
        </w:rPr>
        <w:t xml:space="preserve">xx </w:t>
      </w:r>
      <w:r w:rsidR="00D732DD">
        <w:rPr>
          <w:rFonts w:hint="eastAsia"/>
        </w:rPr>
        <w:t xml:space="preserve">FC 0x10 0x00 </w:t>
      </w:r>
      <w:r w:rsidR="00D732DD" w:rsidRPr="00B04AF6">
        <w:rPr>
          <w:rFonts w:hint="eastAsia"/>
          <w:color w:val="FF0000"/>
        </w:rPr>
        <w:t>x0 x1</w:t>
      </w:r>
    </w:p>
    <w:p w:rsidR="009E5274" w:rsidRDefault="009E5274" w:rsidP="00D732DD">
      <w:pPr>
        <w:ind w:leftChars="200" w:left="420"/>
      </w:pPr>
    </w:p>
    <w:p w:rsidR="00221461" w:rsidRPr="00D732DD" w:rsidRDefault="00221461" w:rsidP="00D732DD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>Can Frame 2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F0580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  <w:r w:rsidRPr="00D732DD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</w:t>
            </w:r>
            <w:r>
              <w:rPr>
                <w:highlight w:val="yellow"/>
              </w:rPr>
              <w:t>2</w:t>
            </w:r>
            <w:r w:rsidRPr="00221461">
              <w:rPr>
                <w:highlight w:val="yellow"/>
              </w:rPr>
              <w:t>&amp;0x03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0x00</w:t>
            </w:r>
          </w:p>
        </w:tc>
      </w:tr>
    </w:tbl>
    <w:p w:rsidR="00B04AF6" w:rsidRDefault="00B04AF6" w:rsidP="00D732DD">
      <w:pPr>
        <w:ind w:leftChars="200" w:left="420"/>
      </w:pPr>
    </w:p>
    <w:p w:rsidR="00D732DD" w:rsidRDefault="009E5274" w:rsidP="00D732DD">
      <w:pPr>
        <w:ind w:leftChars="200" w:left="420"/>
      </w:pPr>
      <w:r>
        <w:t>Head2 -&gt;</w:t>
      </w:r>
      <w:r w:rsidR="00D732DD">
        <w:t xml:space="preserve">0x05 0x03 </w:t>
      </w:r>
      <w:r w:rsidR="00D732DD" w:rsidRPr="00D732DD">
        <w:rPr>
          <w:highlight w:val="yellow"/>
        </w:rPr>
        <w:t>0x01</w:t>
      </w:r>
      <w:r w:rsidR="00D732DD">
        <w:t xml:space="preserve"> </w:t>
      </w:r>
      <w:r w:rsidR="00DF0580">
        <w:t>{</w:t>
      </w:r>
      <w:r w:rsidR="00D732DD" w:rsidRPr="00221461">
        <w:rPr>
          <w:highlight w:val="yellow"/>
        </w:rPr>
        <w:t>0x0</w:t>
      </w:r>
      <w:r w:rsidR="00D732DD">
        <w:rPr>
          <w:highlight w:val="yellow"/>
        </w:rPr>
        <w:t>2</w:t>
      </w:r>
      <w:r w:rsidR="00D732DD" w:rsidRPr="00221461">
        <w:rPr>
          <w:highlight w:val="yellow"/>
        </w:rPr>
        <w:t>&amp;0x03</w:t>
      </w:r>
      <w:r w:rsidR="00D732DD">
        <w:t xml:space="preserve"> </w:t>
      </w:r>
      <w:r w:rsidR="00D732DD" w:rsidRPr="00D732DD">
        <w:rPr>
          <w:highlight w:val="green"/>
        </w:rPr>
        <w:t>0x0</w:t>
      </w:r>
      <w:r w:rsidR="00DF0580">
        <w:rPr>
          <w:highlight w:val="green"/>
        </w:rPr>
        <w:t>0</w:t>
      </w:r>
      <w:r w:rsidR="00DF0580">
        <w:t>}</w:t>
      </w:r>
    </w:p>
    <w:p w:rsidR="009E5274" w:rsidRDefault="009E5274" w:rsidP="00D732DD">
      <w:pPr>
        <w:ind w:leftChars="200" w:left="420"/>
      </w:pPr>
      <w:r>
        <w:t>Data2</w:t>
      </w:r>
      <w:r>
        <w:rPr>
          <w:rFonts w:hint="eastAsia"/>
        </w:rPr>
        <w:t xml:space="preserve">-&gt; </w:t>
      </w:r>
      <w:r w:rsidR="00D732DD" w:rsidRPr="00B04AF6">
        <w:rPr>
          <w:rFonts w:hint="eastAsia"/>
          <w:color w:val="FF0000"/>
        </w:rPr>
        <w:t>x2 c3 x4 x5 x6 x7 x8 x9</w:t>
      </w:r>
    </w:p>
    <w:p w:rsidR="00221461" w:rsidRDefault="00221461" w:rsidP="00D732DD">
      <w:pPr>
        <w:ind w:leftChars="200" w:left="420"/>
      </w:pPr>
    </w:p>
    <w:p w:rsidR="00221461" w:rsidRPr="00D732DD" w:rsidRDefault="00221461" w:rsidP="00D732DD">
      <w:pPr>
        <w:pStyle w:val="ListParagraph"/>
        <w:numPr>
          <w:ilvl w:val="0"/>
          <w:numId w:val="16"/>
        </w:numPr>
        <w:ind w:firstLineChars="0"/>
        <w:rPr>
          <w:sz w:val="28"/>
          <w:szCs w:val="28"/>
        </w:rPr>
      </w:pPr>
      <w:r w:rsidRPr="00D732DD">
        <w:rPr>
          <w:rFonts w:hint="eastAsia"/>
          <w:sz w:val="28"/>
          <w:szCs w:val="28"/>
        </w:rPr>
        <w:t xml:space="preserve">Can Frame </w:t>
      </w:r>
      <w:r w:rsidRPr="00D732DD">
        <w:rPr>
          <w:sz w:val="28"/>
          <w:szCs w:val="28"/>
        </w:rPr>
        <w:t>3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134"/>
        <w:gridCol w:w="1135"/>
        <w:gridCol w:w="1149"/>
        <w:gridCol w:w="1180"/>
        <w:gridCol w:w="1185"/>
      </w:tblGrid>
      <w:tr w:rsidR="00D732DD" w:rsidRPr="006038C9" w:rsidTr="00D732DD">
        <w:tc>
          <w:tcPr>
            <w:tcW w:w="1134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0~7</w:t>
            </w:r>
          </w:p>
        </w:tc>
        <w:tc>
          <w:tcPr>
            <w:tcW w:w="113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8~15</w:t>
            </w:r>
          </w:p>
        </w:tc>
        <w:tc>
          <w:tcPr>
            <w:tcW w:w="1149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16~2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80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24~25</w:t>
            </w:r>
          </w:p>
        </w:tc>
        <w:tc>
          <w:tcPr>
            <w:tcW w:w="1185" w:type="dxa"/>
          </w:tcPr>
          <w:p w:rsidR="00D732DD" w:rsidRPr="006038C9" w:rsidRDefault="00D732DD" w:rsidP="00407CB5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  <w:r w:rsidRPr="006038C9">
              <w:rPr>
                <w:rFonts w:ascii="Arial" w:hAnsi="Arial" w:cs="Arial"/>
              </w:rPr>
              <w:t>~2</w:t>
            </w:r>
            <w:r>
              <w:rPr>
                <w:rFonts w:ascii="Arial" w:hAnsi="Arial" w:cs="Arial"/>
              </w:rPr>
              <w:t>8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Dst address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Src address</w:t>
            </w:r>
          </w:p>
        </w:tc>
        <w:tc>
          <w:tcPr>
            <w:tcW w:w="1149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Ex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/>
                <w:highlight w:val="yellow"/>
              </w:rPr>
              <w:t>Frame type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</w:t>
            </w:r>
          </w:p>
        </w:tc>
      </w:tr>
      <w:tr w:rsidR="00DF0580" w:rsidRPr="006038C9" w:rsidTr="00D732DD">
        <w:tc>
          <w:tcPr>
            <w:tcW w:w="1134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0x05</w:t>
            </w:r>
          </w:p>
        </w:tc>
        <w:tc>
          <w:tcPr>
            <w:tcW w:w="113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>
              <w:t>0x03</w:t>
            </w:r>
          </w:p>
        </w:tc>
        <w:tc>
          <w:tcPr>
            <w:tcW w:w="1149" w:type="dxa"/>
          </w:tcPr>
          <w:p w:rsidR="00DF0580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732DD">
              <w:rPr>
                <w:rFonts w:ascii="Arial" w:hAnsi="Arial" w:cs="Arial" w:hint="eastAsia"/>
                <w:highlight w:val="yellow"/>
              </w:rPr>
              <w:t>0x0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180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221461">
              <w:rPr>
                <w:highlight w:val="yellow"/>
              </w:rPr>
              <w:t>0x0</w:t>
            </w:r>
            <w:r>
              <w:rPr>
                <w:highlight w:val="yellow"/>
              </w:rPr>
              <w:t>3</w:t>
            </w:r>
            <w:r w:rsidRPr="00221461">
              <w:rPr>
                <w:highlight w:val="yellow"/>
              </w:rPr>
              <w:t>&amp;0x03</w:t>
            </w:r>
          </w:p>
        </w:tc>
        <w:tc>
          <w:tcPr>
            <w:tcW w:w="1185" w:type="dxa"/>
          </w:tcPr>
          <w:p w:rsidR="00DF0580" w:rsidRPr="006038C9" w:rsidRDefault="00DF0580" w:rsidP="00DF0580">
            <w:pPr>
              <w:pStyle w:val="ListParagraph"/>
              <w:ind w:firstLineChars="0" w:firstLine="0"/>
              <w:rPr>
                <w:rFonts w:ascii="Arial" w:hAnsi="Arial" w:cs="Arial"/>
              </w:rPr>
            </w:pPr>
            <w:r w:rsidRPr="00DF0580">
              <w:rPr>
                <w:highlight w:val="green"/>
              </w:rPr>
              <w:t>0x00</w:t>
            </w:r>
          </w:p>
        </w:tc>
      </w:tr>
    </w:tbl>
    <w:p w:rsidR="00D732DD" w:rsidRDefault="00D732DD" w:rsidP="00D732DD">
      <w:pPr>
        <w:ind w:leftChars="200" w:left="420"/>
      </w:pPr>
    </w:p>
    <w:p w:rsidR="00B04AF6" w:rsidRDefault="00B04AF6" w:rsidP="00D732DD">
      <w:pPr>
        <w:ind w:leftChars="200" w:left="420"/>
      </w:pPr>
    </w:p>
    <w:p w:rsidR="00221461" w:rsidRDefault="00221461" w:rsidP="00D732DD">
      <w:pPr>
        <w:ind w:leftChars="200" w:left="420"/>
      </w:pPr>
      <w:r>
        <w:t xml:space="preserve">Head3-&gt; </w:t>
      </w:r>
      <w:r w:rsidR="00D732DD">
        <w:t xml:space="preserve">0x05 0x03 </w:t>
      </w:r>
      <w:r w:rsidR="00D732DD" w:rsidRPr="00D732DD">
        <w:rPr>
          <w:highlight w:val="yellow"/>
        </w:rPr>
        <w:t>0x0</w:t>
      </w:r>
      <w:r w:rsidR="00D732DD">
        <w:rPr>
          <w:highlight w:val="yellow"/>
        </w:rPr>
        <w:t>2</w:t>
      </w:r>
      <w:r w:rsidR="00D732DD">
        <w:t xml:space="preserve"> </w:t>
      </w:r>
      <w:r w:rsidR="00D732DD">
        <w:rPr>
          <w:rFonts w:hint="eastAsia"/>
        </w:rPr>
        <w:t>{</w:t>
      </w:r>
      <w:r w:rsidR="00D732DD" w:rsidRPr="00221461">
        <w:rPr>
          <w:highlight w:val="yellow"/>
        </w:rPr>
        <w:t>0x0</w:t>
      </w:r>
      <w:r w:rsidR="00D732DD">
        <w:rPr>
          <w:highlight w:val="yellow"/>
        </w:rPr>
        <w:t>3</w:t>
      </w:r>
      <w:r w:rsidR="00D732DD" w:rsidRPr="00221461">
        <w:rPr>
          <w:highlight w:val="yellow"/>
        </w:rPr>
        <w:t>&amp;0x03</w:t>
      </w:r>
      <w:r w:rsidR="00D732DD">
        <w:t xml:space="preserve"> </w:t>
      </w:r>
      <w:r w:rsidR="00D732DD" w:rsidRPr="00D732DD">
        <w:rPr>
          <w:highlight w:val="green"/>
        </w:rPr>
        <w:t>0x0</w:t>
      </w:r>
      <w:r w:rsidR="00DF0580">
        <w:rPr>
          <w:highlight w:val="green"/>
        </w:rPr>
        <w:t>0</w:t>
      </w:r>
      <w:r w:rsidR="00D732DD">
        <w:rPr>
          <w:rFonts w:hint="eastAsia"/>
          <w:highlight w:val="green"/>
        </w:rPr>
        <w:t>}</w:t>
      </w:r>
    </w:p>
    <w:p w:rsidR="00221461" w:rsidRDefault="00221461" w:rsidP="00D732DD">
      <w:pPr>
        <w:ind w:leftChars="200" w:left="420"/>
      </w:pPr>
      <w:r>
        <w:t>Data3</w:t>
      </w:r>
      <w:r>
        <w:rPr>
          <w:rFonts w:hint="eastAsia"/>
        </w:rPr>
        <w:t xml:space="preserve">-&gt; </w:t>
      </w:r>
      <w:r w:rsidR="00D732DD" w:rsidRPr="00B04AF6">
        <w:rPr>
          <w:rFonts w:hint="eastAsia"/>
          <w:color w:val="FF0000"/>
        </w:rPr>
        <w:t>xa xb xc xd xe xf</w:t>
      </w:r>
      <w:r w:rsidR="00D732DD">
        <w:rPr>
          <w:rFonts w:hint="eastAsia"/>
        </w:rPr>
        <w:t xml:space="preserve"> crc0 crc1</w:t>
      </w:r>
      <w:r>
        <w:rPr>
          <w:rFonts w:hint="eastAsia"/>
        </w:rPr>
        <w:t xml:space="preserve"> </w:t>
      </w:r>
    </w:p>
    <w:p w:rsidR="00221461" w:rsidRPr="00221461" w:rsidRDefault="00221461" w:rsidP="009E5274"/>
    <w:p w:rsidR="00221461" w:rsidRDefault="00221461" w:rsidP="00221461"/>
    <w:p w:rsidR="00221461" w:rsidRPr="009E5274" w:rsidRDefault="00221461" w:rsidP="009E5274"/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18" w:name="_Toc470163507"/>
      <w:bookmarkStart w:id="19" w:name="_Toc486339785"/>
      <w:r w:rsidRPr="006038C9">
        <w:rPr>
          <w:rFonts w:cs="Arial"/>
          <w:color w:val="000000"/>
        </w:rPr>
        <w:t>Design Decisions</w:t>
      </w:r>
      <w:bookmarkEnd w:id="18"/>
      <w:bookmarkEnd w:id="19"/>
    </w:p>
    <w:p w:rsidR="006038C9" w:rsidRPr="006038C9" w:rsidRDefault="006038C9" w:rsidP="006038C9">
      <w:pPr>
        <w:pStyle w:val="ListParagraph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 w:rsidRPr="006038C9">
        <w:rPr>
          <w:rFonts w:ascii="Arial" w:hAnsi="Arial" w:cs="Arial"/>
          <w:lang w:val="en-GB"/>
        </w:rPr>
        <w:t>The can interface between measure board and UI board is reserved for further use. This interface is not planned yet.</w:t>
      </w:r>
    </w:p>
    <w:p w:rsidR="006038C9" w:rsidRPr="006038C9" w:rsidRDefault="00C25A57" w:rsidP="006038C9">
      <w:pPr>
        <w:pStyle w:val="ListParagraph"/>
        <w:widowControl/>
        <w:numPr>
          <w:ilvl w:val="0"/>
          <w:numId w:val="9"/>
        </w:numPr>
        <w:spacing w:beforeLines="50" w:before="156" w:afterLines="50" w:after="156"/>
        <w:ind w:firstLineChars="0"/>
        <w:contextualSpacing/>
        <w:jc w:val="left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Burst related functions are reserved for future.</w:t>
      </w:r>
    </w:p>
    <w:p w:rsidR="00EB3944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bookmarkStart w:id="20" w:name="_Toc486339786"/>
      <w:r w:rsidRPr="00EB3944">
        <w:rPr>
          <w:rFonts w:cs="Arial"/>
          <w:color w:val="000000"/>
          <w:lang w:eastAsia="zh-CN"/>
        </w:rPr>
        <w:t xml:space="preserve">Application </w:t>
      </w:r>
      <w:r w:rsidRPr="00EB3944">
        <w:rPr>
          <w:rFonts w:cs="Arial" w:hint="eastAsia"/>
          <w:color w:val="000000"/>
          <w:lang w:eastAsia="zh-CN"/>
        </w:rPr>
        <w:t>Specific</w:t>
      </w:r>
      <w:bookmarkEnd w:id="20"/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1" w:name="_Toc486339787"/>
      <w:r w:rsidRPr="00EB3944">
        <w:rPr>
          <w:rFonts w:ascii="Arial" w:hAnsi="Arial" w:cs="Arial"/>
          <w:sz w:val="24"/>
          <w:szCs w:val="24"/>
        </w:rPr>
        <w:t>CMD_POLL</w:t>
      </w:r>
      <w:bookmarkEnd w:id="21"/>
      <w:r w:rsidRPr="00EB3944">
        <w:rPr>
          <w:rFonts w:ascii="Arial" w:hAnsi="Arial" w:cs="Arial"/>
          <w:sz w:val="24"/>
          <w:szCs w:val="24"/>
        </w:rPr>
        <w:t xml:space="preserve"> </w:t>
      </w:r>
    </w:p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 xml:space="preserve">equest 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with two bytes, Response is different due to the request bytes: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242"/>
        <w:gridCol w:w="3079"/>
        <w:gridCol w:w="3555"/>
      </w:tblGrid>
      <w:tr w:rsidR="00EB3944" w:rsidRPr="00A9595D" w:rsidTr="009E5274">
        <w:tc>
          <w:tcPr>
            <w:tcW w:w="1242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Request ID</w:t>
            </w:r>
          </w:p>
        </w:tc>
        <w:tc>
          <w:tcPr>
            <w:tcW w:w="3079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Comments</w:t>
            </w:r>
          </w:p>
        </w:tc>
        <w:tc>
          <w:tcPr>
            <w:tcW w:w="3555" w:type="dxa"/>
            <w:shd w:val="clear" w:color="auto" w:fill="BFBFBF" w:themeFill="background1" w:themeFillShade="BF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Response Data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(little endian)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0x0000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..etc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lastRenderedPageBreak/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lastRenderedPageBreak/>
              <w:t>0x0001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 xml:space="preserve">Device 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&lt;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=64 Bytes device name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9D7AC0" w:rsidTr="00743247">
        <w:tc>
          <w:tcPr>
            <w:tcW w:w="1242" w:type="dxa"/>
          </w:tcPr>
          <w:p w:rsidR="009D7AC0" w:rsidRDefault="009D7AC0" w:rsidP="009D7AC0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i/>
                <w:iCs/>
                <w:color w:val="0000C0"/>
                <w:kern w:val="0"/>
                <w:sz w:val="20"/>
                <w:szCs w:val="20"/>
              </w:rPr>
              <w:t>0</w:t>
            </w:r>
            <w:r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  <w:t>0002</w:t>
            </w:r>
          </w:p>
        </w:tc>
        <w:tc>
          <w:tcPr>
            <w:tcW w:w="3079" w:type="dxa"/>
          </w:tcPr>
          <w:p w:rsidR="009D7AC0" w:rsidRDefault="009D7AC0" w:rsidP="00743247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 w:hint="eastAsia"/>
                <w:i/>
                <w:iCs/>
                <w:color w:val="0000C0"/>
                <w:kern w:val="0"/>
                <w:sz w:val="20"/>
                <w:szCs w:val="20"/>
              </w:rPr>
              <w:t>App information</w:t>
            </w:r>
          </w:p>
        </w:tc>
        <w:tc>
          <w:tcPr>
            <w:tcW w:w="3555" w:type="dxa"/>
          </w:tcPr>
          <w:p w:rsidR="009D7AC0" w:rsidRPr="009D7AC0" w:rsidRDefault="009D7AC0" w:rsidP="00743247">
            <w:pPr>
              <w:pStyle w:val="ListParagraph"/>
              <w:ind w:firstLineChars="0" w:firstLine="0"/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</w:pPr>
            <w:bookmarkStart w:id="22" w:name="_GoBack"/>
            <w:r w:rsidRPr="00A12E85">
              <w:rPr>
                <w:rFonts w:ascii="Arial" w:hAnsi="Arial" w:cs="Arial" w:hint="eastAsia"/>
                <w:i/>
                <w:iCs/>
                <w:color w:val="FF0000"/>
                <w:kern w:val="0"/>
                <w:sz w:val="20"/>
                <w:szCs w:val="20"/>
              </w:rPr>
              <w:t>4 bytes:</w:t>
            </w:r>
            <w:r w:rsidRPr="00A12E85">
              <w:rPr>
                <w:rFonts w:ascii="Arial" w:hAnsi="Arial" w:cs="Arial"/>
                <w:i/>
                <w:iCs/>
                <w:color w:val="FF0000"/>
                <w:kern w:val="0"/>
                <w:sz w:val="20"/>
                <w:szCs w:val="20"/>
              </w:rPr>
              <w:t xml:space="preserve"> Version Code</w:t>
            </w:r>
            <w:bookmarkEnd w:id="22"/>
          </w:p>
        </w:tc>
      </w:tr>
      <w:tr w:rsidR="009D7AC0" w:rsidRPr="00A9595D" w:rsidTr="009E5274">
        <w:tc>
          <w:tcPr>
            <w:tcW w:w="1242" w:type="dxa"/>
          </w:tcPr>
          <w:p w:rsidR="009D7AC0" w:rsidRPr="00A9595D" w:rsidRDefault="009D7AC0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9D7AC0" w:rsidRPr="00A9595D" w:rsidRDefault="009D7AC0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9D7AC0" w:rsidRPr="00A9595D" w:rsidRDefault="009D7AC0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1000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</w:p>
        </w:tc>
      </w:tr>
      <w:tr w:rsidR="00EB3944" w:rsidRPr="00A9595D" w:rsidTr="009E5274">
        <w:tc>
          <w:tcPr>
            <w:tcW w:w="1242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100F</w:t>
            </w:r>
          </w:p>
        </w:tc>
        <w:tc>
          <w:tcPr>
            <w:tcW w:w="3079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Burst Ad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r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ess 0x0F</w:t>
            </w:r>
          </w:p>
        </w:tc>
        <w:tc>
          <w:tcPr>
            <w:tcW w:w="3555" w:type="dxa"/>
          </w:tcPr>
          <w:p w:rsidR="00EB3944" w:rsidRPr="00A9595D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(address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)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+ 1Byte Length</w:t>
            </w: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… …</w:t>
            </w: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Leave to extend</w:t>
            </w: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  <w:tr w:rsidR="00EB3944" w:rsidTr="009E5274">
        <w:tc>
          <w:tcPr>
            <w:tcW w:w="1242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079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  <w:tc>
          <w:tcPr>
            <w:tcW w:w="3555" w:type="dxa"/>
          </w:tcPr>
          <w:p w:rsidR="00EB3944" w:rsidRDefault="00EB3944" w:rsidP="009E5274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color w:val="0000C0"/>
                <w:kern w:val="0"/>
                <w:sz w:val="20"/>
                <w:szCs w:val="20"/>
              </w:rPr>
            </w:pPr>
          </w:p>
        </w:tc>
      </w:tr>
    </w:tbl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D31C01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54099B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3" w:name="_Toc486339788"/>
      <w:r w:rsidRPr="00EB3944">
        <w:rPr>
          <w:rFonts w:ascii="Arial" w:hAnsi="Arial" w:cs="Arial"/>
          <w:sz w:val="24"/>
          <w:szCs w:val="24"/>
        </w:rPr>
        <w:t>CMD_READ_TYPE</w:t>
      </w:r>
      <w:bookmarkEnd w:id="23"/>
    </w:p>
    <w:p w:rsidR="00EB3944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When request with the attribute == -1(0xFF), that means the whole object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enum E_TYPE_QUALIFIER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ind w:firstLine="42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SIMPLE,        //!&lt; the DATA-OBJ is a simple data type e.g. int16_t, FLOAT...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STRUCT,        //!&lt; structure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ARRAY          //!&lt; array of simple data 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EB3944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When request with the attribute != -1(0xFF), that means the specified atribute type; it response: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public enum AtrType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{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ST_NIL = 0, // no data eg. actions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ST_U8, // uint8_t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ST_E8, // enumeration uint8_t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ST_BIT8, // uint8_t bit-field with a mask that defined which bits are allowed to be 1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ST_CHAR, // 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ST_NUMBER_OF_U8 = ST_CHAR,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ST_U16, // uint16_t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ST_I16, // int16_t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ST_WIDECHAR,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ST_BIT16, // TWIDECHAR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fill in new simple types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consider the RANGE-type and the corresponding length-tab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ST_NUMBER_OF_U16 = ST_E16,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ST_U32, // uint32_t with defined range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 xml:space="preserve">        ST_I32, // int32_t with defined range</w:t>
      </w:r>
    </w:p>
    <w:p w:rsidR="00F60769" w:rsidRPr="00CB275E" w:rsidRDefault="00F60769" w:rsidP="00F60769">
      <w:pPr>
        <w:ind w:left="420" w:firstLineChars="100" w:firstLine="150"/>
        <w:rPr>
          <w:rFonts w:ascii="Arial" w:hAnsi="Arial" w:cs="Arial"/>
          <w:color w:val="FF0000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ST_</w:t>
      </w:r>
      <w:r w:rsidRPr="00CB275E">
        <w:rPr>
          <w:rFonts w:ascii="Arial" w:hAnsi="Arial" w:cs="Arial" w:hint="eastAsia"/>
          <w:color w:val="FF0000"/>
          <w:sz w:val="15"/>
          <w:szCs w:val="15"/>
        </w:rPr>
        <w:t>T</w:t>
      </w:r>
      <w:r w:rsidRPr="00CB275E">
        <w:rPr>
          <w:rFonts w:ascii="Arial" w:hAnsi="Arial" w:cs="Arial"/>
          <w:color w:val="FF0000"/>
          <w:sz w:val="15"/>
          <w:szCs w:val="15"/>
        </w:rPr>
        <w:t>32,//compressed time: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ST_NUMBER_OF_U32 = ST_</w:t>
      </w:r>
      <w:r w:rsidR="00F60769">
        <w:rPr>
          <w:rFonts w:ascii="Arial" w:hAnsi="Arial" w:cs="Arial" w:hint="eastAsia"/>
          <w:color w:val="BFBFBF" w:themeColor="background1" w:themeShade="BF"/>
          <w:sz w:val="15"/>
          <w:szCs w:val="15"/>
        </w:rPr>
        <w:t>T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32,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ST_FLOAT, // float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ST_DOUBLE, // double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ST_I64,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ST_U64, // long int with defined range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// must be the last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    ST_NUMBER_OF_SIMPLE_TYPES</w:t>
      </w:r>
    </w:p>
    <w:p w:rsidR="00EB3944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};</w:t>
      </w:r>
    </w:p>
    <w:p w:rsidR="00F60769" w:rsidRDefault="00F60769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CB275E">
        <w:rPr>
          <w:rFonts w:ascii="Arial" w:hAnsi="Arial" w:cs="Arial"/>
          <w:color w:val="FF0000"/>
          <w:sz w:val="15"/>
          <w:szCs w:val="15"/>
        </w:rPr>
        <w:t>Note:</w:t>
      </w:r>
      <w:r>
        <w:rPr>
          <w:rFonts w:ascii="Arial" w:hAnsi="Arial" w:cs="Arial"/>
          <w:color w:val="BFBFBF" w:themeColor="background1" w:themeShade="BF"/>
          <w:sz w:val="15"/>
          <w:szCs w:val="15"/>
        </w:rPr>
        <w:t xml:space="preserve"> ST_T32 is one new type which is the compressing data for RTC: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26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MONTH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DATE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17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HOUR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12</w:t>
      </w:r>
    </w:p>
    <w:p w:rsidR="00F60769" w:rsidRPr="00F60769" w:rsidRDefault="00F60769" w:rsidP="00F60769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MINUTES</w:t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="00307A35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6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 w:rsidRPr="00F60769"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>#define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 xml:space="preserve"> SECONDS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0</w:t>
      </w:r>
    </w:p>
    <w:p w:rsidR="00F60769" w:rsidRDefault="00F60769" w:rsidP="00F60769">
      <w:pPr>
        <w:ind w:leftChars="200" w:left="420"/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808080" w:themeColor="background1" w:themeShade="80"/>
          <w:kern w:val="0"/>
          <w:sz w:val="20"/>
          <w:szCs w:val="20"/>
        </w:rPr>
        <w:t>#</w:t>
      </w:r>
      <w:r>
        <w:rPr>
          <w:rFonts w:ascii="Courier New" w:hAnsi="Courier New" w:cs="Courier New"/>
          <w:b/>
          <w:bCs/>
          <w:color w:val="808080" w:themeColor="background1" w:themeShade="80"/>
          <w:kern w:val="0"/>
          <w:sz w:val="20"/>
          <w:szCs w:val="20"/>
        </w:rPr>
        <w:t xml:space="preserve">define 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>START_YEAR</w:t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</w:r>
      <w:r w:rsidRPr="00F60769">
        <w:rPr>
          <w:rFonts w:ascii="Courier New" w:hAnsi="Courier New" w:cs="Courier New"/>
          <w:color w:val="808080" w:themeColor="background1" w:themeShade="80"/>
          <w:kern w:val="0"/>
          <w:sz w:val="20"/>
          <w:szCs w:val="20"/>
        </w:rPr>
        <w:tab/>
        <w:t>2000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ST_T32 </w:t>
      </w:r>
      <w:r w:rsidR="00307A3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START_YEAR)&lt;&lt;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YEAR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|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Month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&lt;&lt;MONTH)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&lt;&lt;DATE) |\</w:t>
      </w:r>
    </w:p>
    <w:p w:rsidR="00F60769" w:rsidRDefault="00F60769" w:rsidP="00F607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Hours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&lt;&lt;HOUR)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Minutes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&lt;&lt;MINUTES) | \</w:t>
      </w:r>
    </w:p>
    <w:p w:rsidR="00F60769" w:rsidRDefault="00F60769" w:rsidP="00F60769">
      <w:pPr>
        <w:autoSpaceDE w:val="0"/>
        <w:autoSpaceDN w:val="0"/>
        <w:adjustRightInd w:val="0"/>
        <w:ind w:left="1260"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032"/>
          <w:kern w:val="0"/>
          <w:sz w:val="20"/>
          <w:szCs w:val="20"/>
        </w:rPr>
        <w:t>uint32_t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)(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Seconds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&lt;&lt;SECONDS);</w:t>
      </w:r>
    </w:p>
    <w:p w:rsidR="00F60769" w:rsidRPr="00F60769" w:rsidRDefault="00F60769" w:rsidP="00F60769">
      <w:pPr>
        <w:ind w:leftChars="200" w:left="420"/>
        <w:rPr>
          <w:rFonts w:ascii="Arial" w:hAnsi="Arial" w:cs="Arial"/>
          <w:color w:val="808080" w:themeColor="background1" w:themeShade="80"/>
          <w:sz w:val="15"/>
          <w:szCs w:val="15"/>
        </w:rPr>
      </w:pP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4" w:name="_Toc486339789"/>
      <w:r w:rsidRPr="00EB3944">
        <w:rPr>
          <w:rFonts w:ascii="Arial" w:hAnsi="Arial" w:cs="Arial"/>
          <w:sz w:val="24"/>
          <w:szCs w:val="24"/>
        </w:rPr>
        <w:t>CMD_READ_LENGTH</w:t>
      </w:r>
      <w:bookmarkEnd w:id="24"/>
    </w:p>
    <w:p w:rsidR="00EB3944" w:rsidRPr="00CF1132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5" w:name="_Toc486339790"/>
      <w:r w:rsidRPr="00EB3944">
        <w:rPr>
          <w:rFonts w:ascii="Arial" w:hAnsi="Arial" w:cs="Arial"/>
          <w:sz w:val="24"/>
          <w:szCs w:val="24"/>
        </w:rPr>
        <w:t>CMD_READ_ATR_NUM</w:t>
      </w:r>
      <w:bookmarkEnd w:id="25"/>
    </w:p>
    <w:p w:rsidR="00EB3944" w:rsidRPr="00CF1132" w:rsidRDefault="00EB3944" w:rsidP="00EB3944">
      <w:pPr>
        <w:pStyle w:val="ListParagraph"/>
        <w:ind w:left="420" w:firstLineChars="0" w:firstLine="0"/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6" w:name="_Toc486339791"/>
      <w:r w:rsidRPr="00EB3944">
        <w:rPr>
          <w:rFonts w:ascii="Arial" w:hAnsi="Arial" w:cs="Arial"/>
          <w:sz w:val="24"/>
          <w:szCs w:val="24"/>
        </w:rPr>
        <w:t xml:space="preserve">Read </w:t>
      </w:r>
      <w:r w:rsidRPr="00EB3944">
        <w:rPr>
          <w:rFonts w:ascii="Arial" w:hAnsi="Arial" w:cs="Arial" w:hint="eastAsia"/>
          <w:sz w:val="24"/>
          <w:szCs w:val="24"/>
        </w:rPr>
        <w:t xml:space="preserve">Enumeration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6"/>
    </w:p>
    <w:p w:rsidR="00EB3944" w:rsidRDefault="00EB3944" w:rsidP="00EB3944">
      <w:pPr>
        <w:pStyle w:val="ListParagraph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90201D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0x03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3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whole object type: X is subsystem id; Y is object id; Z is attribute(shall be 0xFF)</w:t>
      </w:r>
    </w:p>
    <w:p w:rsidR="00EB3944" w:rsidRDefault="00EB3944" w:rsidP="00EB3944">
      <w:pPr>
        <w:ind w:left="360" w:firstLine="420"/>
      </w:pPr>
      <w:r>
        <w:t>If error bit is set in response, means the object does not exist; or continue the next step;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 xml:space="preserve">Read whole object attribute number: X is subsystem id; Y is object id; Z is attribute(shall </w:t>
      </w:r>
      <w:r>
        <w:lastRenderedPageBreak/>
        <w:t>be 0xFF)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Read specific attribute type: X is subsystem id; Y is object id; Z is attribute(shall not be 0xFF)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 xml:space="preserve">Read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pStyle w:val="ListParagraph"/>
        <w:numPr>
          <w:ilvl w:val="0"/>
          <w:numId w:val="11"/>
        </w:numPr>
        <w:ind w:firstLineChars="0"/>
      </w:pPr>
      <w:r>
        <w:t>Decode the raw data according to the attribute type;</w:t>
      </w:r>
    </w:p>
    <w:p w:rsidR="00EB3944" w:rsidRPr="00EB3944" w:rsidRDefault="00EB3944" w:rsidP="00EB3944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7" w:name="_Toc486339792"/>
      <w:r w:rsidRPr="00EB3944">
        <w:rPr>
          <w:rFonts w:ascii="Arial" w:hAnsi="Arial" w:cs="Arial" w:hint="eastAsia"/>
          <w:sz w:val="24"/>
          <w:szCs w:val="24"/>
        </w:rPr>
        <w:t>Put</w:t>
      </w:r>
      <w:r w:rsidRPr="00EB3944">
        <w:rPr>
          <w:rFonts w:ascii="Arial" w:hAnsi="Arial" w:cs="Arial"/>
          <w:sz w:val="24"/>
          <w:szCs w:val="24"/>
        </w:rPr>
        <w:t xml:space="preserve"> Object</w:t>
      </w:r>
      <w:r w:rsidRPr="00EB3944">
        <w:rPr>
          <w:rFonts w:ascii="Arial" w:hAnsi="Arial" w:cs="Arial" w:hint="eastAsia"/>
          <w:sz w:val="24"/>
          <w:szCs w:val="24"/>
        </w:rPr>
        <w:t xml:space="preserve"> </w:t>
      </w:r>
      <w:r w:rsidRPr="00EB3944">
        <w:rPr>
          <w:rFonts w:ascii="Arial" w:hAnsi="Arial" w:cs="Arial"/>
          <w:sz w:val="24"/>
          <w:szCs w:val="24"/>
        </w:rPr>
        <w:t>P</w:t>
      </w:r>
      <w:r w:rsidRPr="00EB3944">
        <w:rPr>
          <w:rFonts w:ascii="Arial" w:hAnsi="Arial" w:cs="Arial" w:hint="eastAsia"/>
          <w:sz w:val="24"/>
          <w:szCs w:val="24"/>
        </w:rPr>
        <w:t>rocess</w:t>
      </w:r>
      <w:bookmarkEnd w:id="27"/>
    </w:p>
    <w:p w:rsidR="00EB3944" w:rsidRDefault="00EB3944" w:rsidP="00EB3944">
      <w:pPr>
        <w:pStyle w:val="ListParagraph"/>
        <w:ind w:left="420" w:firstLineChars="0" w:firstLine="0"/>
      </w:pPr>
      <w:r>
        <w:t>I</w:t>
      </w:r>
      <w:r>
        <w:rPr>
          <w:rFonts w:hint="eastAsia"/>
        </w:rPr>
        <w:t xml:space="preserve">f </w:t>
      </w:r>
      <w:r>
        <w:t>not known the specific object, user could do the following actions to enumerate the whole subsystem or specified object;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244"/>
        <w:gridCol w:w="1157"/>
        <w:gridCol w:w="1262"/>
        <w:gridCol w:w="1051"/>
        <w:gridCol w:w="1181"/>
        <w:gridCol w:w="1158"/>
      </w:tblGrid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1 byte</w:t>
            </w:r>
          </w:p>
        </w:tc>
        <w:tc>
          <w:tcPr>
            <w:tcW w:w="1051" w:type="dxa"/>
          </w:tcPr>
          <w:p w:rsidR="00EB3944" w:rsidRPr="004A4E40" w:rsidRDefault="000A2A89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</w:t>
            </w:r>
            <w:r w:rsidR="00EB3944"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byte</w:t>
            </w:r>
            <w: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s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 xml:space="preserve"> Multi bytes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2 byte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DST</w:t>
            </w: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Address SRC</w:t>
            </w: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ID</w:t>
            </w: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Function code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length</w:t>
            </w: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data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CRC</w:t>
            </w:r>
          </w:p>
        </w:tc>
      </w:tr>
      <w:tr w:rsidR="00EB3944" w:rsidRPr="004A4E40" w:rsidTr="009E5274">
        <w:tc>
          <w:tcPr>
            <w:tcW w:w="1243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44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57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262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>0x02</w:t>
            </w:r>
          </w:p>
        </w:tc>
        <w:tc>
          <w:tcPr>
            <w:tcW w:w="105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  <w:tc>
          <w:tcPr>
            <w:tcW w:w="1181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X</w:t>
            </w:r>
            <w:r w:rsidRPr="004A4E40">
              <w:rPr>
                <w:rFonts w:ascii="Arial" w:hAnsi="Arial" w:cs="Arial" w:hint="eastAsia"/>
                <w:color w:val="A6A6A6" w:themeColor="background1" w:themeShade="A6"/>
                <w:sz w:val="15"/>
                <w:szCs w:val="15"/>
              </w:rPr>
              <w:t xml:space="preserve"> </w:t>
            </w:r>
            <w:r w:rsidRPr="004A4E40"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  <w:t>Y Z</w:t>
            </w:r>
          </w:p>
        </w:tc>
        <w:tc>
          <w:tcPr>
            <w:tcW w:w="1158" w:type="dxa"/>
          </w:tcPr>
          <w:p w:rsidR="00EB3944" w:rsidRPr="004A4E40" w:rsidRDefault="00EB3944" w:rsidP="009E5274">
            <w:pPr>
              <w:rPr>
                <w:rFonts w:ascii="Arial" w:hAnsi="Arial" w:cs="Arial"/>
                <w:color w:val="A6A6A6" w:themeColor="background1" w:themeShade="A6"/>
                <w:sz w:val="15"/>
                <w:szCs w:val="15"/>
              </w:rPr>
            </w:pPr>
          </w:p>
        </w:tc>
      </w:tr>
    </w:tbl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>Read specific attribute type: X is subsystem id; Y is object id; Z is attribute(shall not be 0xFF)</w:t>
      </w:r>
    </w:p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>Encode the raw data according to the attribute type;</w:t>
      </w:r>
    </w:p>
    <w:p w:rsidR="00EB3944" w:rsidRDefault="00EB3944" w:rsidP="00EB3944">
      <w:pPr>
        <w:pStyle w:val="ListParagraph"/>
        <w:numPr>
          <w:ilvl w:val="0"/>
          <w:numId w:val="13"/>
        </w:numPr>
        <w:ind w:firstLineChars="0"/>
      </w:pPr>
      <w:r>
        <w:t xml:space="preserve">write specific </w:t>
      </w:r>
      <w:r>
        <w:rPr>
          <w:rFonts w:hint="eastAsia"/>
        </w:rPr>
        <w:t>data</w:t>
      </w:r>
      <w:r>
        <w:t>: X is subsystem id; Y is object id; Z is attribute(shall not be 0xFF for whole object type is structure)</w:t>
      </w:r>
    </w:p>
    <w:p w:rsidR="00EB3944" w:rsidRDefault="00EB3944" w:rsidP="00EB3944">
      <w:pPr>
        <w:ind w:left="420"/>
      </w:pPr>
      <w:r w:rsidRPr="0006209B">
        <w:rPr>
          <w:rFonts w:hint="eastAsia"/>
          <w:highlight w:val="green"/>
        </w:rPr>
        <w:t xml:space="preserve">Note: if the whole object </w:t>
      </w:r>
      <w:r>
        <w:rPr>
          <w:rFonts w:hint="eastAsia"/>
          <w:highlight w:val="green"/>
        </w:rPr>
        <w:t>type</w:t>
      </w:r>
      <w:r>
        <w:rPr>
          <w:highlight w:val="green"/>
        </w:rPr>
        <w:t xml:space="preserve"> </w:t>
      </w:r>
      <w:r w:rsidRPr="0006209B">
        <w:rPr>
          <w:rFonts w:hint="eastAsia"/>
          <w:highlight w:val="green"/>
        </w:rPr>
        <w:t xml:space="preserve">is </w:t>
      </w:r>
      <w:r w:rsidRPr="0006209B">
        <w:rPr>
          <w:highlight w:val="green"/>
        </w:rPr>
        <w:t>structure</w:t>
      </w:r>
      <w:r>
        <w:rPr>
          <w:highlight w:val="green"/>
        </w:rPr>
        <w:t xml:space="preserve"> (according to command “CMD_READ_TYPE” with attribute 0xFF)</w:t>
      </w:r>
      <w:r w:rsidRPr="0006209B">
        <w:rPr>
          <w:rFonts w:hint="eastAsia"/>
          <w:highlight w:val="green"/>
        </w:rPr>
        <w:t xml:space="preserve">, it is </w:t>
      </w:r>
      <w:r w:rsidRPr="0006209B">
        <w:rPr>
          <w:highlight w:val="green"/>
        </w:rPr>
        <w:t>not recommended to write the whole object in one command.</w:t>
      </w:r>
    </w:p>
    <w:p w:rsidR="00EB3944" w:rsidRPr="005A0DB6" w:rsidRDefault="00EB3944" w:rsidP="00EB3944">
      <w:pPr>
        <w:pStyle w:val="ListParagraph"/>
        <w:numPr>
          <w:ilvl w:val="0"/>
          <w:numId w:val="10"/>
        </w:numPr>
        <w:ind w:firstLineChars="0"/>
      </w:pP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Error</w:t>
      </w:r>
      <w:r>
        <w:t xml:space="preserve"> </w:t>
      </w:r>
      <w:r w:rsidRPr="00CF1132">
        <w:rPr>
          <w:rFonts w:ascii="Arial" w:hAnsi="Arial" w:cs="Arial"/>
          <w:i/>
          <w:iCs/>
          <w:color w:val="0000C0"/>
          <w:kern w:val="0"/>
          <w:sz w:val="20"/>
          <w:szCs w:val="20"/>
        </w:rPr>
        <w:t>codes</w:t>
      </w:r>
    </w:p>
    <w:p w:rsidR="00EB3944" w:rsidRPr="00135BBC" w:rsidRDefault="00EB3944" w:rsidP="00EB3944">
      <w:pPr>
        <w:pStyle w:val="ListParagraph"/>
        <w:ind w:left="420" w:firstLineChars="0" w:firstLine="0"/>
        <w:rPr>
          <w:rFonts w:ascii="Arial" w:hAnsi="Arial" w:cs="Arial"/>
          <w:i/>
          <w:iCs/>
          <w:color w:val="0000C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>Response bytes is only 1</w:t>
      </w:r>
      <w:r>
        <w:rPr>
          <w:rFonts w:ascii="Arial" w:hAnsi="Arial" w:cs="Arial" w:hint="eastAsia"/>
          <w:i/>
          <w:iCs/>
          <w:color w:val="0000C0"/>
          <w:kern w:val="0"/>
          <w:sz w:val="20"/>
          <w:szCs w:val="20"/>
        </w:rPr>
        <w:t>,</w:t>
      </w:r>
      <w:r w:rsidRPr="00135BBC"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when bit 7 of function code is not 0;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typedef enum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{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OK = 0,                 //!&lt; operation was successful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warnings are allowed to ignore, cause the subsystem isn't influenced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WARNING=1,            //!&lt; ignorable codes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LESSTHAN_RANGEMIN=1, //!&lt; at least one value is less than its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GREATERTHAN_RANGEMAX, //!&lt; at least one value is greater than its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RANGE_TOO_LOW,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RANGE_TOO_HIGH,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one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UPPER_RANGE_TOO_LOW,    //!&lt; upper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UPPER_RANGE_TOO_HIGH,   //!&lt; upper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LOWER_RANGE_TOO_LOW,    //!&lt; lower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LOWER_RANGE_TOO_HIGH,   //!&lt; lower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SPAN_TO_SMALL,          //!&lt; then span between two values is too small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NOT_ON_GRID,            //!&lt; at least one value is not a multiple of its increment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RULE_VIOLATION,         //!&lt; this shows a violation of one or more business rules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READ_ONLY,              //!&lt; written parameter is read only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SENSOR_INTERFACE_ARM_VIOLATION,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WRONG_STATE,         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written parameter is read only in current subsystem state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errors occur only while writing a parameter, the value was not written to the parameter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 xml:space="preserve">    ERROR_CODES=32,             //!&lt; start of not ignorable codes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WRITE_ERROR=32,             //!&lt; write access denied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LESSTHAN_RANGEMIN_ERR=32,   //!&lt; at least one value is less than its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GREATERTHAN_RANGEMAX_ERR,   //!&lt; at least one value is greater than its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RANGE_TOO_LOW_ERR,          //!&lt; one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RANGE_TOO_HIGH_ERR,         //!&lt; one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UPPER_RANGE_TOO_LOW_ERR,    //!&lt; upper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UPPER_RANGE_TOO_HIGH_ERR,   //!&lt; upper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LOWER_RANGE_TOO_LOW_ERR, 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less than the allowed minimum value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LOWER_RANGE_TOO_HIGH_ERR, 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 xml:space="preserve"> </w:t>
      </w: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ab/>
        <w:t>//!&lt; lower value of range parameter is greater than the maximum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SPAN_TO_SMALL_ERR,          //!&lt; then span between two values is too small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NOT_ON_GRID_ERR,            //!&lt; at least one value is not a multiple of its increment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RULE_VIOLATION_ERR,         //!&lt; this shows a violation of one or more business rules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READ_ONLY_ERR,              //!&lt; written parameter is read only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WRONG_STATE_ERR,            //!&lt; written parameter is read only in current subsystem state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EXCESS_CORRECTION_ATTEMPED_ERR,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APPLIED_PROCESS_TOO_LOW_ERR,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APPLIED_PROCESS_TOO_HIGH_ERR,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SENSOR_INTERFACE_COMMUNICATION_ERR,//!&lt; fe hardware is not available due to an error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NEW_LRV_URV_OUTSIDE_SENSOR,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BOTH_LRV_URV_OUTSIDE_LIMIT,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BUSY_TIME_OUT,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error codes are impossible if the program work properly. during debugging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codes should stop the program-executing immediately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DEBUG_ERROR=64,         //!&lt; beginning of implementation-errors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DECLINE=64,             //!&lt; DEBUG, operation isn't permitted in the actual unit-state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ILLEGAL_SUB_IDX,        //!&lt; DEBUG, unknown Object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ILLEGAL_OBJ_IDX,        //!&lt; DEBUG, unknown Object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ILLEGAL_ATTRIB_IDX,     //!&lt; DEBUG, unknown Attribute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METHOD_NOT_SUPPORTED,   //!&lt; DEBUG, this data object does not support the called method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STATE_DENIED,           //!&lt; DEBUG, actual state denied the requested state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ILLEGAL_STATE,          //!&lt; DEBUG, the requested state is illegal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ILLEGAL_DATACLASS_INDEX,//!&lt; DEBUG, unknown Data-Class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ERROR_SPI_DATA,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DEVICE_BUSY_STATE,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this error codes occurs if proper function of the subsystem is guaranteed any longer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 e.g. the subsystem attributes are corrupted.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//@@ maybe an exception for fatal errors?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FATAL_ERROR=96,         //!&lt; start of fatal-errors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ERROR_NV_STORAGE=96,    //!&lt; attributes inside the nv-storage are corrupted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ERROR_RAM_STORAGE,      //!&lt; attributes inside the ram are corrupted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 xml:space="preserve">    ERROR_HW,               //!&lt; hardware used by the subsystem doesn't work</w:t>
      </w:r>
    </w:p>
    <w:p w:rsidR="00EB3944" w:rsidRPr="004A4E40" w:rsidRDefault="00EB3944" w:rsidP="00EB3944">
      <w:pPr>
        <w:ind w:firstLineChars="200" w:firstLine="300"/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t>ERROR_DATA_LENGTH,</w:t>
      </w:r>
    </w:p>
    <w:p w:rsidR="00EB3944" w:rsidRPr="004A4E40" w:rsidRDefault="00EB3944" w:rsidP="00EB3944">
      <w:pPr>
        <w:rPr>
          <w:rFonts w:ascii="Arial" w:hAnsi="Arial" w:cs="Arial"/>
          <w:color w:val="BFBFBF" w:themeColor="background1" w:themeShade="BF"/>
          <w:sz w:val="15"/>
          <w:szCs w:val="15"/>
        </w:rPr>
      </w:pPr>
      <w:r w:rsidRPr="004A4E40">
        <w:rPr>
          <w:rFonts w:ascii="Arial" w:hAnsi="Arial" w:cs="Arial"/>
          <w:color w:val="BFBFBF" w:themeColor="background1" w:themeShade="BF"/>
          <w:sz w:val="15"/>
          <w:szCs w:val="15"/>
        </w:rPr>
        <w:lastRenderedPageBreak/>
        <w:t>} FRESULT;</w:t>
      </w:r>
    </w:p>
    <w:p w:rsidR="00407CB5" w:rsidRDefault="00407CB5" w:rsidP="00EB3944">
      <w:pPr>
        <w:pStyle w:val="AppendixHeading"/>
        <w:rPr>
          <w:rFonts w:cs="Arial"/>
          <w:color w:val="000000"/>
          <w:lang w:eastAsia="zh-CN"/>
        </w:rPr>
      </w:pPr>
      <w:bookmarkStart w:id="28" w:name="_Toc486339793"/>
      <w:r>
        <w:rPr>
          <w:rFonts w:cs="Arial" w:hint="eastAsia"/>
          <w:color w:val="000000"/>
          <w:lang w:eastAsia="zh-CN"/>
        </w:rPr>
        <w:t xml:space="preserve">Bootloader </w:t>
      </w:r>
      <w:r w:rsidR="00F1582E">
        <w:rPr>
          <w:rFonts w:cs="Arial"/>
          <w:color w:val="000000"/>
          <w:lang w:eastAsia="zh-CN"/>
        </w:rPr>
        <w:t>R</w:t>
      </w:r>
      <w:r>
        <w:rPr>
          <w:rFonts w:cs="Arial" w:hint="eastAsia"/>
          <w:color w:val="000000"/>
          <w:lang w:eastAsia="zh-CN"/>
        </w:rPr>
        <w:t>ealization</w:t>
      </w:r>
      <w:bookmarkEnd w:id="28"/>
    </w:p>
    <w:p w:rsidR="00F1582E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29" w:name="_Toc486339794"/>
      <w:r>
        <w:rPr>
          <w:rFonts w:ascii="Arial" w:hAnsi="Arial" w:cs="Arial"/>
          <w:sz w:val="24"/>
          <w:szCs w:val="24"/>
        </w:rPr>
        <w:t>Supported Commands</w:t>
      </w:r>
      <w:r w:rsidR="00F1582E" w:rsidRPr="00080369">
        <w:rPr>
          <w:rFonts w:ascii="Arial" w:hAnsi="Arial" w:cs="Arial" w:hint="eastAsia"/>
          <w:sz w:val="24"/>
          <w:szCs w:val="24"/>
        </w:rPr>
        <w:t>:</w:t>
      </w:r>
      <w:bookmarkEnd w:id="29"/>
    </w:p>
    <w:p w:rsidR="00F1582E" w:rsidRPr="006038C9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CMD_POLL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0x0,</w:t>
      </w:r>
    </w:p>
    <w:p w:rsidR="00F1582E" w:rsidRPr="00F1582E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CMD_WRITE_OBJ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0x02,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="717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 w:rsidRPr="00F1582E">
        <w:rPr>
          <w:rFonts w:ascii="Arial" w:hAnsi="Arial" w:cs="Arial"/>
          <w:color w:val="000000"/>
          <w:kern w:val="0"/>
          <w:sz w:val="20"/>
          <w:szCs w:val="20"/>
        </w:rPr>
        <w:sym w:font="Wingdings" w:char="F0E8"/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Only support device reset CMD (put 1 11 0 X):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= 6000, device reset with bootloader enabled</w:t>
      </w:r>
    </w:p>
    <w:p w:rsid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 != 0, reset device with no bootloader enabled;</w:t>
      </w:r>
    </w:p>
    <w:p w:rsidR="00F1582E" w:rsidRPr="00F1582E" w:rsidRDefault="00F1582E" w:rsidP="00F1582E">
      <w:pPr>
        <w:pStyle w:val="ListParagraph"/>
        <w:autoSpaceDE w:val="0"/>
        <w:autoSpaceDN w:val="0"/>
        <w:adjustRightInd w:val="0"/>
        <w:ind w:leftChars="541" w:left="1136" w:firstLineChars="0" w:firstLine="0"/>
        <w:jc w:val="left"/>
        <w:rPr>
          <w:rFonts w:ascii="Arial" w:hAnsi="Arial" w:cs="Arial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X==0, no action</w:t>
      </w:r>
    </w:p>
    <w:p w:rsidR="00F1582E" w:rsidRPr="006038C9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kern w:val="0"/>
          <w:sz w:val="20"/>
          <w:szCs w:val="20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</w:t>
      </w:r>
      <w:r>
        <w:rPr>
          <w:rFonts w:ascii="Arial" w:hAnsi="Arial" w:cs="Arial"/>
          <w:color w:val="000000"/>
          <w:kern w:val="0"/>
          <w:sz w:val="20"/>
          <w:szCs w:val="20"/>
        </w:rPr>
        <w:t>11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</w:p>
    <w:p w:rsidR="00F1582E" w:rsidRDefault="00F1582E" w:rsidP="00F1582E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szCs w:val="21"/>
        </w:rPr>
      </w:pPr>
      <w:r w:rsidRPr="006038C9">
        <w:rPr>
          <w:rFonts w:ascii="Arial" w:hAnsi="Arial" w:cs="Arial"/>
          <w:color w:val="000000"/>
          <w:kern w:val="0"/>
          <w:sz w:val="20"/>
          <w:szCs w:val="20"/>
        </w:rPr>
        <w:tab/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 xml:space="preserve"> = 0x1</w:t>
      </w:r>
      <w:r>
        <w:rPr>
          <w:rFonts w:ascii="Arial" w:hAnsi="Arial" w:cs="Arial"/>
          <w:color w:val="000000"/>
          <w:kern w:val="0"/>
          <w:sz w:val="20"/>
          <w:szCs w:val="20"/>
        </w:rPr>
        <w:t>2</w:t>
      </w:r>
      <w:r w:rsidRPr="006038C9">
        <w:rPr>
          <w:rFonts w:ascii="Arial" w:hAnsi="Arial" w:cs="Arial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szCs w:val="21"/>
        </w:rPr>
        <w:t xml:space="preserve"> </w:t>
      </w:r>
    </w:p>
    <w:p w:rsidR="00080369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0" w:name="_Toc486339795"/>
      <w:r w:rsidRPr="00080369">
        <w:rPr>
          <w:rFonts w:ascii="Arial" w:hAnsi="Arial" w:cs="Arial"/>
          <w:sz w:val="24"/>
          <w:szCs w:val="24"/>
        </w:rPr>
        <w:t>To get device information:</w:t>
      </w:r>
      <w:bookmarkEnd w:id="30"/>
    </w:p>
    <w:p w:rsidR="00080369" w:rsidRDefault="00080369" w:rsidP="00080369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Use CMD_POLL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1242"/>
        <w:gridCol w:w="3079"/>
        <w:gridCol w:w="3555"/>
      </w:tblGrid>
      <w:tr w:rsidR="00080369" w:rsidRPr="00A9595D" w:rsidTr="00D61E4D">
        <w:tc>
          <w:tcPr>
            <w:tcW w:w="1242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0x0000</w:t>
            </w:r>
          </w:p>
        </w:tc>
        <w:tc>
          <w:tcPr>
            <w:tcW w:w="3079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..etc</w:t>
            </w:r>
          </w:p>
        </w:tc>
        <w:tc>
          <w:tcPr>
            <w:tcW w:w="3555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ID</w:t>
            </w:r>
          </w:p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2 Bytes: </w:t>
            </w: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Device Status</w:t>
            </w:r>
          </w:p>
          <w:p w:rsidR="00080369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4 bytes: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Version Code</w:t>
            </w:r>
          </w:p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2 Bytes:</w:t>
            </w:r>
            <w:r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 xml:space="preserve"> Burst Memory Length</w:t>
            </w:r>
          </w:p>
        </w:tc>
      </w:tr>
      <w:tr w:rsidR="00080369" w:rsidRPr="00A9595D" w:rsidTr="00D61E4D">
        <w:tc>
          <w:tcPr>
            <w:tcW w:w="1242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0x0001</w:t>
            </w:r>
          </w:p>
        </w:tc>
        <w:tc>
          <w:tcPr>
            <w:tcW w:w="3079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 xml:space="preserve">Device 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3555" w:type="dxa"/>
          </w:tcPr>
          <w:p w:rsidR="00080369" w:rsidRPr="00A9595D" w:rsidRDefault="00080369" w:rsidP="00D61E4D">
            <w:pPr>
              <w:pStyle w:val="ListParagraph"/>
              <w:ind w:firstLineChars="0" w:firstLine="0"/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</w:pPr>
            <w:r w:rsidRPr="00A9595D">
              <w:rPr>
                <w:rFonts w:ascii="Arial" w:hAnsi="Arial" w:cs="Arial" w:hint="eastAsia"/>
                <w:i/>
                <w:iCs/>
                <w:kern w:val="0"/>
                <w:sz w:val="20"/>
                <w:szCs w:val="20"/>
              </w:rPr>
              <w:t>&lt;</w:t>
            </w:r>
            <w:r w:rsidRPr="00A9595D">
              <w:rPr>
                <w:rFonts w:ascii="Arial" w:hAnsi="Arial" w:cs="Arial"/>
                <w:i/>
                <w:iCs/>
                <w:kern w:val="0"/>
                <w:sz w:val="20"/>
                <w:szCs w:val="20"/>
              </w:rPr>
              <w:t>=64 Bytes device name</w:t>
            </w:r>
          </w:p>
        </w:tc>
      </w:tr>
    </w:tbl>
    <w:p w:rsidR="00080369" w:rsidRPr="000D7526" w:rsidRDefault="00080369" w:rsidP="00080369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</w:p>
    <w:p w:rsidR="00080369" w:rsidRPr="00080369" w:rsidRDefault="00080369" w:rsidP="00080369">
      <w:pPr>
        <w:pStyle w:val="Heading2"/>
        <w:tabs>
          <w:tab w:val="num" w:pos="0"/>
        </w:tabs>
        <w:adjustRightInd w:val="0"/>
        <w:spacing w:after="120"/>
        <w:rPr>
          <w:rFonts w:ascii="Arial" w:hAnsi="Arial" w:cs="Arial"/>
          <w:sz w:val="24"/>
          <w:szCs w:val="24"/>
        </w:rPr>
      </w:pPr>
      <w:bookmarkStart w:id="31" w:name="_Toc486339796"/>
      <w:r>
        <w:rPr>
          <w:rFonts w:ascii="Arial" w:hAnsi="Arial" w:cs="Arial" w:hint="eastAsia"/>
          <w:sz w:val="24"/>
          <w:szCs w:val="24"/>
        </w:rPr>
        <w:t xml:space="preserve">Step to 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 w:hint="eastAsia"/>
          <w:sz w:val="24"/>
          <w:szCs w:val="24"/>
        </w:rPr>
        <w:t xml:space="preserve">pdate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>irmware</w:t>
      </w:r>
      <w:bookmarkEnd w:id="31"/>
    </w:p>
    <w:p w:rsidR="00407CB5" w:rsidRPr="000D7526" w:rsidRDefault="00F1582E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Cmd to enable bootloader functionality</w:t>
      </w:r>
    </w:p>
    <w:p w:rsidR="00A05AFA" w:rsidRPr="000D7526" w:rsidRDefault="00407CB5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 xml:space="preserve">Put </w:t>
      </w:r>
      <w:r w:rsidR="00A05AFA" w:rsidRPr="000D7526">
        <w:rPr>
          <w:rFonts w:ascii="Arial" w:hAnsi="Arial" w:cs="Arial"/>
          <w:szCs w:val="21"/>
        </w:rPr>
        <w:t>1 11 0 6000</w:t>
      </w:r>
      <w:r w:rsidR="003D796B" w:rsidRPr="000D7526">
        <w:rPr>
          <w:rFonts w:ascii="Arial" w:hAnsi="Arial" w:cs="Arial"/>
          <w:szCs w:val="21"/>
        </w:rPr>
        <w:t xml:space="preserve"> </w:t>
      </w:r>
      <w:r w:rsidR="00A05AFA" w:rsidRPr="000D7526">
        <w:rPr>
          <w:rFonts w:ascii="Arial" w:hAnsi="Arial" w:cs="Arial"/>
          <w:szCs w:val="21"/>
        </w:rPr>
        <w:t xml:space="preserve">// </w:t>
      </w:r>
      <w:r w:rsidR="004A16FF">
        <w:rPr>
          <w:rFonts w:ascii="Arial" w:hAnsi="Arial" w:cs="Arial"/>
          <w:szCs w:val="21"/>
        </w:rPr>
        <w:t>reset device to bootloader</w:t>
      </w:r>
    </w:p>
    <w:p w:rsidR="00A05AFA" w:rsidRPr="000D7526" w:rsidRDefault="00A05AFA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 xml:space="preserve">Wait for </w:t>
      </w:r>
      <w:r w:rsidR="004A16FF">
        <w:rPr>
          <w:rFonts w:ascii="Arial" w:hAnsi="Arial" w:cs="Arial"/>
          <w:szCs w:val="21"/>
        </w:rPr>
        <w:t>3</w:t>
      </w:r>
      <w:r w:rsidR="003D796B" w:rsidRPr="000D7526">
        <w:rPr>
          <w:rFonts w:ascii="Arial" w:hAnsi="Arial" w:cs="Arial"/>
          <w:szCs w:val="21"/>
        </w:rPr>
        <w:t xml:space="preserve"> </w:t>
      </w:r>
      <w:r w:rsidRPr="000D7526">
        <w:rPr>
          <w:rFonts w:ascii="Arial" w:hAnsi="Arial" w:cs="Arial"/>
          <w:szCs w:val="21"/>
        </w:rPr>
        <w:t>seconds</w:t>
      </w:r>
      <w:r w:rsidR="003D796B" w:rsidRPr="000D7526">
        <w:rPr>
          <w:rFonts w:ascii="Arial" w:hAnsi="Arial" w:cs="Arial"/>
          <w:szCs w:val="21"/>
        </w:rPr>
        <w:t xml:space="preserve"> until device is </w:t>
      </w:r>
      <w:r w:rsidR="004A16FF">
        <w:rPr>
          <w:rFonts w:ascii="Arial" w:hAnsi="Arial" w:cs="Arial"/>
          <w:szCs w:val="21"/>
        </w:rPr>
        <w:t xml:space="preserve">resets with </w:t>
      </w:r>
      <w:r w:rsidR="003D796B" w:rsidRPr="000D7526">
        <w:rPr>
          <w:rFonts w:ascii="Arial" w:hAnsi="Arial" w:cs="Arial"/>
          <w:szCs w:val="21"/>
        </w:rPr>
        <w:t>bootloader</w:t>
      </w:r>
      <w:r w:rsidRPr="000D7526">
        <w:rPr>
          <w:rFonts w:ascii="Arial" w:hAnsi="Arial" w:cs="Arial"/>
          <w:szCs w:val="21"/>
        </w:rPr>
        <w:t>;</w:t>
      </w:r>
    </w:p>
    <w:p w:rsidR="00D11B92" w:rsidRPr="000D7526" w:rsidRDefault="00D11B92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szCs w:val="21"/>
        </w:rPr>
        <w:t>Use C</w:t>
      </w:r>
      <w:r w:rsidRPr="000D7526">
        <w:rPr>
          <w:rFonts w:ascii="Arial" w:hAnsi="Arial" w:cs="Arial"/>
          <w:szCs w:val="21"/>
          <w:lang w:val="en-GB"/>
        </w:rPr>
        <w:t xml:space="preserve">MD: </w:t>
      </w:r>
      <w:r w:rsidRPr="000D7526">
        <w:rPr>
          <w:rFonts w:ascii="Arial" w:hAnsi="Arial" w:cs="Arial"/>
          <w:i/>
          <w:iCs/>
          <w:color w:val="0000C0"/>
          <w:kern w:val="0"/>
          <w:szCs w:val="21"/>
        </w:rPr>
        <w:t xml:space="preserve">CMD_WRITE_MEM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to update the firmware;</w:t>
      </w:r>
    </w:p>
    <w:p w:rsidR="000864A4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iCs/>
          <w:color w:val="000000" w:themeColor="text1"/>
          <w:kern w:val="0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The write address is from 0x08020000 to 0x08100000</w:t>
      </w:r>
      <w:r w:rsidR="000D7526">
        <w:rPr>
          <w:rFonts w:ascii="Arial" w:hAnsi="Arial" w:cs="Arial"/>
          <w:iCs/>
          <w:color w:val="000000" w:themeColor="text1"/>
          <w:kern w:val="0"/>
          <w:szCs w:val="21"/>
        </w:rPr>
        <w:t xml:space="preserve"> </w:t>
      </w:r>
      <w:r w:rsidR="000D7526" w:rsidRPr="000D7526">
        <w:rPr>
          <w:rFonts w:ascii="Arial" w:hAnsi="Arial" w:cs="Arial"/>
          <w:iCs/>
          <w:color w:val="000000" w:themeColor="text1"/>
          <w:kern w:val="0"/>
          <w:szCs w:val="21"/>
        </w:rPr>
        <w:sym w:font="Wingdings" w:char="F0E0"/>
      </w:r>
      <w:r w:rsidR="000D7526">
        <w:rPr>
          <w:rFonts w:ascii="Arial" w:hAnsi="Arial" w:cs="Arial"/>
          <w:iCs/>
          <w:color w:val="000000" w:themeColor="text1"/>
          <w:kern w:val="0"/>
          <w:szCs w:val="21"/>
        </w:rPr>
        <w:t xml:space="preserve"> the application address;</w:t>
      </w:r>
    </w:p>
    <w:p w:rsidR="003D796B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iCs/>
          <w:color w:val="000000" w:themeColor="text1"/>
          <w:kern w:val="0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The cmd is recommend to send 512 bytes each time;</w:t>
      </w:r>
    </w:p>
    <w:p w:rsidR="003D796B" w:rsidRPr="000D7526" w:rsidRDefault="003D796B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When the cmd is return with error code “</w:t>
      </w:r>
      <w:r w:rsidRPr="000D7526">
        <w:rPr>
          <w:rFonts w:ascii="Arial" w:hAnsi="Arial" w:cs="Arial"/>
          <w:color w:val="000000" w:themeColor="text1"/>
          <w:szCs w:val="21"/>
        </w:rPr>
        <w:t>DEVICE_BUSY_STATE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” (7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3); the app needs 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lastRenderedPageBreak/>
        <w:t xml:space="preserve">to wait for at least </w:t>
      </w:r>
      <w:r w:rsidR="004A16FF" w:rsidRPr="004A16FF">
        <w:rPr>
          <w:rFonts w:ascii="Arial" w:hAnsi="Arial" w:cs="Arial"/>
          <w:iCs/>
          <w:color w:val="000000" w:themeColor="text1"/>
          <w:kern w:val="0"/>
          <w:szCs w:val="21"/>
          <w:highlight w:val="yellow"/>
        </w:rPr>
        <w:t>200ms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to send the next frame (the frame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 feedback with error code </w:t>
      </w:r>
      <w:r w:rsidR="004A16FF" w:rsidRPr="000D7526">
        <w:rPr>
          <w:rFonts w:ascii="Arial" w:hAnsi="Arial" w:cs="Arial"/>
          <w:iCs/>
          <w:color w:val="000000" w:themeColor="text1"/>
          <w:kern w:val="0"/>
          <w:szCs w:val="21"/>
        </w:rPr>
        <w:t>“</w:t>
      </w:r>
      <w:r w:rsidR="004A16FF" w:rsidRPr="000D7526">
        <w:rPr>
          <w:rFonts w:ascii="Arial" w:hAnsi="Arial" w:cs="Arial"/>
          <w:color w:val="000000" w:themeColor="text1"/>
          <w:szCs w:val="21"/>
        </w:rPr>
        <w:t>DEVICE_BUSY_STATE</w:t>
      </w:r>
      <w:r w:rsidR="004A16FF" w:rsidRPr="000D7526">
        <w:rPr>
          <w:rFonts w:ascii="Arial" w:hAnsi="Arial" w:cs="Arial"/>
          <w:iCs/>
          <w:color w:val="000000" w:themeColor="text1"/>
          <w:kern w:val="0"/>
          <w:szCs w:val="21"/>
        </w:rPr>
        <w:t>” (7</w:t>
      </w:r>
      <w:r w:rsidR="004A16FF">
        <w:rPr>
          <w:rFonts w:ascii="Arial" w:hAnsi="Arial" w:cs="Arial"/>
          <w:iCs/>
          <w:color w:val="000000" w:themeColor="text1"/>
          <w:kern w:val="0"/>
          <w:szCs w:val="21"/>
        </w:rPr>
        <w:t xml:space="preserve">3) </w:t>
      </w: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is not required to send again);</w:t>
      </w:r>
    </w:p>
    <w:p w:rsidR="00D11B92" w:rsidRPr="000D7526" w:rsidRDefault="003D796B" w:rsidP="000D7526">
      <w:pPr>
        <w:pStyle w:val="ListParagraph"/>
        <w:numPr>
          <w:ilvl w:val="0"/>
          <w:numId w:val="17"/>
        </w:numPr>
        <w:spacing w:beforeLines="100" w:before="312" w:afterLines="100" w:after="312"/>
        <w:ind w:left="357" w:firstLineChars="0"/>
        <w:rPr>
          <w:rFonts w:ascii="Arial" w:hAnsi="Arial" w:cs="Arial"/>
          <w:szCs w:val="21"/>
        </w:rPr>
      </w:pPr>
      <w:r w:rsidRPr="000D7526">
        <w:rPr>
          <w:rFonts w:ascii="Arial" w:hAnsi="Arial" w:cs="Arial"/>
          <w:iCs/>
          <w:color w:val="000000" w:themeColor="text1"/>
          <w:kern w:val="0"/>
          <w:szCs w:val="21"/>
        </w:rPr>
        <w:t>Send CMD to reset after all data is updated.</w:t>
      </w:r>
    </w:p>
    <w:p w:rsidR="00D11B92" w:rsidRDefault="004A16FF" w:rsidP="000D7526">
      <w:pPr>
        <w:pStyle w:val="ListParagraph"/>
        <w:spacing w:beforeLines="100" w:before="312" w:afterLines="100" w:after="312"/>
        <w:ind w:left="357" w:firstLineChars="0" w:firstLine="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Put 1 11 0 1 to reset device to application</w:t>
      </w:r>
    </w:p>
    <w:p w:rsidR="006038C9" w:rsidRPr="00EB3944" w:rsidRDefault="00EB3944" w:rsidP="00EB3944">
      <w:pPr>
        <w:pStyle w:val="AppendixHeading"/>
        <w:rPr>
          <w:rFonts w:cs="Arial"/>
          <w:color w:val="000000"/>
          <w:lang w:eastAsia="zh-CN"/>
        </w:rPr>
      </w:pPr>
      <w:bookmarkStart w:id="32" w:name="_Toc486339797"/>
      <w:r w:rsidRPr="00EB3944">
        <w:rPr>
          <w:rFonts w:cs="Arial" w:hint="eastAsia"/>
          <w:color w:val="000000"/>
          <w:lang w:eastAsia="zh-CN"/>
        </w:rPr>
        <w:t>Test Case</w:t>
      </w:r>
      <w:r>
        <w:rPr>
          <w:rFonts w:cs="Arial"/>
          <w:color w:val="000000"/>
          <w:lang w:eastAsia="zh-CN"/>
        </w:rPr>
        <w:t>s</w:t>
      </w:r>
      <w:bookmarkEnd w:id="32"/>
    </w:p>
    <w:p w:rsidR="005A0DB6" w:rsidRDefault="00EB3944" w:rsidP="00EB3944">
      <w:pPr>
        <w:pStyle w:val="ListParagraph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Master Frame </w:t>
      </w:r>
      <w:r>
        <w:rPr>
          <w:rFonts w:ascii="Arial" w:hAnsi="Arial" w:cs="Arial" w:hint="eastAsia"/>
          <w:lang w:val="en-GB"/>
        </w:rPr>
        <w:t>CRC failed, no feedback from</w:t>
      </w:r>
      <w:r>
        <w:rPr>
          <w:rFonts w:ascii="Arial" w:hAnsi="Arial" w:cs="Arial"/>
          <w:lang w:val="en-GB"/>
        </w:rPr>
        <w:t xml:space="preserve"> this protocol</w:t>
      </w:r>
    </w:p>
    <w:p w:rsidR="00EB3944" w:rsidRDefault="00EB3944" w:rsidP="00EB3944">
      <w:pPr>
        <w:pStyle w:val="ListParagraph"/>
        <w:numPr>
          <w:ilvl w:val="0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Valid CRC check:</w:t>
      </w:r>
    </w:p>
    <w:p w:rsidR="00513939" w:rsidRDefault="00513939" w:rsidP="00513939">
      <w:pPr>
        <w:pStyle w:val="ListParagraph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There</w:t>
      </w:r>
      <w:r>
        <w:rPr>
          <w:rFonts w:ascii="Arial" w:hAnsi="Arial" w:cs="Arial"/>
          <w:lang w:val="en-GB"/>
        </w:rPr>
        <w:t xml:space="preserve"> is one object used for test only: (subsystem 0, Object 0, attribute: x)</w:t>
      </w:r>
      <w:r w:rsidR="0089641F">
        <w:rPr>
          <w:rFonts w:ascii="Arial" w:hAnsi="Arial" w:cs="Arial"/>
          <w:lang w:val="en-GB"/>
        </w:rPr>
        <w:t>;</w:t>
      </w:r>
    </w:p>
    <w:p w:rsidR="0089641F" w:rsidRDefault="0089641F" w:rsidP="00513939">
      <w:pPr>
        <w:pStyle w:val="ListParagraph"/>
        <w:spacing w:beforeLines="50" w:before="156" w:afterLines="50" w:after="156"/>
        <w:ind w:left="36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 object is defined as below:</w:t>
      </w:r>
    </w:p>
    <w:p w:rsidR="0089641F" w:rsidRPr="00B8418F" w:rsidRDefault="00513939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typedef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struct</w:t>
      </w:r>
      <w:r w:rsidR="0089641F"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="0089641F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_TEST_VAL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testU8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testE8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testBIT8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int8_t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testCHAR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8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testWC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testBIT16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12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testE16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; 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14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uint16_t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testU16_1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  <w:r w:rsidRPr="00B8418F">
        <w:rPr>
          <w:rFonts w:ascii="Courier New" w:hAnsi="Courier New" w:cs="Courier New"/>
          <w:color w:val="3F7F5F"/>
          <w:kern w:val="0"/>
          <w:sz w:val="15"/>
          <w:szCs w:val="15"/>
        </w:rPr>
        <w:t>//byte 16 for align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testU32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testI32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uint32_t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="00ED1144">
        <w:rPr>
          <w:rFonts w:ascii="Courier New" w:hAnsi="Courier New" w:cs="Courier New"/>
          <w:color w:val="0000C0"/>
          <w:kern w:val="0"/>
          <w:sz w:val="15"/>
          <w:szCs w:val="15"/>
        </w:rPr>
        <w:t>testT32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ED1144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testFloat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b/>
          <w:bCs/>
          <w:color w:val="7F0055"/>
          <w:kern w:val="0"/>
          <w:sz w:val="15"/>
          <w:szCs w:val="15"/>
        </w:rPr>
        <w:t>double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 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testDouble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testI64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uint64_t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C0"/>
          <w:kern w:val="0"/>
          <w:sz w:val="15"/>
          <w:szCs w:val="15"/>
        </w:rPr>
        <w:t>testU64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;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} </w:t>
      </w: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TEST_VAL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5032"/>
          <w:kern w:val="0"/>
          <w:sz w:val="15"/>
          <w:szCs w:val="15"/>
        </w:rPr>
        <w:t>With default value:</w:t>
      </w:r>
    </w:p>
    <w:p w:rsidR="0089641F" w:rsidRPr="00B8418F" w:rsidRDefault="0089641F" w:rsidP="0089641F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{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0,1,2,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3</w:t>
      </w:r>
      <w:r w:rsidR="00645CEB">
        <w:rPr>
          <w:rFonts w:ascii="Courier New" w:hAnsi="Courier New" w:cs="Courier New"/>
          <w:color w:val="000000"/>
          <w:kern w:val="0"/>
          <w:sz w:val="15"/>
          <w:szCs w:val="15"/>
        </w:rPr>
        <w:t>’</w:t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4,5,6,7,8,9,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10,11,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12,13,14,</w:t>
      </w:r>
    </w:p>
    <w:p w:rsidR="0089641F" w:rsidRPr="00B8418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</w: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ab/>
        <w:t>15,16,</w:t>
      </w:r>
    </w:p>
    <w:p w:rsidR="0089641F" w:rsidRPr="00B8418F" w:rsidRDefault="0089641F" w:rsidP="0089641F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color w:val="005032"/>
          <w:kern w:val="0"/>
          <w:sz w:val="15"/>
          <w:szCs w:val="15"/>
        </w:rPr>
      </w:pPr>
      <w:r w:rsidRPr="00B8418F">
        <w:rPr>
          <w:rFonts w:ascii="Courier New" w:hAnsi="Courier New" w:cs="Courier New"/>
          <w:color w:val="000000"/>
          <w:kern w:val="0"/>
          <w:sz w:val="15"/>
          <w:szCs w:val="15"/>
        </w:rPr>
        <w:t>};</w:t>
      </w:r>
    </w:p>
    <w:p w:rsidR="0089641F" w:rsidRDefault="0089641F" w:rsidP="0089641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5032"/>
          <w:kern w:val="0"/>
          <w:sz w:val="20"/>
          <w:szCs w:val="20"/>
        </w:rPr>
      </w:pPr>
    </w:p>
    <w:p w:rsidR="00EB3944" w:rsidRDefault="00EB3944" w:rsidP="0089641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Wrong or unsupported CMD:</w:t>
      </w:r>
    </w:p>
    <w:p w:rsidR="00EB3944" w:rsidRDefault="00EB3944" w:rsidP="00EB3944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 xml:space="preserve">Feedback with error code 0x2A </w:t>
      </w:r>
      <w:r>
        <w:rPr>
          <w:rFonts w:ascii="Arial" w:hAnsi="Arial" w:cs="Arial" w:hint="eastAsia"/>
          <w:lang w:val="en-GB"/>
        </w:rPr>
        <w:t>--</w:t>
      </w:r>
      <w:r>
        <w:rPr>
          <w:rFonts w:ascii="Arial" w:hAnsi="Arial" w:cs="Arial"/>
          <w:lang w:val="en-GB"/>
        </w:rPr>
        <w:t xml:space="preserve"> </w:t>
      </w:r>
      <w:r w:rsidRPr="00EB3944">
        <w:rPr>
          <w:rFonts w:ascii="Arial" w:hAnsi="Arial" w:cs="Arial"/>
          <w:color w:val="00B0F0"/>
          <w:lang w:val="en-GB"/>
        </w:rPr>
        <w:t>RULE_VIOLATION_ERR</w:t>
      </w:r>
    </w:p>
    <w:p w:rsidR="00EB3944" w:rsidRDefault="00513939" w:rsidP="00EB3944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CMD_READ_TYPE</w:t>
      </w:r>
    </w:p>
    <w:p w:rsidR="00D16882" w:rsidRDefault="00D16882" w:rsidP="00513939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89641F" w:rsidRDefault="0089641F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type of </w:t>
      </w:r>
      <w:r w:rsidR="00D16882">
        <w:rPr>
          <w:rFonts w:ascii="Arial" w:hAnsi="Arial" w:cs="Arial"/>
          <w:lang w:val="en-GB"/>
        </w:rPr>
        <w:t>each attribute</w:t>
      </w:r>
      <w:r>
        <w:rPr>
          <w:rFonts w:ascii="Arial" w:hAnsi="Arial" w:cs="Arial"/>
          <w:lang w:val="en-GB"/>
        </w:rPr>
        <w:t>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0x43 --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LENGTH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>to check length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0x43 --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ATR_NUM</w:t>
      </w:r>
    </w:p>
    <w:p w:rsidR="00D16882" w:rsidRDefault="00D16882" w:rsidP="00D16882">
      <w:pPr>
        <w:spacing w:beforeLines="50" w:before="156" w:afterLines="50" w:after="156"/>
        <w:ind w:left="420" w:firstLine="42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For this object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 w:rsidRPr="00D16882">
        <w:rPr>
          <w:rFonts w:ascii="Arial" w:hAnsi="Arial" w:cs="Arial"/>
          <w:lang w:val="en-GB"/>
        </w:rPr>
        <w:t>T</w:t>
      </w:r>
      <w:r w:rsidRPr="00D16882">
        <w:rPr>
          <w:rFonts w:ascii="Arial" w:hAnsi="Arial" w:cs="Arial" w:hint="eastAsia"/>
          <w:lang w:val="en-GB"/>
        </w:rPr>
        <w:t xml:space="preserve">est </w:t>
      </w:r>
      <w:r w:rsidRPr="00D16882"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/>
          <w:lang w:val="en-GB"/>
        </w:rPr>
        <w:t xml:space="preserve">attribute number </w:t>
      </w:r>
      <w:r w:rsidRPr="00D16882">
        <w:rPr>
          <w:rFonts w:ascii="Arial" w:hAnsi="Arial" w:cs="Arial"/>
          <w:lang w:val="en-GB"/>
        </w:rPr>
        <w:t xml:space="preserve">of </w:t>
      </w:r>
      <w:r>
        <w:rPr>
          <w:rFonts w:ascii="Arial" w:hAnsi="Arial" w:cs="Arial"/>
          <w:lang w:val="en-GB"/>
        </w:rPr>
        <w:t>this object</w:t>
      </w:r>
      <w:r w:rsidRPr="00D16882">
        <w:rPr>
          <w:rFonts w:ascii="Arial" w:hAnsi="Arial" w:cs="Arial"/>
          <w:lang w:val="en-GB"/>
        </w:rPr>
        <w:t>;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Default="00D16882" w:rsidP="00A327FC">
      <w:pPr>
        <w:pStyle w:val="ListParagraph"/>
        <w:spacing w:beforeLines="50" w:before="156" w:afterLines="50" w:after="156"/>
        <w:ind w:left="1200" w:firstLineChars="0" w:firstLine="60"/>
        <w:rPr>
          <w:rFonts w:ascii="Arial" w:hAnsi="Arial" w:cs="Arial"/>
          <w:lang w:val="en-GB"/>
        </w:rPr>
      </w:pPr>
    </w:p>
    <w:p w:rsidR="00513939" w:rsidRDefault="00513939" w:rsidP="00513939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CMD: CMD_READ_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check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0x43 --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D16882" w:rsidRPr="00D16882" w:rsidRDefault="00893EE6" w:rsidP="00D16882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OBJECT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</w:t>
      </w:r>
      <w:r>
        <w:rPr>
          <w:rFonts w:ascii="Arial" w:hAnsi="Arial" w:cs="Arial" w:hint="eastAsia"/>
          <w:lang w:val="en-GB"/>
        </w:rPr>
        <w:t xml:space="preserve">or </w:t>
      </w:r>
      <w:r>
        <w:rPr>
          <w:rFonts w:ascii="Arial" w:hAnsi="Arial" w:cs="Arial"/>
          <w:lang w:val="en-GB"/>
        </w:rPr>
        <w:t xml:space="preserve">each attribute </w:t>
      </w:r>
    </w:p>
    <w:p w:rsidR="00D16882" w:rsidRDefault="00D16882" w:rsidP="00D16882">
      <w:pPr>
        <w:pStyle w:val="ListParagraph"/>
        <w:spacing w:beforeLines="50" w:before="156" w:afterLines="50" w:after="156"/>
        <w:ind w:left="840" w:firstLineChars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</w:t>
      </w:r>
      <w:r>
        <w:rPr>
          <w:rFonts w:ascii="Arial" w:hAnsi="Arial" w:cs="Arial" w:hint="eastAsia"/>
          <w:lang w:val="en-GB"/>
        </w:rPr>
        <w:t xml:space="preserve">est </w:t>
      </w:r>
      <w:r>
        <w:rPr>
          <w:rFonts w:ascii="Arial" w:hAnsi="Arial" w:cs="Arial"/>
          <w:lang w:val="en-GB"/>
        </w:rPr>
        <w:t xml:space="preserve">to change </w:t>
      </w:r>
      <w:r>
        <w:rPr>
          <w:rFonts w:ascii="Arial" w:hAnsi="Arial" w:cs="Arial" w:hint="eastAsia"/>
          <w:lang w:val="en-GB"/>
        </w:rPr>
        <w:t>value</w:t>
      </w:r>
      <w:r>
        <w:rPr>
          <w:rFonts w:ascii="Arial" w:hAnsi="Arial" w:cs="Arial"/>
          <w:lang w:val="en-GB"/>
        </w:rPr>
        <w:t xml:space="preserve"> and read back the value of each attribute;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ab/>
      </w:r>
      <w:r>
        <w:rPr>
          <w:rFonts w:ascii="Arial" w:hAnsi="Arial" w:cs="Arial" w:hint="eastAsia"/>
          <w:lang w:val="en-GB"/>
        </w:rPr>
        <w:tab/>
        <w:t>Error Attribute: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lang w:val="en-GB"/>
        </w:rPr>
        <w:tab/>
        <w:t xml:space="preserve">Feedback with error code: 0x43 -- </w:t>
      </w:r>
      <w:r w:rsidRPr="00D16882">
        <w:rPr>
          <w:rFonts w:ascii="Arial" w:hAnsi="Arial" w:cs="Arial"/>
          <w:color w:val="00B0F0"/>
          <w:lang w:val="en-GB"/>
        </w:rPr>
        <w:t>ILLEGAL_ATTRIB_IDX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>Error Object Idx (like 255)</w:t>
      </w:r>
    </w:p>
    <w:p w:rsidR="00D16882" w:rsidRDefault="00D16882" w:rsidP="00D16882">
      <w:pPr>
        <w:spacing w:beforeLines="50" w:before="156" w:afterLines="50" w:after="156"/>
        <w:rPr>
          <w:rFonts w:ascii="Arial" w:hAnsi="Arial" w:cs="Arial"/>
          <w:color w:val="00B0F0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lang w:val="en-GB"/>
        </w:rPr>
        <w:t xml:space="preserve">Feedback with error code: 0x42 -- </w:t>
      </w:r>
      <w:r w:rsidRPr="00D16882">
        <w:rPr>
          <w:rFonts w:ascii="Arial" w:hAnsi="Arial" w:cs="Arial"/>
          <w:color w:val="00B0F0"/>
          <w:lang w:val="en-GB"/>
        </w:rPr>
        <w:t>ILLEGAL_OBJ_IDX</w:t>
      </w:r>
    </w:p>
    <w:p w:rsidR="00D16882" w:rsidRPr="00D16882" w:rsidRDefault="00D16882" w:rsidP="00D16882">
      <w:pPr>
        <w:spacing w:beforeLines="50" w:before="156" w:afterLines="50" w:after="156"/>
        <w:rPr>
          <w:rFonts w:ascii="Arial" w:hAnsi="Arial" w:cs="Arial"/>
          <w:lang w:val="en-GB"/>
        </w:rPr>
      </w:pPr>
      <w:r>
        <w:rPr>
          <w:rFonts w:ascii="Arial" w:hAnsi="Arial" w:cs="Arial"/>
          <w:color w:val="00B0F0"/>
          <w:lang w:val="en-GB"/>
        </w:rPr>
        <w:tab/>
      </w:r>
      <w:r>
        <w:rPr>
          <w:rFonts w:ascii="Arial" w:hAnsi="Arial" w:cs="Arial"/>
          <w:color w:val="00B0F0"/>
          <w:lang w:val="en-GB"/>
        </w:rPr>
        <w:tab/>
      </w:r>
      <w:r w:rsidRPr="00D16882">
        <w:rPr>
          <w:rFonts w:ascii="Arial" w:hAnsi="Arial" w:cs="Arial"/>
          <w:lang w:val="en-GB"/>
        </w:rPr>
        <w:t xml:space="preserve">Error </w:t>
      </w:r>
      <w:r>
        <w:rPr>
          <w:rFonts w:ascii="Arial" w:hAnsi="Arial" w:cs="Arial" w:hint="eastAsia"/>
          <w:lang w:val="en-GB"/>
        </w:rPr>
        <w:t>Subsystem</w:t>
      </w:r>
      <w:r>
        <w:rPr>
          <w:rFonts w:ascii="Arial" w:hAnsi="Arial" w:cs="Arial"/>
          <w:lang w:val="en-GB"/>
        </w:rPr>
        <w:t xml:space="preserve"> </w:t>
      </w:r>
      <w:r w:rsidRPr="00D16882">
        <w:rPr>
          <w:rFonts w:ascii="Arial" w:hAnsi="Arial" w:cs="Arial"/>
          <w:lang w:val="en-GB"/>
        </w:rPr>
        <w:t>Idx (like 255)</w:t>
      </w:r>
    </w:p>
    <w:p w:rsidR="00D16882" w:rsidRPr="00D16882" w:rsidRDefault="00D16882" w:rsidP="00D16882">
      <w:pPr>
        <w:spacing w:beforeLines="50" w:before="156" w:afterLines="50" w:after="156"/>
        <w:ind w:left="840" w:firstLine="42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Feedback with error code: 0x41 -- </w:t>
      </w:r>
      <w:r w:rsidRPr="00D16882">
        <w:rPr>
          <w:rFonts w:ascii="Arial" w:hAnsi="Arial" w:cs="Arial"/>
          <w:color w:val="00B0F0"/>
          <w:lang w:val="en-GB"/>
        </w:rPr>
        <w:t>ILLEGAL_SUB_IDX</w:t>
      </w:r>
    </w:p>
    <w:p w:rsidR="00893EE6" w:rsidRDefault="00893EE6" w:rsidP="00893EE6">
      <w:pPr>
        <w:pStyle w:val="ListParagraph"/>
        <w:spacing w:beforeLines="50" w:before="156" w:afterLines="50" w:after="156"/>
        <w:ind w:left="780" w:firstLineChars="0" w:firstLine="6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This also test to verify the encoding and decoding functionalities;</w:t>
      </w:r>
    </w:p>
    <w:p w:rsidR="00B8418F" w:rsidRDefault="00B8418F" w:rsidP="00B8418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CMD</w:t>
      </w:r>
      <w:r>
        <w:rPr>
          <w:rFonts w:ascii="Arial" w:hAnsi="Arial" w:cs="Arial"/>
          <w:lang w:val="en-GB"/>
        </w:rPr>
        <w:t>:</w:t>
      </w:r>
      <w:r w:rsidRPr="00893EE6">
        <w:rPr>
          <w:rFonts w:ascii="Arial" w:hAnsi="Arial" w:cs="Arial" w:hint="eastAsia"/>
          <w:lang w:val="en-GB"/>
        </w:rPr>
        <w:t xml:space="preserve">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PUT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 xml:space="preserve">MEMORY &amp; </w:t>
      </w:r>
      <w:r>
        <w:rPr>
          <w:rFonts w:ascii="Arial" w:hAnsi="Arial" w:cs="Arial" w:hint="eastAsia"/>
          <w:lang w:val="en-GB"/>
        </w:rPr>
        <w:t>CMD_</w:t>
      </w:r>
      <w:r>
        <w:rPr>
          <w:rFonts w:ascii="Arial" w:hAnsi="Arial" w:cs="Arial"/>
          <w:lang w:val="en-GB"/>
        </w:rPr>
        <w:t>GET</w:t>
      </w:r>
      <w:r>
        <w:rPr>
          <w:rFonts w:ascii="Arial" w:hAnsi="Arial" w:cs="Arial" w:hint="eastAsia"/>
          <w:lang w:val="en-GB"/>
        </w:rPr>
        <w:t>_</w:t>
      </w:r>
      <w:r>
        <w:rPr>
          <w:rFonts w:ascii="Arial" w:hAnsi="Arial" w:cs="Arial"/>
          <w:lang w:val="en-GB"/>
        </w:rPr>
        <w:t>MEMORY</w:t>
      </w:r>
    </w:p>
    <w:p w:rsidR="00893EE6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Use CMD_POLL to get the burst memory and length;</w:t>
      </w:r>
    </w:p>
    <w:p w:rsidR="00B8418F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Then test with Put/Get function with the burst memory.</w:t>
      </w:r>
    </w:p>
    <w:p w:rsidR="00B8418F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B8418F" w:rsidRDefault="00B8418F" w:rsidP="00B8418F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>Reset device to recover the device status and also the memory;</w:t>
      </w:r>
    </w:p>
    <w:p w:rsidR="00B8418F" w:rsidRPr="00B8418F" w:rsidRDefault="00B8418F" w:rsidP="00B8418F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 w:rsidRPr="00B8418F">
        <w:rPr>
          <w:rFonts w:ascii="Arial" w:hAnsi="Arial" w:cs="Arial"/>
          <w:lang w:val="en-GB"/>
        </w:rPr>
        <w:t xml:space="preserve">Use </w:t>
      </w:r>
      <w:r w:rsidRPr="00B8418F">
        <w:rPr>
          <w:rFonts w:ascii="Arial" w:hAnsi="Arial" w:cs="Arial" w:hint="eastAsia"/>
          <w:lang w:val="en-GB"/>
        </w:rPr>
        <w:t>CMD_</w:t>
      </w:r>
      <w:r w:rsidRPr="00B8418F">
        <w:rPr>
          <w:rFonts w:ascii="Arial" w:hAnsi="Arial" w:cs="Arial"/>
          <w:lang w:val="en-GB"/>
        </w:rPr>
        <w:t>PUT</w:t>
      </w:r>
      <w:r w:rsidRPr="00B8418F">
        <w:rPr>
          <w:rFonts w:ascii="Arial" w:hAnsi="Arial" w:cs="Arial" w:hint="eastAsia"/>
          <w:lang w:val="en-GB"/>
        </w:rPr>
        <w:t>_</w:t>
      </w:r>
      <w:r w:rsidRPr="00B8418F">
        <w:rPr>
          <w:rFonts w:ascii="Arial" w:hAnsi="Arial" w:cs="Arial"/>
          <w:lang w:val="en-GB"/>
        </w:rPr>
        <w:t>OBJECT</w:t>
      </w:r>
      <w:r>
        <w:rPr>
          <w:rFonts w:ascii="Arial" w:hAnsi="Arial" w:cs="Arial"/>
          <w:lang w:val="en-GB"/>
        </w:rPr>
        <w:t xml:space="preserve"> to set the reset object (subsystem 1, object 11, and attribute 0) to be 1;  PutObject 1 11 0 1</w:t>
      </w:r>
    </w:p>
    <w:p w:rsidR="00B8418F" w:rsidRDefault="006E7E70" w:rsidP="006E7E70">
      <w:pPr>
        <w:pStyle w:val="ListParagraph"/>
        <w:numPr>
          <w:ilvl w:val="1"/>
          <w:numId w:val="14"/>
        </w:numPr>
        <w:spacing w:beforeLines="50" w:before="156" w:afterLines="50" w:after="156"/>
        <w:ind w:firstLineChars="0"/>
        <w:rPr>
          <w:rFonts w:ascii="Arial" w:hAnsi="Arial" w:cs="Arial"/>
          <w:lang w:val="en-GB"/>
        </w:rPr>
      </w:pPr>
      <w:r>
        <w:rPr>
          <w:rFonts w:ascii="Arial" w:hAnsi="Arial" w:cs="Arial" w:hint="eastAsia"/>
          <w:lang w:val="en-GB"/>
        </w:rPr>
        <w:t xml:space="preserve">CMD: </w:t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CMD_READ_MEM</w:t>
      </w:r>
      <w:r>
        <w:rPr>
          <w:rFonts w:ascii="Arial" w:hAnsi="Arial" w:cs="Arial"/>
          <w:i/>
          <w:iCs/>
          <w:color w:val="0000C0"/>
          <w:kern w:val="0"/>
          <w:sz w:val="20"/>
          <w:szCs w:val="20"/>
        </w:rPr>
        <w:t xml:space="preserve"> &amp; </w:t>
      </w:r>
      <w:r w:rsidRPr="006038C9">
        <w:rPr>
          <w:rFonts w:ascii="Arial" w:hAnsi="Arial" w:cs="Arial"/>
          <w:i/>
          <w:iCs/>
          <w:color w:val="0000C0"/>
          <w:kern w:val="0"/>
          <w:sz w:val="20"/>
          <w:szCs w:val="20"/>
        </w:rPr>
        <w:t>CMD_WRITE_MEM</w:t>
      </w:r>
    </w:p>
    <w:p w:rsidR="006E7E70" w:rsidRDefault="006E7E70" w:rsidP="006E7E70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ram address start from </w:t>
      </w:r>
      <w:r w:rsidRPr="006E7E70">
        <w:rPr>
          <w:rFonts w:ascii="Arial" w:hAnsi="Arial" w:cs="Arial"/>
          <w:lang w:val="en-GB"/>
        </w:rPr>
        <w:t>0x2002EC00</w:t>
      </w:r>
      <w:r>
        <w:rPr>
          <w:rFonts w:ascii="Arial" w:hAnsi="Arial" w:cs="Arial"/>
          <w:lang w:val="en-GB"/>
        </w:rPr>
        <w:t xml:space="preserve"> with 1024Byte length are used for memory operation test. The default value is set as below:</w:t>
      </w:r>
    </w:p>
    <w:p w:rsidR="006E7E70" w:rsidRPr="006E7E70" w:rsidRDefault="006E7E70" w:rsidP="006E7E70">
      <w:pPr>
        <w:spacing w:beforeLines="50" w:before="156" w:afterLines="50" w:after="156"/>
        <w:ind w:left="420" w:firstLine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#define TEST_BUFFER</w:t>
      </w:r>
      <w:r w:rsidRPr="006E7E70">
        <w:rPr>
          <w:rFonts w:ascii="Arial" w:hAnsi="Arial" w:cs="Arial"/>
          <w:i/>
          <w:lang w:val="en-GB"/>
        </w:rPr>
        <w:tab/>
      </w:r>
      <w:r w:rsidRPr="006E7E70">
        <w:rPr>
          <w:rFonts w:ascii="Arial" w:hAnsi="Arial" w:cs="Arial"/>
          <w:i/>
          <w:lang w:val="en-GB"/>
        </w:rPr>
        <w:tab/>
        <w:t>1024</w:t>
      </w:r>
    </w:p>
    <w:p w:rsidR="006E7E70" w:rsidRPr="006E7E70" w:rsidRDefault="006E7E70" w:rsidP="006E7E70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static uint8_t ram_test[TEST_BUFFER]; //the ram_test buffer is located at 0x2002EC00</w:t>
      </w:r>
    </w:p>
    <w:p w:rsidR="006E7E70" w:rsidRPr="006E7E70" w:rsidRDefault="006E7E70" w:rsidP="00080369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 w:rsidRPr="006E7E70">
        <w:rPr>
          <w:rFonts w:ascii="Arial" w:hAnsi="Arial" w:cs="Arial"/>
          <w:i/>
          <w:lang w:val="en-GB"/>
        </w:rPr>
        <w:t>for(uint16_t i=0;i&lt;TEST_BUFFER;i++)</w:t>
      </w:r>
    </w:p>
    <w:p w:rsidR="006E7E70" w:rsidRPr="006E7E70" w:rsidRDefault="006E7E70" w:rsidP="00080369">
      <w:pPr>
        <w:pStyle w:val="ListParagraph"/>
        <w:spacing w:beforeLines="50" w:before="156" w:afterLines="50" w:after="156"/>
        <w:ind w:leftChars="200" w:left="420"/>
        <w:rPr>
          <w:rFonts w:ascii="Arial" w:hAnsi="Arial" w:cs="Arial"/>
          <w:i/>
          <w:lang w:val="en-GB"/>
        </w:rPr>
      </w:pPr>
      <w:r>
        <w:rPr>
          <w:rFonts w:ascii="Arial" w:hAnsi="Arial" w:cs="Arial"/>
          <w:i/>
          <w:lang w:val="en-GB"/>
        </w:rPr>
        <w:lastRenderedPageBreak/>
        <w:tab/>
      </w:r>
      <w:r>
        <w:rPr>
          <w:rFonts w:ascii="Arial" w:hAnsi="Arial" w:cs="Arial"/>
          <w:i/>
          <w:lang w:val="en-GB"/>
        </w:rPr>
        <w:tab/>
        <w:t>ram_test[i] = (uint8_t)i;</w:t>
      </w:r>
    </w:p>
    <w:p w:rsidR="006E7E70" w:rsidRDefault="006E7E70" w:rsidP="00B8418F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B8418F" w:rsidRPr="00893EE6" w:rsidRDefault="00B8418F" w:rsidP="00893EE6">
      <w:pPr>
        <w:pStyle w:val="ListParagraph"/>
        <w:spacing w:beforeLines="50" w:before="156" w:afterLines="50" w:after="156"/>
        <w:ind w:left="840" w:firstLineChars="0" w:firstLine="0"/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pStyle w:val="AppendixHeading"/>
        <w:rPr>
          <w:rFonts w:cs="Arial"/>
          <w:color w:val="000000"/>
        </w:rPr>
      </w:pPr>
      <w:bookmarkStart w:id="33" w:name="_Toc261866529"/>
      <w:bookmarkStart w:id="34" w:name="_Toc262036522"/>
      <w:bookmarkStart w:id="35" w:name="_Toc470163511"/>
      <w:bookmarkStart w:id="36" w:name="_Toc486339798"/>
      <w:r w:rsidRPr="006038C9">
        <w:rPr>
          <w:rFonts w:cs="Arial"/>
          <w:color w:val="000000"/>
        </w:rPr>
        <w:t>Revision History</w:t>
      </w:r>
      <w:bookmarkEnd w:id="33"/>
      <w:bookmarkEnd w:id="34"/>
      <w:bookmarkEnd w:id="35"/>
      <w:bookmarkEnd w:id="36"/>
    </w:p>
    <w:tbl>
      <w:tblPr>
        <w:tblW w:w="838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0"/>
        <w:gridCol w:w="4589"/>
        <w:gridCol w:w="1984"/>
        <w:gridCol w:w="1134"/>
      </w:tblGrid>
      <w:tr w:rsidR="006038C9" w:rsidRPr="006038C9" w:rsidTr="00AF5BB4">
        <w:trPr>
          <w:cantSplit/>
          <w:trHeight w:hRule="exact" w:val="328"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Rev.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Description of Version/Changes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Primary Author(s)</w:t>
            </w:r>
          </w:p>
        </w:tc>
        <w:tc>
          <w:tcPr>
            <w:tcW w:w="1134" w:type="dxa"/>
          </w:tcPr>
          <w:p w:rsidR="006038C9" w:rsidRPr="006038C9" w:rsidRDefault="006038C9" w:rsidP="005A0DB6">
            <w:pPr>
              <w:rPr>
                <w:rFonts w:ascii="Arial" w:hAnsi="Arial" w:cs="Arial"/>
                <w:b/>
                <w:color w:val="000000"/>
              </w:rPr>
            </w:pPr>
            <w:r w:rsidRPr="006038C9">
              <w:rPr>
                <w:rFonts w:ascii="Arial" w:hAnsi="Arial" w:cs="Arial"/>
                <w:b/>
                <w:color w:val="000000"/>
              </w:rPr>
              <w:t>Date</w:t>
            </w:r>
          </w:p>
        </w:tc>
      </w:tr>
      <w:tr w:rsidR="006038C9" w:rsidRPr="006038C9" w:rsidTr="00AF5BB4">
        <w:trPr>
          <w:cantSplit/>
        </w:trPr>
        <w:tc>
          <w:tcPr>
            <w:tcW w:w="680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0.1</w:t>
            </w:r>
          </w:p>
        </w:tc>
        <w:tc>
          <w:tcPr>
            <w:tcW w:w="4589" w:type="dxa"/>
          </w:tcPr>
          <w:p w:rsidR="006038C9" w:rsidRPr="006038C9" w:rsidRDefault="006038C9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Initial revision.</w:t>
            </w:r>
          </w:p>
        </w:tc>
        <w:tc>
          <w:tcPr>
            <w:tcW w:w="1984" w:type="dxa"/>
          </w:tcPr>
          <w:p w:rsidR="006038C9" w:rsidRPr="006038C9" w:rsidRDefault="006038C9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038C9" w:rsidRPr="006038C9" w:rsidRDefault="006038C9" w:rsidP="000315F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2016-12-2</w:t>
            </w:r>
            <w:r w:rsidR="000315F3">
              <w:rPr>
                <w:rFonts w:ascii="Arial" w:hAnsi="Arial" w:cs="Arial"/>
                <w:b/>
                <w:color w:val="FF0000"/>
                <w:sz w:val="16"/>
              </w:rPr>
              <w:t>3</w:t>
            </w:r>
          </w:p>
        </w:tc>
      </w:tr>
      <w:tr w:rsidR="00F46631" w:rsidRPr="006038C9" w:rsidTr="005A0DB6">
        <w:trPr>
          <w:cantSplit/>
        </w:trPr>
        <w:tc>
          <w:tcPr>
            <w:tcW w:w="680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4589" w:type="dxa"/>
          </w:tcPr>
          <w:p w:rsidR="00F46631" w:rsidRPr="006038C9" w:rsidRDefault="00F46631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CRC calculation description</w:t>
            </w:r>
          </w:p>
        </w:tc>
        <w:tc>
          <w:tcPr>
            <w:tcW w:w="1984" w:type="dxa"/>
          </w:tcPr>
          <w:p w:rsidR="00F46631" w:rsidRPr="006038C9" w:rsidRDefault="00F46631" w:rsidP="005A0DB6">
            <w:pPr>
              <w:rPr>
                <w:rFonts w:ascii="Arial" w:hAnsi="Arial" w:cs="Arial"/>
                <w:color w:val="FF0000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46631" w:rsidRPr="006038C9" w:rsidRDefault="00F46631" w:rsidP="00F46631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7-2-8</w:t>
            </w:r>
          </w:p>
        </w:tc>
      </w:tr>
      <w:tr w:rsidR="00664378" w:rsidRPr="006038C9" w:rsidTr="005A0DB6">
        <w:trPr>
          <w:cantSplit/>
        </w:trPr>
        <w:tc>
          <w:tcPr>
            <w:tcW w:w="680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0.3</w:t>
            </w:r>
          </w:p>
        </w:tc>
        <w:tc>
          <w:tcPr>
            <w:tcW w:w="4589" w:type="dxa"/>
          </w:tcPr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CMD_READ_NAME;</w:t>
            </w:r>
          </w:p>
          <w:p w:rsidR="00664378" w:rsidRDefault="00664378" w:rsidP="005A0DB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application specific;</w:t>
            </w:r>
          </w:p>
        </w:tc>
        <w:tc>
          <w:tcPr>
            <w:tcW w:w="1984" w:type="dxa"/>
          </w:tcPr>
          <w:p w:rsidR="00664378" w:rsidRPr="006038C9" w:rsidRDefault="00664378" w:rsidP="005A0DB6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664378" w:rsidRPr="00664378" w:rsidRDefault="00664378" w:rsidP="00F46631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7-2-17</w:t>
            </w:r>
          </w:p>
        </w:tc>
      </w:tr>
      <w:tr w:rsidR="00F25F05" w:rsidRPr="006038C9" w:rsidTr="00AF5BB4">
        <w:trPr>
          <w:cantSplit/>
        </w:trPr>
        <w:tc>
          <w:tcPr>
            <w:tcW w:w="680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0.4</w:t>
            </w:r>
          </w:p>
        </w:tc>
        <w:tc>
          <w:tcPr>
            <w:tcW w:w="4589" w:type="dxa"/>
          </w:tcPr>
          <w:p w:rsidR="00F25F05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CMD definitions according to Code</w:t>
            </w:r>
          </w:p>
          <w:p w:rsidR="00F25F05" w:rsidRPr="006038C9" w:rsidRDefault="00F25F05" w:rsidP="00F25F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test cases for the communication protocol</w:t>
            </w:r>
          </w:p>
        </w:tc>
        <w:tc>
          <w:tcPr>
            <w:tcW w:w="1984" w:type="dxa"/>
          </w:tcPr>
          <w:p w:rsidR="00F25F05" w:rsidRPr="006038C9" w:rsidRDefault="00F25F05" w:rsidP="00F25F05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F25F05" w:rsidRPr="00664378" w:rsidRDefault="00F25F05" w:rsidP="00F25F05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7-3-7</w:t>
            </w:r>
          </w:p>
        </w:tc>
      </w:tr>
      <w:tr w:rsidR="00E43E13" w:rsidRPr="006038C9" w:rsidTr="00AF5BB4">
        <w:trPr>
          <w:cantSplit/>
        </w:trPr>
        <w:tc>
          <w:tcPr>
            <w:tcW w:w="680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0.5</w:t>
            </w:r>
          </w:p>
        </w:tc>
        <w:tc>
          <w:tcPr>
            <w:tcW w:w="4589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Add one new type, and change the cmd length to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eastAsia"/>
              </w:rPr>
              <w:t>be 2 bytes</w:t>
            </w:r>
            <w:r>
              <w:rPr>
                <w:rFonts w:ascii="Arial" w:hAnsi="Arial" w:cs="Arial"/>
              </w:rPr>
              <w:t>, max data length</w:t>
            </w:r>
            <w:r>
              <w:rPr>
                <w:rFonts w:ascii="Arial" w:hAnsi="Arial" w:cs="Arial" w:hint="eastAsia"/>
              </w:rPr>
              <w:t>;</w:t>
            </w:r>
          </w:p>
        </w:tc>
        <w:tc>
          <w:tcPr>
            <w:tcW w:w="1984" w:type="dxa"/>
          </w:tcPr>
          <w:p w:rsidR="00E43E13" w:rsidRPr="006038C9" w:rsidRDefault="00E43E13" w:rsidP="00E43E13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E43E13" w:rsidRPr="00664378" w:rsidRDefault="00E43E13" w:rsidP="00E43E13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7-4-13</w:t>
            </w:r>
          </w:p>
        </w:tc>
      </w:tr>
      <w:tr w:rsidR="00D56F7F" w:rsidRPr="006038C9" w:rsidTr="00AF5BB4">
        <w:trPr>
          <w:cantSplit/>
        </w:trPr>
        <w:tc>
          <w:tcPr>
            <w:tcW w:w="680" w:type="dxa"/>
          </w:tcPr>
          <w:p w:rsidR="00D56F7F" w:rsidRDefault="00D56F7F" w:rsidP="00D56F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0.6</w:t>
            </w:r>
          </w:p>
        </w:tc>
        <w:tc>
          <w:tcPr>
            <w:tcW w:w="4589" w:type="dxa"/>
          </w:tcPr>
          <w:p w:rsidR="00D56F7F" w:rsidRDefault="00D56F7F" w:rsidP="00D56F7F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After</w:t>
            </w:r>
            <w:r>
              <w:rPr>
                <w:rFonts w:ascii="Arial" w:hAnsi="Arial" w:cs="Arial"/>
              </w:rPr>
              <w:t xml:space="preserve"> internal discussion, update Can frames and add can implementation examples</w:t>
            </w:r>
          </w:p>
        </w:tc>
        <w:tc>
          <w:tcPr>
            <w:tcW w:w="1984" w:type="dxa"/>
          </w:tcPr>
          <w:p w:rsidR="00D56F7F" w:rsidRPr="006038C9" w:rsidRDefault="00D56F7F" w:rsidP="00D56F7F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D56F7F" w:rsidRPr="00664378" w:rsidRDefault="00D56F7F" w:rsidP="00025126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</w:t>
            </w:r>
            <w:r w:rsidR="00025126">
              <w:rPr>
                <w:rFonts w:ascii="Arial" w:hAnsi="Arial" w:cs="Arial"/>
                <w:b/>
                <w:color w:val="FF0000"/>
                <w:sz w:val="16"/>
              </w:rPr>
              <w:t>5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-1</w:t>
            </w:r>
            <w:r w:rsidR="00025126">
              <w:rPr>
                <w:rFonts w:ascii="Arial" w:hAnsi="Arial" w:cs="Arial"/>
                <w:b/>
                <w:color w:val="FF0000"/>
                <w:sz w:val="16"/>
              </w:rPr>
              <w:t>9</w:t>
            </w:r>
          </w:p>
        </w:tc>
      </w:tr>
      <w:tr w:rsidR="00080369" w:rsidRPr="006038C9" w:rsidTr="00AF5BB4">
        <w:trPr>
          <w:cantSplit/>
        </w:trPr>
        <w:tc>
          <w:tcPr>
            <w:tcW w:w="680" w:type="dxa"/>
          </w:tcPr>
          <w:p w:rsidR="00080369" w:rsidRDefault="00080369" w:rsidP="000803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0.7</w:t>
            </w:r>
          </w:p>
        </w:tc>
        <w:tc>
          <w:tcPr>
            <w:tcW w:w="4589" w:type="dxa"/>
          </w:tcPr>
          <w:p w:rsidR="00080369" w:rsidRDefault="00080369" w:rsidP="000803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Add </w:t>
            </w:r>
            <w:r>
              <w:rPr>
                <w:rFonts w:ascii="Arial" w:hAnsi="Arial" w:cs="Arial"/>
              </w:rPr>
              <w:t>bootloader realization &amp; read/write mem test cases</w:t>
            </w:r>
          </w:p>
        </w:tc>
        <w:tc>
          <w:tcPr>
            <w:tcW w:w="1984" w:type="dxa"/>
          </w:tcPr>
          <w:p w:rsidR="00080369" w:rsidRPr="006038C9" w:rsidRDefault="00080369" w:rsidP="00080369">
            <w:pPr>
              <w:rPr>
                <w:rFonts w:ascii="Arial" w:hAnsi="Arial" w:cs="Arial"/>
              </w:rPr>
            </w:pPr>
            <w:r w:rsidRPr="006038C9">
              <w:rPr>
                <w:rFonts w:ascii="Arial" w:hAnsi="Arial" w:cs="Arial"/>
              </w:rPr>
              <w:t>Paul Li</w:t>
            </w:r>
          </w:p>
        </w:tc>
        <w:tc>
          <w:tcPr>
            <w:tcW w:w="1134" w:type="dxa"/>
          </w:tcPr>
          <w:p w:rsidR="00080369" w:rsidRPr="00664378" w:rsidRDefault="00080369" w:rsidP="00080369">
            <w:pPr>
              <w:rPr>
                <w:rFonts w:ascii="Arial" w:hAnsi="Arial" w:cs="Arial"/>
                <w:b/>
                <w:color w:val="FF0000"/>
                <w:sz w:val="16"/>
              </w:rPr>
            </w:pPr>
            <w:r w:rsidRPr="006038C9">
              <w:rPr>
                <w:rFonts w:ascii="Arial" w:hAnsi="Arial" w:cs="Arial"/>
                <w:b/>
                <w:color w:val="FF0000"/>
                <w:sz w:val="16"/>
              </w:rPr>
              <w:t>201</w:t>
            </w:r>
            <w:r>
              <w:rPr>
                <w:rFonts w:ascii="Arial" w:hAnsi="Arial" w:cs="Arial"/>
                <w:b/>
                <w:color w:val="FF0000"/>
                <w:sz w:val="16"/>
              </w:rPr>
              <w:t>7-6-27</w:t>
            </w:r>
          </w:p>
        </w:tc>
      </w:tr>
    </w:tbl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6038C9">
      <w:pPr>
        <w:rPr>
          <w:rFonts w:ascii="Arial" w:hAnsi="Arial" w:cs="Arial"/>
          <w:lang w:val="en-GB"/>
        </w:rPr>
      </w:pPr>
    </w:p>
    <w:p w:rsidR="006038C9" w:rsidRPr="006038C9" w:rsidRDefault="006038C9" w:rsidP="005F0361">
      <w:pPr>
        <w:rPr>
          <w:rFonts w:ascii="Arial" w:hAnsi="Arial" w:cs="Arial"/>
          <w:lang w:val="en-GB"/>
        </w:rPr>
      </w:pPr>
    </w:p>
    <w:sectPr w:rsidR="006038C9" w:rsidRPr="00603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348" w:rsidRDefault="004F5348" w:rsidP="002A607E">
      <w:r>
        <w:separator/>
      </w:r>
    </w:p>
  </w:endnote>
  <w:endnote w:type="continuationSeparator" w:id="0">
    <w:p w:rsidR="004F5348" w:rsidRDefault="004F5348" w:rsidP="002A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348" w:rsidRDefault="004F5348" w:rsidP="002A607E">
      <w:r>
        <w:separator/>
      </w:r>
    </w:p>
  </w:footnote>
  <w:footnote w:type="continuationSeparator" w:id="0">
    <w:p w:rsidR="004F5348" w:rsidRDefault="004F5348" w:rsidP="002A6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2A78"/>
    <w:multiLevelType w:val="hybridMultilevel"/>
    <w:tmpl w:val="0426748C"/>
    <w:lvl w:ilvl="0" w:tplc="04090001">
      <w:start w:val="1"/>
      <w:numFmt w:val="bullet"/>
      <w:lvlText w:val=""/>
      <w:lvlJc w:val="left"/>
      <w:pPr>
        <w:ind w:left="71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046132DD"/>
    <w:multiLevelType w:val="hybridMultilevel"/>
    <w:tmpl w:val="06C62144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" w15:restartNumberingAfterBreak="0">
    <w:nsid w:val="11AC338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151237"/>
    <w:multiLevelType w:val="hybridMultilevel"/>
    <w:tmpl w:val="0E3EDCD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4D5559F"/>
    <w:multiLevelType w:val="hybridMultilevel"/>
    <w:tmpl w:val="0C5C8C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BB46F5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6737D0"/>
    <w:multiLevelType w:val="hybridMultilevel"/>
    <w:tmpl w:val="CFFEE286"/>
    <w:lvl w:ilvl="0" w:tplc="96061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8D11AB"/>
    <w:multiLevelType w:val="hybridMultilevel"/>
    <w:tmpl w:val="2ECC9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6B1496E"/>
    <w:multiLevelType w:val="hybridMultilevel"/>
    <w:tmpl w:val="2922420E"/>
    <w:lvl w:ilvl="0" w:tplc="52C6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1769E4"/>
    <w:multiLevelType w:val="hybridMultilevel"/>
    <w:tmpl w:val="1B921D8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1167E16"/>
    <w:multiLevelType w:val="hybridMultilevel"/>
    <w:tmpl w:val="C92A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B55184F"/>
    <w:multiLevelType w:val="hybridMultilevel"/>
    <w:tmpl w:val="D2709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350CA1"/>
    <w:multiLevelType w:val="hybridMultilevel"/>
    <w:tmpl w:val="59BCFDBE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629B2C2A"/>
    <w:multiLevelType w:val="hybridMultilevel"/>
    <w:tmpl w:val="FE50E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CE3942"/>
    <w:multiLevelType w:val="hybridMultilevel"/>
    <w:tmpl w:val="58F067A8"/>
    <w:lvl w:ilvl="0" w:tplc="6D2C88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82D1AA6"/>
    <w:multiLevelType w:val="hybridMultilevel"/>
    <w:tmpl w:val="F5961A18"/>
    <w:lvl w:ilvl="0" w:tplc="C0921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26445F"/>
    <w:multiLevelType w:val="hybridMultilevel"/>
    <w:tmpl w:val="1BF03D1A"/>
    <w:lvl w:ilvl="0" w:tplc="64187CA6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961F52"/>
    <w:multiLevelType w:val="hybridMultilevel"/>
    <w:tmpl w:val="D8061F98"/>
    <w:lvl w:ilvl="0" w:tplc="79E6102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4"/>
  </w:num>
  <w:num w:numId="7">
    <w:abstractNumId w:val="7"/>
  </w:num>
  <w:num w:numId="8">
    <w:abstractNumId w:val="14"/>
  </w:num>
  <w:num w:numId="9">
    <w:abstractNumId w:val="12"/>
  </w:num>
  <w:num w:numId="10">
    <w:abstractNumId w:val="16"/>
  </w:num>
  <w:num w:numId="11">
    <w:abstractNumId w:val="2"/>
  </w:num>
  <w:num w:numId="12">
    <w:abstractNumId w:val="17"/>
  </w:num>
  <w:num w:numId="13">
    <w:abstractNumId w:val="5"/>
  </w:num>
  <w:num w:numId="14">
    <w:abstractNumId w:val="8"/>
  </w:num>
  <w:num w:numId="15">
    <w:abstractNumId w:val="13"/>
  </w:num>
  <w:num w:numId="16">
    <w:abstractNumId w:val="1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1D"/>
    <w:rsid w:val="00025126"/>
    <w:rsid w:val="000315F3"/>
    <w:rsid w:val="000504DA"/>
    <w:rsid w:val="00054165"/>
    <w:rsid w:val="0006209B"/>
    <w:rsid w:val="00080369"/>
    <w:rsid w:val="000864A4"/>
    <w:rsid w:val="000956F2"/>
    <w:rsid w:val="000A2A89"/>
    <w:rsid w:val="000B3B24"/>
    <w:rsid w:val="000B4BDE"/>
    <w:rsid w:val="000D7526"/>
    <w:rsid w:val="00102D48"/>
    <w:rsid w:val="00113BD6"/>
    <w:rsid w:val="00130AB3"/>
    <w:rsid w:val="00135BBC"/>
    <w:rsid w:val="00156BA4"/>
    <w:rsid w:val="00185414"/>
    <w:rsid w:val="001A11BA"/>
    <w:rsid w:val="001A3AC4"/>
    <w:rsid w:val="001B2E2A"/>
    <w:rsid w:val="001C5843"/>
    <w:rsid w:val="001D773A"/>
    <w:rsid w:val="00220101"/>
    <w:rsid w:val="00221461"/>
    <w:rsid w:val="0024716C"/>
    <w:rsid w:val="00277A31"/>
    <w:rsid w:val="002A607E"/>
    <w:rsid w:val="002F0534"/>
    <w:rsid w:val="002F65B4"/>
    <w:rsid w:val="00304262"/>
    <w:rsid w:val="00307A35"/>
    <w:rsid w:val="00353AD5"/>
    <w:rsid w:val="0036251E"/>
    <w:rsid w:val="003A6D15"/>
    <w:rsid w:val="003D796B"/>
    <w:rsid w:val="003F4936"/>
    <w:rsid w:val="00407CB5"/>
    <w:rsid w:val="0043153B"/>
    <w:rsid w:val="00432E66"/>
    <w:rsid w:val="004409AF"/>
    <w:rsid w:val="00445990"/>
    <w:rsid w:val="00453A50"/>
    <w:rsid w:val="004641B4"/>
    <w:rsid w:val="004A16FF"/>
    <w:rsid w:val="004A4E40"/>
    <w:rsid w:val="004C5D3B"/>
    <w:rsid w:val="004E3357"/>
    <w:rsid w:val="004F5348"/>
    <w:rsid w:val="004F538E"/>
    <w:rsid w:val="00513939"/>
    <w:rsid w:val="0054099B"/>
    <w:rsid w:val="005855DF"/>
    <w:rsid w:val="00593D72"/>
    <w:rsid w:val="005A0DB6"/>
    <w:rsid w:val="005B1723"/>
    <w:rsid w:val="005F0092"/>
    <w:rsid w:val="005F0361"/>
    <w:rsid w:val="006038C9"/>
    <w:rsid w:val="006325EE"/>
    <w:rsid w:val="00645CEB"/>
    <w:rsid w:val="006473A2"/>
    <w:rsid w:val="00662CDF"/>
    <w:rsid w:val="00664378"/>
    <w:rsid w:val="0069434C"/>
    <w:rsid w:val="006C0B96"/>
    <w:rsid w:val="006D5C2E"/>
    <w:rsid w:val="006E7E70"/>
    <w:rsid w:val="00714C5B"/>
    <w:rsid w:val="00742EF9"/>
    <w:rsid w:val="00743D8F"/>
    <w:rsid w:val="007546B6"/>
    <w:rsid w:val="00754B2F"/>
    <w:rsid w:val="00767A5B"/>
    <w:rsid w:val="00782C74"/>
    <w:rsid w:val="007C21BF"/>
    <w:rsid w:val="007C51E2"/>
    <w:rsid w:val="007D7081"/>
    <w:rsid w:val="00817234"/>
    <w:rsid w:val="008859EB"/>
    <w:rsid w:val="00893EE6"/>
    <w:rsid w:val="0089641F"/>
    <w:rsid w:val="008A1F68"/>
    <w:rsid w:val="008C2180"/>
    <w:rsid w:val="008D4463"/>
    <w:rsid w:val="008F031D"/>
    <w:rsid w:val="008F5126"/>
    <w:rsid w:val="0090201D"/>
    <w:rsid w:val="009600D0"/>
    <w:rsid w:val="009628BF"/>
    <w:rsid w:val="009D7AC0"/>
    <w:rsid w:val="009E5274"/>
    <w:rsid w:val="00A05AFA"/>
    <w:rsid w:val="00A12E85"/>
    <w:rsid w:val="00A140FC"/>
    <w:rsid w:val="00A21DF7"/>
    <w:rsid w:val="00A2388C"/>
    <w:rsid w:val="00A327FC"/>
    <w:rsid w:val="00A478D2"/>
    <w:rsid w:val="00A8034D"/>
    <w:rsid w:val="00A9595D"/>
    <w:rsid w:val="00AA68E6"/>
    <w:rsid w:val="00AB3FBD"/>
    <w:rsid w:val="00AC38B8"/>
    <w:rsid w:val="00AD3122"/>
    <w:rsid w:val="00AD4DB5"/>
    <w:rsid w:val="00AF5BB4"/>
    <w:rsid w:val="00AF7575"/>
    <w:rsid w:val="00B04AF6"/>
    <w:rsid w:val="00B11FDD"/>
    <w:rsid w:val="00B13037"/>
    <w:rsid w:val="00B46555"/>
    <w:rsid w:val="00B657BB"/>
    <w:rsid w:val="00B8418F"/>
    <w:rsid w:val="00BA1C6F"/>
    <w:rsid w:val="00BB1BB8"/>
    <w:rsid w:val="00BB5235"/>
    <w:rsid w:val="00BC446B"/>
    <w:rsid w:val="00BD0910"/>
    <w:rsid w:val="00BD772D"/>
    <w:rsid w:val="00BE72FF"/>
    <w:rsid w:val="00C25A57"/>
    <w:rsid w:val="00C25DCC"/>
    <w:rsid w:val="00C33617"/>
    <w:rsid w:val="00C35E26"/>
    <w:rsid w:val="00C5798E"/>
    <w:rsid w:val="00CA53D0"/>
    <w:rsid w:val="00CA59BC"/>
    <w:rsid w:val="00CB275E"/>
    <w:rsid w:val="00CB2CEC"/>
    <w:rsid w:val="00CF1132"/>
    <w:rsid w:val="00D11B92"/>
    <w:rsid w:val="00D16882"/>
    <w:rsid w:val="00D24ED3"/>
    <w:rsid w:val="00D31C01"/>
    <w:rsid w:val="00D56F7F"/>
    <w:rsid w:val="00D60B67"/>
    <w:rsid w:val="00D671B3"/>
    <w:rsid w:val="00D732DD"/>
    <w:rsid w:val="00D814FD"/>
    <w:rsid w:val="00DD36B8"/>
    <w:rsid w:val="00DE13A0"/>
    <w:rsid w:val="00DE3977"/>
    <w:rsid w:val="00DF0580"/>
    <w:rsid w:val="00DF241D"/>
    <w:rsid w:val="00E3103D"/>
    <w:rsid w:val="00E3133C"/>
    <w:rsid w:val="00E43E13"/>
    <w:rsid w:val="00E66F23"/>
    <w:rsid w:val="00EA14FB"/>
    <w:rsid w:val="00EB3944"/>
    <w:rsid w:val="00EB6B71"/>
    <w:rsid w:val="00EB77F3"/>
    <w:rsid w:val="00EC3799"/>
    <w:rsid w:val="00ED1144"/>
    <w:rsid w:val="00ED6131"/>
    <w:rsid w:val="00EE098C"/>
    <w:rsid w:val="00EF5984"/>
    <w:rsid w:val="00F11276"/>
    <w:rsid w:val="00F1582E"/>
    <w:rsid w:val="00F25F05"/>
    <w:rsid w:val="00F46631"/>
    <w:rsid w:val="00F60769"/>
    <w:rsid w:val="00F70CAA"/>
    <w:rsid w:val="00F8348E"/>
    <w:rsid w:val="00F94A6C"/>
    <w:rsid w:val="00FA767D"/>
    <w:rsid w:val="00FC4510"/>
    <w:rsid w:val="00FD0855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2C0240-FCCB-4CB7-9EFD-B7190AD4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0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A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41D"/>
    <w:pPr>
      <w:ind w:firstLineChars="200" w:firstLine="420"/>
    </w:pPr>
  </w:style>
  <w:style w:type="table" w:styleId="TableGrid">
    <w:name w:val="Table Grid"/>
    <w:basedOn w:val="TableNormal"/>
    <w:uiPriority w:val="39"/>
    <w:rsid w:val="00DF2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6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A607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A6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A607E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D7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F0361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353AD5"/>
    <w:rPr>
      <w:b/>
      <w:bCs/>
      <w:sz w:val="32"/>
      <w:szCs w:val="32"/>
    </w:rPr>
  </w:style>
  <w:style w:type="paragraph" w:customStyle="1" w:styleId="Fuzeile1">
    <w:name w:val="Fußzeile1"/>
    <w:rsid w:val="00EF5984"/>
    <w:pPr>
      <w:widowControl w:val="0"/>
      <w:tabs>
        <w:tab w:val="center" w:pos="4680"/>
        <w:tab w:val="left" w:pos="7368"/>
        <w:tab w:val="left" w:pos="7938"/>
        <w:tab w:val="left" w:pos="8502"/>
        <w:tab w:val="right" w:pos="9000"/>
      </w:tabs>
      <w:suppressAutoHyphens/>
    </w:pPr>
    <w:rPr>
      <w:rFonts w:ascii="Times" w:eastAsia="宋体" w:hAnsi="Times" w:cs="Times New Roman"/>
      <w:kern w:val="0"/>
      <w:sz w:val="20"/>
      <w:szCs w:val="20"/>
      <w:lang w:eastAsia="de-DE"/>
    </w:rPr>
  </w:style>
  <w:style w:type="paragraph" w:styleId="Caption">
    <w:name w:val="caption"/>
    <w:basedOn w:val="Normal"/>
    <w:next w:val="Normal"/>
    <w:uiPriority w:val="99"/>
    <w:qFormat/>
    <w:rsid w:val="00EF5984"/>
    <w:pPr>
      <w:widowControl/>
      <w:jc w:val="left"/>
    </w:pPr>
    <w:rPr>
      <w:rFonts w:ascii="Arial" w:eastAsia="宋体" w:hAnsi="Arial" w:cs="Times New Roman"/>
      <w:b/>
      <w:bCs/>
      <w:kern w:val="0"/>
      <w:sz w:val="20"/>
      <w:szCs w:val="20"/>
      <w:lang w:val="en-GB" w:eastAsia="de-DE"/>
    </w:rPr>
  </w:style>
  <w:style w:type="character" w:styleId="Hyperlink">
    <w:name w:val="Hyperlink"/>
    <w:basedOn w:val="DefaultParagraphFont"/>
    <w:uiPriority w:val="99"/>
    <w:rsid w:val="004641B4"/>
    <w:rPr>
      <w:color w:val="0000FF"/>
      <w:u w:val="single"/>
    </w:rPr>
  </w:style>
  <w:style w:type="paragraph" w:customStyle="1" w:styleId="berschrift51">
    <w:name w:val="Überschrift 51"/>
    <w:rsid w:val="004641B4"/>
    <w:pPr>
      <w:widowControl w:val="0"/>
      <w:tabs>
        <w:tab w:val="left" w:pos="360"/>
        <w:tab w:val="left" w:pos="924"/>
        <w:tab w:val="left" w:pos="1080"/>
        <w:tab w:val="left" w:pos="1494"/>
        <w:tab w:val="left" w:pos="2058"/>
        <w:tab w:val="left" w:pos="2628"/>
        <w:tab w:val="left" w:pos="3192"/>
        <w:tab w:val="left" w:pos="3762"/>
        <w:tab w:val="left" w:pos="4326"/>
        <w:tab w:val="left" w:pos="4896"/>
        <w:tab w:val="left" w:pos="5460"/>
        <w:tab w:val="left" w:pos="6030"/>
        <w:tab w:val="left" w:pos="6594"/>
        <w:tab w:val="left" w:pos="7164"/>
        <w:tab w:val="left" w:pos="7728"/>
        <w:tab w:val="left" w:pos="7938"/>
        <w:tab w:val="left" w:pos="8298"/>
        <w:tab w:val="left" w:pos="8502"/>
        <w:tab w:val="left" w:pos="8862"/>
        <w:tab w:val="left" w:pos="9432"/>
      </w:tabs>
      <w:suppressAutoHyphens/>
    </w:pPr>
    <w:rPr>
      <w:rFonts w:ascii="Times" w:eastAsia="宋体" w:hAnsi="Times" w:cs="Times New Roman"/>
      <w:b/>
      <w:kern w:val="0"/>
      <w:sz w:val="20"/>
      <w:szCs w:val="20"/>
      <w:lang w:eastAsia="de-DE"/>
    </w:rPr>
  </w:style>
  <w:style w:type="paragraph" w:styleId="TOC1">
    <w:name w:val="toc 1"/>
    <w:basedOn w:val="Normal"/>
    <w:next w:val="Normal"/>
    <w:autoRedefine/>
    <w:uiPriority w:val="39"/>
    <w:rsid w:val="004641B4"/>
    <w:pPr>
      <w:widowControl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TOC2">
    <w:name w:val="toc 2"/>
    <w:basedOn w:val="Normal"/>
    <w:next w:val="Normal"/>
    <w:autoRedefine/>
    <w:uiPriority w:val="39"/>
    <w:rsid w:val="004641B4"/>
    <w:pPr>
      <w:widowControl/>
      <w:ind w:left="2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styleId="TOC3">
    <w:name w:val="toc 3"/>
    <w:basedOn w:val="Normal"/>
    <w:next w:val="Normal"/>
    <w:autoRedefine/>
    <w:uiPriority w:val="39"/>
    <w:rsid w:val="004641B4"/>
    <w:pPr>
      <w:widowControl/>
      <w:ind w:left="400"/>
      <w:jc w:val="left"/>
    </w:pPr>
    <w:rPr>
      <w:rFonts w:ascii="Arial" w:eastAsia="宋体" w:hAnsi="Arial" w:cs="Times New Roman"/>
      <w:kern w:val="0"/>
      <w:sz w:val="20"/>
      <w:szCs w:val="24"/>
      <w:lang w:val="de-DE" w:eastAsia="de-DE"/>
    </w:rPr>
  </w:style>
  <w:style w:type="paragraph" w:customStyle="1" w:styleId="AppendixHeading">
    <w:name w:val="Appendix Heading"/>
    <w:basedOn w:val="Heading1"/>
    <w:autoRedefine/>
    <w:rsid w:val="006038C9"/>
    <w:pPr>
      <w:keepLines w:val="0"/>
      <w:widowControl/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val="en-GB" w:eastAsia="en-US"/>
    </w:rPr>
  </w:style>
  <w:style w:type="paragraph" w:styleId="NoSpacing">
    <w:name w:val="No Spacing"/>
    <w:uiPriority w:val="1"/>
    <w:qFormat/>
    <w:rsid w:val="004A4E4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749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361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1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04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52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20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49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8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75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29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291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068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600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3640</Words>
  <Characters>20754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Paul(Peng)</dc:creator>
  <cp:keywords/>
  <dc:description/>
  <cp:lastModifiedBy>Li, Paul(Peng)</cp:lastModifiedBy>
  <cp:revision>5</cp:revision>
  <dcterms:created xsi:type="dcterms:W3CDTF">2017-06-27T07:15:00Z</dcterms:created>
  <dcterms:modified xsi:type="dcterms:W3CDTF">2017-10-25T07:40:00Z</dcterms:modified>
</cp:coreProperties>
</file>