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CRUD Mini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Reducer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Take the todo exercise we did ye</w:t>
      </w:r>
      <w:r w:rsidDel="00000000" w:rsidR="00000000" w:rsidRPr="00000000">
        <w:rPr>
          <w:sz w:val="36"/>
          <w:szCs w:val="36"/>
          <w:rtl w:val="0"/>
        </w:rPr>
        <w:t xml:space="preserve">sterday </w:t>
      </w:r>
      <w:r w:rsidDel="00000000" w:rsidR="00000000" w:rsidRPr="00000000">
        <w:rPr>
          <w:sz w:val="36"/>
          <w:szCs w:val="36"/>
          <w:rtl w:val="0"/>
        </w:rPr>
        <w:t xml:space="preserve">(EX 17.1) and refactor your state to reducer.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Google / Youtube / Friends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