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76B79" w14:textId="549BE50A" w:rsidR="00A867F0" w:rsidRDefault="00A867F0">
      <w:r>
        <w:t>C</w:t>
      </w:r>
      <w:r>
        <w:rPr>
          <w:rFonts w:hint="eastAsia"/>
        </w:rPr>
        <w:t>lipper</w:t>
      </w:r>
      <w:r>
        <w:t>: A Low-Latency Online Prediction Serving System</w:t>
      </w:r>
    </w:p>
    <w:p w14:paraId="213B26E9" w14:textId="22CDA1ED" w:rsidR="00A867F0" w:rsidRDefault="00A867F0">
      <w:r>
        <w:t xml:space="preserve">Machine learning is being deployed in a growing number of applications which demand real-time, accurate, and robust predictions under </w:t>
      </w:r>
      <w:r w:rsidRPr="00FD27F5">
        <w:t>heavy query load.</w:t>
      </w:r>
      <w:r w:rsidR="00AE1218">
        <w:t xml:space="preserve"> Within this paper, a general-purpose low-latency prediction serving system, Clipper, is proposed. This system servers as the intermediate for end-users and various machine learning frameworks.</w:t>
      </w:r>
      <w:r w:rsidR="00FB0A37">
        <w:t xml:space="preserve"> With supported caching, batching and adaptive model selection, this system fulfills the requirement of online machine learning framework serving with low latency</w:t>
      </w:r>
      <w:r w:rsidR="001E3FA9">
        <w:t xml:space="preserve"> and robust predictions</w:t>
      </w:r>
      <w:r w:rsidR="008C41D7">
        <w:t>.</w:t>
      </w:r>
    </w:p>
    <w:p w14:paraId="376C6252" w14:textId="4E81C303" w:rsidR="00716AFF" w:rsidRDefault="00A54D73" w:rsidP="00716AFF">
      <w:pPr>
        <w:pStyle w:val="a3"/>
        <w:numPr>
          <w:ilvl w:val="0"/>
          <w:numId w:val="1"/>
        </w:numPr>
      </w:pPr>
      <w:r>
        <w:t>The m</w:t>
      </w:r>
      <w:r w:rsidR="00716AFF">
        <w:t>odular architecture for simplified model deployment</w:t>
      </w:r>
      <w:r>
        <w:t xml:space="preserve"> is</w:t>
      </w:r>
      <w:r w:rsidR="00B1001C">
        <w:t xml:space="preserve"> introduced.</w:t>
      </w:r>
    </w:p>
    <w:p w14:paraId="7FF0AA2D" w14:textId="437FF700" w:rsidR="00716AFF" w:rsidRDefault="00B1001C" w:rsidP="00716AFF">
      <w:pPr>
        <w:pStyle w:val="a3"/>
        <w:numPr>
          <w:ilvl w:val="0"/>
          <w:numId w:val="1"/>
        </w:numPr>
      </w:pPr>
      <w:r>
        <w:t>Serval enhancement, such as c</w:t>
      </w:r>
      <w:r w:rsidR="0058628A">
        <w:t>aching</w:t>
      </w:r>
      <w:r w:rsidR="00DD670A">
        <w:t>, batching, and adaptive model selection tec</w:t>
      </w:r>
      <w:r w:rsidR="00761215">
        <w:t>hniques</w:t>
      </w:r>
      <w:r w:rsidR="003250DA">
        <w:t>,</w:t>
      </w:r>
      <w:r w:rsidR="00761215">
        <w:t xml:space="preserve"> </w:t>
      </w:r>
      <w:r>
        <w:t xml:space="preserve">are </w:t>
      </w:r>
      <w:r w:rsidR="001B562C">
        <w:t>included, which</w:t>
      </w:r>
      <w:r w:rsidR="00134051">
        <w:t xml:space="preserve"> </w:t>
      </w:r>
      <w:r w:rsidR="00761215">
        <w:t xml:space="preserve">reduce latency </w:t>
      </w:r>
      <w:r w:rsidR="00075A37">
        <w:t>and improve prediction</w:t>
      </w:r>
      <w:r w:rsidR="00134051">
        <w:t xml:space="preserve"> </w:t>
      </w:r>
      <w:r w:rsidR="001B562C">
        <w:t>for both</w:t>
      </w:r>
      <w:r w:rsidR="00075A37">
        <w:t xml:space="preserve"> throughput</w:t>
      </w:r>
      <w:r w:rsidR="001B562C">
        <w:t xml:space="preserve"> and </w:t>
      </w:r>
      <w:r w:rsidR="00075A37">
        <w:t>accuracy</w:t>
      </w:r>
      <w:r w:rsidR="001B562C">
        <w:t>.</w:t>
      </w:r>
    </w:p>
    <w:p w14:paraId="49B6E62D" w14:textId="2B127A5C" w:rsidR="000C4103" w:rsidRDefault="001B562C" w:rsidP="000C4103">
      <w:pPr>
        <w:pStyle w:val="a3"/>
        <w:numPr>
          <w:ilvl w:val="0"/>
          <w:numId w:val="1"/>
        </w:numPr>
      </w:pPr>
      <w:r>
        <w:t>The system e</w:t>
      </w:r>
      <w:r w:rsidR="00FA72AB">
        <w:t xml:space="preserve">valuation </w:t>
      </w:r>
      <w:r w:rsidR="003074CD">
        <w:t>is</w:t>
      </w:r>
      <w:r w:rsidR="00F90F24">
        <w:t xml:space="preserve"> performed </w:t>
      </w:r>
      <w:r w:rsidR="00FA72AB">
        <w:t>on four common machine learning benchmark</w:t>
      </w:r>
      <w:r w:rsidR="00A21621">
        <w:t xml:space="preserve"> </w:t>
      </w:r>
      <w:r w:rsidR="00962CD0">
        <w:t xml:space="preserve">and a comparison between clipper and </w:t>
      </w:r>
      <w:r w:rsidR="004C204D">
        <w:t>T</w:t>
      </w:r>
      <w:r w:rsidR="00962CD0">
        <w:t>ensor</w:t>
      </w:r>
      <w:r w:rsidR="00A21621">
        <w:t>F</w:t>
      </w:r>
      <w:r w:rsidR="00962CD0">
        <w:t>low serving are completed.</w:t>
      </w:r>
    </w:p>
    <w:p w14:paraId="7EECD57D" w14:textId="77777777" w:rsidR="00452A10" w:rsidRDefault="00452A10" w:rsidP="00452A10">
      <w:pPr>
        <w:ind w:left="360"/>
      </w:pPr>
    </w:p>
    <w:p w14:paraId="4AE61905" w14:textId="3CFECC0D" w:rsidR="000C4103" w:rsidRDefault="000C4103" w:rsidP="000C4103">
      <w:r>
        <w:t xml:space="preserve">Model abstraction </w:t>
      </w:r>
      <w:r w:rsidR="00067AEC">
        <w:t>and common prediction interface</w:t>
      </w:r>
      <w:r w:rsidR="007C218C">
        <w:t xml:space="preserve"> to simplify model deployment</w:t>
      </w:r>
      <w:r w:rsidR="004A6958">
        <w:t xml:space="preserve"> (for t</w:t>
      </w:r>
      <w:r w:rsidR="00FF58CE">
        <w:t xml:space="preserve">he </w:t>
      </w:r>
      <w:r w:rsidR="00E1485F">
        <w:t>changing state-of-art</w:t>
      </w:r>
      <w:r w:rsidR="00B649E6">
        <w:t>)</w:t>
      </w:r>
      <w:r w:rsidR="00783E18">
        <w:t xml:space="preserve"> – </w:t>
      </w:r>
      <w:r w:rsidR="00783E18" w:rsidRPr="00210060">
        <w:rPr>
          <w:highlight w:val="yellow"/>
        </w:rPr>
        <w:t>it is a great effort for</w:t>
      </w:r>
      <w:r w:rsidR="009B0213" w:rsidRPr="00210060">
        <w:rPr>
          <w:highlight w:val="yellow"/>
        </w:rPr>
        <w:t xml:space="preserve"> heterogeneous model deployment, but not necessary.</w:t>
      </w:r>
      <w:r w:rsidR="00B80EE7" w:rsidRPr="00210060">
        <w:rPr>
          <w:highlight w:val="yellow"/>
        </w:rPr>
        <w:t xml:space="preserve"> 1. The popularity of this system. </w:t>
      </w:r>
      <w:r w:rsidR="00934B53" w:rsidRPr="00210060">
        <w:rPr>
          <w:highlight w:val="yellow"/>
        </w:rPr>
        <w:t xml:space="preserve">-&gt; maybe one main platform </w:t>
      </w:r>
      <w:r w:rsidR="00C80FCB" w:rsidRPr="00210060">
        <w:rPr>
          <w:highlight w:val="yellow"/>
        </w:rPr>
        <w:t>is enough for problem addressment</w:t>
      </w:r>
      <w:r w:rsidR="00901A36" w:rsidRPr="00210060">
        <w:rPr>
          <w:highlight w:val="yellow"/>
        </w:rPr>
        <w:t>. And the</w:t>
      </w:r>
      <w:r w:rsidR="00110E70" w:rsidRPr="00210060">
        <w:rPr>
          <w:highlight w:val="yellow"/>
        </w:rPr>
        <w:t xml:space="preserve">re are </w:t>
      </w:r>
      <w:r w:rsidR="00210060" w:rsidRPr="00210060">
        <w:rPr>
          <w:highlight w:val="yellow"/>
        </w:rPr>
        <w:t xml:space="preserve">possible </w:t>
      </w:r>
      <w:r w:rsidR="00110E70" w:rsidRPr="00210060">
        <w:rPr>
          <w:highlight w:val="yellow"/>
        </w:rPr>
        <w:t xml:space="preserve">some specific optimization </w:t>
      </w:r>
      <w:r w:rsidR="00210060" w:rsidRPr="00210060">
        <w:rPr>
          <w:highlight w:val="yellow"/>
        </w:rPr>
        <w:t>for</w:t>
      </w:r>
      <w:r w:rsidR="00901A36" w:rsidRPr="00210060">
        <w:rPr>
          <w:highlight w:val="yellow"/>
        </w:rPr>
        <w:t xml:space="preserve"> </w:t>
      </w:r>
      <w:r w:rsidR="00110E70" w:rsidRPr="00210060">
        <w:rPr>
          <w:highlight w:val="yellow"/>
        </w:rPr>
        <w:t xml:space="preserve">uniform </w:t>
      </w:r>
      <w:r w:rsidR="00F50299" w:rsidRPr="00210060">
        <w:rPr>
          <w:highlight w:val="yellow"/>
        </w:rPr>
        <w:t>eco-system</w:t>
      </w:r>
      <w:r w:rsidR="00210060" w:rsidRPr="00210060">
        <w:rPr>
          <w:highlight w:val="yellow"/>
        </w:rPr>
        <w:t>, such as TensorFlow model and</w:t>
      </w:r>
      <w:r w:rsidR="00F50299" w:rsidRPr="00210060">
        <w:rPr>
          <w:highlight w:val="yellow"/>
        </w:rPr>
        <w:t xml:space="preserve"> </w:t>
      </w:r>
      <w:r w:rsidR="00210060" w:rsidRPr="00210060">
        <w:rPr>
          <w:highlight w:val="yellow"/>
        </w:rPr>
        <w:t>TensorFlow Serving.</w:t>
      </w:r>
      <w:r w:rsidR="00B72FE3">
        <w:rPr>
          <w:highlight w:val="yellow"/>
        </w:rPr>
        <w:t xml:space="preserve"> </w:t>
      </w:r>
      <w:r w:rsidR="00B72FE3" w:rsidRPr="00B72FE3">
        <w:rPr>
          <w:b/>
          <w:bCs/>
          <w:highlight w:val="yellow"/>
        </w:rPr>
        <w:t xml:space="preserve">(extend, </w:t>
      </w:r>
      <w:proofErr w:type="spellStart"/>
      <w:r w:rsidR="00B72FE3" w:rsidRPr="00B72FE3">
        <w:rPr>
          <w:b/>
          <w:bCs/>
          <w:highlight w:val="yellow"/>
        </w:rPr>
        <w:t>github</w:t>
      </w:r>
      <w:proofErr w:type="spellEnd"/>
      <w:r w:rsidR="00B72FE3" w:rsidRPr="00B72FE3">
        <w:rPr>
          <w:b/>
          <w:bCs/>
          <w:highlight w:val="yellow"/>
        </w:rPr>
        <w:t>)</w:t>
      </w:r>
      <w:r w:rsidR="00210060" w:rsidRPr="00B72FE3">
        <w:rPr>
          <w:b/>
          <w:bCs/>
          <w:highlight w:val="yellow"/>
        </w:rPr>
        <w:t xml:space="preserve"> </w:t>
      </w:r>
      <w:r w:rsidR="00B80EE7" w:rsidRPr="00210060">
        <w:rPr>
          <w:highlight w:val="yellow"/>
        </w:rPr>
        <w:t xml:space="preserve">2. The improvement in prevailing </w:t>
      </w:r>
      <w:r w:rsidR="00BE236D" w:rsidRPr="00210060">
        <w:rPr>
          <w:highlight w:val="yellow"/>
        </w:rPr>
        <w:t>machine</w:t>
      </w:r>
      <w:r w:rsidR="00B80EE7" w:rsidRPr="00210060">
        <w:rPr>
          <w:highlight w:val="yellow"/>
        </w:rPr>
        <w:t xml:space="preserve"> learning system</w:t>
      </w:r>
      <w:r w:rsidR="00BE236D" w:rsidRPr="00210060">
        <w:rPr>
          <w:highlight w:val="yellow"/>
        </w:rPr>
        <w:t>, such as TensorFlow serving.</w:t>
      </w:r>
      <w:r w:rsidR="00B72FE3">
        <w:rPr>
          <w:highlight w:val="yellow"/>
        </w:rPr>
        <w:t xml:space="preserve"> </w:t>
      </w:r>
      <w:r w:rsidR="00B72FE3" w:rsidRPr="00B72FE3">
        <w:rPr>
          <w:b/>
          <w:bCs/>
          <w:highlight w:val="yellow"/>
        </w:rPr>
        <w:t>(extend)</w:t>
      </w:r>
      <w:r w:rsidR="00BE236D" w:rsidRPr="00B72FE3">
        <w:rPr>
          <w:b/>
          <w:bCs/>
          <w:highlight w:val="yellow"/>
        </w:rPr>
        <w:t xml:space="preserve"> </w:t>
      </w:r>
      <w:r w:rsidR="00BE236D" w:rsidRPr="00210060">
        <w:rPr>
          <w:highlight w:val="yellow"/>
        </w:rPr>
        <w:t xml:space="preserve">3. </w:t>
      </w:r>
      <w:r w:rsidR="00F80C96" w:rsidRPr="00210060">
        <w:rPr>
          <w:highlight w:val="yellow"/>
        </w:rPr>
        <w:t xml:space="preserve">Different </w:t>
      </w:r>
      <w:r w:rsidR="00BF5216" w:rsidRPr="00210060">
        <w:rPr>
          <w:highlight w:val="yellow"/>
        </w:rPr>
        <w:t xml:space="preserve">possible design </w:t>
      </w:r>
      <w:r w:rsidR="00370A49" w:rsidRPr="00210060">
        <w:rPr>
          <w:highlight w:val="yellow"/>
        </w:rPr>
        <w:t>target</w:t>
      </w:r>
      <w:r w:rsidR="0033285A" w:rsidRPr="00210060">
        <w:rPr>
          <w:highlight w:val="yellow"/>
        </w:rPr>
        <w:t xml:space="preserve"> for different machine learning </w:t>
      </w:r>
      <w:r w:rsidR="00DC6719" w:rsidRPr="00210060">
        <w:rPr>
          <w:highlight w:val="yellow"/>
        </w:rPr>
        <w:t>platform. (</w:t>
      </w:r>
      <w:r w:rsidR="000E4304" w:rsidRPr="00210060">
        <w:rPr>
          <w:highlight w:val="yellow"/>
        </w:rPr>
        <w:t>TensorFlow</w:t>
      </w:r>
      <w:r w:rsidR="00CD5A1A" w:rsidRPr="00210060">
        <w:rPr>
          <w:highlight w:val="yellow"/>
        </w:rPr>
        <w:t xml:space="preserve"> for neural network and</w:t>
      </w:r>
      <w:r w:rsidR="00BA223D" w:rsidRPr="00210060">
        <w:rPr>
          <w:highlight w:val="yellow"/>
        </w:rPr>
        <w:t xml:space="preserve"> </w:t>
      </w:r>
      <w:r w:rsidR="00E7044D" w:rsidRPr="00210060">
        <w:rPr>
          <w:highlight w:val="yellow"/>
        </w:rPr>
        <w:t xml:space="preserve">HKT for speech </w:t>
      </w:r>
      <w:r w:rsidR="0072512F" w:rsidRPr="00210060">
        <w:rPr>
          <w:highlight w:val="yellow"/>
        </w:rPr>
        <w:t>recognition) There</w:t>
      </w:r>
      <w:r w:rsidR="00796928" w:rsidRPr="00210060">
        <w:rPr>
          <w:highlight w:val="yellow"/>
        </w:rPr>
        <w:t xml:space="preserve"> is no need for developers to develop system in different platform and perform integration</w:t>
      </w:r>
      <w:r w:rsidR="00796928" w:rsidRPr="00490BBF">
        <w:rPr>
          <w:highlight w:val="yellow"/>
        </w:rPr>
        <w:t>.</w:t>
      </w:r>
    </w:p>
    <w:p w14:paraId="09CA8F81" w14:textId="7CB16689" w:rsidR="00644F54" w:rsidRDefault="00A03482" w:rsidP="000C4103">
      <w:r>
        <w:t xml:space="preserve">Maximize the </w:t>
      </w:r>
      <w:r w:rsidRPr="00075E70">
        <w:rPr>
          <w:b/>
          <w:bCs/>
          <w:highlight w:val="yellow"/>
        </w:rPr>
        <w:t xml:space="preserve">use of </w:t>
      </w:r>
      <w:r w:rsidRPr="00FC41CF">
        <w:rPr>
          <w:b/>
          <w:bCs/>
          <w:highlight w:val="yellow"/>
        </w:rPr>
        <w:t>batch</w:t>
      </w:r>
      <w:r w:rsidR="00AE1253" w:rsidRPr="00FC41CF">
        <w:rPr>
          <w:b/>
          <w:bCs/>
          <w:highlight w:val="yellow"/>
        </w:rPr>
        <w:t xml:space="preserve"> (dynamic batching)</w:t>
      </w:r>
      <w:r>
        <w:t xml:space="preserve"> and </w:t>
      </w:r>
      <w:r w:rsidR="00075E70" w:rsidRPr="00075E70">
        <w:rPr>
          <w:b/>
          <w:bCs/>
          <w:highlight w:val="yellow"/>
        </w:rPr>
        <w:t>straggler mitigation techniques</w:t>
      </w:r>
      <w:r w:rsidR="00075E70">
        <w:t xml:space="preserve"> to </w:t>
      </w:r>
      <w:r w:rsidR="008C0B96">
        <w:t>reduce bound tail latency</w:t>
      </w:r>
      <w:r w:rsidR="00ED79E2">
        <w:t xml:space="preserve"> - </w:t>
      </w:r>
      <w:r w:rsidR="00ED79E2" w:rsidRPr="00210060">
        <w:rPr>
          <w:highlight w:val="yellow"/>
        </w:rPr>
        <w:t>The improvement in prevailing machine learning system, such as TensorFlow serving.</w:t>
      </w:r>
      <w:r w:rsidR="00ED79E2">
        <w:rPr>
          <w:highlight w:val="yellow"/>
        </w:rPr>
        <w:t xml:space="preserve"> </w:t>
      </w:r>
      <w:r w:rsidR="00ED79E2" w:rsidRPr="00B72FE3">
        <w:rPr>
          <w:b/>
          <w:bCs/>
          <w:highlight w:val="yellow"/>
        </w:rPr>
        <w:t>(extend)</w:t>
      </w:r>
      <w:r w:rsidR="00AD6D3A">
        <w:rPr>
          <w:b/>
          <w:bCs/>
        </w:rPr>
        <w:t xml:space="preserve"> Although it is interesting to the dynamic control </w:t>
      </w:r>
      <w:r w:rsidR="00ED2CAE">
        <w:rPr>
          <w:b/>
          <w:bCs/>
        </w:rPr>
        <w:t>of batch size</w:t>
      </w:r>
      <w:r w:rsidR="00817764">
        <w:rPr>
          <w:b/>
          <w:bCs/>
        </w:rPr>
        <w:t xml:space="preserve">, this technique is </w:t>
      </w:r>
      <w:r w:rsidR="008600BE">
        <w:rPr>
          <w:b/>
          <w:bCs/>
        </w:rPr>
        <w:t>not unique but a borrowed notion from control</w:t>
      </w:r>
      <w:r w:rsidR="001907EE">
        <w:rPr>
          <w:b/>
          <w:bCs/>
        </w:rPr>
        <w:t xml:space="preserve"> theory.</w:t>
      </w:r>
    </w:p>
    <w:p w14:paraId="3F385BCD" w14:textId="2EE762DD" w:rsidR="0064669D" w:rsidRDefault="00B6643E" w:rsidP="000C4103">
      <w:r>
        <w:t>Enable online model selectio</w:t>
      </w:r>
      <w:r w:rsidR="00D422D9">
        <w:t>n for addressing</w:t>
      </w:r>
      <w:r w:rsidR="00770F1E">
        <w:t xml:space="preserve"> different features</w:t>
      </w:r>
      <w:r w:rsidR="00901BDC">
        <w:t xml:space="preserve"> and prediction combine</w:t>
      </w:r>
      <w:r w:rsidR="005F5576">
        <w:t xml:space="preserve"> - </w:t>
      </w:r>
      <w:r w:rsidR="005F5576" w:rsidRPr="00490BBF">
        <w:rPr>
          <w:highlight w:val="yellow"/>
        </w:rPr>
        <w:t>The combining of multiple models might introduce internal computation burden, comparing with one model.</w:t>
      </w:r>
      <w:r w:rsidR="00436D4D">
        <w:t xml:space="preserve"> There is extra effort</w:t>
      </w:r>
      <w:r w:rsidR="00B402AE">
        <w:t xml:space="preserve"> to perform </w:t>
      </w:r>
      <w:r w:rsidR="00434070">
        <w:t xml:space="preserve">model selection by introducing weights. </w:t>
      </w:r>
      <w:r w:rsidR="00450967">
        <w:t>In order to train the weighted scale</w:t>
      </w:r>
      <w:r w:rsidR="002B3493">
        <w:t xml:space="preserve"> </w:t>
      </w:r>
      <w:r w:rsidR="00C36051">
        <w:t>(</w:t>
      </w:r>
      <w:r w:rsidR="002B3493">
        <w:t>Ex</w:t>
      </w:r>
      <w:r w:rsidR="00C36051">
        <w:t>p</w:t>
      </w:r>
      <w:r w:rsidR="002B3493">
        <w:t xml:space="preserve">3 and </w:t>
      </w:r>
      <w:r w:rsidR="00C36051">
        <w:t>Exp4)</w:t>
      </w:r>
      <w:r w:rsidR="00450967">
        <w:t xml:space="preserve">, multiple models </w:t>
      </w:r>
      <w:r w:rsidR="00BC51CA">
        <w:t>require</w:t>
      </w:r>
      <w:r w:rsidR="00450967">
        <w:t xml:space="preserve"> to run </w:t>
      </w:r>
      <w:r w:rsidR="000D222A">
        <w:t xml:space="preserve">simultaneously, </w:t>
      </w:r>
      <w:r w:rsidR="00A44400">
        <w:t xml:space="preserve">which is possible a </w:t>
      </w:r>
      <w:r w:rsidR="001010C6">
        <w:t>heavy burden</w:t>
      </w:r>
      <w:r w:rsidR="000D222A">
        <w:t>.</w:t>
      </w:r>
    </w:p>
    <w:p w14:paraId="75C24E94" w14:textId="651E5C48" w:rsidR="0014299B" w:rsidRDefault="0014299B" w:rsidP="000C4103">
      <w:r>
        <w:t xml:space="preserve">Possible scaling concern: since all </w:t>
      </w:r>
      <w:bookmarkStart w:id="0" w:name="_GoBack"/>
      <w:r>
        <w:t>the evaluation are performed in a single server and present large-scale machine learning systems are in distributed manner, there is possible scaling and communication concerns for this system.</w:t>
      </w:r>
      <w:bookmarkEnd w:id="0"/>
    </w:p>
    <w:p w14:paraId="0BD8CD4F" w14:textId="5FF0AB45" w:rsidR="003074CD" w:rsidRDefault="009972A6" w:rsidP="003074CD">
      <w:r>
        <w:t xml:space="preserve">From the experiments, the performance of TensorFlow Serving are </w:t>
      </w:r>
      <w:r w:rsidR="00767B1C">
        <w:t>better than this proposed system.</w:t>
      </w:r>
    </w:p>
    <w:p w14:paraId="39076D2A" w14:textId="77777777" w:rsidR="005B7C6B" w:rsidRDefault="005B7C6B" w:rsidP="005B7C6B">
      <w:pPr>
        <w:pStyle w:val="a3"/>
      </w:pPr>
    </w:p>
    <w:p w14:paraId="464A8648" w14:textId="2F44DC83" w:rsidR="009252A2" w:rsidRDefault="002C0D65" w:rsidP="005D0329">
      <w:r>
        <w:lastRenderedPageBreak/>
        <w:t xml:space="preserve">The focus of this </w:t>
      </w:r>
      <w:r w:rsidR="0023651B">
        <w:t xml:space="preserve">system is unique </w:t>
      </w:r>
      <w:r w:rsidR="00205485">
        <w:t>for the time it published</w:t>
      </w:r>
      <w:r w:rsidR="007B01AE">
        <w:rPr>
          <w:rFonts w:hint="eastAsia"/>
        </w:rPr>
        <w:t>.</w:t>
      </w:r>
      <w:r w:rsidR="007B01AE">
        <w:t xml:space="preserve"> Focusing on model deployment and serving, </w:t>
      </w:r>
      <w:r w:rsidR="00205485">
        <w:t xml:space="preserve">there are several </w:t>
      </w:r>
      <w:r w:rsidR="00550C14">
        <w:t>extensions</w:t>
      </w:r>
      <w:r w:rsidR="00205485">
        <w:t xml:space="preserve"> </w:t>
      </w:r>
      <w:r w:rsidR="00857153">
        <w:t>in terms of batching, caching and personalized recommendation</w:t>
      </w:r>
      <w:r w:rsidR="007B01AE">
        <w:t xml:space="preserve">, which </w:t>
      </w:r>
      <w:r w:rsidR="00F64D4B">
        <w:t xml:space="preserve">compensates </w:t>
      </w:r>
      <w:r w:rsidR="005D40B2">
        <w:t>the shortage</w:t>
      </w:r>
      <w:r w:rsidR="00F64D4B">
        <w:t xml:space="preserve"> of</w:t>
      </w:r>
      <w:r w:rsidR="00EB13FD">
        <w:t xml:space="preserve"> </w:t>
      </w:r>
      <w:r w:rsidR="00DB0991">
        <w:t>other serving system at that time.</w:t>
      </w:r>
      <w:r w:rsidR="005D40B2">
        <w:t xml:space="preserve"> </w:t>
      </w:r>
      <w:r w:rsidR="00442A12">
        <w:t>The challenge-solution writing style is easy for reader to identify their contributions.</w:t>
      </w:r>
    </w:p>
    <w:p w14:paraId="01B86B40" w14:textId="77777777" w:rsidR="00976E92" w:rsidRDefault="00976E92" w:rsidP="004C204D"/>
    <w:p w14:paraId="0DA9E868" w14:textId="3D8CD534" w:rsidR="004C204D" w:rsidRDefault="00994202" w:rsidP="004C204D">
      <w:r>
        <w:t>Model deployment and prediction-serving have received relatively little attention.</w:t>
      </w:r>
      <w:r w:rsidR="00973A49">
        <w:t xml:space="preserve"> </w:t>
      </w:r>
      <w:r w:rsidR="00D0116D">
        <w:t xml:space="preserve">Clipper is a layered architecture system that reduces the complexity </w:t>
      </w:r>
      <w:r w:rsidR="002D54F1">
        <w:t xml:space="preserve">of implementing a prediction serving stack and </w:t>
      </w:r>
      <w:r w:rsidR="00FB3627">
        <w:t xml:space="preserve">archives </w:t>
      </w:r>
      <w:r w:rsidR="0045015E">
        <w:t>three crucial properties</w:t>
      </w:r>
      <w:r w:rsidR="00D537F2">
        <w:t xml:space="preserve"> of a prediction serving system: low latencies, high throughputs, and improved accuracy.</w:t>
      </w:r>
      <w:r w:rsidR="002E5751">
        <w:t xml:space="preserve"> </w:t>
      </w:r>
      <w:r w:rsidR="00C938A6">
        <w:t>–</w:t>
      </w:r>
      <w:r w:rsidR="002E5751">
        <w:t xml:space="preserve"> </w:t>
      </w:r>
      <w:r w:rsidR="00C938A6">
        <w:rPr>
          <w:rFonts w:hint="eastAsia"/>
        </w:rPr>
        <w:t>two</w:t>
      </w:r>
      <w:r w:rsidR="00C938A6">
        <w:t xml:space="preserve"> </w:t>
      </w:r>
      <w:r w:rsidR="0037130A">
        <w:t>layers</w:t>
      </w:r>
      <w:r w:rsidR="00C938A6">
        <w:t>: model abstraction layer and model selection layer</w:t>
      </w:r>
      <w:r w:rsidR="007F2871">
        <w:t>.</w:t>
      </w:r>
    </w:p>
    <w:p w14:paraId="732EB54D" w14:textId="4B4D8795" w:rsidR="00DA5049" w:rsidRDefault="00DA5049" w:rsidP="00DA5049">
      <w:pPr>
        <w:pStyle w:val="a3"/>
        <w:numPr>
          <w:ilvl w:val="0"/>
          <w:numId w:val="2"/>
        </w:numPr>
      </w:pPr>
      <w:r>
        <w:t>Model abstraction layer exposes a comm</w:t>
      </w:r>
      <w:r w:rsidR="00B61970">
        <w:t>on API that abstracts away the heterogeneity of existing</w:t>
      </w:r>
      <w:r w:rsidR="003C5496">
        <w:t>.</w:t>
      </w:r>
    </w:p>
    <w:p w14:paraId="15467710" w14:textId="4D4E8D75" w:rsidR="00CC3A9C" w:rsidRDefault="00CC3A9C" w:rsidP="00DA5049">
      <w:pPr>
        <w:pStyle w:val="a3"/>
        <w:numPr>
          <w:ilvl w:val="0"/>
          <w:numId w:val="2"/>
        </w:numPr>
      </w:pPr>
      <w:r>
        <w:t xml:space="preserve">Model </w:t>
      </w:r>
      <w:r w:rsidR="0030247E">
        <w:t xml:space="preserve">selection layer </w:t>
      </w:r>
      <w:r w:rsidR="00A71C87">
        <w:t xml:space="preserve">is used for dispatching </w:t>
      </w:r>
      <w:r w:rsidR="00285D83">
        <w:t xml:space="preserve">queries to one or more models and combine their prediction </w:t>
      </w:r>
      <w:r w:rsidR="005D0329" w:rsidRPr="005D0329">
        <w:rPr>
          <w:highlight w:val="yellow"/>
        </w:rPr>
        <w:t>based on feedback to improve accuracy</w:t>
      </w:r>
      <w:r w:rsidR="005D0329">
        <w:t>.</w:t>
      </w:r>
    </w:p>
    <w:p w14:paraId="5A6CDC8A" w14:textId="66116A28" w:rsidR="005D0329" w:rsidRDefault="005D0329" w:rsidP="004C204D"/>
    <w:p w14:paraId="56195055" w14:textId="77777777" w:rsidR="00F40FE6" w:rsidRDefault="00F40FE6" w:rsidP="00F40FE6">
      <w:r>
        <w:t>S</w:t>
      </w:r>
      <w:r>
        <w:rPr>
          <w:rFonts w:hint="eastAsia"/>
        </w:rPr>
        <w:t>everal</w:t>
      </w:r>
      <w:r>
        <w:t xml:space="preserve"> optimizations are completed. Clipper caches predictions on a per-model basis and implements </w:t>
      </w:r>
      <w:r w:rsidRPr="00827B1B">
        <w:rPr>
          <w:highlight w:val="yellow"/>
        </w:rPr>
        <w:t>adaptive batching to maximize throughput given a query latency target.</w:t>
      </w:r>
      <w:r>
        <w:t xml:space="preserve"> Also, for accuracy, Clipper exploits </w:t>
      </w:r>
      <w:r w:rsidRPr="00671EE9">
        <w:rPr>
          <w:highlight w:val="yellow"/>
        </w:rPr>
        <w:t>bandit</w:t>
      </w:r>
      <w:r>
        <w:t xml:space="preserve"> and ensemble methods to robustly select and combine predictions from multiple models and estimate prediction uncertainty.</w:t>
      </w:r>
    </w:p>
    <w:p w14:paraId="242BB003" w14:textId="77777777" w:rsidR="00F40FE6" w:rsidRDefault="00F40FE6" w:rsidP="00F40FE6"/>
    <w:p w14:paraId="3B0C227B" w14:textId="77777777" w:rsidR="00F40FE6" w:rsidRDefault="00F40FE6" w:rsidP="00F40FE6">
      <w:r w:rsidRPr="00C067FE">
        <w:t>Clipper’s modular design and broad functionality impose minimal performance cost, achieving comparable prediction throughput and latency to TensorFlow Serving while supporting substantially more functionality</w:t>
      </w:r>
      <w:r>
        <w:rPr>
          <w:rFonts w:hint="eastAsia"/>
        </w:rPr>
        <w:t>.</w:t>
      </w:r>
    </w:p>
    <w:p w14:paraId="5B9395C9" w14:textId="77777777" w:rsidR="00F40FE6" w:rsidRDefault="00F40FE6" w:rsidP="00F40FE6"/>
    <w:p w14:paraId="47E61656" w14:textId="77777777" w:rsidR="00F40FE6" w:rsidRDefault="00F40FE6" w:rsidP="00F40FE6">
      <w:r>
        <w:t>Analyze the application workloads:</w:t>
      </w:r>
    </w:p>
    <w:p w14:paraId="60F3C4AC" w14:textId="77777777" w:rsidR="00F40FE6" w:rsidRDefault="00F40FE6" w:rsidP="00F40FE6">
      <w:pPr>
        <w:pStyle w:val="a3"/>
        <w:numPr>
          <w:ilvl w:val="0"/>
          <w:numId w:val="3"/>
        </w:numPr>
      </w:pPr>
      <w:r>
        <w:t>Object recognition (Three datasets for evaluation)</w:t>
      </w:r>
    </w:p>
    <w:p w14:paraId="02CCD5C0" w14:textId="77777777" w:rsidR="00F40FE6" w:rsidRDefault="00F40FE6" w:rsidP="00F40FE6">
      <w:pPr>
        <w:pStyle w:val="a3"/>
      </w:pPr>
    </w:p>
    <w:p w14:paraId="0730E35F" w14:textId="77777777" w:rsidR="00F40FE6" w:rsidRDefault="00F40FE6" w:rsidP="00F40FE6">
      <w:pPr>
        <w:pStyle w:val="a3"/>
        <w:numPr>
          <w:ilvl w:val="0"/>
          <w:numId w:val="3"/>
        </w:numPr>
      </w:pPr>
      <w:r>
        <w:t xml:space="preserve">Speech recognition (large model and are often composed of many complex sub-models trained </w:t>
      </w:r>
      <w:r w:rsidRPr="0043196B">
        <w:rPr>
          <w:highlight w:val="yellow"/>
        </w:rPr>
        <w:t>using specialized speech recognition framework</w:t>
      </w:r>
      <w:r>
        <w:rPr>
          <w:highlight w:val="yellow"/>
        </w:rPr>
        <w:t>, and are also personalized to different user -&gt; use interact to help with model choice for dialects</w:t>
      </w:r>
      <w:r w:rsidRPr="0043196B">
        <w:rPr>
          <w:highlight w:val="yellow"/>
        </w:rPr>
        <w:t>)</w:t>
      </w:r>
    </w:p>
    <w:p w14:paraId="45227618" w14:textId="77777777" w:rsidR="00F40FE6" w:rsidRDefault="00F40FE6" w:rsidP="004C204D"/>
    <w:p w14:paraId="719131A9" w14:textId="77777777" w:rsidR="005D0329" w:rsidRDefault="005D0329" w:rsidP="004C204D"/>
    <w:p w14:paraId="6D6EB9C7" w14:textId="1D556F07" w:rsidR="004C204D" w:rsidRDefault="004C204D" w:rsidP="004C204D">
      <w:r>
        <w:t>Comparison with Ray, TensorFlow serving</w:t>
      </w:r>
    </w:p>
    <w:p w14:paraId="7B8A0DBC" w14:textId="7A3DD65C" w:rsidR="00140CC0" w:rsidRDefault="00140CC0" w:rsidP="004C204D"/>
    <w:p w14:paraId="31558B5F" w14:textId="39D09068" w:rsidR="00140CC0" w:rsidRDefault="00140CC0" w:rsidP="004C204D"/>
    <w:p w14:paraId="1140B7E8" w14:textId="1461D4B1" w:rsidR="00140CC0" w:rsidRDefault="00140CC0" w:rsidP="004C204D">
      <w:r>
        <w:lastRenderedPageBreak/>
        <w:t>TensorFlow Serving:</w:t>
      </w:r>
    </w:p>
    <w:p w14:paraId="7E05FB60" w14:textId="7E74E8BC" w:rsidR="00F40FE6" w:rsidRPr="00F40FE6" w:rsidRDefault="00001B08" w:rsidP="004C204D">
      <w:pPr>
        <w:rPr>
          <w:rFonts w:hint="eastAsia"/>
          <w:b/>
          <w:bCs/>
        </w:rPr>
      </w:pPr>
      <w:r>
        <w:t xml:space="preserve">TensorFlow Serving provides integration with TensorFlow </w:t>
      </w:r>
      <w:proofErr w:type="gramStart"/>
      <w:r w:rsidR="00A62FD4">
        <w:t>models,</w:t>
      </w:r>
      <w:r w:rsidR="00025249">
        <w:t xml:space="preserve"> but</w:t>
      </w:r>
      <w:proofErr w:type="gramEnd"/>
      <w:r w:rsidR="00025249">
        <w:t xml:space="preserve"> can be easily extended to serve other types of models.</w:t>
      </w:r>
      <w:r w:rsidR="006A437B">
        <w:t xml:space="preserve"> They also provide </w:t>
      </w:r>
      <w:r w:rsidR="009D6883">
        <w:t xml:space="preserve">concepts like “servable” </w:t>
      </w:r>
      <w:r w:rsidR="00D11619">
        <w:t>(central abstraction</w:t>
      </w:r>
      <w:r w:rsidR="00147875">
        <w:t xml:space="preserve"> </w:t>
      </w:r>
      <w:r w:rsidR="00936DB8">
        <w:t>–</w:t>
      </w:r>
      <w:r w:rsidR="00147875">
        <w:t xml:space="preserve"> </w:t>
      </w:r>
      <w:r w:rsidR="00936DB8">
        <w:t xml:space="preserve">a TensorFlow </w:t>
      </w:r>
      <w:proofErr w:type="spellStart"/>
      <w:r w:rsidR="00936DB8">
        <w:t>SavedModelBundle</w:t>
      </w:r>
      <w:proofErr w:type="spellEnd"/>
      <w:r w:rsidR="00936DB8">
        <w:t xml:space="preserve"> “Session” and a lookup table for embedding or vocabulary </w:t>
      </w:r>
      <w:r w:rsidR="002A55CD">
        <w:t>lookups</w:t>
      </w:r>
      <w:r w:rsidR="00147875">
        <w:t>)</w:t>
      </w:r>
      <w:r w:rsidR="00C90971">
        <w:t xml:space="preserve">. TensorFlow Serving </w:t>
      </w:r>
      <w:r w:rsidR="001A1F2E">
        <w:t>can handle one or more versions of a servable over the lifetime of a single server instance.</w:t>
      </w:r>
      <w:r w:rsidR="000E56F0">
        <w:t xml:space="preserve"> -&gt; </w:t>
      </w:r>
      <w:r w:rsidR="000E56F0" w:rsidRPr="0005197A">
        <w:rPr>
          <w:b/>
          <w:bCs/>
        </w:rPr>
        <w:t>enabling fresh algorithm configurations, weights, and other data to be loaded over time</w:t>
      </w:r>
      <w:r w:rsidR="0005197A" w:rsidRPr="0005197A">
        <w:rPr>
          <w:b/>
          <w:bCs/>
        </w:rPr>
        <w:t>. Client may request for a specific version id.</w:t>
      </w:r>
    </w:p>
    <w:sectPr w:rsidR="00F40FE6" w:rsidRPr="00F40F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32EBB"/>
    <w:multiLevelType w:val="hybridMultilevel"/>
    <w:tmpl w:val="BC360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17F38"/>
    <w:multiLevelType w:val="hybridMultilevel"/>
    <w:tmpl w:val="D4846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B3F8E"/>
    <w:multiLevelType w:val="hybridMultilevel"/>
    <w:tmpl w:val="89E6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0MDYyNDEwBmITYyUdpeDU4uLM/DyQAsNaACh/RqIsAAAA"/>
  </w:docVars>
  <w:rsids>
    <w:rsidRoot w:val="0037333D"/>
    <w:rsid w:val="00001B08"/>
    <w:rsid w:val="000109E0"/>
    <w:rsid w:val="00025249"/>
    <w:rsid w:val="0005197A"/>
    <w:rsid w:val="00053B1E"/>
    <w:rsid w:val="0005573F"/>
    <w:rsid w:val="00065AE2"/>
    <w:rsid w:val="00067AEC"/>
    <w:rsid w:val="00075A37"/>
    <w:rsid w:val="00075E70"/>
    <w:rsid w:val="000C0919"/>
    <w:rsid w:val="000C4103"/>
    <w:rsid w:val="000D222A"/>
    <w:rsid w:val="000E4304"/>
    <w:rsid w:val="000E56F0"/>
    <w:rsid w:val="001010C6"/>
    <w:rsid w:val="0011075F"/>
    <w:rsid w:val="00110E70"/>
    <w:rsid w:val="00134051"/>
    <w:rsid w:val="00136D9E"/>
    <w:rsid w:val="00140CC0"/>
    <w:rsid w:val="0014299B"/>
    <w:rsid w:val="00143AB4"/>
    <w:rsid w:val="00147875"/>
    <w:rsid w:val="001907EE"/>
    <w:rsid w:val="00191D10"/>
    <w:rsid w:val="001A1F2E"/>
    <w:rsid w:val="001B562C"/>
    <w:rsid w:val="001C2860"/>
    <w:rsid w:val="001C5C86"/>
    <w:rsid w:val="001E3FA9"/>
    <w:rsid w:val="001E4F96"/>
    <w:rsid w:val="00205485"/>
    <w:rsid w:val="00210060"/>
    <w:rsid w:val="0022384C"/>
    <w:rsid w:val="0023651B"/>
    <w:rsid w:val="00285D83"/>
    <w:rsid w:val="002A55CD"/>
    <w:rsid w:val="002B1320"/>
    <w:rsid w:val="002B3493"/>
    <w:rsid w:val="002C0D65"/>
    <w:rsid w:val="002D54F1"/>
    <w:rsid w:val="002E5751"/>
    <w:rsid w:val="0030247E"/>
    <w:rsid w:val="003074CD"/>
    <w:rsid w:val="00311A7D"/>
    <w:rsid w:val="003250DA"/>
    <w:rsid w:val="0033285A"/>
    <w:rsid w:val="00370A49"/>
    <w:rsid w:val="0037130A"/>
    <w:rsid w:val="0037333D"/>
    <w:rsid w:val="003C5496"/>
    <w:rsid w:val="00421D02"/>
    <w:rsid w:val="0043196B"/>
    <w:rsid w:val="00434070"/>
    <w:rsid w:val="00436D4D"/>
    <w:rsid w:val="00442A12"/>
    <w:rsid w:val="00447073"/>
    <w:rsid w:val="0045015E"/>
    <w:rsid w:val="00450967"/>
    <w:rsid w:val="00452A10"/>
    <w:rsid w:val="00473A82"/>
    <w:rsid w:val="00490BBF"/>
    <w:rsid w:val="004A6958"/>
    <w:rsid w:val="004C204D"/>
    <w:rsid w:val="00506F0B"/>
    <w:rsid w:val="00550C14"/>
    <w:rsid w:val="0058628A"/>
    <w:rsid w:val="005B7C6B"/>
    <w:rsid w:val="005D0329"/>
    <w:rsid w:val="005D40B2"/>
    <w:rsid w:val="005F5576"/>
    <w:rsid w:val="00644E41"/>
    <w:rsid w:val="00644F54"/>
    <w:rsid w:val="0064669D"/>
    <w:rsid w:val="00671EE9"/>
    <w:rsid w:val="00675500"/>
    <w:rsid w:val="006848AD"/>
    <w:rsid w:val="006A437B"/>
    <w:rsid w:val="006D2AF2"/>
    <w:rsid w:val="006E6141"/>
    <w:rsid w:val="006F5CDC"/>
    <w:rsid w:val="00716AFF"/>
    <w:rsid w:val="0072512F"/>
    <w:rsid w:val="00761215"/>
    <w:rsid w:val="00767B1C"/>
    <w:rsid w:val="00770F1E"/>
    <w:rsid w:val="00783E18"/>
    <w:rsid w:val="00796928"/>
    <w:rsid w:val="007A51B7"/>
    <w:rsid w:val="007B01AE"/>
    <w:rsid w:val="007C218C"/>
    <w:rsid w:val="007F2871"/>
    <w:rsid w:val="008103EA"/>
    <w:rsid w:val="00817742"/>
    <w:rsid w:val="00817764"/>
    <w:rsid w:val="00827B1B"/>
    <w:rsid w:val="0085478A"/>
    <w:rsid w:val="00857153"/>
    <w:rsid w:val="008600BE"/>
    <w:rsid w:val="008C0B96"/>
    <w:rsid w:val="008C41D7"/>
    <w:rsid w:val="008D7439"/>
    <w:rsid w:val="00901A36"/>
    <w:rsid w:val="00901BDC"/>
    <w:rsid w:val="00906891"/>
    <w:rsid w:val="009252A2"/>
    <w:rsid w:val="00934B53"/>
    <w:rsid w:val="00936DB8"/>
    <w:rsid w:val="00941C0C"/>
    <w:rsid w:val="00955B7B"/>
    <w:rsid w:val="00962CD0"/>
    <w:rsid w:val="00973A49"/>
    <w:rsid w:val="00976E92"/>
    <w:rsid w:val="00994202"/>
    <w:rsid w:val="009972A6"/>
    <w:rsid w:val="009B0213"/>
    <w:rsid w:val="009D6883"/>
    <w:rsid w:val="00A03482"/>
    <w:rsid w:val="00A21621"/>
    <w:rsid w:val="00A30528"/>
    <w:rsid w:val="00A44400"/>
    <w:rsid w:val="00A54D73"/>
    <w:rsid w:val="00A62FD4"/>
    <w:rsid w:val="00A71C87"/>
    <w:rsid w:val="00A867F0"/>
    <w:rsid w:val="00AA5821"/>
    <w:rsid w:val="00AC2A98"/>
    <w:rsid w:val="00AD6D3A"/>
    <w:rsid w:val="00AE1218"/>
    <w:rsid w:val="00AE1253"/>
    <w:rsid w:val="00B1001C"/>
    <w:rsid w:val="00B402AE"/>
    <w:rsid w:val="00B5108E"/>
    <w:rsid w:val="00B61970"/>
    <w:rsid w:val="00B649E6"/>
    <w:rsid w:val="00B6643E"/>
    <w:rsid w:val="00B72FE3"/>
    <w:rsid w:val="00B80EE7"/>
    <w:rsid w:val="00BA223D"/>
    <w:rsid w:val="00BC51CA"/>
    <w:rsid w:val="00BE236D"/>
    <w:rsid w:val="00BF5216"/>
    <w:rsid w:val="00C067FE"/>
    <w:rsid w:val="00C33D9F"/>
    <w:rsid w:val="00C36051"/>
    <w:rsid w:val="00C43192"/>
    <w:rsid w:val="00C60172"/>
    <w:rsid w:val="00C74EB4"/>
    <w:rsid w:val="00C80FCB"/>
    <w:rsid w:val="00C90971"/>
    <w:rsid w:val="00C938A6"/>
    <w:rsid w:val="00CC3A9C"/>
    <w:rsid w:val="00CD5A1A"/>
    <w:rsid w:val="00D0116D"/>
    <w:rsid w:val="00D11619"/>
    <w:rsid w:val="00D179C3"/>
    <w:rsid w:val="00D422D9"/>
    <w:rsid w:val="00D458AD"/>
    <w:rsid w:val="00D537F2"/>
    <w:rsid w:val="00DA5049"/>
    <w:rsid w:val="00DA5B57"/>
    <w:rsid w:val="00DB0991"/>
    <w:rsid w:val="00DB4B63"/>
    <w:rsid w:val="00DC6719"/>
    <w:rsid w:val="00DD670A"/>
    <w:rsid w:val="00E1485F"/>
    <w:rsid w:val="00E26493"/>
    <w:rsid w:val="00E7044D"/>
    <w:rsid w:val="00EB13FD"/>
    <w:rsid w:val="00EB5DD7"/>
    <w:rsid w:val="00EC1A32"/>
    <w:rsid w:val="00ED2CAE"/>
    <w:rsid w:val="00ED79E2"/>
    <w:rsid w:val="00F40FE6"/>
    <w:rsid w:val="00F50299"/>
    <w:rsid w:val="00F64D4B"/>
    <w:rsid w:val="00F80C96"/>
    <w:rsid w:val="00F90F24"/>
    <w:rsid w:val="00FA72AB"/>
    <w:rsid w:val="00FB0A37"/>
    <w:rsid w:val="00FB3627"/>
    <w:rsid w:val="00FC41CF"/>
    <w:rsid w:val="00FD27F5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52BA"/>
  <w15:chartTrackingRefBased/>
  <w15:docId w15:val="{CA4688E0-D8AD-452A-A099-275F39DEE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3613</TotalTime>
  <Pages>3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Shangru</dc:creator>
  <cp:keywords/>
  <dc:description/>
  <cp:lastModifiedBy>Yi, Shangru</cp:lastModifiedBy>
  <cp:revision>185</cp:revision>
  <dcterms:created xsi:type="dcterms:W3CDTF">2020-02-02T07:46:00Z</dcterms:created>
  <dcterms:modified xsi:type="dcterms:W3CDTF">2020-02-04T19:59:00Z</dcterms:modified>
</cp:coreProperties>
</file>