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311-1504540921428" w:id="1"/>
      <w:bookmarkEnd w:id="1"/>
      <w:r>
        <w:rPr>
          <w:rFonts w:ascii="SimSun" w:hAnsi="SimSun" w:cs="SimSun" w:eastAsia="SimSun"/>
          <w:b w:val="true"/>
          <w:sz w:val="34"/>
        </w:rPr>
        <w:t>一、生命周期</w:t>
      </w:r>
    </w:p>
    <w:p>
      <w:pPr>
        <w:numPr>
          <w:ilvl w:val="0"/>
          <w:numId w:val="1"/>
        </w:numPr>
        <w:ind w:firstLine="420"/>
      </w:pPr>
      <w:bookmarkStart w:name="9699-1504540971980" w:id="2"/>
      <w:bookmarkEnd w:id="2"/>
      <w:r>
        <w:rPr>
          <w:rFonts w:ascii="SimSun" w:hAnsi="SimSun" w:cs="SimSun" w:eastAsia="SimSun"/>
          <w:sz w:val="28"/>
        </w:rPr>
        <w:t>onCreate()</w:t>
      </w:r>
    </w:p>
    <w:p>
      <w:pPr>
        <w:numPr>
          <w:ilvl w:val="0"/>
          <w:numId w:val="1"/>
        </w:numPr>
        <w:ind w:firstLine="420"/>
      </w:pPr>
      <w:bookmarkStart w:name="1196-1504540981658" w:id="3"/>
      <w:bookmarkEnd w:id="3"/>
      <w:r>
        <w:rPr>
          <w:rFonts w:ascii="SimSun" w:hAnsi="SimSun" w:cs="SimSun" w:eastAsia="SimSun"/>
          <w:sz w:val="28"/>
        </w:rPr>
        <w:t>onStart():可见生命周期</w:t>
      </w:r>
    </w:p>
    <w:p>
      <w:pPr>
        <w:numPr>
          <w:ilvl w:val="0"/>
          <w:numId w:val="1"/>
        </w:numPr>
        <w:ind w:firstLine="420"/>
      </w:pPr>
      <w:bookmarkStart w:name="5261-1504540987192" w:id="4"/>
      <w:bookmarkEnd w:id="4"/>
      <w:r>
        <w:rPr>
          <w:rFonts w:ascii="SimSun" w:hAnsi="SimSun" w:cs="SimSun" w:eastAsia="SimSun"/>
          <w:sz w:val="28"/>
        </w:rPr>
        <w:t>onResume():前台生命周期</w:t>
      </w:r>
    </w:p>
    <w:p>
      <w:pPr>
        <w:numPr>
          <w:ilvl w:val="0"/>
          <w:numId w:val="1"/>
        </w:numPr>
        <w:ind w:firstLine="420"/>
      </w:pPr>
      <w:bookmarkStart w:name="8463-1504540992890" w:id="5"/>
      <w:bookmarkEnd w:id="5"/>
      <w:r>
        <w:rPr>
          <w:rFonts w:ascii="SimSun" w:hAnsi="SimSun" w:cs="SimSun" w:eastAsia="SimSun"/>
          <w:sz w:val="28"/>
        </w:rPr>
        <w:t>onPause()</w:t>
      </w:r>
    </w:p>
    <w:p>
      <w:pPr>
        <w:numPr>
          <w:ilvl w:val="0"/>
          <w:numId w:val="1"/>
        </w:numPr>
        <w:ind w:firstLine="420"/>
      </w:pPr>
      <w:bookmarkStart w:name="4420-1504541002446" w:id="6"/>
      <w:bookmarkEnd w:id="6"/>
      <w:r>
        <w:rPr>
          <w:rFonts w:ascii="SimSun" w:hAnsi="SimSun" w:cs="SimSun" w:eastAsia="SimSun"/>
          <w:sz w:val="28"/>
        </w:rPr>
        <w:t>onStop</w:t>
      </w:r>
    </w:p>
    <w:p>
      <w:pPr>
        <w:numPr>
          <w:ilvl w:val="0"/>
          <w:numId w:val="1"/>
        </w:numPr>
        <w:ind w:firstLine="420"/>
      </w:pPr>
      <w:bookmarkStart w:name="8872-1504541006701" w:id="7"/>
      <w:bookmarkEnd w:id="7"/>
      <w:r>
        <w:rPr>
          <w:rFonts w:ascii="SimSun" w:hAnsi="SimSun" w:cs="SimSun" w:eastAsia="SimSun"/>
          <w:sz w:val="28"/>
        </w:rPr>
        <w:t>onRestart()</w:t>
      </w:r>
    </w:p>
    <w:p>
      <w:pPr>
        <w:numPr>
          <w:ilvl w:val="0"/>
          <w:numId w:val="1"/>
        </w:numPr>
        <w:ind w:firstLine="420"/>
      </w:pPr>
      <w:bookmarkStart w:name="8225-1504541013111" w:id="8"/>
      <w:bookmarkEnd w:id="8"/>
      <w:r>
        <w:rPr>
          <w:rFonts w:ascii="SimSun" w:hAnsi="SimSun" w:cs="SimSun" w:eastAsia="SimSun"/>
          <w:sz w:val="28"/>
        </w:rPr>
        <w:t>onDestory()</w:t>
      </w:r>
    </w:p>
    <w:p>
      <w:pPr/>
      <w:bookmarkStart w:name="7654-1504541149055" w:id="9"/>
      <w:bookmarkEnd w:id="9"/>
      <w:r>
        <w:rPr>
          <w:rFonts w:ascii="SimSun" w:hAnsi="SimSun" w:cs="SimSun" w:eastAsia="SimSun"/>
          <w:b w:val="true"/>
          <w:sz w:val="34"/>
        </w:rPr>
        <w:t>二、启动模式</w:t>
      </w:r>
    </w:p>
    <w:p>
      <w:pPr>
        <w:numPr>
          <w:ilvl w:val="0"/>
          <w:numId w:val="2"/>
        </w:numPr>
      </w:pPr>
      <w:bookmarkStart w:name="1947-1504541159731" w:id="10"/>
      <w:bookmarkEnd w:id="10"/>
      <w:r>
        <w:rPr>
          <w:rFonts w:ascii="SimSun" w:hAnsi="SimSun" w:cs="SimSun" w:eastAsia="SimSun"/>
          <w:sz w:val="28"/>
        </w:rPr>
        <w:t>standard</w:t>
      </w:r>
    </w:p>
    <w:p>
      <w:pPr>
        <w:numPr>
          <w:ilvl w:val="0"/>
          <w:numId w:val="2"/>
        </w:numPr>
      </w:pPr>
      <w:bookmarkStart w:name="8938-1504541183103" w:id="11"/>
      <w:bookmarkEnd w:id="11"/>
      <w:r>
        <w:rPr>
          <w:rFonts w:ascii="SimSun" w:hAnsi="SimSun" w:cs="SimSun" w:eastAsia="SimSun"/>
          <w:sz w:val="28"/>
        </w:rPr>
        <w:t>singleTop:若已经在栈顶，不在重建，onNewIntent被回调，否则重建</w:t>
      </w:r>
    </w:p>
    <w:p>
      <w:pPr>
        <w:numPr>
          <w:ilvl w:val="0"/>
          <w:numId w:val="2"/>
        </w:numPr>
      </w:pPr>
      <w:bookmarkStart w:name="1047-1504541195099" w:id="12"/>
      <w:bookmarkEnd w:id="12"/>
      <w:r>
        <w:rPr>
          <w:rFonts w:ascii="SimSun" w:hAnsi="SimSun" w:cs="SimSun" w:eastAsia="SimSun"/>
          <w:sz w:val="28"/>
        </w:rPr>
        <w:t>singleTask：栈内单例，一定会位于栈顶</w:t>
      </w:r>
    </w:p>
    <w:p>
      <w:pPr>
        <w:numPr>
          <w:ilvl w:val="0"/>
          <w:numId w:val="2"/>
        </w:numPr>
      </w:pPr>
      <w:bookmarkStart w:name="8048-1504541200583" w:id="13"/>
      <w:bookmarkEnd w:id="13"/>
      <w:r>
        <w:rPr>
          <w:rFonts w:ascii="SimSun" w:hAnsi="SimSun" w:cs="SimSun" w:eastAsia="SimSun"/>
          <w:sz w:val="28"/>
        </w:rPr>
        <w:t>singleInstance（单实例）：若不存在，生成任务栈，存放。若存在，将栈移到前台；</w:t>
      </w:r>
    </w:p>
    <w:p>
      <w:pPr/>
      <w:bookmarkStart w:name="5683-1504541515718" w:id="14"/>
      <w:bookmarkEnd w:id="14"/>
      <w:r>
        <w:rPr>
          <w:rFonts w:ascii="SimSun" w:hAnsi="SimSun" w:cs="SimSun" w:eastAsia="SimSun"/>
          <w:b w:val="true"/>
          <w:sz w:val="34"/>
        </w:rPr>
        <w:t>三、Activity缓存方法</w:t>
      </w:r>
    </w:p>
    <w:p>
      <w:pPr>
        <w:numPr>
          <w:ilvl w:val="0"/>
          <w:numId w:val="3"/>
        </w:numPr>
        <w:ind w:firstLine="420"/>
      </w:pPr>
      <w:bookmarkStart w:name="1280-1504541525928" w:id="15"/>
      <w:bookmarkEnd w:id="15"/>
      <w:r>
        <w:rPr>
          <w:rFonts w:ascii="SimSun" w:hAnsi="SimSun" w:cs="SimSun" w:eastAsia="SimSun"/>
          <w:sz w:val="28"/>
        </w:rPr>
        <w:t>情景：横竖屏切换、按home键，长按home键</w:t>
      </w:r>
    </w:p>
    <w:p>
      <w:pPr>
        <w:numPr>
          <w:ilvl w:val="0"/>
          <w:numId w:val="3"/>
        </w:numPr>
        <w:ind w:firstLine="420"/>
      </w:pPr>
      <w:bookmarkStart w:name="8378-1507562110396" w:id="16"/>
      <w:bookmarkEnd w:id="16"/>
      <w:r>
        <w:rPr>
          <w:rFonts w:ascii="SimSun" w:hAnsi="SimSun" w:cs="SimSun" w:eastAsia="SimSun"/>
          <w:sz w:val="28"/>
        </w:rPr>
        <w:t>onSaveInstanceState：bundle存储数据，oncreate可以取出来</w:t>
      </w:r>
    </w:p>
    <w:p>
      <w:pPr>
        <w:ind w:firstLine="420"/>
      </w:pPr>
      <w:bookmarkStart w:name="1634-1504541678736" w:id="17"/>
      <w:bookmarkEnd w:id="17"/>
      <w:r>
        <w:rPr>
          <w:rFonts w:ascii="SimSun" w:hAnsi="SimSun" w:cs="SimSun" w:eastAsia="SimSun"/>
          <w:sz w:val="28"/>
        </w:rPr>
        <w:t>onRestoreInstanceState(Bundle outState) 仅在发生异常activity被杀掉，或者内存不足被杀死时被调用。</w:t>
      </w:r>
    </w:p>
    <w:p>
      <w:pPr>
        <w:ind w:firstLine="420"/>
      </w:pPr>
      <w:bookmarkStart w:name="3111-1508161019172" w:id="18"/>
      <w:bookmarkEnd w:id="18"/>
      <w:r>
        <w:rPr>
          <w:rFonts w:ascii="SimSun" w:hAnsi="SimSun" w:cs="SimSun" w:eastAsia="SimSun"/>
          <w:sz w:val="28"/>
        </w:rPr>
        <w:t>3.发生异常时系统会做一些自身的数据保存，主要在view层次的。</w:t>
      </w:r>
    </w:p>
    <w:p>
      <w:pPr/>
      <w:bookmarkStart w:name="9857-1504577424757" w:id="19"/>
      <w:bookmarkEnd w:id="19"/>
      <w:r>
        <w:rPr>
          <w:rFonts w:ascii="SimSun" w:hAnsi="SimSun" w:cs="SimSun" w:eastAsia="SimSun"/>
          <w:b w:val="true"/>
          <w:sz w:val="34"/>
        </w:rPr>
        <w:t>四、多个activity的共同推出</w:t>
      </w:r>
    </w:p>
    <w:p>
      <w:pPr>
        <w:numPr>
          <w:ilvl w:val="0"/>
          <w:numId w:val="4"/>
        </w:numPr>
        <w:ind w:firstLine="420"/>
      </w:pPr>
      <w:bookmarkStart w:name="4536-1504577438949" w:id="20"/>
      <w:bookmarkEnd w:id="20"/>
      <w:r>
        <w:rPr>
          <w:rFonts w:ascii="SimSun" w:hAnsi="SimSun" w:cs="SimSun" w:eastAsia="SimSun"/>
          <w:sz w:val="28"/>
        </w:rPr>
        <w:t>设置一个基类BaseActivity，加专门的集合内存放，共同管理。</w:t>
      </w:r>
    </w:p>
    <w:p>
      <w:pPr>
        <w:numPr>
          <w:ilvl w:val="0"/>
          <w:numId w:val="4"/>
        </w:numPr>
        <w:ind w:firstLine="420"/>
      </w:pPr>
      <w:bookmarkStart w:name="7538-1504577465029" w:id="21"/>
      <w:bookmarkEnd w:id="21"/>
      <w:r>
        <w:rPr>
          <w:rFonts w:ascii="SimSun" w:hAnsi="SimSun" w:cs="SimSun" w:eastAsia="SimSun"/>
          <w:sz w:val="28"/>
        </w:rPr>
        <w:t>记录打开的每一个activity</w:t>
      </w:r>
    </w:p>
    <w:p>
      <w:pPr>
        <w:numPr>
          <w:ilvl w:val="0"/>
          <w:numId w:val="4"/>
        </w:numPr>
        <w:ind w:firstLine="420"/>
      </w:pPr>
      <w:bookmarkStart w:name="5488-1504577484510" w:id="22"/>
      <w:bookmarkEnd w:id="22"/>
      <w:r>
        <w:rPr>
          <w:rFonts w:ascii="SimSun" w:hAnsi="SimSun" w:cs="SimSun" w:eastAsia="SimSun"/>
          <w:sz w:val="28"/>
        </w:rPr>
        <w:t>发送一个特定的广播</w:t>
      </w:r>
    </w:p>
    <w:p>
      <w:pPr/>
      <w:bookmarkStart w:name="1096-1508161176878" w:id="23"/>
      <w:bookmarkEnd w:id="23"/>
      <w:r>
        <w:rPr>
          <w:rFonts w:ascii="SimSun" w:hAnsi="SimSun" w:cs="SimSun" w:eastAsia="SimSun"/>
          <w:b w:val="true"/>
          <w:sz w:val="34"/>
        </w:rPr>
        <w:t>五、avtivity的优先级</w:t>
      </w:r>
    </w:p>
    <w:p>
      <w:pPr>
        <w:numPr>
          <w:ilvl w:val="0"/>
          <w:numId w:val="5"/>
        </w:numPr>
      </w:pPr>
      <w:bookmarkStart w:name="8177-1508161191279" w:id="24"/>
      <w:bookmarkEnd w:id="24"/>
      <w:r>
        <w:rPr/>
        <w:t>前台</w:t>
      </w:r>
    </w:p>
    <w:p>
      <w:pPr>
        <w:numPr>
          <w:ilvl w:val="0"/>
          <w:numId w:val="5"/>
        </w:numPr>
      </w:pPr>
      <w:bookmarkStart w:name="5090-1508161205119" w:id="25"/>
      <w:bookmarkEnd w:id="25"/>
      <w:r>
        <w:rPr/>
        <w:t>可见</w:t>
      </w:r>
    </w:p>
    <w:p>
      <w:pPr>
        <w:numPr>
          <w:ilvl w:val="0"/>
          <w:numId w:val="5"/>
        </w:numPr>
      </w:pPr>
      <w:bookmarkStart w:name="4864-1508161210134" w:id="26"/>
      <w:bookmarkEnd w:id="26"/>
      <w:r>
        <w:rPr/>
        <w:t>后台：onstop（），打开新的activity后会进入到onstop（）</w:t>
      </w:r>
    </w:p>
    <w:p>
      <w:pPr/>
      <w:bookmarkStart w:name="3520-1508162443453" w:id="27"/>
      <w:bookmarkEnd w:id="27"/>
      <w:r>
        <w:rPr>
          <w:rFonts w:ascii="SimSun" w:hAnsi="SimSun" w:cs="SimSun" w:eastAsia="SimSun"/>
          <w:b w:val="true"/>
          <w:sz w:val="34"/>
        </w:rPr>
        <w:t>六、任务栈</w:t>
      </w:r>
    </w:p>
    <w:p>
      <w:pPr>
        <w:numPr>
          <w:ilvl w:val="0"/>
          <w:numId w:val="6"/>
        </w:numPr>
      </w:pPr>
      <w:bookmarkStart w:name="1115-1504541696637" w:id="28"/>
      <w:bookmarkEnd w:id="28"/>
      <w:r>
        <w:rPr/>
        <w:t>分为前台任务栈与后台任务栈</w:t>
      </w:r>
    </w:p>
    <w:p>
      <w:pPr>
        <w:numPr>
          <w:ilvl w:val="0"/>
          <w:numId w:val="6"/>
        </w:numPr>
      </w:pPr>
      <w:bookmarkStart w:name="1297-1508162479717" w:id="29"/>
      <w:bookmarkEnd w:id="29"/>
      <w:r>
        <w:rPr/>
        <w:t>Activity启动需要一个任务栈的名字：TaskAffinity，一般默认是应用的包名</w:t>
      </w:r>
    </w:p>
    <w:p>
      <w:pPr>
        <w:numPr>
          <w:ilvl w:val="0"/>
          <w:numId w:val="6"/>
        </w:numPr>
      </w:pPr>
      <w:bookmarkStart w:name="3954-1508162537652" w:id="30"/>
      <w:bookmarkEnd w:id="30"/>
      <w:r>
        <w:rPr/>
        <w:t>后台任务栈中的activity属于暂停状态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2017-10-23T02:39:07Z</dcterms:created>
  <dc:creator>Apache POI</dc:creator>
</cp:coreProperties>
</file>