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5283-1504020720861" w:id="1"/>
      <w:bookmarkEnd w:id="1"/>
      <w:r>
        <w:rPr>
          <w:rFonts w:ascii="SimSun" w:hAnsi="SimSun" w:cs="SimSun" w:eastAsia="SimSun"/>
          <w:b w:val="true"/>
          <w:sz w:val="34"/>
        </w:rPr>
        <w:t>一、向上转型</w:t>
      </w:r>
    </w:p>
    <w:p>
      <w:pPr>
        <w:ind w:left="840"/>
      </w:pPr>
      <w:bookmarkStart w:name="2400-1504022355824" w:id="2"/>
      <w:bookmarkEnd w:id="2"/>
      <w:r>
        <w:rPr>
          <w:rFonts w:ascii="Arial" w:hAnsi="Arial" w:cs="Arial" w:eastAsia="Arial"/>
          <w:color w:val="333333"/>
          <w:highlight w:val="white"/>
        </w:rPr>
        <w:t>public class A {</w:t>
      </w:r>
    </w:p>
    <w:p>
      <w:pPr>
        <w:ind w:left="840" w:firstLine="420"/>
      </w:pPr>
      <w:bookmarkStart w:name="2641-1504021758126" w:id="3"/>
      <w:bookmarkEnd w:id="3"/>
      <w:r>
        <w:rPr>
          <w:rFonts w:ascii="Arial" w:hAnsi="Arial" w:cs="Arial" w:eastAsia="Arial"/>
          <w:color w:val="333333"/>
          <w:highlight w:val="white"/>
        </w:rPr>
        <w:t>public void a1() {</w:t>
      </w:r>
    </w:p>
    <w:p>
      <w:pPr>
        <w:ind w:left="840"/>
      </w:pPr>
      <w:bookmarkStart w:name="9296-1504021758126" w:id="4"/>
      <w:bookmarkEnd w:id="4"/>
      <w:r>
        <w:rPr>
          <w:rFonts w:ascii="Arial" w:hAnsi="Arial" w:cs="Arial" w:eastAsia="Arial"/>
          <w:color w:val="333333"/>
          <w:highlight w:val="white"/>
        </w:rPr>
        <w:t>       		System.out.println("Superclass");</w:t>
      </w:r>
    </w:p>
    <w:p>
      <w:pPr>
        <w:ind w:left="840"/>
      </w:pPr>
      <w:bookmarkStart w:name="6972-1504021758126" w:id="5"/>
      <w:bookmarkEnd w:id="5"/>
      <w:r>
        <w:rPr>
          <w:rFonts w:ascii="Arial" w:hAnsi="Arial" w:cs="Arial" w:eastAsia="Arial"/>
          <w:color w:val="333333"/>
          <w:highlight w:val="white"/>
        </w:rPr>
        <w:t>}</w:t>
      </w:r>
    </w:p>
    <w:p>
      <w:pPr>
        <w:ind w:left="840"/>
      </w:pPr>
      <w:bookmarkStart w:name="2990-1504021758126" w:id="6"/>
      <w:bookmarkEnd w:id="6"/>
      <w:r>
        <w:rPr>
          <w:rFonts w:ascii="Arial" w:hAnsi="Arial" w:cs="Arial" w:eastAsia="Arial"/>
          <w:color w:val="333333"/>
          <w:highlight w:val="white"/>
        </w:rPr>
        <w:t>}</w:t>
      </w:r>
    </w:p>
    <w:p>
      <w:pPr>
        <w:ind w:left="840"/>
      </w:pPr>
      <w:bookmarkStart w:name="5812-1504021758126" w:id="7"/>
      <w:bookmarkEnd w:id="7"/>
      <w:r>
        <w:rPr>
          <w:rFonts w:ascii="Arial" w:hAnsi="Arial" w:cs="Arial" w:eastAsia="Arial"/>
          <w:color w:val="333333"/>
          <w:highlight w:val="white"/>
        </w:rPr>
        <w:t>A的子类B：</w:t>
      </w:r>
    </w:p>
    <w:p>
      <w:pPr>
        <w:ind w:left="840"/>
      </w:pPr>
      <w:bookmarkStart w:name="3641-1504021758126" w:id="8"/>
      <w:bookmarkEnd w:id="8"/>
      <w:r>
        <w:rPr>
          <w:rFonts w:ascii="Arial" w:hAnsi="Arial" w:cs="Arial" w:eastAsia="Arial"/>
          <w:color w:val="333333"/>
          <w:highlight w:val="white"/>
        </w:rPr>
        <w:t>package a.b;</w:t>
      </w:r>
    </w:p>
    <w:p>
      <w:pPr>
        <w:ind w:left="840"/>
      </w:pPr>
      <w:bookmarkStart w:name="3368-1504021758126" w:id="9"/>
      <w:bookmarkEnd w:id="9"/>
      <w:r>
        <w:rPr>
          <w:rFonts w:ascii="Arial" w:hAnsi="Arial" w:cs="Arial" w:eastAsia="Arial"/>
          <w:color w:val="333333"/>
          <w:highlight w:val="white"/>
        </w:rPr>
        <w:t>public class B extends A {</w:t>
      </w:r>
    </w:p>
    <w:p>
      <w:pPr>
        <w:ind w:left="840" w:firstLine="420"/>
      </w:pPr>
      <w:bookmarkStart w:name="6048-1504021758126" w:id="10"/>
      <w:bookmarkEnd w:id="10"/>
      <w:r>
        <w:rPr>
          <w:rFonts w:ascii="Arial" w:hAnsi="Arial" w:cs="Arial" w:eastAsia="Arial"/>
          <w:color w:val="333333"/>
          <w:highlight w:val="white"/>
        </w:rPr>
        <w:t>public void a1() {</w:t>
      </w:r>
    </w:p>
    <w:p>
      <w:pPr>
        <w:ind w:left="840"/>
      </w:pPr>
      <w:bookmarkStart w:name="2554-1504021758126" w:id="11"/>
      <w:bookmarkEnd w:id="11"/>
      <w:r>
        <w:rPr>
          <w:rFonts w:ascii="Arial" w:hAnsi="Arial" w:cs="Arial" w:eastAsia="Arial"/>
          <w:color w:val="333333"/>
          <w:highlight w:val="white"/>
        </w:rPr>
        <w:t>       		System.out.println("Childrenclass"); //覆盖父类方法</w:t>
      </w:r>
    </w:p>
    <w:p>
      <w:pPr>
        <w:ind w:left="840"/>
      </w:pPr>
      <w:bookmarkStart w:name="4918-1504021758126" w:id="12"/>
      <w:bookmarkEnd w:id="12"/>
      <w:r>
        <w:rPr>
          <w:rFonts w:ascii="Arial" w:hAnsi="Arial" w:cs="Arial" w:eastAsia="Arial"/>
          <w:color w:val="333333"/>
          <w:highlight w:val="white"/>
        </w:rPr>
        <w:t>}</w:t>
      </w:r>
    </w:p>
    <w:p>
      <w:pPr>
        <w:ind w:left="840"/>
      </w:pPr>
      <w:bookmarkStart w:name="2147-1504021758126" w:id="13"/>
      <w:bookmarkEnd w:id="13"/>
      <w:r>
        <w:rPr>
          <w:rFonts w:ascii="Arial" w:hAnsi="Arial" w:cs="Arial" w:eastAsia="Arial"/>
          <w:color w:val="333333"/>
          <w:highlight w:val="white"/>
        </w:rPr>
        <w:t>       public void b1(){} //B类定义了自己的新方法</w:t>
      </w:r>
    </w:p>
    <w:p>
      <w:pPr>
        <w:ind w:left="840"/>
      </w:pPr>
      <w:bookmarkStart w:name="3347-1504021758126" w:id="14"/>
      <w:bookmarkEnd w:id="14"/>
      <w:r>
        <w:rPr>
          <w:rFonts w:ascii="Arial" w:hAnsi="Arial" w:cs="Arial" w:eastAsia="Arial"/>
          <w:color w:val="333333"/>
          <w:highlight w:val="white"/>
        </w:rPr>
        <w:t>}</w:t>
      </w:r>
    </w:p>
    <w:p>
      <w:pPr>
        <w:ind w:left="840"/>
      </w:pPr>
      <w:bookmarkStart w:name="9473-1504021725717" w:id="15"/>
      <w:bookmarkEnd w:id="15"/>
      <w:r>
        <w:rPr>
          <w:rFonts w:ascii="Verdana" w:hAnsi="Verdana" w:cs="Verdana" w:eastAsia="Verdana"/>
          <w:color w:val="111111"/>
          <w:sz w:val="20"/>
          <w:highlight w:val="white"/>
        </w:rPr>
        <w:t>1、向上转型： A a = new B()</w:t>
      </w:r>
    </w:p>
    <w:p>
      <w:pPr>
        <w:ind w:left="840"/>
      </w:pPr>
      <w:bookmarkStart w:name="5273-1504021790991" w:id="16"/>
      <w:bookmarkEnd w:id="16"/>
      <w:r>
        <w:rPr>
          <w:rFonts w:ascii="Verdana" w:hAnsi="Verdana" w:cs="Verdana" w:eastAsia="Verdana"/>
          <w:color w:val="111111"/>
          <w:sz w:val="20"/>
          <w:highlight w:val="white"/>
        </w:rPr>
        <w:t>a.a1()输出的是Childrenclass</w:t>
      </w:r>
    </w:p>
    <w:p>
      <w:pPr>
        <w:ind w:left="840"/>
      </w:pPr>
      <w:bookmarkStart w:name="4390-1504021836413" w:id="17"/>
      <w:bookmarkEnd w:id="17"/>
      <w:r>
        <w:rPr>
          <w:rFonts w:ascii="Verdana" w:hAnsi="Verdana" w:cs="Verdana" w:eastAsia="Verdana"/>
          <w:color w:val="111111"/>
          <w:sz w:val="20"/>
          <w:highlight w:val="white"/>
        </w:rPr>
        <w:t>2、由于向上转型，a对象会遗失和父类不同的方法，例如b1()</w:t>
      </w:r>
    </w:p>
    <w:p>
      <w:pPr>
        <w:ind w:left="840"/>
      </w:pPr>
      <w:bookmarkStart w:name="7374-1504022142934" w:id="18"/>
      <w:bookmarkEnd w:id="18"/>
      <w:r>
        <w:rPr>
          <w:rFonts w:ascii="Verdana" w:hAnsi="Verdana" w:cs="Verdana" w:eastAsia="Verdana"/>
          <w:color w:val="111111"/>
          <w:sz w:val="20"/>
          <w:highlight w:val="white"/>
        </w:rPr>
        <w:t>3、向上转型的作用，减少重复代码，父类为参数，调有时用子类作为参数，就是利用了向上转型。这样使代码变得简洁。体现了JAVA的抽象编程思想。</w:t>
      </w:r>
    </w:p>
    <w:p>
      <w:pPr/>
      <w:bookmarkStart w:name="8950-1504022367443" w:id="19"/>
      <w:bookmarkEnd w:id="19"/>
      <w:r>
        <w:rPr>
          <w:rFonts w:ascii="SimSun" w:hAnsi="SimSun" w:cs="SimSun" w:eastAsia="SimSun"/>
          <w:b w:val="true"/>
          <w:sz w:val="34"/>
        </w:rPr>
        <w:t>二、构造过程</w:t>
      </w:r>
    </w:p>
    <w:p>
      <w:pPr>
        <w:ind w:left="840"/>
      </w:pPr>
      <w:bookmarkStart w:name="8221-1504022515856" w:id="20"/>
      <w:bookmarkEnd w:id="20"/>
      <w:r>
        <w:rPr>
          <w:rFonts w:ascii="SimSun" w:hAnsi="SimSun" w:cs="SimSun" w:eastAsia="SimSun"/>
          <w:sz w:val="34"/>
        </w:rPr>
        <w:t>单独的类：</w:t>
      </w:r>
    </w:p>
    <w:p>
      <w:pPr>
        <w:ind w:left="840"/>
      </w:pPr>
      <w:bookmarkStart w:name="4692-1504022380210" w:id="21"/>
      <w:bookmarkEnd w:id="21"/>
      <w:r>
        <w:rPr>
          <w:rFonts w:ascii="Verdana" w:hAnsi="Verdana" w:cs="Verdana" w:eastAsia="Verdana"/>
          <w:color w:val="111111"/>
          <w:sz w:val="20"/>
          <w:highlight w:val="white"/>
        </w:rPr>
        <w:t>1、 从父到子的static数据（static代码块，static成员）</w:t>
      </w:r>
    </w:p>
    <w:p>
      <w:pPr>
        <w:ind w:left="840"/>
      </w:pPr>
      <w:bookmarkStart w:name="5113-1504022401482" w:id="22"/>
      <w:bookmarkEnd w:id="22"/>
      <w:r>
        <w:rPr>
          <w:rFonts w:ascii="Verdana" w:hAnsi="Verdana" w:cs="Verdana" w:eastAsia="Verdana"/>
          <w:color w:val="111111"/>
          <w:sz w:val="20"/>
          <w:highlight w:val="white"/>
        </w:rPr>
        <w:t>2、父的构造块，父类的对象</w:t>
      </w:r>
    </w:p>
    <w:p>
      <w:pPr>
        <w:ind w:left="840"/>
      </w:pPr>
      <w:bookmarkStart w:name="8136-1504022407250" w:id="23"/>
      <w:bookmarkEnd w:id="23"/>
      <w:r>
        <w:rPr>
          <w:rFonts w:ascii="Verdana" w:hAnsi="Verdana" w:cs="Verdana" w:eastAsia="Verdana"/>
          <w:color w:val="111111"/>
          <w:sz w:val="20"/>
          <w:highlight w:val="white"/>
        </w:rPr>
        <w:t>3、父类的构造函数</w:t>
      </w:r>
    </w:p>
    <w:p>
      <w:pPr>
        <w:ind w:left="840"/>
      </w:pPr>
      <w:bookmarkStart w:name="7987-1504022410782" w:id="24"/>
      <w:bookmarkEnd w:id="24"/>
      <w:r>
        <w:rPr>
          <w:rFonts w:ascii="Verdana" w:hAnsi="Verdana" w:cs="Verdana" w:eastAsia="Verdana"/>
          <w:color w:val="111111"/>
          <w:sz w:val="20"/>
          <w:highlight w:val="white"/>
        </w:rPr>
        <w:t>4、子类的构造块，子类的对象</w:t>
      </w:r>
    </w:p>
    <w:p>
      <w:pPr>
        <w:ind w:left="840"/>
      </w:pPr>
      <w:bookmarkStart w:name="6598-1505054083483" w:id="25"/>
      <w:bookmarkEnd w:id="25"/>
      <w:r>
        <w:rPr>
          <w:rFonts w:ascii="Verdana" w:hAnsi="Verdana" w:cs="Verdana" w:eastAsia="Verdana"/>
          <w:color w:val="111111"/>
          <w:sz w:val="20"/>
          <w:highlight w:val="white"/>
        </w:rPr>
        <w:t>5、子类的构造函数</w:t>
      </w:r>
    </w:p>
    <w:p>
      <w:pPr>
        <w:ind w:left="840"/>
      </w:pPr>
      <w:bookmarkStart w:name="2847-1506350631972" w:id="26"/>
      <w:bookmarkEnd w:id="26"/>
      <w:r>
        <w:rPr>
          <w:rFonts w:ascii="Verdana" w:hAnsi="Verdana" w:cs="Verdana" w:eastAsia="Verdana"/>
          <w:color w:val="111111"/>
          <w:sz w:val="20"/>
          <w:highlight w:val="white"/>
        </w:rPr>
        <w:t>6.静态块，构造快的区别</w:t>
      </w:r>
    </w:p>
    <w:p>
      <w:pPr>
        <w:ind w:left="1260"/>
      </w:pPr>
      <w:bookmarkStart w:name="6766-1506350633197" w:id="27"/>
      <w:bookmarkEnd w:id="27"/>
      <w:r>
        <w:rPr>
          <w:rFonts w:ascii="Verdana" w:hAnsi="Verdana" w:cs="Verdana" w:eastAsia="Verdana"/>
          <w:color w:val="111111"/>
          <w:sz w:val="20"/>
          <w:highlight w:val="white"/>
        </w:rPr>
        <w:t>静态块：用static申明，JVM加载类时执行，仅执行一次</w:t>
      </w:r>
    </w:p>
    <w:p>
      <w:pPr>
        <w:ind w:left="1260"/>
      </w:pPr>
      <w:bookmarkStart w:name="1236-1506350633197" w:id="28"/>
      <w:bookmarkEnd w:id="28"/>
      <w:r>
        <w:rPr>
          <w:rFonts w:ascii="Verdana" w:hAnsi="Verdana" w:cs="Verdana" w:eastAsia="Verdana"/>
          <w:color w:val="111111"/>
          <w:sz w:val="20"/>
          <w:highlight w:val="white"/>
        </w:rPr>
        <w:t>构造块：类中直接用{}定义，每一次创建对象时执行</w:t>
      </w:r>
    </w:p>
    <w:p>
      <w:pPr>
        <w:ind w:left="1260"/>
      </w:pPr>
      <w:bookmarkStart w:name="6083-1506350633197" w:id="29"/>
      <w:bookmarkEnd w:id="29"/>
      <w:r>
        <w:rPr>
          <w:rFonts w:ascii="Verdana" w:hAnsi="Verdana" w:cs="Verdana" w:eastAsia="Verdana"/>
          <w:color w:val="111111"/>
          <w:sz w:val="20"/>
          <w:highlight w:val="white"/>
        </w:rPr>
        <w:t>执行顺序优先级：静态块&gt;main()&gt;构造块&gt;构造方法</w:t>
      </w:r>
    </w:p>
    <w:p>
      <w:pPr>
        <w:ind w:left="840"/>
      </w:pPr>
      <w:bookmarkStart w:name="6380-1504022522832" w:id="30"/>
      <w:bookmarkEnd w:id="30"/>
      <w:r>
        <w:rPr>
          <w:rFonts w:ascii="Verdana" w:hAnsi="Verdana" w:cs="Verdana" w:eastAsia="Verdana"/>
          <w:color w:val="111111"/>
          <w:sz w:val="20"/>
          <w:highlight w:val="white"/>
        </w:rPr>
        <w:t>有继承关系的类：</w:t>
      </w:r>
    </w:p>
    <w:p>
      <w:pPr>
        <w:ind w:left="840"/>
      </w:pPr>
      <w:bookmarkStart w:name="9088-1504022511051" w:id="31"/>
      <w:bookmarkEnd w:id="31"/>
      <w:hyperlink r:id="rId3">
        <w:r>
          <w:rPr>
            <w:rFonts w:ascii="Verdana" w:hAnsi="Verdana" w:cs="Verdana" w:eastAsia="Verdana"/>
            <w:color w:val="003884"/>
            <w:sz w:val="20"/>
            <w:highlight w:val="white"/>
            <w:u w:val="single"/>
          </w:rPr>
          <w:t>http://www.cnblogs.com/SirSmith/p/5536288.html</w:t>
        </w:r>
      </w:hyperlink>
    </w:p>
    <w:p>
      <w:pPr>
        <w:ind w:left="840"/>
      </w:pPr>
      <w:bookmarkStart w:name="2568-1505054413923" w:id="32"/>
      <w:bookmarkEnd w:id="32"/>
      <w:hyperlink r:id="rId4">
        <w:r>
          <w:rPr>
            <w:rFonts w:ascii="Verdana" w:hAnsi="Verdana" w:cs="Verdana" w:eastAsia="Verdana"/>
            <w:color w:val="003884"/>
            <w:sz w:val="20"/>
            <w:highlight w:val="white"/>
            <w:u w:val="single"/>
          </w:rPr>
          <w:t>http://blog.csdn.net/hhfeifeige/article/details/40073973</w:t>
        </w:r>
      </w:hyperlink>
    </w:p>
    <w:p>
      <w:pPr/>
      <w:bookmarkStart w:name="6254-1504324541715" w:id="33"/>
      <w:bookmarkEnd w:id="33"/>
      <w:r>
        <w:rPr>
          <w:rFonts w:ascii="SimSun" w:hAnsi="SimSun" w:cs="SimSun" w:eastAsia="SimSun"/>
          <w:b w:val="true"/>
          <w:sz w:val="34"/>
        </w:rPr>
        <w:t>三、抽象类与接口</w:t>
      </w:r>
    </w:p>
    <w:p>
      <w:pPr>
        <w:numPr>
          <w:ilvl w:val="0"/>
          <w:numId w:val="1"/>
        </w:numPr>
      </w:pPr>
      <w:bookmarkStart w:name="1196-1504325296200" w:id="34"/>
      <w:bookmarkEnd w:id="34"/>
      <w:r>
        <w:rPr>
          <w:rFonts w:ascii="SimSun" w:hAnsi="SimSun" w:cs="SimSun" w:eastAsia="SimSun"/>
          <w:b w:val="true"/>
          <w:sz w:val="34"/>
        </w:rPr>
        <w:t>抽象类</w:t>
      </w:r>
    </w:p>
    <w:p>
      <w:pPr>
        <w:numPr>
          <w:ilvl w:val="0"/>
          <w:numId w:val="2"/>
        </w:numPr>
        <w:ind w:left="840"/>
      </w:pPr>
      <w:bookmarkStart w:name="1219-1504325306763" w:id="35"/>
      <w:bookmarkEnd w:id="35"/>
      <w:r>
        <w:rPr>
          <w:rFonts w:ascii="Verdana" w:hAnsi="Verdana" w:cs="Verdana" w:eastAsia="Verdana"/>
          <w:color w:val="111111"/>
          <w:sz w:val="20"/>
          <w:highlight w:val="white"/>
        </w:rPr>
        <w:t>包含有抽象方法的为抽象类</w:t>
      </w:r>
    </w:p>
    <w:p>
      <w:pPr>
        <w:numPr>
          <w:ilvl w:val="0"/>
          <w:numId w:val="2"/>
        </w:numPr>
        <w:ind w:left="840"/>
      </w:pPr>
      <w:bookmarkStart w:name="1716-1504325424432" w:id="36"/>
      <w:bookmarkEnd w:id="36"/>
      <w:r>
        <w:rPr>
          <w:rFonts w:ascii="Verdana" w:hAnsi="Verdana" w:cs="Verdana" w:eastAsia="Verdana"/>
          <w:color w:val="111111"/>
          <w:sz w:val="20"/>
          <w:highlight w:val="white"/>
        </w:rPr>
        <w:t>抽象类不能被实例化</w:t>
      </w:r>
    </w:p>
    <w:p>
      <w:pPr>
        <w:numPr>
          <w:ilvl w:val="0"/>
          <w:numId w:val="2"/>
        </w:numPr>
        <w:ind w:left="840"/>
      </w:pPr>
      <w:bookmarkStart w:name="5282-1504325435585" w:id="37"/>
      <w:bookmarkEnd w:id="37"/>
      <w:r>
        <w:rPr>
          <w:rFonts w:ascii="Verdana" w:hAnsi="Verdana" w:cs="Verdana" w:eastAsia="Verdana"/>
          <w:color w:val="111111"/>
          <w:sz w:val="20"/>
          <w:highlight w:val="white"/>
        </w:rPr>
        <w:t>继承抽象类的子类必须实现其所有的抽象方法才能被实例化</w:t>
      </w:r>
    </w:p>
    <w:p>
      <w:pPr>
        <w:ind w:firstLine="420"/>
      </w:pPr>
      <w:bookmarkStart w:name="7085-1504325703948" w:id="38"/>
      <w:bookmarkEnd w:id="38"/>
      <w:r>
        <w:rPr>
          <w:rFonts w:ascii="SimSun" w:hAnsi="SimSun" w:cs="SimSun" w:eastAsia="SimSun"/>
          <w:b w:val="true"/>
          <w:sz w:val="34"/>
        </w:rPr>
        <w:t>2.接口：互不相同的类具有相同的功能，解决单继承问题</w:t>
      </w:r>
    </w:p>
    <w:p>
      <w:pPr>
        <w:numPr>
          <w:ilvl w:val="0"/>
          <w:numId w:val="3"/>
        </w:numPr>
        <w:ind w:left="840"/>
      </w:pPr>
      <w:bookmarkStart w:name="6283-1504325728771" w:id="39"/>
      <w:bookmarkEnd w:id="39"/>
      <w:r>
        <w:rPr>
          <w:rFonts w:ascii="Verdana" w:hAnsi="Verdana" w:cs="Verdana" w:eastAsia="Verdana"/>
          <w:color w:val="111111"/>
          <w:sz w:val="20"/>
          <w:highlight w:val="white"/>
        </w:rPr>
        <w:t>只能包含常量和抽象方法</w:t>
      </w:r>
    </w:p>
    <w:p>
      <w:pPr>
        <w:numPr>
          <w:ilvl w:val="0"/>
          <w:numId w:val="3"/>
        </w:numPr>
        <w:ind w:left="840"/>
      </w:pPr>
      <w:bookmarkStart w:name="6110-1504325814108" w:id="40"/>
      <w:bookmarkEnd w:id="40"/>
      <w:r>
        <w:rPr>
          <w:rFonts w:ascii="Verdana" w:hAnsi="Verdana" w:cs="Verdana" w:eastAsia="Verdana"/>
          <w:color w:val="111111"/>
          <w:sz w:val="20"/>
          <w:highlight w:val="white"/>
        </w:rPr>
        <w:t>不包含构造函数</w:t>
      </w:r>
    </w:p>
    <w:p>
      <w:pPr>
        <w:numPr>
          <w:ilvl w:val="0"/>
          <w:numId w:val="3"/>
        </w:numPr>
        <w:ind w:left="840"/>
      </w:pPr>
      <w:bookmarkStart w:name="1053-1504325843765" w:id="41"/>
      <w:bookmarkEnd w:id="41"/>
      <w:r>
        <w:rPr>
          <w:rFonts w:ascii="Verdana" w:hAnsi="Verdana" w:cs="Verdana" w:eastAsia="Verdana"/>
          <w:color w:val="111111"/>
          <w:sz w:val="20"/>
          <w:highlight w:val="white"/>
        </w:rPr>
        <w:t>不能被实例化</w:t>
      </w:r>
    </w:p>
    <w:p>
      <w:pPr>
        <w:numPr>
          <w:ilvl w:val="0"/>
          <w:numId w:val="3"/>
        </w:numPr>
        <w:ind w:left="840"/>
      </w:pPr>
      <w:bookmarkStart w:name="9860-1504325859339" w:id="42"/>
      <w:bookmarkEnd w:id="42"/>
      <w:r>
        <w:rPr>
          <w:rFonts w:ascii="Verdana" w:hAnsi="Verdana" w:cs="Verdana" w:eastAsia="Verdana"/>
          <w:color w:val="111111"/>
          <w:sz w:val="20"/>
          <w:highlight w:val="white"/>
        </w:rPr>
        <w:t>类实现接口，必须实现所有方法，否则为抽象类</w:t>
      </w:r>
    </w:p>
    <w:p>
      <w:pPr>
        <w:numPr>
          <w:ilvl w:val="0"/>
          <w:numId w:val="3"/>
        </w:numPr>
        <w:ind w:left="840"/>
      </w:pPr>
      <w:bookmarkStart w:name="5069-1505048069250" w:id="43"/>
      <w:bookmarkEnd w:id="43"/>
      <w:r>
        <w:rPr/>
        <w:t>只能有public接收</w:t>
      </w:r>
    </w:p>
    <w:p>
      <w:pPr/>
      <w:bookmarkStart w:name="5473-1504324557763" w:id="44"/>
      <w:bookmarkEnd w:id="44"/>
      <w:r>
        <w:rPr>
          <w:rFonts w:ascii="SimSun" w:hAnsi="SimSun" w:cs="SimSun" w:eastAsia="SimSun"/>
          <w:b w:val="true"/>
          <w:sz w:val="34"/>
        </w:rPr>
        <w:t>四、内部类</w:t>
      </w:r>
    </w:p>
    <w:p>
      <w:pPr>
        <w:numPr>
          <w:ilvl w:val="0"/>
          <w:numId w:val="4"/>
        </w:numPr>
        <w:ind w:left="420"/>
      </w:pPr>
      <w:bookmarkStart w:name="1039-1504326473039" w:id="45"/>
      <w:bookmarkEnd w:id="45"/>
      <w:r>
        <w:rPr>
          <w:rFonts w:ascii="Verdana" w:hAnsi="Verdana" w:cs="Verdana" w:eastAsia="Verdana"/>
          <w:color w:val="111111"/>
          <w:sz w:val="20"/>
          <w:highlight w:val="white"/>
        </w:rPr>
        <w:t>静态内部类可以包含static成员，而非static内部类却不可以包含static成员。</w:t>
      </w:r>
    </w:p>
    <w:p>
      <w:pPr>
        <w:numPr>
          <w:ilvl w:val="0"/>
          <w:numId w:val="4"/>
        </w:numPr>
        <w:ind w:left="420"/>
      </w:pPr>
      <w:bookmarkStart w:name="4657-1504326551414" w:id="46"/>
      <w:bookmarkEnd w:id="46"/>
      <w:r>
        <w:rPr>
          <w:rFonts w:ascii="Verdana" w:hAnsi="Verdana" w:cs="Verdana" w:eastAsia="Verdana"/>
          <w:color w:val="111111"/>
          <w:sz w:val="20"/>
          <w:highlight w:val="white"/>
        </w:rPr>
        <w:t>匿名内部类：适用于使用一次对象的场所，直接实例化，不用创建类名。</w:t>
      </w:r>
    </w:p>
    <w:p>
      <w:pPr/>
      <w:bookmarkStart w:name="7354-1504327268728" w:id="47"/>
      <w:bookmarkEnd w:id="47"/>
      <w:r>
        <w:rPr>
          <w:rFonts w:ascii="SimSun" w:hAnsi="SimSun" w:cs="SimSun" w:eastAsia="SimSun"/>
          <w:b w:val="true"/>
          <w:sz w:val="34"/>
        </w:rPr>
        <w:t>五、泛型</w:t>
      </w:r>
    </w:p>
    <w:p>
      <w:pPr>
        <w:numPr>
          <w:ilvl w:val="0"/>
          <w:numId w:val="5"/>
        </w:numPr>
        <w:ind w:left="420"/>
      </w:pPr>
      <w:bookmarkStart w:name="7430-1504327287370" w:id="48"/>
      <w:bookmarkEnd w:id="48"/>
      <w:r>
        <w:rPr>
          <w:rFonts w:ascii="Verdana" w:hAnsi="Verdana" w:cs="Verdana" w:eastAsia="Verdana"/>
          <w:color w:val="111111"/>
          <w:sz w:val="20"/>
          <w:highlight w:val="white"/>
        </w:rPr>
        <w:t>泛型集合，List&lt;String&gt; 就是在使用泛型</w:t>
      </w:r>
    </w:p>
    <w:p>
      <w:pPr>
        <w:numPr>
          <w:ilvl w:val="0"/>
          <w:numId w:val="5"/>
        </w:numPr>
        <w:ind w:left="420"/>
      </w:pPr>
      <w:bookmarkStart w:name="7923-1504327645409" w:id="49"/>
      <w:bookmarkEnd w:id="49"/>
      <w:r>
        <w:rPr>
          <w:rFonts w:ascii="Verdana" w:hAnsi="Verdana" w:cs="Verdana" w:eastAsia="Verdana"/>
          <w:color w:val="111111"/>
          <w:sz w:val="20"/>
          <w:highlight w:val="white"/>
        </w:rPr>
        <w:t>获得编译时的运行安全，不需要进行强制转换</w:t>
      </w:r>
    </w:p>
    <w:p>
      <w:pPr/>
      <w:bookmarkStart w:name="8370-1504327681330" w:id="50"/>
      <w:bookmarkEnd w:id="50"/>
      <w:r>
        <w:rPr>
          <w:rFonts w:ascii="SimSun" w:hAnsi="SimSun" w:cs="SimSun" w:eastAsia="SimSun"/>
          <w:b w:val="true"/>
          <w:sz w:val="34"/>
        </w:rPr>
        <w:t>六、枚举</w:t>
      </w:r>
    </w:p>
    <w:p>
      <w:pPr>
        <w:numPr>
          <w:ilvl w:val="0"/>
          <w:numId w:val="6"/>
        </w:numPr>
        <w:ind w:left="420"/>
      </w:pPr>
      <w:bookmarkStart w:name="3976-1504327700374" w:id="51"/>
      <w:bookmarkEnd w:id="51"/>
      <w:r>
        <w:rPr>
          <w:rFonts w:ascii="Verdana" w:hAnsi="Verdana" w:cs="Verdana" w:eastAsia="Verdana"/>
          <w:color w:val="111111"/>
          <w:sz w:val="20"/>
          <w:highlight w:val="white"/>
        </w:rPr>
        <w:t>常量的数据集合</w:t>
      </w:r>
    </w:p>
    <w:p>
      <w:pPr>
        <w:numPr>
          <w:ilvl w:val="0"/>
          <w:numId w:val="6"/>
        </w:numPr>
        <w:ind w:left="420"/>
      </w:pPr>
      <w:bookmarkStart w:name="6811-1504327700374" w:id="52"/>
      <w:bookmarkEnd w:id="52"/>
      <w:r>
        <w:rPr>
          <w:rFonts w:ascii="Verdana" w:hAnsi="Verdana" w:cs="Verdana" w:eastAsia="Verdana"/>
          <w:color w:val="111111"/>
          <w:sz w:val="20"/>
          <w:highlight w:val="white"/>
        </w:rPr>
        <w:t>switch支持枚举</w:t>
      </w:r>
    </w:p>
    <w:p>
      <w:pPr/>
      <w:bookmarkStart w:name="2342-1504328577874" w:id="53"/>
      <w:bookmarkEnd w:id="53"/>
      <w:r>
        <w:rPr>
          <w:rFonts w:ascii="SimSun" w:hAnsi="SimSun" w:cs="SimSun" w:eastAsia="SimSun"/>
          <w:b w:val="true"/>
          <w:sz w:val="34"/>
        </w:rPr>
        <w:t>六、异常</w:t>
      </w:r>
    </w:p>
    <w:p>
      <w:pPr>
        <w:numPr>
          <w:ilvl w:val="0"/>
          <w:numId w:val="7"/>
        </w:numPr>
        <w:ind w:left="420"/>
      </w:pPr>
      <w:bookmarkStart w:name="1796-1504328590685" w:id="54"/>
      <w:bookmarkEnd w:id="54"/>
      <w:r>
        <w:rPr>
          <w:rFonts w:ascii="Verdana" w:hAnsi="Verdana" w:cs="Verdana" w:eastAsia="Verdana"/>
          <w:color w:val="111111"/>
          <w:sz w:val="20"/>
          <w:highlight w:val="white"/>
        </w:rPr>
        <w:t>编译异常必须捕获和抛出：</w:t>
      </w:r>
      <w:r>
        <w:rPr>
          <w:color w:val="333333"/>
          <w:highlight w:val="white"/>
        </w:rPr>
        <w:t>IOException（流传输异常），SQLException（数据库操作异常）</w:t>
      </w:r>
    </w:p>
    <w:p>
      <w:pPr>
        <w:numPr>
          <w:ilvl w:val="0"/>
          <w:numId w:val="7"/>
        </w:numPr>
        <w:ind w:left="420"/>
      </w:pPr>
      <w:bookmarkStart w:name="5547-1504329006555" w:id="55"/>
      <w:bookmarkEnd w:id="55"/>
      <w:r>
        <w:rPr>
          <w:rFonts w:ascii="Verdana" w:hAnsi="Verdana" w:cs="Verdana" w:eastAsia="Verdana"/>
          <w:color w:val="111111"/>
          <w:sz w:val="20"/>
          <w:highlight w:val="white"/>
        </w:rPr>
        <w:t>运行时异常（非检查型异常）可以捕获和抛出也可以不做任何处理：</w:t>
      </w:r>
      <w:r>
        <w:rPr>
          <w:color w:val="333333"/>
          <w:highlight w:val="white"/>
        </w:rPr>
        <w:t>NullpointException（空指针异常），ClassCastException（类型转换异常），IndexOutOfBoundsException（数组越界异常）</w:t>
      </w:r>
    </w:p>
    <w:p>
      <w:pPr>
        <w:numPr>
          <w:ilvl w:val="0"/>
          <w:numId w:val="7"/>
        </w:numPr>
        <w:ind w:left="420"/>
      </w:pPr>
      <w:bookmarkStart w:name="1062-1507686365854" w:id="56"/>
      <w:bookmarkEnd w:id="56"/>
      <w:r>
        <w:rPr/>
        <w:t>非运行时异常也叫检查型异常</w:t>
      </w:r>
    </w:p>
    <w:p>
      <w:pPr>
        <w:numPr>
          <w:ilvl w:val="0"/>
          <w:numId w:val="7"/>
        </w:numPr>
        <w:ind w:left="420"/>
      </w:pPr>
      <w:bookmarkStart w:name="9633-1504328590685" w:id="57"/>
      <w:bookmarkEnd w:id="57"/>
      <w:r>
        <w:rPr>
          <w:rFonts w:ascii="Verdana" w:hAnsi="Verdana" w:cs="Verdana" w:eastAsia="Verdana"/>
          <w:color w:val="111111"/>
          <w:sz w:val="20"/>
          <w:highlight w:val="white"/>
        </w:rPr>
        <w:t>finally异常无论发生都要执行</w:t>
      </w:r>
    </w:p>
    <w:p>
      <w:pPr/>
      <w:bookmarkStart w:name="7885-1507627625666" w:id="58"/>
      <w:bookmarkEnd w:id="58"/>
      <w:r>
        <w:drawing>
          <wp:inline distT="0" distR="0" distB="0" distL="0">
            <wp:extent cx="5267325" cy="3309636"/>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6"/>
                    <a:stretch>
                      <a:fillRect/>
                    </a:stretch>
                  </pic:blipFill>
                  <pic:spPr>
                    <a:xfrm>
                      <a:off x="0" y="0"/>
                      <a:ext cx="5267325" cy="3309636"/>
                    </a:xfrm>
                    <a:prstGeom prst="rect">
                      <a:avLst/>
                    </a:prstGeom>
                  </pic:spPr>
                </pic:pic>
              </a:graphicData>
            </a:graphic>
          </wp:inline>
        </w:drawing>
      </w:r>
    </w:p>
    <w:p>
      <w:pPr>
        <w:numPr>
          <w:ilvl w:val="0"/>
          <w:numId w:val="8"/>
        </w:numPr>
      </w:pPr>
      <w:bookmarkStart w:name="7069-1504329174060" w:id="59"/>
      <w:bookmarkEnd w:id="59"/>
      <w:r>
        <w:rPr/>
        <w:t>throw与throws的区别</w:t>
      </w:r>
    </w:p>
    <w:p>
      <w:pPr>
        <w:numPr>
          <w:ilvl w:val="1"/>
          <w:numId w:val="8"/>
        </w:numPr>
      </w:pPr>
      <w:bookmarkStart w:name="9614-1507637838771" w:id="60"/>
      <w:bookmarkEnd w:id="60"/>
      <w:r>
        <w:rPr>
          <w:color w:val="454545"/>
          <w:sz w:val="24"/>
          <w:highlight w:val="white"/>
        </w:rPr>
        <w:t>throws出现在方法函数头；而throw出现在函数体。</w:t>
      </w:r>
    </w:p>
    <w:p>
      <w:pPr>
        <w:numPr>
          <w:ilvl w:val="1"/>
          <w:numId w:val="8"/>
        </w:numPr>
      </w:pPr>
      <w:bookmarkStart w:name="4689-1507637859265" w:id="61"/>
      <w:bookmarkEnd w:id="61"/>
      <w:r>
        <w:rPr>
          <w:color w:val="454545"/>
          <w:sz w:val="24"/>
          <w:highlight w:val="white"/>
        </w:rPr>
        <w:t>throws表示出现异常的一种</w:t>
      </w:r>
      <w:r>
        <w:rPr>
          <w:color w:val="df402a"/>
          <w:sz w:val="24"/>
          <w:highlight w:val="white"/>
        </w:rPr>
        <w:t>可能</w:t>
      </w:r>
      <w:r>
        <w:rPr>
          <w:color w:val="454545"/>
          <w:sz w:val="24"/>
          <w:highlight w:val="white"/>
        </w:rPr>
        <w:t>性，并不一定会发生这些异常；throw则是抛出了异常，执行throw则一定抛出了某种异常。</w:t>
      </w:r>
    </w:p>
    <w:p>
      <w:pPr>
        <w:numPr>
          <w:ilvl w:val="1"/>
          <w:numId w:val="8"/>
        </w:numPr>
      </w:pPr>
      <w:bookmarkStart w:name="5941-1507637873533" w:id="62"/>
      <w:bookmarkEnd w:id="62"/>
    </w:p>
    <w:p>
      <w:pPr/>
      <w:bookmarkStart w:name="6853-1507637815532" w:id="63"/>
      <w:bookmarkEnd w:id="63"/>
      <w:r>
        <w:rPr>
          <w:rFonts w:ascii="SimSun" w:hAnsi="SimSun" w:cs="SimSun" w:eastAsia="SimSun"/>
          <w:b w:val="true"/>
          <w:sz w:val="34"/>
        </w:rPr>
        <w:t>七、线程</w:t>
      </w:r>
    </w:p>
    <w:p>
      <w:pPr>
        <w:numPr>
          <w:ilvl w:val="0"/>
          <w:numId w:val="9"/>
        </w:numPr>
        <w:ind w:left="420"/>
      </w:pPr>
      <w:bookmarkStart w:name="1177-1504329216177" w:id="64"/>
      <w:bookmarkEnd w:id="64"/>
      <w:r>
        <w:rPr>
          <w:rFonts w:ascii="Verdana" w:hAnsi="Verdana" w:cs="Verdana" w:eastAsia="Verdana"/>
          <w:color w:val="111111"/>
          <w:sz w:val="20"/>
          <w:highlight w:val="white"/>
        </w:rPr>
        <w:t>线程与进程的差别</w:t>
      </w:r>
    </w:p>
    <w:p>
      <w:pPr>
        <w:numPr>
          <w:ilvl w:val="1"/>
          <w:numId w:val="9"/>
        </w:numPr>
        <w:ind w:left="420"/>
      </w:pPr>
      <w:bookmarkStart w:name="6035-1507382831469" w:id="65"/>
      <w:bookmarkEnd w:id="65"/>
      <w:r>
        <w:rPr/>
        <w:t>线程是cup进行调度和分派的最小单位，进程是系统进行资源调度和分配的最小单位</w:t>
      </w:r>
    </w:p>
    <w:p>
      <w:pPr>
        <w:numPr>
          <w:ilvl w:val="1"/>
          <w:numId w:val="9"/>
        </w:numPr>
        <w:ind w:left="420"/>
      </w:pPr>
      <w:bookmarkStart w:name="6658-1507382871916" w:id="66"/>
      <w:bookmarkEnd w:id="66"/>
      <w:r>
        <w:rPr/>
        <w:t>线程共享内存，需要采取同步措施，进程之间一般都有自己独立的内存</w:t>
      </w:r>
    </w:p>
    <w:p>
      <w:pPr>
        <w:numPr>
          <w:ilvl w:val="1"/>
          <w:numId w:val="9"/>
        </w:numPr>
        <w:ind w:left="420"/>
      </w:pPr>
      <w:bookmarkStart w:name="2000-1507382900690" w:id="67"/>
      <w:bookmarkEnd w:id="67"/>
      <w:r>
        <w:rPr/>
        <w:t>一般一个进程包含多个线程</w:t>
      </w:r>
    </w:p>
    <w:p>
      <w:pPr>
        <w:numPr>
          <w:ilvl w:val="1"/>
          <w:numId w:val="9"/>
        </w:numPr>
        <w:ind w:left="420"/>
      </w:pPr>
      <w:bookmarkStart w:name="6200-1507382950868" w:id="68"/>
      <w:bookmarkEnd w:id="68"/>
      <w:r>
        <w:rPr/>
        <w:t>线程执行切换开销小，进程之间的切换开销大</w:t>
      </w:r>
    </w:p>
    <w:p>
      <w:pPr>
        <w:numPr>
          <w:ilvl w:val="0"/>
          <w:numId w:val="9"/>
        </w:numPr>
        <w:ind w:left="420"/>
      </w:pPr>
      <w:bookmarkStart w:name="6658-1504329230442" w:id="69"/>
      <w:bookmarkEnd w:id="69"/>
      <w:r>
        <w:rPr>
          <w:rFonts w:ascii="Verdana" w:hAnsi="Verdana" w:cs="Verdana" w:eastAsia="Verdana"/>
          <w:color w:val="111111"/>
          <w:sz w:val="20"/>
          <w:highlight w:val="white"/>
        </w:rPr>
        <w:t>线程对象与线程的差别</w:t>
      </w:r>
    </w:p>
    <w:p>
      <w:pPr>
        <w:numPr>
          <w:ilvl w:val="0"/>
          <w:numId w:val="9"/>
        </w:numPr>
        <w:ind w:left="420"/>
      </w:pPr>
      <w:bookmarkStart w:name="2856-1504329216177" w:id="70"/>
      <w:bookmarkEnd w:id="70"/>
      <w:r>
        <w:rPr>
          <w:rFonts w:ascii="Verdana" w:hAnsi="Verdana" w:cs="Verdana" w:eastAsia="Verdana"/>
          <w:color w:val="111111"/>
          <w:sz w:val="20"/>
          <w:highlight w:val="white"/>
        </w:rPr>
        <w:t>线程的生命周期：创建、就绪、运行、阻塞、死亡</w:t>
      </w:r>
    </w:p>
    <w:p>
      <w:pPr>
        <w:numPr>
          <w:ilvl w:val="0"/>
          <w:numId w:val="9"/>
        </w:numPr>
        <w:ind w:left="420"/>
      </w:pPr>
      <w:bookmarkStart w:name="6445-1504329731649" w:id="71"/>
      <w:bookmarkEnd w:id="71"/>
      <w:r>
        <w:rPr>
          <w:rFonts w:ascii="Verdana" w:hAnsi="Verdana" w:cs="Verdana" w:eastAsia="Verdana"/>
          <w:color w:val="111111"/>
          <w:sz w:val="20"/>
          <w:highlight w:val="white"/>
        </w:rPr>
        <w:t>线程调度</w:t>
      </w:r>
    </w:p>
    <w:p>
      <w:pPr>
        <w:numPr>
          <w:ilvl w:val="1"/>
          <w:numId w:val="9"/>
        </w:numPr>
        <w:ind w:left="420"/>
      </w:pPr>
      <w:bookmarkStart w:name="2015-1504329790404" w:id="72"/>
      <w:bookmarkEnd w:id="72"/>
      <w:r>
        <w:rPr>
          <w:rFonts w:ascii="Verdana" w:hAnsi="Verdana" w:cs="Verdana" w:eastAsia="Verdana"/>
          <w:color w:val="111111"/>
          <w:sz w:val="20"/>
          <w:highlight w:val="white"/>
        </w:rPr>
        <w:t>setPriprity（）：设置优先级，越大越高</w:t>
      </w:r>
    </w:p>
    <w:p>
      <w:pPr>
        <w:numPr>
          <w:ilvl w:val="1"/>
          <w:numId w:val="9"/>
        </w:numPr>
        <w:ind w:left="420"/>
      </w:pPr>
      <w:bookmarkStart w:name="7417-1504329795859" w:id="73"/>
      <w:bookmarkEnd w:id="73"/>
      <w:r>
        <w:rPr>
          <w:rFonts w:ascii="Verdana" w:hAnsi="Verdana" w:cs="Verdana" w:eastAsia="Verdana"/>
          <w:color w:val="111111"/>
          <w:sz w:val="20"/>
          <w:highlight w:val="white"/>
        </w:rPr>
        <w:t>sleep（）：休眠进入阻塞，不释放锁</w:t>
      </w:r>
    </w:p>
    <w:p>
      <w:pPr>
        <w:numPr>
          <w:ilvl w:val="1"/>
          <w:numId w:val="9"/>
        </w:numPr>
        <w:ind w:left="420"/>
      </w:pPr>
      <w:bookmarkStart w:name="4756-1504329817138" w:id="74"/>
      <w:bookmarkEnd w:id="74"/>
      <w:r>
        <w:rPr>
          <w:rFonts w:ascii="Verdana" w:hAnsi="Verdana" w:cs="Verdana" w:eastAsia="Verdana"/>
          <w:color w:val="111111"/>
          <w:sz w:val="20"/>
          <w:highlight w:val="white"/>
        </w:rPr>
        <w:t>yield（）：让步，转为就绪，重新排队</w:t>
      </w:r>
    </w:p>
    <w:p>
      <w:pPr>
        <w:numPr>
          <w:ilvl w:val="1"/>
          <w:numId w:val="9"/>
        </w:numPr>
        <w:ind w:left="420"/>
      </w:pPr>
      <w:bookmarkStart w:name="1552-1504329839306" w:id="75"/>
      <w:bookmarkEnd w:id="75"/>
      <w:r>
        <w:rPr>
          <w:rFonts w:ascii="Verdana" w:hAnsi="Verdana" w:cs="Verdana" w:eastAsia="Verdana"/>
          <w:color w:val="111111"/>
          <w:sz w:val="20"/>
          <w:highlight w:val="white"/>
        </w:rPr>
        <w:t>join（）：等待上一个线程结束，不释放锁</w:t>
      </w:r>
    </w:p>
    <w:p>
      <w:pPr>
        <w:ind w:left="420"/>
      </w:pPr>
      <w:bookmarkStart w:name="9842-1504602986915" w:id="76"/>
      <w:bookmarkEnd w:id="76"/>
      <w:r>
        <w:rPr>
          <w:rFonts w:ascii="Verdana" w:hAnsi="Verdana" w:cs="Verdana" w:eastAsia="Verdana"/>
          <w:color w:val="111111"/>
          <w:sz w:val="20"/>
          <w:highlight w:val="white"/>
        </w:rPr>
        <w:t>===t（）：释放锁，进入等待队列，进入琐池</w:t>
      </w:r>
    </w:p>
    <w:p>
      <w:pPr/>
      <w:bookmarkStart w:name="2788-1504329780560" w:id="77"/>
      <w:bookmarkEnd w:id="77"/>
    </w:p>
    <w:p>
      <w:pPr/>
      <w:bookmarkStart w:name="3160-1508036865058" w:id="78"/>
      <w:bookmarkEnd w:id="78"/>
      <w:r>
        <w:rPr>
          <w:rFonts w:ascii="SimSun" w:hAnsi="SimSun" w:cs="SimSun" w:eastAsia="SimSun"/>
          <w:b w:val="true"/>
          <w:sz w:val="34"/>
        </w:rPr>
        <w:t>八、二维数组a[][]</w:t>
      </w:r>
    </w:p>
    <w:p>
      <w:pPr>
        <w:ind w:left="840"/>
      </w:pPr>
      <w:bookmarkStart w:name="4378-1504359408916" w:id="79"/>
      <w:bookmarkEnd w:id="79"/>
      <w:r>
        <w:rPr>
          <w:rFonts w:ascii="Verdana" w:hAnsi="Verdana" w:cs="Verdana" w:eastAsia="Verdana"/>
          <w:color w:val="111111"/>
          <w:sz w:val="20"/>
          <w:highlight w:val="white"/>
        </w:rPr>
        <w:t>行数：a.length;</w:t>
      </w:r>
    </w:p>
    <w:p>
      <w:pPr>
        <w:ind w:left="840"/>
      </w:pPr>
      <w:bookmarkStart w:name="3811-1504359423204" w:id="80"/>
      <w:bookmarkEnd w:id="80"/>
      <w:r>
        <w:rPr>
          <w:rFonts w:ascii="Verdana" w:hAnsi="Verdana" w:cs="Verdana" w:eastAsia="Verdana"/>
          <w:color w:val="111111"/>
          <w:sz w:val="20"/>
          <w:highlight w:val="white"/>
        </w:rPr>
        <w:t>列数：a[0].length;</w:t>
      </w:r>
    </w:p>
    <w:p>
      <w:pPr/>
      <w:bookmarkStart w:name="1320-1504710653925" w:id="81"/>
      <w:bookmarkEnd w:id="81"/>
      <w:r>
        <w:rPr>
          <w:rFonts w:ascii="SimSun" w:hAnsi="SimSun" w:cs="SimSun" w:eastAsia="SimSun"/>
          <w:b w:val="true"/>
          <w:sz w:val="34"/>
        </w:rPr>
        <w:t>九、map的</w:t>
      </w:r>
    </w:p>
    <w:p>
      <w:pPr/>
      <w:bookmarkStart w:name="6810-1504359397233" w:id="82"/>
      <w:bookmarkEnd w:id="82"/>
      <w:r>
        <w:rPr>
          <w:rFonts w:ascii="SimSun" w:hAnsi="SimSun" w:cs="SimSun" w:eastAsia="SimSun"/>
          <w:b w:val="true"/>
          <w:sz w:val="34"/>
        </w:rPr>
        <w:t>十、String、StringBuffer、StringBuilder的区别</w:t>
      </w:r>
    </w:p>
    <w:p>
      <w:pPr>
        <w:numPr>
          <w:ilvl w:val="0"/>
          <w:numId w:val="10"/>
        </w:numPr>
        <w:ind w:left="420"/>
      </w:pPr>
      <w:bookmarkStart w:name="5459-1504753231034" w:id="83"/>
      <w:bookmarkEnd w:id="83"/>
      <w:r>
        <w:rPr>
          <w:rFonts w:ascii="Verdana" w:hAnsi="Verdana" w:cs="Verdana" w:eastAsia="Verdana"/>
          <w:color w:val="111111"/>
          <w:sz w:val="20"/>
          <w:highlight w:val="white"/>
        </w:rPr>
        <w:t>string ：字符串常量，长度不可变</w:t>
      </w:r>
    </w:p>
    <w:p>
      <w:pPr>
        <w:numPr>
          <w:ilvl w:val="0"/>
          <w:numId w:val="10"/>
        </w:numPr>
        <w:ind w:left="420"/>
      </w:pPr>
      <w:bookmarkStart w:name="2864-1504753272434" w:id="84"/>
      <w:bookmarkEnd w:id="84"/>
      <w:r>
        <w:rPr>
          <w:rFonts w:ascii="Verdana" w:hAnsi="Verdana" w:cs="Verdana" w:eastAsia="Verdana"/>
          <w:color w:val="111111"/>
          <w:sz w:val="20"/>
          <w:highlight w:val="white"/>
        </w:rPr>
        <w:t>stringbuffer：线程安全，频繁插入修改试用，多线程</w:t>
      </w:r>
    </w:p>
    <w:p>
      <w:pPr>
        <w:numPr>
          <w:ilvl w:val="0"/>
          <w:numId w:val="10"/>
        </w:numPr>
        <w:ind w:left="420"/>
      </w:pPr>
      <w:bookmarkStart w:name="8060-1504753309369" w:id="85"/>
      <w:bookmarkEnd w:id="85"/>
      <w:r>
        <w:rPr>
          <w:rFonts w:ascii="Verdana" w:hAnsi="Verdana" w:cs="Verdana" w:eastAsia="Verdana"/>
          <w:color w:val="111111"/>
          <w:sz w:val="20"/>
          <w:highlight w:val="white"/>
        </w:rPr>
        <w:t>stringbuilder：线程非安全，频繁插入修改试用，单线程</w:t>
      </w:r>
    </w:p>
    <w:p>
      <w:pPr/>
      <w:bookmarkStart w:name="3696-1504766484882" w:id="86"/>
      <w:bookmarkEnd w:id="86"/>
      <w:r>
        <w:rPr>
          <w:rFonts w:ascii="SimSun" w:hAnsi="SimSun" w:cs="SimSun" w:eastAsia="SimSun"/>
          <w:b w:val="true"/>
          <w:sz w:val="34"/>
        </w:rPr>
        <w:t>十一、 </w:t>
      </w:r>
      <w:hyperlink r:id="rId7">
        <w:r>
          <w:rPr>
            <w:rFonts w:ascii="SimSun" w:hAnsi="SimSun" w:cs="SimSun" w:eastAsia="SimSun"/>
            <w:b w:val="true"/>
            <w:sz w:val="34"/>
          </w:rPr>
          <w:t>提升SQLite数据插入效率低、速度慢的方法</w:t>
        </w:r>
      </w:hyperlink>
    </w:p>
    <w:p>
      <w:pPr>
        <w:numPr>
          <w:ilvl w:val="0"/>
          <w:numId w:val="11"/>
        </w:numPr>
        <w:ind w:left="420"/>
      </w:pPr>
      <w:bookmarkStart w:name="8010-1504753007156" w:id="87"/>
      <w:bookmarkEnd w:id="87"/>
      <w:r>
        <w:rPr>
          <w:rFonts w:ascii="Verdana" w:hAnsi="Verdana" w:cs="Verdana" w:eastAsia="Verdana"/>
          <w:color w:val="111111"/>
          <w:sz w:val="20"/>
          <w:highlight w:val="white"/>
        </w:rPr>
        <w:t>所谓”事务“就是指一组SQL命令，这些命令要么一起执行，要么都不被执行。在SQLite中，每调用一次sqlite3_exec()函数，就会隐式地开启了一个事务，如果插入一条数据，就调用该函数一次，事务就会被反复地开启、关闭，会增大IO量。</w:t>
      </w:r>
    </w:p>
    <w:p>
      <w:pPr>
        <w:ind w:left="840"/>
      </w:pPr>
      <w:bookmarkStart w:name="1987-1504767712825" w:id="88"/>
      <w:bookmarkEnd w:id="88"/>
      <w:r>
        <w:rPr>
          <w:rFonts w:ascii="Verdana" w:hAnsi="Verdana" w:cs="Verdana" w:eastAsia="Verdana"/>
          <w:color w:val="111111"/>
          <w:sz w:val="20"/>
          <w:highlight w:val="white"/>
        </w:rPr>
        <w:t>如果在插入数据前显式开启事务，插入后再一起提交，则会大大提高IO效率，进而加数据快插入速度。</w:t>
      </w:r>
    </w:p>
    <w:p>
      <w:pPr>
        <w:numPr>
          <w:ilvl w:val="0"/>
          <w:numId w:val="12"/>
        </w:numPr>
        <w:ind w:left="420"/>
      </w:pPr>
      <w:bookmarkStart w:name="4077-1504767733653" w:id="89"/>
      <w:bookmarkEnd w:id="89"/>
      <w:r>
        <w:rPr>
          <w:rFonts w:ascii="Verdana" w:hAnsi="Verdana" w:cs="Verdana" w:eastAsia="Verdana"/>
          <w:color w:val="111111"/>
          <w:sz w:val="20"/>
          <w:highlight w:val="white"/>
        </w:rPr>
        <w:t>开启事务只需在上述代码的前后各加一句开启与提交事务的命令。</w:t>
      </w:r>
    </w:p>
    <w:p>
      <w:pPr/>
      <w:bookmarkStart w:name="8598-1504767878473" w:id="90"/>
      <w:bookmarkEnd w:id="90"/>
      <w:r>
        <w:rPr>
          <w:rFonts w:ascii="SimSun" w:hAnsi="SimSun" w:cs="SimSun" w:eastAsia="SimSun"/>
          <w:b w:val="true"/>
          <w:sz w:val="34"/>
        </w:rPr>
        <w:t>十二、理解java对象的序列化</w:t>
      </w:r>
    </w:p>
    <w:p>
      <w:pPr>
        <w:numPr>
          <w:ilvl w:val="0"/>
          <w:numId w:val="13"/>
        </w:numPr>
        <w:ind w:left="420"/>
      </w:pPr>
      <w:bookmarkStart w:name="8718-1504767892938" w:id="91"/>
      <w:bookmarkEnd w:id="91"/>
      <w:r>
        <w:rPr>
          <w:rFonts w:ascii="Verdana" w:hAnsi="Verdana" w:cs="Verdana" w:eastAsia="Verdana"/>
          <w:color w:val="111111"/>
          <w:sz w:val="20"/>
          <w:highlight w:val="white"/>
        </w:rPr>
        <w:t>概念：java平台允许我们在内存中创建使用对象，但是一般情况下自由jvm运行时这些对象才是存在，如果要求在jvm停止运行后能够持久化指定的对象，并能够重新读取被保存的对象。</w:t>
      </w:r>
    </w:p>
    <w:p>
      <w:pPr>
        <w:numPr>
          <w:ilvl w:val="0"/>
          <w:numId w:val="13"/>
        </w:numPr>
        <w:ind w:left="420"/>
      </w:pPr>
      <w:bookmarkStart w:name="7036-1504768062359" w:id="92"/>
      <w:bookmarkEnd w:id="92"/>
      <w:r>
        <w:rPr>
          <w:rFonts w:ascii="Verdana" w:hAnsi="Verdana" w:cs="Verdana" w:eastAsia="Verdana"/>
          <w:color w:val="111111"/>
          <w:sz w:val="20"/>
          <w:highlight w:val="white"/>
        </w:rPr>
        <w:t>应用：对象持久化存储，网络中传递，通过序列化在进程间传递对象</w:t>
      </w:r>
    </w:p>
    <w:p>
      <w:pPr>
        <w:numPr>
          <w:ilvl w:val="0"/>
          <w:numId w:val="13"/>
        </w:numPr>
        <w:ind w:left="420"/>
      </w:pPr>
      <w:bookmarkStart w:name="4970-1505186429449" w:id="93"/>
      <w:bookmarkEnd w:id="93"/>
      <w:r>
        <w:rPr/>
        <w:t>android中序列化有两种方式：serializable，parcelable</w:t>
      </w:r>
    </w:p>
    <w:p>
      <w:pPr/>
      <w:bookmarkStart w:name="1846-1504790537525" w:id="94"/>
      <w:bookmarkEnd w:id="94"/>
      <w:r>
        <w:rPr>
          <w:rFonts w:ascii="SimSun" w:hAnsi="SimSun" w:cs="SimSun" w:eastAsia="SimSun"/>
          <w:b w:val="true"/>
          <w:sz w:val="34"/>
        </w:rPr>
        <w:t>十三、重写与重载的区别</w:t>
      </w:r>
    </w:p>
    <w:p>
      <w:pPr>
        <w:numPr>
          <w:ilvl w:val="0"/>
          <w:numId w:val="14"/>
        </w:numPr>
        <w:ind w:left="420"/>
      </w:pPr>
      <w:bookmarkStart w:name="9018-1504800518058" w:id="95"/>
      <w:bookmarkEnd w:id="95"/>
      <w:r>
        <w:rPr>
          <w:rFonts w:ascii="Verdana" w:hAnsi="Verdana" w:cs="Verdana" w:eastAsia="Verdana"/>
          <w:color w:val="111111"/>
          <w:sz w:val="20"/>
          <w:highlight w:val="white"/>
        </w:rPr>
        <w:t>重载：参数个数不同、类型不同，返回值可以相同可以不同，不能以返回值的不同区分重载。</w:t>
      </w:r>
    </w:p>
    <w:p>
      <w:pPr>
        <w:ind w:left="420" w:firstLine="1260"/>
      </w:pPr>
      <w:bookmarkStart w:name="7550-1504840843305" w:id="96"/>
      <w:bookmarkEnd w:id="96"/>
      <w:r>
        <w:rPr/>
        <w:t>重载中参数类型顺序不一样也是重载</w:t>
      </w:r>
    </w:p>
    <w:p>
      <w:pPr>
        <w:ind w:left="420" w:firstLine="1260"/>
      </w:pPr>
      <w:bookmarkStart w:name="2162-1504840872520" w:id="97"/>
      <w:bookmarkEnd w:id="97"/>
      <w:r>
        <w:rPr/>
        <w:t xml:space="preserve"> public void demo(String a1,int a2){}</w:t>
      </w:r>
    </w:p>
    <w:p>
      <w:pPr>
        <w:ind w:left="420" w:firstLine="1260"/>
      </w:pPr>
      <w:bookmarkStart w:name="9811-1504840883059" w:id="98"/>
      <w:bookmarkEnd w:id="98"/>
      <w:r>
        <w:rPr/>
        <w:t xml:space="preserve"> public void demo(int a1,String a2){}</w:t>
      </w:r>
    </w:p>
    <w:p>
      <w:pPr>
        <w:numPr>
          <w:ilvl w:val="0"/>
          <w:numId w:val="14"/>
        </w:numPr>
        <w:ind w:left="420"/>
      </w:pPr>
      <w:bookmarkStart w:name="1317-1504800596938" w:id="99"/>
      <w:bookmarkEnd w:id="99"/>
      <w:r>
        <w:rPr/>
        <w:t>重写：子类重</w:t>
      </w:r>
      <w:r>
        <w:rPr>
          <w:rFonts w:ascii="Verdana" w:hAnsi="Verdana" w:cs="Verdana" w:eastAsia="Verdana"/>
          <w:color w:val="111111"/>
          <w:sz w:val="20"/>
          <w:highlight w:val="white"/>
        </w:rPr>
        <w:t>写父类，相同的方法名、返回类型和参数</w:t>
      </w:r>
    </w:p>
    <w:p>
      <w:pPr/>
      <w:bookmarkStart w:name="8460-1504843364294" w:id="100"/>
      <w:bookmarkEnd w:id="100"/>
      <w:r>
        <w:rPr>
          <w:rFonts w:ascii="SimSun" w:hAnsi="SimSun" w:cs="SimSun" w:eastAsia="SimSun"/>
          <w:b w:val="true"/>
          <w:sz w:val="34"/>
        </w:rPr>
        <w:t>十四、泛型的理解</w:t>
      </w:r>
    </w:p>
    <w:p>
      <w:pPr>
        <w:ind w:firstLine="840"/>
      </w:pPr>
      <w:bookmarkStart w:name="2047-1504843405271" w:id="101"/>
      <w:bookmarkEnd w:id="101"/>
      <w:hyperlink r:id="rId8">
        <w:r>
          <w:rPr>
            <w:rFonts w:ascii="SimSun" w:hAnsi="SimSun" w:cs="SimSun" w:eastAsia="SimSun"/>
            <w:b w:val="true"/>
            <w:color w:val="003884"/>
            <w:sz w:val="28"/>
            <w:u w:val="single"/>
          </w:rPr>
          <w:t>http://blog.csdn.net/davidluo001/article/details/50317397</w:t>
        </w:r>
      </w:hyperlink>
    </w:p>
    <w:p>
      <w:pPr/>
      <w:bookmarkStart w:name="8985-1504843442278" w:id="102"/>
      <w:bookmarkEnd w:id="102"/>
      <w:r>
        <w:rPr>
          <w:rFonts w:ascii="SimSun" w:hAnsi="SimSun" w:cs="SimSun" w:eastAsia="SimSun"/>
          <w:b w:val="true"/>
          <w:sz w:val="34"/>
        </w:rPr>
        <w:t>十五、final的理解</w:t>
      </w:r>
    </w:p>
    <w:p>
      <w:pPr>
        <w:numPr>
          <w:ilvl w:val="0"/>
          <w:numId w:val="15"/>
        </w:numPr>
      </w:pPr>
      <w:bookmarkStart w:name="4368-1504843456111" w:id="103"/>
      <w:bookmarkEnd w:id="103"/>
      <w:r>
        <w:rPr>
          <w:highlight w:val="white"/>
        </w:rPr>
        <w:t>final在Java中是一个保留的关键字，可以声明成员变量、方法、类以及本地变量。一旦你将引用声明作final，你将不能改变这个引用。</w:t>
      </w:r>
    </w:p>
    <w:p>
      <w:pPr>
        <w:numPr>
          <w:ilvl w:val="0"/>
          <w:numId w:val="15"/>
        </w:numPr>
      </w:pPr>
      <w:bookmarkStart w:name="8024-1504843457123" w:id="104"/>
      <w:bookmarkEnd w:id="104"/>
      <w:r>
        <w:rPr>
          <w:highlight w:val="white"/>
        </w:rPr>
        <w:t>（静态绑定）final也可以声明方法。方法前面加上final关键字，代表这个方法不可以被子类的方法重写。final方法比非final方法要快，因为在编译的时候已经静态绑定了，不需要在运行时再动态绑定。</w:t>
      </w:r>
    </w:p>
    <w:p>
      <w:pPr>
        <w:numPr>
          <w:ilvl w:val="0"/>
          <w:numId w:val="15"/>
        </w:numPr>
      </w:pPr>
      <w:bookmarkStart w:name="5445-1504843457123" w:id="105"/>
      <w:bookmarkEnd w:id="105"/>
      <w:r>
        <w:rPr>
          <w:highlight w:val="white"/>
        </w:rPr>
        <w:t>使用final来修饰的类不能被继承。</w:t>
      </w:r>
    </w:p>
    <w:p>
      <w:pPr>
        <w:numPr>
          <w:ilvl w:val="0"/>
          <w:numId w:val="15"/>
        </w:numPr>
      </w:pPr>
      <w:bookmarkStart w:name="2088-1504843457123" w:id="106"/>
      <w:bookmarkEnd w:id="106"/>
      <w:r>
        <w:rPr>
          <w:highlight w:val="white"/>
        </w:rPr>
        <w:t>接口中声明的所有变量本身是final的</w:t>
      </w:r>
    </w:p>
    <w:p>
      <w:pPr>
        <w:numPr>
          <w:ilvl w:val="0"/>
          <w:numId w:val="15"/>
        </w:numPr>
      </w:pPr>
      <w:bookmarkStart w:name="1236-1504843457123" w:id="107"/>
      <w:bookmarkEnd w:id="107"/>
      <w:r>
        <w:rPr>
          <w:highlight w:val="white"/>
        </w:rPr>
        <w:t>final和abstract这两个关键字互斥，final类就不可能是abstract的。</w:t>
      </w:r>
    </w:p>
    <w:p>
      <w:pPr>
        <w:numPr>
          <w:ilvl w:val="0"/>
          <w:numId w:val="15"/>
        </w:numPr>
      </w:pPr>
      <w:bookmarkStart w:name="5845-1504843457123" w:id="108"/>
      <w:bookmarkEnd w:id="108"/>
      <w:r>
        <w:rPr>
          <w:highlight w:val="white"/>
        </w:rPr>
        <w:t>没有在声明时初始化final变量的称为空白final变量(blank final variable)，它们必须在构造器中初始化，或者调用this()初始化</w:t>
      </w:r>
    </w:p>
    <w:p>
      <w:pPr>
        <w:numPr>
          <w:ilvl w:val="0"/>
          <w:numId w:val="15"/>
        </w:numPr>
      </w:pPr>
      <w:bookmarkStart w:name="9210-1504843457123" w:id="109"/>
      <w:bookmarkEnd w:id="109"/>
      <w:r>
        <w:rPr>
          <w:highlight w:val="white"/>
        </w:rPr>
        <w:t>对于集合对象声明为final指的是引用不能被更改，但是你可以向其中增加，删除或者改变内容</w:t>
      </w:r>
    </w:p>
    <w:p>
      <w:pPr>
        <w:ind w:firstLine="420"/>
      </w:pPr>
      <w:bookmarkStart w:name="8090-1504843457123" w:id="110"/>
      <w:bookmarkEnd w:id="110"/>
      <w:r>
        <w:rPr>
          <w:sz w:val="30"/>
          <w:highlight w:val="white"/>
        </w:rPr>
        <w:t>final关键字的好处</w:t>
      </w:r>
    </w:p>
    <w:p>
      <w:pPr>
        <w:numPr>
          <w:ilvl w:val="0"/>
          <w:numId w:val="16"/>
        </w:numPr>
      </w:pPr>
      <w:bookmarkStart w:name="1670-1504843457123" w:id="111"/>
      <w:bookmarkEnd w:id="111"/>
      <w:r>
        <w:rPr>
          <w:highlight w:val="white"/>
        </w:rPr>
        <w:t>final关键字提高了性能。JVM和Java应用都会缓存final变量。</w:t>
      </w:r>
    </w:p>
    <w:p>
      <w:pPr>
        <w:numPr>
          <w:ilvl w:val="0"/>
          <w:numId w:val="16"/>
        </w:numPr>
      </w:pPr>
      <w:bookmarkStart w:name="7088-1504843457123" w:id="112"/>
      <w:bookmarkEnd w:id="112"/>
      <w:r>
        <w:rPr>
          <w:highlight w:val="white"/>
        </w:rPr>
        <w:t>final变量可以安全的在多线程环境下进行共享，而不需要额外的同步开销。</w:t>
      </w:r>
    </w:p>
    <w:p>
      <w:pPr>
        <w:numPr>
          <w:ilvl w:val="0"/>
          <w:numId w:val="16"/>
        </w:numPr>
      </w:pPr>
      <w:bookmarkStart w:name="5939-1504843457123" w:id="113"/>
      <w:bookmarkEnd w:id="113"/>
      <w:r>
        <w:rPr>
          <w:highlight w:val="white"/>
        </w:rPr>
        <w:t>使用final关键字，JVM会对方法、变量及类进行</w:t>
      </w:r>
    </w:p>
    <w:p>
      <w:pPr/>
      <w:bookmarkStart w:name="7625-1505033824655" w:id="114"/>
      <w:bookmarkEnd w:id="114"/>
      <w:r>
        <w:rPr>
          <w:rFonts w:ascii="SimSun" w:hAnsi="SimSun" w:cs="SimSun" w:eastAsia="SimSun"/>
          <w:b w:val="true"/>
          <w:sz w:val="34"/>
        </w:rPr>
        <w:t>十六、简单工厂模式</w:t>
      </w:r>
    </w:p>
    <w:p>
      <w:pPr>
        <w:ind w:firstLine="420"/>
      </w:pPr>
      <w:bookmarkStart w:name="6552-1505033863329" w:id="115"/>
      <w:bookmarkEnd w:id="115"/>
      <w:r>
        <w:rPr/>
        <w:t>利用的是向上转型，利用一个专门的类去实例化各种子类。</w:t>
      </w:r>
    </w:p>
    <w:p>
      <w:pPr/>
      <w:bookmarkStart w:name="2716-1505034867509" w:id="116"/>
      <w:bookmarkEnd w:id="116"/>
      <w:r>
        <w:rPr>
          <w:rFonts w:ascii="SimSun" w:hAnsi="SimSun" w:cs="SimSun" w:eastAsia="SimSun"/>
          <w:b w:val="true"/>
          <w:sz w:val="34"/>
        </w:rPr>
        <w:t>十七、生产者消费者模式</w:t>
      </w:r>
    </w:p>
    <w:p>
      <w:pPr>
        <w:ind w:left="420"/>
      </w:pPr>
      <w:bookmarkStart w:name="4460-1505034868342" w:id="117"/>
      <w:bookmarkEnd w:id="117"/>
      <w:r>
        <w:rPr>
          <w:highlight w:val="white"/>
        </w:rPr>
        <w:t>生产者消费者模式是通过一个容器来解决生产者和消费者的强耦合问题。生产者和消费者彼此之间不直接通讯，而通过阻塞队列来进行通讯，所以生产者生产完数据之后不用等待消费者处理，直接扔给阻塞队列，消费者不找生产者要数据，而是直接从阻塞队列里取，阻塞队列就相当于一个缓冲区，平衡了生产者和消费者的处理能力。</w:t>
      </w:r>
    </w:p>
    <w:p>
      <w:pPr>
        <w:ind w:left="420"/>
      </w:pPr>
      <w:bookmarkStart w:name="2142-1505034868342" w:id="118"/>
      <w:bookmarkEnd w:id="118"/>
      <w:r>
        <w:rPr>
          <w:highlight w:val="white"/>
        </w:rPr>
        <w:t>这个阻塞队列就是用来给生产者和消费者解耦的。纵观大多数设计模式，都会找一个第三者出来进行解耦，如工厂模式的第三者是工厂类，模板模式的第三者是模板类。在学习一些设计模式的过程中，如果先找到这个模式的第三者，能帮助我们快速熟悉一个设计模式。</w:t>
      </w:r>
    </w:p>
    <w:p>
      <w:pPr/>
      <w:bookmarkStart w:name="4761-1505056131534" w:id="119"/>
      <w:bookmarkEnd w:id="119"/>
      <w:r>
        <w:rPr>
          <w:rFonts w:ascii="SimSun" w:hAnsi="SimSun" w:cs="SimSun" w:eastAsia="SimSun"/>
          <w:b w:val="true"/>
          <w:sz w:val="34"/>
        </w:rPr>
        <w:t xml:space="preserve">十八、引用的四种类型 </w:t>
      </w:r>
    </w:p>
    <w:p>
      <w:pPr>
        <w:numPr>
          <w:ilvl w:val="0"/>
          <w:numId w:val="17"/>
        </w:numPr>
      </w:pPr>
      <w:bookmarkStart w:name="1068-1505056149210" w:id="120"/>
      <w:bookmarkEnd w:id="120"/>
      <w:r>
        <w:rPr>
          <w:highlight w:val="white"/>
        </w:rPr>
        <w:t>强引用StrongReferenc</w:t>
      </w:r>
    </w:p>
    <w:p>
      <w:pPr>
        <w:numPr>
          <w:ilvl w:val="0"/>
          <w:numId w:val="17"/>
        </w:numPr>
      </w:pPr>
      <w:bookmarkStart w:name="7214-1505056168141" w:id="121"/>
      <w:bookmarkEnd w:id="121"/>
      <w:r>
        <w:rPr>
          <w:highlight w:val="white"/>
        </w:rPr>
        <w:t>软引用SoftReference：内存敏感的高速缓存，内存空间不足了，就会回收这些对象的内存，有用但非必须</w:t>
      </w:r>
    </w:p>
    <w:p>
      <w:pPr>
        <w:numPr>
          <w:ilvl w:val="0"/>
          <w:numId w:val="17"/>
        </w:numPr>
      </w:pPr>
      <w:bookmarkStart w:name="2690-1505056175496" w:id="122"/>
      <w:bookmarkEnd w:id="122"/>
      <w:r>
        <w:rPr>
          <w:highlight w:val="white"/>
        </w:rPr>
        <w:t>弱引用WeakReference：垃圾回收器线程扫描它所管辖的内存区域的过程中，一旦发现了只具有弱引用的对象，不管当前内存空间足够与否，都会回收它的内存</w:t>
      </w:r>
    </w:p>
    <w:p>
      <w:pPr>
        <w:numPr>
          <w:ilvl w:val="0"/>
          <w:numId w:val="17"/>
        </w:numPr>
      </w:pPr>
      <w:bookmarkStart w:name="6489-1505056181540" w:id="123"/>
      <w:bookmarkEnd w:id="123"/>
      <w:r>
        <w:rPr>
          <w:highlight w:val="white"/>
        </w:rPr>
        <w:t>虚引用PhantomReference：一个对象仅持有虚引用，那么它就和没有任何引用一样</w:t>
      </w:r>
    </w:p>
    <w:p>
      <w:pPr>
        <w:spacing w:line="400" w:lineRule="auto"/>
        <w:ind w:left="420"/>
      </w:pPr>
      <w:bookmarkStart w:name="6312-1505058849904" w:id="124"/>
      <w:bookmarkEnd w:id="124"/>
      <w:r>
        <w:rPr>
          <w:color w:val="393939"/>
        </w:rPr>
        <w:t>参考资料：</w:t>
      </w:r>
      <w:hyperlink r:id="rId9">
        <w:r>
          <w:rPr>
            <w:color w:val="003884"/>
            <w:u w:val="single"/>
          </w:rPr>
          <w:t>http://www.cnblogs.com/skywang12345/p/3154474.html</w:t>
        </w:r>
      </w:hyperlink>
    </w:p>
    <w:p>
      <w:pPr/>
      <w:bookmarkStart w:name="6520-1505056095741" w:id="125"/>
      <w:bookmarkEnd w:id="125"/>
      <w:r>
        <w:rPr>
          <w:rFonts w:ascii="SimSun" w:hAnsi="SimSun" w:cs="SimSun" w:eastAsia="SimSun"/>
          <w:b w:val="true"/>
          <w:sz w:val="34"/>
        </w:rPr>
        <w:t>十九、==、equals()、hashcode</w:t>
      </w:r>
    </w:p>
    <w:p>
      <w:pPr>
        <w:numPr>
          <w:ilvl w:val="0"/>
          <w:numId w:val="18"/>
        </w:numPr>
        <w:spacing w:line="400" w:lineRule="auto"/>
      </w:pPr>
      <w:bookmarkStart w:name="5895-1506004662212" w:id="126"/>
      <w:bookmarkEnd w:id="126"/>
      <w:r>
        <w:rPr/>
        <w:t>==：两个对象在jvm中的地址</w:t>
      </w:r>
    </w:p>
    <w:p>
      <w:pPr>
        <w:numPr>
          <w:ilvl w:val="0"/>
          <w:numId w:val="18"/>
        </w:numPr>
        <w:spacing w:line="400" w:lineRule="auto"/>
      </w:pPr>
      <w:bookmarkStart w:name="4121-1506004680540" w:id="127"/>
      <w:bookmarkEnd w:id="127"/>
      <w:r>
        <w:rPr/>
        <w:t>equals：首先比较对象地址，相同返回ture，不同比较两个对象的值，相同返回ture</w:t>
      </w:r>
    </w:p>
    <w:p>
      <w:pPr>
        <w:numPr>
          <w:ilvl w:val="0"/>
          <w:numId w:val="18"/>
        </w:numPr>
        <w:spacing w:line="400" w:lineRule="auto"/>
      </w:pPr>
      <w:bookmarkStart w:name="6028-1506004871456" w:id="128"/>
      <w:bookmarkEnd w:id="128"/>
      <w:r>
        <w:rPr/>
        <w:t>hashcode：返回对象的32位jvm内存地址，对象存储的hashcode地址</w:t>
      </w:r>
    </w:p>
    <w:p>
      <w:pPr>
        <w:numPr>
          <w:ilvl w:val="1"/>
          <w:numId w:val="18"/>
        </w:numPr>
        <w:spacing w:line="400" w:lineRule="auto"/>
      </w:pPr>
      <w:bookmarkStart w:name="2884-1506094263767" w:id="129"/>
      <w:bookmarkEnd w:id="129"/>
      <w:r>
        <w:rPr>
          <w:color w:val="df402a"/>
        </w:rPr>
        <w:t>当两个对象equals相等时，返回的hashcode必须是相同的</w:t>
      </w:r>
    </w:p>
    <w:p>
      <w:pPr>
        <w:numPr>
          <w:ilvl w:val="1"/>
          <w:numId w:val="18"/>
        </w:numPr>
        <w:spacing w:line="400" w:lineRule="auto"/>
      </w:pPr>
      <w:bookmarkStart w:name="3466-1506094285573" w:id="130"/>
      <w:bookmarkEnd w:id="130"/>
      <w:r>
        <w:rPr/>
        <w:t>当两个对象equals不相等时，返回的hashcode不一定要相同</w:t>
      </w:r>
    </w:p>
    <w:p>
      <w:pPr>
        <w:numPr>
          <w:ilvl w:val="1"/>
          <w:numId w:val="18"/>
        </w:numPr>
        <w:spacing w:line="400" w:lineRule="auto"/>
      </w:pPr>
      <w:bookmarkStart w:name="8235-1506094333166" w:id="131"/>
      <w:bookmarkEnd w:id="131"/>
      <w:r>
        <w:rPr/>
        <w:t>当对象放入到集合的时候，开始计算hashcode，如果没有冲突，直接放入。如果有冲突，则会调用equals方法，如果不相同则放入，如果相同，则放弃。</w:t>
      </w:r>
    </w:p>
    <w:p>
      <w:pPr>
        <w:numPr>
          <w:ilvl w:val="0"/>
          <w:numId w:val="18"/>
        </w:numPr>
        <w:spacing w:line="400" w:lineRule="auto"/>
      </w:pPr>
      <w:bookmarkStart w:name="1214-1506094704546" w:id="132"/>
      <w:bookmarkEnd w:id="132"/>
      <w:r>
        <w:rPr/>
        <w:t>当我们定义了一个class为key，那么euqals 的方法需要我们重写，我们自己去定义什么时候两个对象相等。又由于当两个对象相等时hashcode需要相同，所以我们也需要重写hashcode的方法保证相同。</w:t>
      </w:r>
    </w:p>
    <w:p>
      <w:pPr>
        <w:spacing w:line="400" w:lineRule="auto"/>
        <w:ind w:left="420"/>
      </w:pPr>
      <w:bookmarkStart w:name="9534-1506094639316" w:id="133"/>
      <w:bookmarkEnd w:id="133"/>
      <w:hyperlink r:id="rId10">
        <w:r>
          <w:rPr>
            <w:color w:val="003884"/>
            <w:u w:val="single"/>
          </w:rPr>
          <w:t>http://www.cnblogs.com/liuyang0/p/6271343.html</w:t>
        </w:r>
      </w:hyperlink>
    </w:p>
    <w:p>
      <w:pPr/>
      <w:bookmarkStart w:name="9214-1506005924988" w:id="134"/>
      <w:bookmarkEnd w:id="134"/>
      <w:r>
        <w:rPr>
          <w:rFonts w:ascii="SimSun" w:hAnsi="SimSun" w:cs="SimSun" w:eastAsia="SimSun"/>
          <w:b w:val="true"/>
          <w:sz w:val="34"/>
        </w:rPr>
        <w:t>二十、list删除不能用foreach，for循环的话从大到小删。可以利用迭代器</w:t>
      </w:r>
    </w:p>
    <w:p>
      <w:pPr>
        <w:ind w:firstLine="420"/>
      </w:pPr>
      <w:bookmarkStart w:name="4241-1506099294339" w:id="135"/>
      <w:bookmarkEnd w:id="135"/>
      <w:r>
        <w:rPr>
          <w:rFonts w:ascii="Arial" w:hAnsi="Arial" w:cs="Arial" w:eastAsia="Arial"/>
          <w:color w:val="333333"/>
          <w:highlight w:val="white"/>
        </w:rPr>
        <w:t>Collection集合类中只能在Iterator中删除元素的原因，但是不能修改元素</w:t>
      </w:r>
    </w:p>
    <w:p>
      <w:pPr>
        <w:spacing w:line="400" w:lineRule="auto"/>
        <w:ind w:left="840"/>
        <w:jc w:val="both"/>
      </w:pPr>
      <w:bookmarkStart w:name="9945-1506099314753" w:id="136"/>
      <w:bookmarkEnd w:id="136"/>
      <w:r>
        <w:rPr/>
        <w:t>k5.0以上的for-each也是利用内部的iterator来遍历集合的（跟以前的iterator一样）获得的Iterator是一个内部类产生的迭代器，这个迭代器在调用next方法时，会检查列表是否被修改过，如果被修改过，就会抛出ConcurrentModificationException异常。进一步说，当使用 fail-fast iterator 对Collection 或 Map 进行迭代操作过程中尝试直接修改 Collection / Map 的内容时，即使是在单线程下运xi,java.util.ConcurrentModificationException 异常也将被抛出。Iterator 是工作在一个独立的线程中，并且拥有一个 mutex 锁。 Iterator 被创建之后会建立一个</w:t>
      </w:r>
      <w:r>
        <w:rPr>
          <w:color w:val="df402a"/>
        </w:rPr>
        <w:t>指向原来对象的单链索引表</w:t>
      </w:r>
      <w:r>
        <w:rPr/>
        <w:t>，</w:t>
      </w:r>
      <w:r>
        <w:rPr>
          <w:color w:val="df402a"/>
        </w:rPr>
        <w:t>当原来的对象数量发生变化时，这个索引表的内容不会同步改变，所以当索引指针往后移动的时候就找不到要迭代的对象</w:t>
      </w:r>
      <w:r>
        <w:rPr/>
        <w:t>，所以按照 fail-fast 原则 Iterator 会马上抛出 java.util.ConcurrentModificationException 异常。　　所以 Iterator 在工作的时候是不允许被迭代的对象被改变的。但你可以使用 Iterator 本身的方法 remove() 来删除对象，Iterator.remove() 方法会在</w:t>
      </w:r>
      <w:r>
        <w:rPr>
          <w:color w:val="df402a"/>
        </w:rPr>
        <w:t>删除当前迭代对象的同时维护索引的一致性</w:t>
      </w:r>
      <w:r>
        <w:rPr/>
        <w:t>。</w:t>
      </w:r>
    </w:p>
    <w:p>
      <w:pPr/>
      <w:bookmarkStart w:name="7286-1506007437904" w:id="137"/>
      <w:bookmarkEnd w:id="137"/>
      <w:r>
        <w:rPr>
          <w:rFonts w:ascii="SimSun" w:hAnsi="SimSun" w:cs="SimSun" w:eastAsia="SimSun"/>
          <w:b w:val="true"/>
          <w:sz w:val="34"/>
        </w:rPr>
        <w:t>二十一、匿名内部类调用的参数为何是final</w:t>
      </w:r>
    </w:p>
    <w:p>
      <w:pPr>
        <w:spacing w:line="400" w:lineRule="auto"/>
        <w:ind w:left="840"/>
      </w:pPr>
      <w:bookmarkStart w:name="1325-1506007537310" w:id="138"/>
      <w:bookmarkEnd w:id="138"/>
      <w:r>
        <w:rPr/>
        <w:t>一般匿名内部类是一个抽象类或者接口，实例化的时候就必须实现抽象方法</w:t>
      </w:r>
    </w:p>
    <w:p>
      <w:pPr>
        <w:spacing w:line="400" w:lineRule="auto"/>
        <w:ind w:left="840"/>
      </w:pPr>
      <w:bookmarkStart w:name="4676-1506007570016" w:id="139"/>
      <w:bookmarkEnd w:id="139"/>
      <w:r>
        <w:rPr/>
        <w:t>匿名内部类与外部类不是一个class文件，仅仅保留了对外部类的引用，传入的参数变为了匿名内部类自身的属性拷贝了一份到匿名内部类里面去了，并不是引用，变化不会影响到外部类的参数，需要保持一致。</w:t>
      </w:r>
    </w:p>
    <w:p>
      <w:pPr>
        <w:spacing w:line="400" w:lineRule="auto"/>
      </w:pPr>
      <w:bookmarkStart w:name="0074-1506007492184" w:id="140"/>
      <w:bookmarkEnd w:id="140"/>
      <w:hyperlink r:id="rId11">
        <w:r>
          <w:rPr>
            <w:color w:val="003884"/>
            <w:u w:val="single"/>
          </w:rPr>
          <w:t>http://blog.csdn.net/chenssy/article/details/13170015</w:t>
        </w:r>
      </w:hyperlink>
    </w:p>
    <w:p>
      <w:pPr/>
      <w:bookmarkStart w:name="1591-1506093793314" w:id="141"/>
      <w:bookmarkEnd w:id="141"/>
      <w:hyperlink r:id="rId12">
        <w:r>
          <w:rPr>
            <w:rFonts w:ascii="SimSun" w:hAnsi="SimSun" w:cs="SimSun" w:eastAsia="SimSun"/>
            <w:b w:val="true"/>
            <w:sz w:val="34"/>
          </w:rPr>
          <w:t>二十二、</w:t>
        </w:r>
      </w:hyperlink>
      <w:r>
        <w:rPr>
          <w:rFonts w:ascii="SimSun" w:hAnsi="SimSun" w:cs="SimSun" w:eastAsia="SimSun"/>
          <w:b w:val="true"/>
          <w:color w:val="393939"/>
          <w:sz w:val="34"/>
        </w:rPr>
        <w:t>hashmap</w:t>
      </w:r>
      <w:r>
        <w:rPr/>
        <w:t>中能否用自定义的类当key可以，但是需要重写equals()与hashcode()</w:t>
      </w:r>
    </w:p>
    <w:p>
      <w:pPr/>
      <w:bookmarkStart w:name="2030-1506181743430" w:id="142"/>
      <w:bookmarkEnd w:id="142"/>
      <w:r>
        <w:rPr>
          <w:rFonts w:ascii="SimSun" w:hAnsi="SimSun" w:cs="SimSun" w:eastAsia="SimSun"/>
          <w:b w:val="true"/>
          <w:color w:val="393939"/>
          <w:sz w:val="34"/>
        </w:rPr>
        <w:t>二十三、线程安全的list</w:t>
      </w:r>
      <w:r>
        <w:rPr/>
        <w:t>：vector，其他的都不安全</w:t>
      </w:r>
    </w:p>
    <w:p>
      <w:pPr/>
      <w:bookmarkStart w:name="2440-1506183111191" w:id="143"/>
      <w:bookmarkEnd w:id="143"/>
      <w:r>
        <w:rPr>
          <w:rFonts w:ascii="SimSun" w:hAnsi="SimSun" w:cs="SimSun" w:eastAsia="SimSun"/>
          <w:b w:val="true"/>
          <w:color w:val="393939"/>
          <w:sz w:val="34"/>
        </w:rPr>
        <w:t>二十五、</w:t>
      </w:r>
    </w:p>
    <w:p>
      <w:pPr/>
      <w:bookmarkStart w:name="8058-1506183830504" w:id="144"/>
      <w:bookmarkEnd w:id="144"/>
      <w:r>
        <w:rPr>
          <w:rFonts w:ascii="SimSun" w:hAnsi="SimSun" w:cs="SimSun" w:eastAsia="SimSun"/>
          <w:b w:val="true"/>
          <w:color w:val="393939"/>
          <w:sz w:val="34"/>
        </w:rPr>
        <w:t>二十六：泛型</w:t>
      </w:r>
    </w:p>
    <w:p>
      <w:pPr>
        <w:ind w:left="420"/>
      </w:pPr>
      <w:bookmarkStart w:name="5519-1506183838901" w:id="145"/>
      <w:bookmarkEnd w:id="145"/>
      <w:r>
        <w:rPr>
          <w:color w:val="555555"/>
          <w:sz w:val="22"/>
          <w:highlight w:val="white"/>
        </w:rPr>
        <w:t>E – Element (在集合中使用，因为集合中存放的是元素)</w:t>
      </w:r>
    </w:p>
    <w:p>
      <w:pPr>
        <w:ind w:left="420"/>
      </w:pPr>
      <w:bookmarkStart w:name="2942-1506183839932" w:id="146"/>
      <w:bookmarkEnd w:id="146"/>
      <w:r>
        <w:rPr>
          <w:color w:val="555555"/>
          <w:sz w:val="22"/>
          <w:highlight w:val="white"/>
        </w:rPr>
        <w:t>T – Type（Java 类），也可以表示元素</w:t>
      </w:r>
    </w:p>
    <w:p>
      <w:pPr>
        <w:ind w:left="420"/>
      </w:pPr>
      <w:bookmarkStart w:name="7314-1506183839932" w:id="147"/>
      <w:bookmarkEnd w:id="147"/>
      <w:r>
        <w:rPr>
          <w:color w:val="555555"/>
          <w:sz w:val="22"/>
          <w:highlight w:val="white"/>
        </w:rPr>
        <w:t>K – Key（键）</w:t>
      </w:r>
    </w:p>
    <w:p>
      <w:pPr>
        <w:ind w:left="420"/>
      </w:pPr>
      <w:bookmarkStart w:name="7178-1506183839932" w:id="148"/>
      <w:bookmarkEnd w:id="148"/>
      <w:r>
        <w:rPr>
          <w:color w:val="555555"/>
          <w:sz w:val="22"/>
          <w:highlight w:val="white"/>
        </w:rPr>
        <w:t>V – Value（值）</w:t>
      </w:r>
    </w:p>
    <w:p>
      <w:pPr>
        <w:ind w:left="420"/>
      </w:pPr>
      <w:bookmarkStart w:name="1336-1506183839932" w:id="149"/>
      <w:bookmarkEnd w:id="149"/>
      <w:r>
        <w:rPr>
          <w:color w:val="555555"/>
          <w:sz w:val="22"/>
          <w:highlight w:val="white"/>
        </w:rPr>
        <w:t>N – Number（数值类型）</w:t>
      </w:r>
    </w:p>
    <w:p>
      <w:pPr>
        <w:ind w:left="420"/>
      </w:pPr>
      <w:bookmarkStart w:name="3713-1506183839932" w:id="150"/>
      <w:bookmarkEnd w:id="150"/>
      <w:r>
        <w:rPr>
          <w:color w:val="555555"/>
          <w:sz w:val="22"/>
          <w:highlight w:val="white"/>
        </w:rPr>
        <w:t>？ – 表示不确定的java类型（无限制通配符类型）</w:t>
      </w:r>
    </w:p>
    <w:p>
      <w:pPr/>
      <w:bookmarkStart w:name="6699-1506395935569" w:id="151"/>
      <w:bookmarkEnd w:id="151"/>
      <w:r>
        <w:rPr>
          <w:rFonts w:ascii="SimSun" w:hAnsi="SimSun" w:cs="SimSun" w:eastAsia="SimSun"/>
          <w:b w:val="true"/>
          <w:color w:val="393939"/>
          <w:sz w:val="34"/>
        </w:rPr>
        <w:t>二十七：finally：释放资源，网络连接，数据库连接</w:t>
      </w:r>
    </w:p>
    <w:p>
      <w:pPr/>
      <w:bookmarkStart w:name="1139-1506577288784" w:id="152"/>
      <w:bookmarkEnd w:id="152"/>
      <w:r>
        <w:rPr>
          <w:rFonts w:ascii="SimSun" w:hAnsi="SimSun" w:cs="SimSun" w:eastAsia="SimSun"/>
          <w:b w:val="true"/>
          <w:color w:val="393939"/>
          <w:sz w:val="34"/>
        </w:rPr>
        <w:t>二十八：静态内部类与成员内部类的区别</w:t>
      </w:r>
    </w:p>
    <w:p>
      <w:pPr>
        <w:numPr>
          <w:ilvl w:val="0"/>
          <w:numId w:val="19"/>
        </w:numPr>
        <w:ind w:firstLine="420"/>
      </w:pPr>
      <w:bookmarkStart w:name="1160-1506577307209" w:id="153"/>
      <w:bookmarkEnd w:id="153"/>
      <w:r>
        <w:rPr>
          <w:color w:val="555555"/>
          <w:sz w:val="22"/>
          <w:highlight w:val="white"/>
        </w:rPr>
        <w:t>静态内部类不能访问外部类的非静态变量，只能访问外部类的静态成员</w:t>
      </w:r>
    </w:p>
    <w:p>
      <w:pPr>
        <w:numPr>
          <w:ilvl w:val="0"/>
          <w:numId w:val="19"/>
        </w:numPr>
        <w:ind w:firstLine="420"/>
      </w:pPr>
      <w:bookmarkStart w:name="9169-1506577357319" w:id="154"/>
      <w:bookmarkEnd w:id="154"/>
      <w:r>
        <w:rPr/>
        <w:t>静态内部类不依赖外部类进行实例化，成员内部类需要依赖外部类实例化</w:t>
      </w:r>
    </w:p>
    <w:p>
      <w:pPr>
        <w:numPr>
          <w:ilvl w:val="0"/>
          <w:numId w:val="19"/>
        </w:numPr>
        <w:ind w:firstLine="420"/>
      </w:pPr>
      <w:bookmarkStart w:name="4860-1506577375671" w:id="155"/>
      <w:bookmarkEnd w:id="155"/>
      <w:r>
        <w:rPr/>
        <w:t>成员内部类不能有静态成员，成员内部类可以访问外部类的非静态成员</w:t>
      </w:r>
    </w:p>
    <w:p>
      <w:pPr>
        <w:numPr>
          <w:ilvl w:val="0"/>
          <w:numId w:val="19"/>
        </w:numPr>
        <w:ind w:firstLine="420"/>
      </w:pPr>
      <w:bookmarkStart w:name="9540-1506697857072" w:id="156"/>
      <w:bookmarkEnd w:id="156"/>
      <w:r>
        <w:rPr/>
        <w:t>成员内部类可以访问外部类的成员。</w:t>
      </w:r>
    </w:p>
    <w:p>
      <w:pPr/>
      <w:bookmarkStart w:name="9644-1506612805426" w:id="157"/>
      <w:bookmarkEnd w:id="157"/>
      <w:r>
        <w:rPr>
          <w:rFonts w:ascii="SimSun" w:hAnsi="SimSun" w:cs="SimSun" w:eastAsia="SimSun"/>
          <w:b w:val="true"/>
          <w:color w:val="393939"/>
          <w:sz w:val="34"/>
        </w:rPr>
        <w:t>二十九：jvm类的加载过程</w:t>
      </w:r>
    </w:p>
    <w:p>
      <w:pPr>
        <w:numPr>
          <w:ilvl w:val="0"/>
          <w:numId w:val="20"/>
        </w:numPr>
        <w:ind w:firstLine="420"/>
      </w:pPr>
      <w:bookmarkStart w:name="4730-1506612893842" w:id="158"/>
      <w:bookmarkEnd w:id="158"/>
      <w:r>
        <w:rPr/>
        <w:t>通过一个类的</w:t>
      </w:r>
      <w:r>
        <w:rPr>
          <w:b w:val="true"/>
        </w:rPr>
        <w:t>全限定名（包名与类名）</w:t>
      </w:r>
      <w:r>
        <w:rPr/>
        <w:t>来获取定义此类的</w:t>
      </w:r>
      <w:r>
        <w:rPr>
          <w:b w:val="true"/>
        </w:rPr>
        <w:t>二进制字节流</w:t>
      </w:r>
      <w:r>
        <w:rPr/>
        <w:t>（Class文件）。而获取的方式，可以通过jar包、war包、网络中获取、JSP文件生成等方式。</w:t>
      </w:r>
    </w:p>
    <w:p>
      <w:pPr>
        <w:numPr>
          <w:ilvl w:val="0"/>
          <w:numId w:val="20"/>
        </w:numPr>
        <w:ind w:firstLine="420"/>
      </w:pPr>
      <w:bookmarkStart w:name="5920-1506612954161" w:id="159"/>
      <w:bookmarkEnd w:id="159"/>
      <w:r>
        <w:rPr/>
        <w:t>将这个字节流所代表的</w:t>
      </w:r>
      <w:r>
        <w:rPr>
          <w:b w:val="true"/>
        </w:rPr>
        <w:t>静态存储结构</w:t>
      </w:r>
      <w:r>
        <w:rPr/>
        <w:t>转化为</w:t>
      </w:r>
      <w:r>
        <w:rPr>
          <w:b w:val="true"/>
        </w:rPr>
        <w:t>方法区</w:t>
      </w:r>
      <w:r>
        <w:rPr/>
        <w:t>的运行时数据结构。这里只是转化了数据结构，并未合并数据。（方法区就是用来存放已被加载的类信息，常量，静态变量，编译后的代码的运行时内存区域）</w:t>
      </w:r>
    </w:p>
    <w:p>
      <w:pPr>
        <w:numPr>
          <w:ilvl w:val="0"/>
          <w:numId w:val="20"/>
        </w:numPr>
        <w:ind w:firstLine="420"/>
      </w:pPr>
      <w:bookmarkStart w:name="2354-1506612954161" w:id="160"/>
      <w:bookmarkEnd w:id="160"/>
      <w:r>
        <w:rPr/>
        <w:t>在</w:t>
      </w:r>
      <w:r>
        <w:rPr>
          <w:b w:val="true"/>
        </w:rPr>
        <w:t>内存中</w:t>
      </w:r>
      <w:r>
        <w:rPr/>
        <w:t>生成一个代表这个类的java.lang.Class对象，作为方法区这个类的各种数据的访问入口。这个Class对象并没有规定是在Java堆内存中，它比较特殊，虽为对象，但存放在方法区中。</w:t>
      </w:r>
    </w:p>
    <w:p>
      <w:pPr>
        <w:numPr>
          <w:ilvl w:val="0"/>
          <w:numId w:val="20"/>
        </w:numPr>
        <w:ind w:firstLine="420"/>
      </w:pPr>
      <w:bookmarkStart w:name="1435-1506613913282" w:id="161"/>
      <w:bookmarkEnd w:id="161"/>
      <w:hyperlink r:id="rId13">
        <w:r>
          <w:rPr>
            <w:color w:val="003884"/>
            <w:u w:val="single"/>
          </w:rPr>
          <w:t>http://blog.csdn.net/zhangliangzi/article/details/51319033</w:t>
        </w:r>
      </w:hyperlink>
    </w:p>
    <w:p>
      <w:pPr/>
      <w:bookmarkStart w:name="9688-1506613896306" w:id="162"/>
      <w:bookmarkEnd w:id="162"/>
      <w:r>
        <w:rPr>
          <w:rFonts w:ascii="SimSun" w:hAnsi="SimSun" w:cs="SimSun" w:eastAsia="SimSun"/>
          <w:b w:val="true"/>
          <w:color w:val="393939"/>
          <w:sz w:val="34"/>
        </w:rPr>
        <w:t>三十：虚拟机中堆的参数设置</w:t>
      </w:r>
    </w:p>
    <w:p>
      <w:pPr>
        <w:numPr>
          <w:ilvl w:val="0"/>
          <w:numId w:val="21"/>
        </w:numPr>
        <w:ind w:firstLine="420"/>
      </w:pPr>
      <w:bookmarkStart w:name="3125-1506613961353" w:id="163"/>
      <w:bookmarkEnd w:id="163"/>
      <w:r>
        <w:rPr/>
        <w:t>-Xmx –Xms：指定最大堆和最小堆</w:t>
      </w:r>
    </w:p>
    <w:p>
      <w:pPr>
        <w:numPr>
          <w:ilvl w:val="0"/>
          <w:numId w:val="21"/>
        </w:numPr>
        <w:ind w:firstLine="420"/>
      </w:pPr>
      <w:bookmarkStart w:name="4748-1506613981306" w:id="164"/>
      <w:bookmarkEnd w:id="164"/>
      <w:r>
        <w:rPr/>
        <w:t>-Xmn：设置新生代大小</w:t>
      </w:r>
    </w:p>
    <w:p>
      <w:pPr>
        <w:numPr>
          <w:ilvl w:val="0"/>
          <w:numId w:val="21"/>
        </w:numPr>
        <w:ind w:firstLine="420"/>
      </w:pPr>
      <w:bookmarkStart w:name="2464-1506614031880" w:id="165"/>
      <w:bookmarkEnd w:id="165"/>
      <w:r>
        <w:rPr/>
        <w:t>-XX:NewRatio：新生代（eden+2*s）和老年代（不包含永久区）的比值</w:t>
      </w:r>
    </w:p>
    <w:p>
      <w:pPr>
        <w:numPr>
          <w:ilvl w:val="0"/>
          <w:numId w:val="21"/>
        </w:numPr>
        <w:ind w:firstLine="420"/>
      </w:pPr>
      <w:bookmarkStart w:name="5124-1506614072057" w:id="166"/>
      <w:bookmarkEnd w:id="166"/>
      <w:r>
        <w:rPr/>
        <w:t>-XX:SurvivorRatio：（幸存代）设置两个Survivor区和eden的比值</w:t>
      </w:r>
    </w:p>
    <w:p>
      <w:pPr>
        <w:numPr>
          <w:ilvl w:val="0"/>
          <w:numId w:val="21"/>
        </w:numPr>
        <w:ind w:firstLine="420"/>
      </w:pPr>
      <w:bookmarkStart w:name="8682-1506614129825" w:id="167"/>
      <w:bookmarkEnd w:id="167"/>
      <w:r>
        <w:rPr/>
        <w:t>-XX:+HeapDumpOnOutOfMemoryError</w:t>
      </w:r>
    </w:p>
    <w:p>
      <w:pPr>
        <w:ind w:firstLine="420"/>
      </w:pPr>
      <w:bookmarkStart w:name="8613-1506614130329" w:id="168"/>
      <w:bookmarkEnd w:id="168"/>
      <w:r>
        <w:rPr/>
        <w:t>　　　　OOM时导出堆到文件，根据这个文件，我们可以看到系统dump时发生了什么。</w:t>
      </w:r>
    </w:p>
    <w:p>
      <w:pPr>
        <w:ind w:firstLine="420"/>
      </w:pPr>
      <w:bookmarkStart w:name="7300-1506614130329" w:id="169"/>
      <w:bookmarkEnd w:id="169"/>
      <w:r>
        <w:rPr/>
        <w:t xml:space="preserve">     -XX:+HeapDumpPath导出OOM的路径</w:t>
      </w:r>
    </w:p>
    <w:p>
      <w:pPr>
        <w:ind w:firstLine="420"/>
      </w:pPr>
      <w:bookmarkStart w:name="9977-1506614187769" w:id="170"/>
      <w:bookmarkEnd w:id="170"/>
      <w:r>
        <w:rPr/>
        <w:t>6.</w:t>
      </w:r>
      <w:r>
        <w:rPr>
          <w:rFonts w:ascii="Verdana" w:hAnsi="Verdana" w:cs="Verdana" w:eastAsia="Verdana"/>
          <w:color w:val="333333"/>
          <w:highlight w:val="white"/>
        </w:rPr>
        <w:t>-XX:PermSize  -XX:MaxPermSize 设置永久区的初始空间和最大空间</w:t>
      </w:r>
    </w:p>
    <w:p>
      <w:pPr/>
      <w:bookmarkStart w:name="3194-1506614210505" w:id="171"/>
      <w:bookmarkEnd w:id="171"/>
      <w:r>
        <w:rPr>
          <w:rFonts w:ascii="SimSun" w:hAnsi="SimSun" w:cs="SimSun" w:eastAsia="SimSun"/>
          <w:b w:val="true"/>
          <w:color w:val="393939"/>
          <w:sz w:val="34"/>
        </w:rPr>
        <w:t>三十一：虚拟机中栈的参数</w:t>
      </w:r>
    </w:p>
    <w:p>
      <w:pPr>
        <w:numPr>
          <w:ilvl w:val="0"/>
          <w:numId w:val="22"/>
        </w:numPr>
      </w:pPr>
      <w:bookmarkStart w:name="5032-1506614225199" w:id="172"/>
      <w:bookmarkEnd w:id="172"/>
      <w:r>
        <w:rPr>
          <w:rFonts w:ascii="Verdana" w:hAnsi="Verdana" w:cs="Verdana" w:eastAsia="Verdana"/>
          <w:color w:val="333333"/>
          <w:highlight w:val="white"/>
        </w:rPr>
        <w:t>Xss：设置栈空间的大小。通常只有几百K</w:t>
      </w:r>
    </w:p>
    <w:p>
      <w:pPr/>
      <w:bookmarkStart w:name="5030-1506697451924" w:id="173"/>
      <w:bookmarkEnd w:id="173"/>
      <w:r>
        <w:rPr>
          <w:rFonts w:ascii="SimSun" w:hAnsi="SimSun" w:cs="SimSun" w:eastAsia="SimSun"/>
          <w:b w:val="true"/>
          <w:color w:val="393939"/>
          <w:sz w:val="34"/>
        </w:rPr>
        <w:t>三十二：&amp; | 前后都执行 &amp;&amp; || 前面先执行，满足后在执行右边，</w:t>
      </w:r>
    </w:p>
    <w:p>
      <w:pPr>
        <w:numPr>
          <w:ilvl w:val="1"/>
          <w:numId w:val="23"/>
        </w:numPr>
      </w:pPr>
      <w:bookmarkStart w:name="5125-1507632542787" w:id="174"/>
      <w:bookmarkEnd w:id="174"/>
      <w:r>
        <w:rPr>
          <w:rFonts w:ascii="Arial" w:hAnsi="Arial" w:cs="Arial" w:eastAsia="Arial"/>
          <w:color w:val="403226"/>
          <w:highlight w:val="white"/>
        </w:rPr>
        <w:t>&lt;&lt;      :     左移运算符，num &lt;&lt; 1,相当于num乘以2</w:t>
      </w:r>
    </w:p>
    <w:p>
      <w:pPr>
        <w:numPr>
          <w:ilvl w:val="1"/>
          <w:numId w:val="23"/>
        </w:numPr>
      </w:pPr>
      <w:bookmarkStart w:name="4927-1507632540632" w:id="175"/>
      <w:bookmarkEnd w:id="175"/>
      <w:r>
        <w:rPr>
          <w:rFonts w:ascii="Arial" w:hAnsi="Arial" w:cs="Arial" w:eastAsia="Arial"/>
          <w:color w:val="403226"/>
          <w:highlight w:val="white"/>
        </w:rPr>
        <w:t>&gt;&gt;      :     右移运算符，num &gt;&gt; 1,相当于num除以2</w:t>
      </w:r>
    </w:p>
    <w:p>
      <w:pPr>
        <w:numPr>
          <w:ilvl w:val="1"/>
          <w:numId w:val="23"/>
        </w:numPr>
      </w:pPr>
      <w:bookmarkStart w:name="4780-1507632540632" w:id="176"/>
      <w:bookmarkEnd w:id="176"/>
      <w:r>
        <w:rPr>
          <w:rFonts w:ascii="Arial" w:hAnsi="Arial" w:cs="Arial" w:eastAsia="Arial"/>
          <w:color w:val="403226"/>
          <w:highlight w:val="white"/>
        </w:rPr>
        <w:t>&gt;&gt;&gt;    :     无符号右移，忽略符号位，空位都以0补齐</w:t>
      </w:r>
    </w:p>
    <w:p>
      <w:pPr/>
      <w:bookmarkStart w:name="1339-1507514160872" w:id="177"/>
      <w:bookmarkEnd w:id="177"/>
      <w:r>
        <w:rPr>
          <w:rFonts w:ascii="SimSun" w:hAnsi="SimSun" w:cs="SimSun" w:eastAsia="SimSun"/>
          <w:b w:val="true"/>
          <w:color w:val="393939"/>
          <w:sz w:val="34"/>
        </w:rPr>
        <w:t>三十三：collection与collections的区别</w:t>
      </w:r>
    </w:p>
    <w:p>
      <w:pPr>
        <w:numPr>
          <w:ilvl w:val="0"/>
          <w:numId w:val="24"/>
        </w:numPr>
        <w:ind w:firstLine="420"/>
      </w:pPr>
      <w:bookmarkStart w:name="7250-1507514179287" w:id="178"/>
      <w:bookmarkEnd w:id="178"/>
      <w:r>
        <w:rPr/>
        <w:t>collection为集合接口;List Set</w:t>
      </w:r>
    </w:p>
    <w:p>
      <w:pPr>
        <w:numPr>
          <w:ilvl w:val="0"/>
          <w:numId w:val="24"/>
        </w:numPr>
        <w:ind w:firstLine="420"/>
      </w:pPr>
      <w:bookmarkStart w:name="5214-1507514199966" w:id="179"/>
      <w:bookmarkEnd w:id="179"/>
      <w:r>
        <w:rPr/>
        <w:t>collections为集合的操作类，不能实例化</w:t>
      </w:r>
    </w:p>
    <w:p>
      <w:pPr/>
      <w:bookmarkStart w:name="5537-1507514346726" w:id="180"/>
      <w:bookmarkEnd w:id="180"/>
      <w:r>
        <w:rPr>
          <w:rFonts w:ascii="SimSun" w:hAnsi="SimSun" w:cs="SimSun" w:eastAsia="SimSun"/>
          <w:b w:val="true"/>
          <w:color w:val="393939"/>
          <w:sz w:val="34"/>
        </w:rPr>
        <w:t>三十四：封装、继承、多态的理解</w:t>
      </w:r>
    </w:p>
    <w:p>
      <w:pPr>
        <w:numPr>
          <w:ilvl w:val="0"/>
          <w:numId w:val="25"/>
        </w:numPr>
        <w:ind w:firstLine="420"/>
      </w:pPr>
      <w:bookmarkStart w:name="9344-1507514373493" w:id="181"/>
      <w:bookmarkEnd w:id="181"/>
      <w:r>
        <w:rPr/>
        <w:t>封装：保护数据，隐藏内部实现细节，暴漏指定方法。</w:t>
      </w:r>
    </w:p>
    <w:p>
      <w:pPr>
        <w:numPr>
          <w:ilvl w:val="0"/>
          <w:numId w:val="25"/>
        </w:numPr>
        <w:ind w:firstLine="420"/>
      </w:pPr>
      <w:bookmarkStart w:name="4048-1507514397102" w:id="182"/>
      <w:bookmarkEnd w:id="182"/>
      <w:r>
        <w:rPr/>
        <w:t>继承：复用父类方法</w:t>
      </w:r>
    </w:p>
    <w:p>
      <w:pPr>
        <w:numPr>
          <w:ilvl w:val="0"/>
          <w:numId w:val="25"/>
        </w:numPr>
        <w:ind w:firstLine="420"/>
      </w:pPr>
      <w:bookmarkStart w:name="2025-1507514410636" w:id="183"/>
      <w:bookmarkEnd w:id="183"/>
      <w:r>
        <w:rPr/>
        <w:t>多态：引用变量在运行时才指定其指向的变量以及调用的方法，最常用的向上转型。</w:t>
      </w:r>
    </w:p>
    <w:p>
      <w:pPr/>
      <w:bookmarkStart w:name="9441-1507515501830" w:id="184"/>
      <w:bookmarkEnd w:id="184"/>
      <w:r>
        <w:rPr>
          <w:rFonts w:ascii="SimSun" w:hAnsi="SimSun" w:cs="SimSun" w:eastAsia="SimSun"/>
          <w:b w:val="true"/>
          <w:color w:val="393939"/>
          <w:sz w:val="34"/>
        </w:rPr>
        <w:t>三十五：foreach与for比较</w:t>
      </w:r>
    </w:p>
    <w:p>
      <w:pPr>
        <w:numPr>
          <w:ilvl w:val="0"/>
          <w:numId w:val="26"/>
        </w:numPr>
      </w:pPr>
      <w:bookmarkStart w:name="8814-1507563745856" w:id="185"/>
      <w:bookmarkEnd w:id="185"/>
      <w:r>
        <w:rPr/>
        <w:t>在固定长度或长度不需要计算的时候for循环效率高于foreach.</w:t>
      </w:r>
    </w:p>
    <w:p>
      <w:pPr>
        <w:numPr>
          <w:ilvl w:val="0"/>
          <w:numId w:val="26"/>
        </w:numPr>
      </w:pPr>
      <w:bookmarkStart w:name="7721-1507563747051" w:id="186"/>
      <w:bookmarkEnd w:id="186"/>
      <w:r>
        <w:rPr/>
        <w:t>在不确定长度,或计算长度有性能损耗的时候,用foreach比较方便</w:t>
      </w:r>
    </w:p>
    <w:p>
      <w:pPr>
        <w:numPr>
          <w:ilvl w:val="0"/>
          <w:numId w:val="26"/>
        </w:numPr>
      </w:pPr>
      <w:bookmarkStart w:name="2022-1507563818303" w:id="187"/>
      <w:bookmarkEnd w:id="187"/>
      <w:r>
        <w:rPr>
          <w:rFonts w:ascii="Verdana" w:hAnsi="Verdana" w:cs="Verdana" w:eastAsia="Verdana"/>
          <w:highlight w:val="white"/>
        </w:rPr>
        <w:t>foreach的时候会锁定集合中的对象.期间不能修改.除非是iterator的remove</w:t>
      </w:r>
    </w:p>
    <w:p>
      <w:pPr/>
      <w:bookmarkStart w:name="6368-1507636023402" w:id="188"/>
      <w:bookmarkEnd w:id="188"/>
      <w:r>
        <w:rPr>
          <w:rFonts w:ascii="SimSun" w:hAnsi="SimSun" w:cs="SimSun" w:eastAsia="SimSun"/>
          <w:b w:val="true"/>
          <w:color w:val="393939"/>
          <w:sz w:val="34"/>
        </w:rPr>
        <w:t>三十六：</w:t>
      </w:r>
    </w:p>
    <w:p>
      <w:pPr>
        <w:numPr>
          <w:ilvl w:val="0"/>
          <w:numId w:val="27"/>
        </w:numPr>
      </w:pPr>
      <w:bookmarkStart w:name="2074-1507636720618" w:id="189"/>
      <w:bookmarkEnd w:id="189"/>
      <w:r>
        <w:rPr>
          <w:rFonts w:ascii="SimSun" w:hAnsi="SimSun" w:cs="SimSun" w:eastAsia="SimSun"/>
          <w:b w:val="true"/>
          <w:color w:val="393939"/>
          <w:sz w:val="34"/>
        </w:rPr>
        <w:t>Iterator与ListIterator的区别</w:t>
      </w:r>
    </w:p>
    <w:p>
      <w:pPr/>
      <w:bookmarkStart w:name="7757-1507636731649" w:id="190"/>
      <w:bookmarkEnd w:id="190"/>
      <w:r>
        <w:drawing>
          <wp:inline distT="0" distR="0" distB="0" distL="0">
            <wp:extent cx="5267325" cy="1399508"/>
            <wp:docPr id="1" name="Drawing 1" descr="Z9NZZ5S7NK4V.png"/>
            <a:graphic xmlns:a="http://schemas.openxmlformats.org/drawingml/2006/main">
              <a:graphicData uri="http://schemas.openxmlformats.org/drawingml/2006/picture">
                <pic:pic xmlns:pic="http://schemas.openxmlformats.org/drawingml/2006/picture">
                  <pic:nvPicPr>
                    <pic:cNvPr id="0" name="Picture 1" descr="Z9NZZ5S7NK4V.png"/>
                    <pic:cNvPicPr>
                      <a:picLocks noChangeAspect="true"/>
                    </pic:cNvPicPr>
                  </pic:nvPicPr>
                  <pic:blipFill>
                    <a:blip r:embed="rId14"/>
                    <a:stretch>
                      <a:fillRect/>
                    </a:stretch>
                  </pic:blipFill>
                  <pic:spPr>
                    <a:xfrm>
                      <a:off x="0" y="0"/>
                      <a:ext cx="5267325" cy="1399508"/>
                    </a:xfrm>
                    <a:prstGeom prst="rect">
                      <a:avLst/>
                    </a:prstGeom>
                  </pic:spPr>
                </pic:pic>
              </a:graphicData>
            </a:graphic>
          </wp:inline>
        </w:drawing>
      </w:r>
    </w:p>
    <w:p>
      <w:pPr/>
      <w:bookmarkStart w:name="3255-1507636131472" w:id="191"/>
      <w:bookmarkEnd w:id="191"/>
    </w:p>
    <w:p>
      <w:pPr>
        <w:numPr>
          <w:ilvl w:val="0"/>
          <w:numId w:val="28"/>
        </w:numPr>
      </w:pPr>
      <w:bookmarkStart w:name="5566-1506614254984" w:id="192"/>
      <w:bookmarkEnd w:id="192"/>
      <w:r>
        <w:rPr>
          <w:rFonts w:ascii="SimSun" w:hAnsi="SimSun" w:cs="SimSun" w:eastAsia="SimSun"/>
          <w:b w:val="true"/>
          <w:color w:val="393939"/>
          <w:sz w:val="34"/>
        </w:rPr>
        <w:t>Aarray与ArrayList的区别</w:t>
      </w:r>
    </w:p>
    <w:p>
      <w:pPr/>
      <w:bookmarkStart w:name="5217-1507636805237" w:id="193"/>
      <w:bookmarkEnd w:id="193"/>
      <w:r>
        <w:drawing>
          <wp:inline distT="0" distR="0" distB="0" distL="0">
            <wp:extent cx="5267325" cy="595526"/>
            <wp:docPr id="2" name="Drawing 2" descr="I105OIY6@1D7.png"/>
            <a:graphic xmlns:a="http://schemas.openxmlformats.org/drawingml/2006/main">
              <a:graphicData uri="http://schemas.openxmlformats.org/drawingml/2006/picture">
                <pic:pic xmlns:pic="http://schemas.openxmlformats.org/drawingml/2006/picture">
                  <pic:nvPicPr>
                    <pic:cNvPr id="0" name="Picture 2" descr="I105OIY6@1D7.png"/>
                    <pic:cNvPicPr>
                      <a:picLocks noChangeAspect="true"/>
                    </pic:cNvPicPr>
                  </pic:nvPicPr>
                  <pic:blipFill>
                    <a:blip r:embed="rId15"/>
                    <a:stretch>
                      <a:fillRect/>
                    </a:stretch>
                  </pic:blipFill>
                  <pic:spPr>
                    <a:xfrm>
                      <a:off x="0" y="0"/>
                      <a:ext cx="5267325" cy="595526"/>
                    </a:xfrm>
                    <a:prstGeom prst="rect">
                      <a:avLst/>
                    </a:prstGeom>
                  </pic:spPr>
                </pic:pic>
              </a:graphicData>
            </a:graphic>
          </wp:inline>
        </w:drawing>
      </w:r>
    </w:p>
    <w:p>
      <w:pPr>
        <w:numPr>
          <w:ilvl w:val="0"/>
          <w:numId w:val="29"/>
        </w:numPr>
      </w:pPr>
      <w:bookmarkStart w:name="8491-1507636805237" w:id="194"/>
      <w:bookmarkEnd w:id="194"/>
      <w:r>
        <w:rPr>
          <w:rFonts w:ascii="SimSun" w:hAnsi="SimSun" w:cs="SimSun" w:eastAsia="SimSun"/>
          <w:b w:val="true"/>
          <w:color w:val="393939"/>
          <w:sz w:val="34"/>
        </w:rPr>
        <w:t>HashMap与TreeMap的区别</w:t>
      </w:r>
    </w:p>
    <w:p>
      <w:pPr/>
      <w:bookmarkStart w:name="2686-1507636918980" w:id="195"/>
      <w:bookmarkEnd w:id="195"/>
      <w:r>
        <w:drawing>
          <wp:inline distT="0" distR="0" distB="0" distL="0">
            <wp:extent cx="5267325" cy="408032"/>
            <wp:docPr id="3" name="Drawing 3" descr="]A994NU$U16T.png"/>
            <a:graphic xmlns:a="http://schemas.openxmlformats.org/drawingml/2006/main">
              <a:graphicData uri="http://schemas.openxmlformats.org/drawingml/2006/picture">
                <pic:pic xmlns:pic="http://schemas.openxmlformats.org/drawingml/2006/picture">
                  <pic:nvPicPr>
                    <pic:cNvPr id="0" name="Picture 3" descr="]A994NU$U16T.png"/>
                    <pic:cNvPicPr>
                      <a:picLocks noChangeAspect="true"/>
                    </pic:cNvPicPr>
                  </pic:nvPicPr>
                  <pic:blipFill>
                    <a:blip r:embed="rId16"/>
                    <a:stretch>
                      <a:fillRect/>
                    </a:stretch>
                  </pic:blipFill>
                  <pic:spPr>
                    <a:xfrm>
                      <a:off x="0" y="0"/>
                      <a:ext cx="5267325" cy="408032"/>
                    </a:xfrm>
                    <a:prstGeom prst="rect">
                      <a:avLst/>
                    </a:prstGeom>
                  </pic:spPr>
                </pic:pic>
              </a:graphicData>
            </a:graphic>
          </wp:inline>
        </w:drawing>
      </w:r>
    </w:p>
    <w:p>
      <w:pPr>
        <w:numPr>
          <w:ilvl w:val="0"/>
          <w:numId w:val="30"/>
        </w:numPr>
      </w:pPr>
      <w:bookmarkStart w:name="6940-1507636918980" w:id="196"/>
      <w:bookmarkEnd w:id="196"/>
      <w:r>
        <w:rPr>
          <w:rFonts w:ascii="Arial" w:hAnsi="Arial" w:cs="Arial" w:eastAsia="Arial"/>
          <w:color w:val="333333"/>
          <w:highlight w:val="white"/>
        </w:rPr>
        <w:t>Java中能够产生事件的对象都可以称为事件源</w:t>
      </w:r>
    </w:p>
    <w:p>
      <w:pPr/>
      <w:bookmarkStart w:name="6074-1507641540907" w:id="197"/>
      <w:bookmarkEnd w:id="197"/>
      <w:r>
        <w:rPr>
          <w:rFonts w:ascii="SimSun" w:hAnsi="SimSun" w:cs="SimSun" w:eastAsia="SimSun"/>
          <w:b w:val="true"/>
          <w:color w:val="393939"/>
          <w:sz w:val="34"/>
        </w:rPr>
        <w:t>三十七：cookie与session的区别</w:t>
      </w:r>
    </w:p>
    <w:p>
      <w:pPr>
        <w:numPr>
          <w:ilvl w:val="0"/>
          <w:numId w:val="31"/>
        </w:numPr>
      </w:pPr>
      <w:bookmarkStart w:name="6891-1507638682435" w:id="198"/>
      <w:bookmarkEnd w:id="198"/>
      <w:r>
        <w:rPr/>
        <w:t>cookie实际上是一小段的文本信息。客户端请求服务器，如果服务器需要记录该用户的状态，就使用response向客户端浏览器颁发一个cookie。客户端浏览器会把cookie保存起来。当浏览器再次请求该网站时，浏览器就会把请求地址和cookie一同给服务器。服务器检查该cookie，从而判断用户的状态。服务器还可以根据需要修改cookie的内容。</w:t>
      </w:r>
    </w:p>
    <w:p>
      <w:pPr>
        <w:numPr>
          <w:ilvl w:val="0"/>
          <w:numId w:val="31"/>
        </w:numPr>
      </w:pPr>
      <w:bookmarkStart w:name="2937-1507638682435" w:id="199"/>
      <w:bookmarkEnd w:id="199"/>
      <w:r>
        <w:rPr/>
        <w:t>session是另一种</w:t>
      </w:r>
      <w:r>
        <w:rPr>
          <w:color w:val="df402a"/>
        </w:rPr>
        <w:t>记录客户状态</w:t>
      </w:r>
      <w:r>
        <w:rPr/>
        <w:t>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pPr/>
      <w:bookmarkStart w:name="3356-1507687193785" w:id="200"/>
      <w:bookmarkEnd w:id="200"/>
      <w:r>
        <w:rPr/>
        <w:t>三十八：java中常用的包</w:t>
      </w:r>
    </w:p>
    <w:p>
      <w:pPr>
        <w:numPr>
          <w:ilvl w:val="0"/>
          <w:numId w:val="32"/>
        </w:numPr>
      </w:pPr>
      <w:bookmarkStart w:name="2126-1507687208208" w:id="201"/>
      <w:bookmarkEnd w:id="201"/>
      <w:r>
        <w:rPr/>
        <w:t>java.lang包：Thread、String、StringBuffer、Runnable、Math、Object、System</w:t>
      </w:r>
    </w:p>
    <w:p>
      <w:pPr>
        <w:numPr>
          <w:ilvl w:val="0"/>
          <w:numId w:val="32"/>
        </w:numPr>
      </w:pPr>
      <w:bookmarkStart w:name="2169-1507687255910" w:id="202"/>
      <w:bookmarkEnd w:id="202"/>
      <w:r>
        <w:rPr/>
        <w:t>java.util包：集合，工具类、随机数生成、日期时间、事件模型等</w:t>
      </w:r>
    </w:p>
    <w:p>
      <w:pPr>
        <w:numPr>
          <w:ilvl w:val="0"/>
          <w:numId w:val="32"/>
        </w:numPr>
      </w:pPr>
      <w:bookmarkStart w:name="6350-1507687295168" w:id="203"/>
      <w:bookmarkEnd w:id="203"/>
      <w:r>
        <w:rPr/>
        <w:t>java.io包：文件系统、数据流</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0"/>
  </w:num>
  <w:num w:numId="10">
    <w:abstractNumId w:val="1"/>
  </w:num>
  <w:num w:numId="11">
    <w:abstractNumId w:val="1"/>
  </w:num>
  <w:num w:numId="12">
    <w:abstractNumId w:val="1"/>
  </w:num>
  <w:num w:numId="13">
    <w:abstractNumId w:val="1"/>
  </w:num>
  <w:num w:numId="14">
    <w:abstractNumId w:val="0"/>
  </w:num>
  <w:num w:numId="15">
    <w:abstractNumId w:val="1"/>
  </w:num>
  <w:num w:numId="16">
    <w:abstractNumId w:val="1"/>
  </w:num>
  <w:num w:numId="17">
    <w:abstractNumId w:val="0"/>
  </w:num>
  <w:num w:numId="18">
    <w:abstractNumId w:val="1"/>
  </w:num>
  <w:num w:numId="19">
    <w:abstractNumId w:val="0"/>
  </w:num>
  <w:num w:numId="20">
    <w:abstractNumId w:val="0"/>
  </w:num>
  <w:num w:numId="21">
    <w:abstractNumId w:val="0"/>
  </w:num>
  <w:num w:numId="22">
    <w:abstractNumId w:val="0"/>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www.cnblogs.com/liuyang0/p/6271343.html" TargetMode="External" Type="http://schemas.openxmlformats.org/officeDocument/2006/relationships/hyperlink"/>
<Relationship Id="rId11" Target="http://blog.csdn.net/chenssy/article/details/13170015" TargetMode="External" Type="http://schemas.openxmlformats.org/officeDocument/2006/relationships/hyperlink"/>
<Relationship Id="rId12" Target="http://blog.csdn.net/chenssy/article/details/13170015" TargetMode="External" Type="http://schemas.openxmlformats.org/officeDocument/2006/relationships/hyperlink"/>
<Relationship Id="rId13" Target="http://blog.csdn.net/zhangliangzi/article/details/51319033" TargetMode="External" Type="http://schemas.openxmlformats.org/officeDocument/2006/relationships/hyperlink"/>
<Relationship Id="rId14" Target="media/image2.png" Type="http://schemas.openxmlformats.org/officeDocument/2006/relationships/image"/>
<Relationship Id="rId15" Target="media/image3.png" Type="http://schemas.openxmlformats.org/officeDocument/2006/relationships/image"/>
<Relationship Id="rId16" Target="media/image4.png" Type="http://schemas.openxmlformats.org/officeDocument/2006/relationships/image"/>
<Relationship Id="rId2" Target="styles.xml" Type="http://schemas.openxmlformats.org/officeDocument/2006/relationships/styles"/>
<Relationship Id="rId3" Target="http://www.cnblogs.com/SirSmith/p/5536288.html" TargetMode="External" Type="http://schemas.openxmlformats.org/officeDocument/2006/relationships/hyperlink"/>
<Relationship Id="rId4" Target="http://blog.csdn.net/hhfeifeige/article/details/40073973" TargetMode="External" Type="http://schemas.openxmlformats.org/officeDocument/2006/relationships/hyperlink"/>
<Relationship Id="rId5" Target="numbering.xml" Type="http://schemas.openxmlformats.org/officeDocument/2006/relationships/numbering"/>
<Relationship Id="rId6" Target="media/image1.png" Type="http://schemas.openxmlformats.org/officeDocument/2006/relationships/image"/>
<Relationship Id="rId7" Target="http://blog.csdn.net/majiakun1/article/details/46607163" TargetMode="External" Type="http://schemas.openxmlformats.org/officeDocument/2006/relationships/hyperlink"/>
<Relationship Id="rId8" Target="http://blog.csdn.net/davidluo001/article/details/50317397" TargetMode="External" Type="http://schemas.openxmlformats.org/officeDocument/2006/relationships/hyperlink"/>
<Relationship Id="rId9" Target="http://www.cnblogs.com/skywang12345/p/3154474.html"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2017-10-23T02:41:17Z</dcterms:created>
  <dc:creator>Apache POI</dc:creator>
</cp:coreProperties>
</file>