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116F2" w14:textId="77777777" w:rsidR="0029120E" w:rsidRPr="00877224" w:rsidRDefault="0029120E" w:rsidP="0029120E">
      <w:pPr>
        <w:numPr>
          <w:ilvl w:val="0"/>
          <w:numId w:val="1"/>
        </w:numPr>
        <w:spacing w:line="300" w:lineRule="auto"/>
        <w:rPr>
          <w:rFonts w:ascii="黑体" w:eastAsia="黑体" w:hAnsi="黑体"/>
          <w:sz w:val="28"/>
          <w:szCs w:val="28"/>
        </w:rPr>
      </w:pPr>
      <w:r w:rsidRPr="00877224">
        <w:rPr>
          <w:rFonts w:ascii="黑体" w:eastAsia="黑体" w:hAnsi="黑体" w:hint="eastAsia"/>
          <w:sz w:val="28"/>
          <w:szCs w:val="28"/>
        </w:rPr>
        <w:t>文献信息</w:t>
      </w:r>
    </w:p>
    <w:p w14:paraId="4EAA366D" w14:textId="77777777" w:rsidR="0029120E" w:rsidRDefault="0029120E" w:rsidP="0029120E">
      <w:pPr>
        <w:spacing w:line="300" w:lineRule="auto"/>
        <w:ind w:left="432"/>
      </w:pPr>
    </w:p>
    <w:p w14:paraId="72F6DED1" w14:textId="77777777" w:rsidR="0029120E" w:rsidRPr="0029120E" w:rsidRDefault="0029120E" w:rsidP="0029120E">
      <w:pPr>
        <w:spacing w:line="300" w:lineRule="auto"/>
        <w:ind w:left="432"/>
        <w:rPr>
          <w:rFonts w:ascii="宋体" w:eastAsia="宋体" w:hAnsi="宋体"/>
          <w:szCs w:val="21"/>
        </w:rPr>
      </w:pPr>
      <w:r>
        <w:rPr>
          <w:rFonts w:ascii="宋体" w:eastAsia="宋体" w:hAnsi="宋体" w:hint="eastAsia"/>
          <w:szCs w:val="21"/>
        </w:rPr>
        <w:t>论文题目：</w:t>
      </w:r>
      <w:r w:rsidRPr="0029120E">
        <w:rPr>
          <w:rFonts w:ascii="宋体" w:eastAsia="宋体" w:hAnsi="宋体"/>
          <w:szCs w:val="21"/>
        </w:rPr>
        <w:t>Effective Use of Word Order for Text Categorization</w:t>
      </w:r>
    </w:p>
    <w:p w14:paraId="03CEF55C" w14:textId="77777777" w:rsidR="0029120E" w:rsidRDefault="0029120E" w:rsidP="0029120E">
      <w:pPr>
        <w:spacing w:line="300" w:lineRule="auto"/>
        <w:rPr>
          <w:rFonts w:ascii="宋体" w:eastAsia="宋体" w:hAnsi="宋体"/>
          <w:szCs w:val="21"/>
        </w:rPr>
      </w:pPr>
      <w:r w:rsidRPr="0029120E">
        <w:rPr>
          <w:rFonts w:ascii="宋体" w:eastAsia="宋体" w:hAnsi="宋体"/>
          <w:szCs w:val="21"/>
        </w:rPr>
        <w:t>with Convolutional Neural Networks</w:t>
      </w:r>
    </w:p>
    <w:p w14:paraId="35A78099" w14:textId="77777777" w:rsidR="0029120E" w:rsidRDefault="0029120E" w:rsidP="0029120E">
      <w:pPr>
        <w:spacing w:line="300" w:lineRule="auto"/>
        <w:ind w:left="432"/>
        <w:rPr>
          <w:rFonts w:ascii="宋体" w:eastAsia="宋体" w:hAnsi="宋体"/>
          <w:szCs w:val="21"/>
        </w:rPr>
      </w:pPr>
      <w:r>
        <w:rPr>
          <w:rFonts w:ascii="宋体" w:eastAsia="宋体" w:hAnsi="宋体" w:hint="eastAsia"/>
          <w:szCs w:val="21"/>
        </w:rPr>
        <w:t>作者：</w:t>
      </w:r>
      <w:proofErr w:type="spellStart"/>
      <w:r>
        <w:rPr>
          <w:rFonts w:ascii="宋体" w:eastAsia="宋体" w:hAnsi="宋体"/>
          <w:szCs w:val="21"/>
        </w:rPr>
        <w:t>Rie</w:t>
      </w:r>
      <w:proofErr w:type="spellEnd"/>
      <w:r>
        <w:rPr>
          <w:rFonts w:ascii="宋体" w:eastAsia="宋体" w:hAnsi="宋体"/>
          <w:szCs w:val="21"/>
        </w:rPr>
        <w:t xml:space="preserve"> </w:t>
      </w:r>
      <w:proofErr w:type="spellStart"/>
      <w:r>
        <w:rPr>
          <w:rFonts w:ascii="宋体" w:eastAsia="宋体" w:hAnsi="宋体"/>
          <w:szCs w:val="21"/>
        </w:rPr>
        <w:t>Jhonson,Tong</w:t>
      </w:r>
      <w:proofErr w:type="spellEnd"/>
      <w:r>
        <w:rPr>
          <w:rFonts w:ascii="宋体" w:eastAsia="宋体" w:hAnsi="宋体"/>
          <w:szCs w:val="21"/>
        </w:rPr>
        <w:t xml:space="preserve"> </w:t>
      </w:r>
      <w:proofErr w:type="spellStart"/>
      <w:r>
        <w:rPr>
          <w:rFonts w:ascii="宋体" w:eastAsia="宋体" w:hAnsi="宋体"/>
          <w:szCs w:val="21"/>
        </w:rPr>
        <w:t>zhang</w:t>
      </w:r>
      <w:proofErr w:type="spellEnd"/>
    </w:p>
    <w:p w14:paraId="75FD2D91" w14:textId="77777777" w:rsidR="0029120E" w:rsidRDefault="0029120E" w:rsidP="0029120E">
      <w:pPr>
        <w:spacing w:line="300" w:lineRule="auto"/>
        <w:ind w:left="432"/>
        <w:rPr>
          <w:rFonts w:ascii="宋体" w:eastAsia="宋体" w:hAnsi="宋体"/>
          <w:szCs w:val="21"/>
        </w:rPr>
      </w:pPr>
      <w:r>
        <w:rPr>
          <w:rFonts w:ascii="宋体" w:eastAsia="宋体" w:hAnsi="宋体" w:hint="eastAsia"/>
          <w:szCs w:val="21"/>
        </w:rPr>
        <w:t>发表时间：</w:t>
      </w:r>
      <w:r>
        <w:rPr>
          <w:rFonts w:ascii="宋体" w:eastAsia="宋体" w:hAnsi="宋体"/>
          <w:szCs w:val="21"/>
        </w:rPr>
        <w:t>2015</w:t>
      </w:r>
    </w:p>
    <w:p w14:paraId="0CCA1887" w14:textId="77777777" w:rsidR="0029120E" w:rsidRDefault="0029120E" w:rsidP="0029120E">
      <w:pPr>
        <w:spacing w:line="300" w:lineRule="auto"/>
        <w:ind w:left="432"/>
        <w:rPr>
          <w:rFonts w:ascii="宋体" w:eastAsia="宋体" w:hAnsi="宋体"/>
          <w:szCs w:val="21"/>
        </w:rPr>
      </w:pPr>
    </w:p>
    <w:p w14:paraId="401BA878" w14:textId="77777777" w:rsidR="0029120E" w:rsidRPr="00877224" w:rsidRDefault="0029120E" w:rsidP="0029120E">
      <w:pPr>
        <w:numPr>
          <w:ilvl w:val="0"/>
          <w:numId w:val="1"/>
        </w:numPr>
        <w:spacing w:line="300" w:lineRule="auto"/>
        <w:rPr>
          <w:rFonts w:ascii="黑体" w:eastAsia="黑体" w:hAnsi="黑体"/>
          <w:sz w:val="28"/>
          <w:szCs w:val="28"/>
        </w:rPr>
      </w:pPr>
      <w:r w:rsidRPr="00877224">
        <w:rPr>
          <w:rFonts w:ascii="黑体" w:eastAsia="黑体" w:hAnsi="黑体" w:hint="eastAsia"/>
          <w:sz w:val="28"/>
          <w:szCs w:val="28"/>
        </w:rPr>
        <w:t>问题</w:t>
      </w:r>
      <w:r w:rsidR="00877224">
        <w:rPr>
          <w:rFonts w:ascii="黑体" w:eastAsia="黑体" w:hAnsi="黑体" w:hint="eastAsia"/>
          <w:sz w:val="28"/>
          <w:szCs w:val="28"/>
        </w:rPr>
        <w:t>背景和</w:t>
      </w:r>
      <w:r w:rsidRPr="00877224">
        <w:rPr>
          <w:rFonts w:ascii="黑体" w:eastAsia="黑体" w:hAnsi="黑体" w:hint="eastAsia"/>
          <w:sz w:val="28"/>
          <w:szCs w:val="28"/>
        </w:rPr>
        <w:t>意义</w:t>
      </w:r>
    </w:p>
    <w:p w14:paraId="001ACAA1" w14:textId="77777777" w:rsidR="0029120E" w:rsidRPr="0029120E" w:rsidRDefault="0029120E" w:rsidP="0029120E">
      <w:pPr>
        <w:spacing w:line="300" w:lineRule="auto"/>
        <w:ind w:left="432"/>
        <w:rPr>
          <w:rFonts w:asciiTheme="minorEastAsia"/>
          <w:szCs w:val="21"/>
        </w:rPr>
      </w:pPr>
    </w:p>
    <w:p w14:paraId="1EDC3D76" w14:textId="12125D2B" w:rsidR="0029120E" w:rsidRDefault="00877224" w:rsidP="007C4D72">
      <w:pPr>
        <w:spacing w:line="300" w:lineRule="auto"/>
        <w:ind w:firstLineChars="200" w:firstLine="420"/>
        <w:rPr>
          <w:rFonts w:ascii="宋体" w:eastAsia="宋体" w:hAnsi="宋体"/>
          <w:szCs w:val="21"/>
        </w:rPr>
      </w:pPr>
      <w:r>
        <w:rPr>
          <w:rFonts w:ascii="宋体" w:eastAsia="宋体" w:hAnsi="宋体" w:hint="eastAsia"/>
          <w:szCs w:val="21"/>
        </w:rPr>
        <w:t>文本分类是</w:t>
      </w:r>
      <w:r w:rsidR="007C4D72">
        <w:rPr>
          <w:rFonts w:ascii="宋体" w:eastAsia="宋体" w:hAnsi="宋体" w:hint="eastAsia"/>
          <w:szCs w:val="21"/>
        </w:rPr>
        <w:t>电脑</w:t>
      </w:r>
      <w:r>
        <w:rPr>
          <w:rFonts w:ascii="宋体" w:eastAsia="宋体" w:hAnsi="宋体" w:hint="eastAsia"/>
          <w:szCs w:val="21"/>
        </w:rPr>
        <w:t>自动为文档分配定义类别</w:t>
      </w:r>
      <w:r w:rsidR="007C4D72">
        <w:rPr>
          <w:rFonts w:ascii="宋体" w:eastAsia="宋体" w:hAnsi="宋体" w:hint="eastAsia"/>
          <w:szCs w:val="21"/>
        </w:rPr>
        <w:t>的</w:t>
      </w:r>
      <w:bookmarkStart w:id="0" w:name="_GoBack"/>
      <w:bookmarkEnd w:id="0"/>
      <w:r w:rsidR="007C4D72">
        <w:rPr>
          <w:rFonts w:ascii="宋体" w:eastAsia="宋体" w:hAnsi="宋体" w:hint="eastAsia"/>
          <w:szCs w:val="21"/>
        </w:rPr>
        <w:t>任务，它在机器学习技术的支持下有许多实际有用的应用，例如进行情感识别、领域识别、垃圾邮件检测等等。本文主要是提出了一种另外的方法进行文本分类，即利用卷积神经网络</w:t>
      </w:r>
      <w:r w:rsidR="007C4D72">
        <w:rPr>
          <w:rFonts w:ascii="宋体" w:eastAsia="宋体" w:hAnsi="宋体"/>
          <w:szCs w:val="21"/>
        </w:rPr>
        <w:t>CNN</w:t>
      </w:r>
      <w:r w:rsidR="007C4D72">
        <w:rPr>
          <w:rFonts w:ascii="宋体" w:eastAsia="宋体" w:hAnsi="宋体" w:hint="eastAsia"/>
          <w:szCs w:val="21"/>
        </w:rPr>
        <w:t>来进行文本分类。通常，</w:t>
      </w:r>
      <w:r w:rsidR="007C4D72">
        <w:rPr>
          <w:rFonts w:ascii="宋体" w:eastAsia="宋体" w:hAnsi="宋体"/>
          <w:szCs w:val="21"/>
        </w:rPr>
        <w:t>CNN</w:t>
      </w:r>
      <w:r w:rsidR="007C4D72">
        <w:rPr>
          <w:rFonts w:ascii="宋体" w:eastAsia="宋体" w:hAnsi="宋体" w:hint="eastAsia"/>
          <w:szCs w:val="21"/>
        </w:rPr>
        <w:t>主要应用于对图像信息的处理，但是不难理解，将文本的词汇看作图像的像素点来应用</w:t>
      </w:r>
      <w:r w:rsidR="007C4D72">
        <w:rPr>
          <w:rFonts w:ascii="宋体" w:eastAsia="宋体" w:hAnsi="宋体"/>
          <w:szCs w:val="21"/>
        </w:rPr>
        <w:t>CNN</w:t>
      </w:r>
      <w:r w:rsidR="00EB010A">
        <w:rPr>
          <w:rFonts w:ascii="宋体" w:eastAsia="宋体" w:hAnsi="宋体" w:hint="eastAsia"/>
          <w:szCs w:val="21"/>
        </w:rPr>
        <w:t>是作者的思路。</w:t>
      </w:r>
    </w:p>
    <w:p w14:paraId="022E897A" w14:textId="77777777" w:rsidR="00EB010A" w:rsidRDefault="00EB010A" w:rsidP="007C4D72">
      <w:pPr>
        <w:spacing w:line="300" w:lineRule="auto"/>
        <w:ind w:firstLineChars="200" w:firstLine="420"/>
        <w:rPr>
          <w:rFonts w:ascii="宋体" w:eastAsia="宋体" w:hAnsi="宋体"/>
          <w:szCs w:val="21"/>
        </w:rPr>
      </w:pPr>
      <w:r>
        <w:rPr>
          <w:rFonts w:ascii="宋体" w:eastAsia="宋体" w:hAnsi="宋体" w:hint="eastAsia"/>
          <w:szCs w:val="21"/>
        </w:rPr>
        <w:t>为了能够更好的理解本文，我查阅了一些资料来了解一些基础的机器学习的方法和思想或者名词，下面简单说明一部分背景知识。</w:t>
      </w:r>
    </w:p>
    <w:p w14:paraId="4E5CB242" w14:textId="77777777" w:rsidR="00EB010A" w:rsidRDefault="00EB010A" w:rsidP="007C4D72">
      <w:pPr>
        <w:spacing w:line="300" w:lineRule="auto"/>
        <w:ind w:firstLineChars="200" w:firstLine="420"/>
        <w:rPr>
          <w:rFonts w:ascii="宋体" w:eastAsia="宋体" w:hAnsi="宋体"/>
          <w:szCs w:val="21"/>
        </w:rPr>
      </w:pPr>
      <w:r>
        <w:rPr>
          <w:rFonts w:ascii="宋体" w:eastAsia="宋体" w:hAnsi="宋体" w:hint="eastAsia"/>
          <w:szCs w:val="21"/>
        </w:rPr>
        <w:t>传统的文本分类不是利用卷积神经网络</w:t>
      </w:r>
      <w:r>
        <w:rPr>
          <w:rFonts w:ascii="宋体" w:eastAsia="宋体" w:hAnsi="宋体"/>
          <w:szCs w:val="21"/>
        </w:rPr>
        <w:t>CNN</w:t>
      </w:r>
      <w:r>
        <w:rPr>
          <w:rFonts w:ascii="宋体" w:eastAsia="宋体" w:hAnsi="宋体" w:hint="eastAsia"/>
          <w:szCs w:val="21"/>
        </w:rPr>
        <w:t>而是常用词向量包来表示文档，然后通过支持向量机</w:t>
      </w:r>
      <w:r>
        <w:rPr>
          <w:rFonts w:ascii="宋体" w:eastAsia="宋体" w:hAnsi="宋体"/>
          <w:szCs w:val="21"/>
        </w:rPr>
        <w:t>SVM</w:t>
      </w:r>
      <w:r>
        <w:rPr>
          <w:rFonts w:ascii="宋体" w:eastAsia="宋体" w:hAnsi="宋体" w:hint="eastAsia"/>
          <w:szCs w:val="21"/>
        </w:rPr>
        <w:t>等模型来进行分类，但是这种方法</w:t>
      </w:r>
      <w:r w:rsidR="002C1D2A">
        <w:rPr>
          <w:rFonts w:ascii="宋体" w:eastAsia="宋体" w:hAnsi="宋体" w:hint="eastAsia"/>
          <w:szCs w:val="21"/>
        </w:rPr>
        <w:t>的弊端是他会减弱语序对主题的影响。其原因是用词向量包来表示文本时，每个向量中只包含了文本中出现某一个词的次数，而并没有其出现的顺序</w:t>
      </w:r>
      <w:r w:rsidR="00E1559E">
        <w:rPr>
          <w:rFonts w:ascii="宋体" w:eastAsia="宋体" w:hAnsi="宋体" w:hint="eastAsia"/>
          <w:szCs w:val="21"/>
        </w:rPr>
        <w:t>。其最直接简单的解决方法是使用</w:t>
      </w:r>
      <w:r w:rsidR="00E1559E">
        <w:rPr>
          <w:rFonts w:ascii="宋体" w:eastAsia="宋体" w:hAnsi="宋体"/>
          <w:szCs w:val="21"/>
        </w:rPr>
        <w:t>bi-gram</w:t>
      </w:r>
      <w:r w:rsidR="00E1559E">
        <w:rPr>
          <w:rFonts w:ascii="宋体" w:eastAsia="宋体" w:hAnsi="宋体" w:hint="eastAsia"/>
          <w:szCs w:val="21"/>
        </w:rPr>
        <w:t>或更多级的</w:t>
      </w:r>
      <w:r w:rsidR="00E1559E">
        <w:rPr>
          <w:rFonts w:ascii="宋体" w:eastAsia="宋体" w:hAnsi="宋体"/>
          <w:szCs w:val="21"/>
        </w:rPr>
        <w:t>n-gram</w:t>
      </w:r>
      <w:r w:rsidR="00E1559E">
        <w:rPr>
          <w:rFonts w:ascii="宋体" w:eastAsia="宋体" w:hAnsi="宋体" w:hint="eastAsia"/>
          <w:szCs w:val="21"/>
        </w:rPr>
        <w:t>（我的理解是将多个连续的词在一个词向量中表示），但是其缺点是在主题分类中，这种方法是无效的。所以，作者提出了一种利用</w:t>
      </w:r>
      <w:r w:rsidR="00E1559E">
        <w:rPr>
          <w:rFonts w:ascii="宋体" w:eastAsia="宋体" w:hAnsi="宋体"/>
          <w:szCs w:val="21"/>
        </w:rPr>
        <w:t>CNN</w:t>
      </w:r>
      <w:r w:rsidR="00E1559E">
        <w:rPr>
          <w:rFonts w:ascii="宋体" w:eastAsia="宋体" w:hAnsi="宋体" w:hint="eastAsia"/>
          <w:szCs w:val="21"/>
        </w:rPr>
        <w:t>的思想进行文本分类。</w:t>
      </w:r>
    </w:p>
    <w:p w14:paraId="552F7CDF" w14:textId="012E5B9B" w:rsidR="00E1559E" w:rsidRDefault="00E1559E" w:rsidP="007C4D72">
      <w:pPr>
        <w:spacing w:line="300" w:lineRule="auto"/>
        <w:ind w:firstLineChars="200" w:firstLine="420"/>
        <w:rPr>
          <w:rFonts w:ascii="宋体" w:eastAsia="宋体" w:hAnsi="宋体"/>
          <w:szCs w:val="21"/>
        </w:rPr>
      </w:pPr>
      <w:r>
        <w:rPr>
          <w:rFonts w:ascii="宋体" w:eastAsia="宋体" w:hAnsi="宋体"/>
          <w:szCs w:val="21"/>
        </w:rPr>
        <w:t>CNN</w:t>
      </w:r>
      <w:r w:rsidR="005F70DC">
        <w:rPr>
          <w:rFonts w:ascii="宋体" w:eastAsia="宋体" w:hAnsi="宋体" w:hint="eastAsia"/>
          <w:szCs w:val="21"/>
        </w:rPr>
        <w:t>是</w:t>
      </w:r>
      <w:r>
        <w:rPr>
          <w:rFonts w:ascii="宋体" w:eastAsia="宋体" w:hAnsi="宋体"/>
          <w:szCs w:val="21"/>
        </w:rPr>
        <w:t>convolution neural networks</w:t>
      </w:r>
      <w:r w:rsidR="005F70DC">
        <w:rPr>
          <w:rFonts w:ascii="宋体" w:eastAsia="宋体" w:hAnsi="宋体" w:hint="eastAsia"/>
          <w:szCs w:val="21"/>
        </w:rPr>
        <w:t>缩写，其</w:t>
      </w:r>
      <w:r w:rsidR="005F70DC">
        <w:rPr>
          <w:rFonts w:ascii="宋体" w:eastAsia="宋体" w:hAnsi="宋体"/>
          <w:szCs w:val="21"/>
        </w:rPr>
        <w:t xml:space="preserve"> </w:t>
      </w:r>
      <w:r w:rsidR="005F70DC">
        <w:rPr>
          <w:rFonts w:ascii="宋体" w:eastAsia="宋体" w:hAnsi="宋体" w:hint="eastAsia"/>
          <w:szCs w:val="21"/>
        </w:rPr>
        <w:t>主要原理是通过卷积层每一个计算单元对输入数据的一部分进行处理，然后再由池化层把每卷积层送上来的数据进行展平，通过池化层输出的数据是更抽象化但是提取出了原始数据的某些特点的</w:t>
      </w:r>
      <w:r w:rsidR="001446CC">
        <w:rPr>
          <w:rFonts w:ascii="宋体" w:eastAsia="宋体" w:hAnsi="宋体" w:hint="eastAsia"/>
          <w:szCs w:val="21"/>
        </w:rPr>
        <w:t>，常用的合并方法有</w:t>
      </w:r>
      <w:r w:rsidR="00F679CB">
        <w:rPr>
          <w:rFonts w:ascii="宋体" w:eastAsia="宋体" w:hAnsi="宋体" w:hint="eastAsia"/>
          <w:szCs w:val="21"/>
        </w:rPr>
        <w:t>平均池和最大池</w:t>
      </w:r>
      <w:r w:rsidR="005F70DC">
        <w:rPr>
          <w:rFonts w:ascii="宋体" w:eastAsia="宋体" w:hAnsi="宋体" w:hint="eastAsia"/>
          <w:szCs w:val="21"/>
        </w:rPr>
        <w:t>，</w:t>
      </w:r>
      <w:r w:rsidR="00F679CB">
        <w:rPr>
          <w:rFonts w:ascii="宋体" w:eastAsia="宋体" w:hAnsi="宋体" w:hint="eastAsia"/>
          <w:szCs w:val="21"/>
        </w:rPr>
        <w:t>分别计算每个区域的平均/最大值。</w:t>
      </w:r>
      <w:r w:rsidR="005F70DC">
        <w:rPr>
          <w:rFonts w:ascii="宋体" w:eastAsia="宋体" w:hAnsi="宋体" w:hint="eastAsia"/>
          <w:szCs w:val="21"/>
        </w:rPr>
        <w:t>然后经过多层这样的处理后再进行分类</w:t>
      </w:r>
      <w:r w:rsidR="00F63F8A">
        <w:rPr>
          <w:rFonts w:ascii="宋体" w:eastAsia="宋体" w:hAnsi="宋体" w:hint="eastAsia"/>
          <w:szCs w:val="21"/>
        </w:rPr>
        <w:t>。</w:t>
      </w:r>
    </w:p>
    <w:p w14:paraId="19D66143" w14:textId="20EF47BE" w:rsidR="00A91D77" w:rsidRDefault="006C1D49" w:rsidP="00A91D77">
      <w:pPr>
        <w:spacing w:line="300" w:lineRule="auto"/>
        <w:ind w:firstLineChars="200" w:firstLine="420"/>
        <w:jc w:val="center"/>
        <w:rPr>
          <w:noProof/>
        </w:rPr>
      </w:pPr>
      <w:r w:rsidRPr="00345F2F">
        <w:rPr>
          <w:noProof/>
        </w:rPr>
        <w:drawing>
          <wp:inline distT="0" distB="0" distL="0" distR="0" wp14:anchorId="723B3F59" wp14:editId="7315A887">
            <wp:extent cx="2836545" cy="17443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6545" cy="1744345"/>
                    </a:xfrm>
                    <a:prstGeom prst="rect">
                      <a:avLst/>
                    </a:prstGeom>
                    <a:noFill/>
                    <a:ln>
                      <a:noFill/>
                    </a:ln>
                  </pic:spPr>
                </pic:pic>
              </a:graphicData>
            </a:graphic>
          </wp:inline>
        </w:drawing>
      </w:r>
    </w:p>
    <w:p w14:paraId="43AD9018" w14:textId="6612A447" w:rsidR="0029120E" w:rsidRDefault="00877224" w:rsidP="00877224">
      <w:pPr>
        <w:numPr>
          <w:ilvl w:val="0"/>
          <w:numId w:val="1"/>
        </w:numPr>
        <w:spacing w:line="300" w:lineRule="auto"/>
        <w:rPr>
          <w:rFonts w:ascii="黑体" w:eastAsia="黑体" w:hAnsi="黑体"/>
          <w:sz w:val="28"/>
          <w:szCs w:val="28"/>
        </w:rPr>
      </w:pPr>
      <w:r w:rsidRPr="00877224">
        <w:rPr>
          <w:rFonts w:ascii="黑体" w:eastAsia="黑体" w:hAnsi="黑体" w:hint="eastAsia"/>
          <w:sz w:val="28"/>
          <w:szCs w:val="28"/>
        </w:rPr>
        <w:t>实验方法</w:t>
      </w:r>
      <w:r>
        <w:rPr>
          <w:rFonts w:ascii="黑体" w:eastAsia="黑体" w:hAnsi="黑体" w:hint="eastAsia"/>
          <w:sz w:val="28"/>
          <w:szCs w:val="28"/>
        </w:rPr>
        <w:t>和结论</w:t>
      </w:r>
    </w:p>
    <w:p w14:paraId="74351C58" w14:textId="77777777" w:rsidR="00BD527C" w:rsidRDefault="00BD527C" w:rsidP="00BD527C">
      <w:pPr>
        <w:spacing w:line="300" w:lineRule="auto"/>
        <w:ind w:left="432"/>
        <w:rPr>
          <w:rFonts w:ascii="黑体" w:eastAsia="黑体" w:hAnsi="黑体"/>
          <w:sz w:val="28"/>
          <w:szCs w:val="28"/>
        </w:rPr>
      </w:pPr>
    </w:p>
    <w:p w14:paraId="12EFDB8C" w14:textId="41A15A51" w:rsidR="00BD527C" w:rsidRDefault="00BD527C" w:rsidP="00BD527C">
      <w:pPr>
        <w:spacing w:line="300" w:lineRule="auto"/>
        <w:ind w:left="432"/>
        <w:rPr>
          <w:rFonts w:ascii="黑体" w:eastAsia="黑体" w:hAnsi="黑体"/>
          <w:sz w:val="28"/>
          <w:szCs w:val="28"/>
        </w:rPr>
      </w:pPr>
      <w:r>
        <w:rPr>
          <w:rFonts w:ascii="黑体" w:eastAsia="黑体" w:hAnsi="黑体" w:hint="eastAsia"/>
          <w:sz w:val="28"/>
          <w:szCs w:val="28"/>
        </w:rPr>
        <w:t>实验步骤</w:t>
      </w:r>
    </w:p>
    <w:p w14:paraId="2BB4A1A8" w14:textId="5C1EFB7C" w:rsidR="00132FB5" w:rsidRDefault="002722B8" w:rsidP="00132FB5">
      <w:pPr>
        <w:spacing w:line="300" w:lineRule="auto"/>
        <w:ind w:firstLineChars="200" w:firstLine="420"/>
        <w:rPr>
          <w:rFonts w:ascii="宋体" w:eastAsia="宋体" w:hAnsi="宋体"/>
          <w:szCs w:val="21"/>
        </w:rPr>
      </w:pPr>
      <w:r w:rsidRPr="002722B8">
        <w:rPr>
          <w:rFonts w:ascii="宋体" w:eastAsia="宋体" w:hAnsi="宋体" w:hint="eastAsia"/>
          <w:szCs w:val="21"/>
        </w:rPr>
        <w:lastRenderedPageBreak/>
        <w:t>首先</w:t>
      </w:r>
      <w:r>
        <w:rPr>
          <w:rFonts w:ascii="宋体" w:eastAsia="宋体" w:hAnsi="宋体" w:hint="eastAsia"/>
          <w:szCs w:val="21"/>
        </w:rPr>
        <w:t>文章对文本进行用于CNN处理的向量化表示，其基本思想就是把每个词都当作一个像素点来处理，位置信息即句子的词序，这样，一个词库有V个词长度为D的文档就可以看成是一幅有D个像素每个像素有V维的向量。</w:t>
      </w:r>
      <w:r w:rsidR="006C1D49">
        <w:rPr>
          <w:rFonts w:ascii="宋体" w:eastAsia="宋体" w:hAnsi="宋体" w:hint="eastAsia"/>
          <w:szCs w:val="21"/>
        </w:rPr>
        <w:t>在此基础上文章提出了两种不同的表达方法——seq-CNN和bow-CNN，前者保留了词序信息，如下左图所示，但是这就导致维数可能会非常大，</w:t>
      </w:r>
      <w:r w:rsidR="00BD527C">
        <w:rPr>
          <w:rFonts w:ascii="宋体" w:eastAsia="宋体" w:hAnsi="宋体" w:hint="eastAsia"/>
          <w:szCs w:val="21"/>
        </w:rPr>
        <w:t>造成计算复杂和很大的稀疏；</w:t>
      </w:r>
      <w:r w:rsidR="006C1D49">
        <w:rPr>
          <w:rFonts w:ascii="宋体" w:eastAsia="宋体" w:hAnsi="宋体" w:hint="eastAsia"/>
          <w:szCs w:val="21"/>
        </w:rPr>
        <w:t>后者再每一个区域内只保留词频信息，如下右图所示，这类似于传统的表示方法，但是由于卷积网络的特性，它只在每一个小区域内失去词频，表现力介于二者之间。这两幅图所展示的都是区</w:t>
      </w:r>
      <w:r w:rsidR="00132FB5">
        <w:rPr>
          <w:noProof/>
        </w:rPr>
        <w:drawing>
          <wp:anchor distT="0" distB="0" distL="114300" distR="114300" simplePos="0" relativeHeight="251658240" behindDoc="0" locked="0" layoutInCell="1" allowOverlap="1" wp14:anchorId="56C8B07F" wp14:editId="2CC55C90">
            <wp:simplePos x="0" y="0"/>
            <wp:positionH relativeFrom="column">
              <wp:posOffset>2936663</wp:posOffset>
            </wp:positionH>
            <wp:positionV relativeFrom="paragraph">
              <wp:posOffset>1831340</wp:posOffset>
            </wp:positionV>
            <wp:extent cx="2952750" cy="8858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50" cy="885825"/>
                    </a:xfrm>
                    <a:prstGeom prst="rect">
                      <a:avLst/>
                    </a:prstGeom>
                  </pic:spPr>
                </pic:pic>
              </a:graphicData>
            </a:graphic>
          </wp:anchor>
        </w:drawing>
      </w:r>
      <w:r w:rsidR="00132FB5" w:rsidRPr="00EE10FF">
        <w:rPr>
          <w:noProof/>
        </w:rPr>
        <w:drawing>
          <wp:anchor distT="0" distB="0" distL="114300" distR="114300" simplePos="0" relativeHeight="251659264" behindDoc="0" locked="0" layoutInCell="1" allowOverlap="1" wp14:anchorId="58AA39CD" wp14:editId="40BDD50C">
            <wp:simplePos x="0" y="0"/>
            <wp:positionH relativeFrom="margin">
              <wp:align>left</wp:align>
            </wp:positionH>
            <wp:positionV relativeFrom="paragraph">
              <wp:posOffset>1398905</wp:posOffset>
            </wp:positionV>
            <wp:extent cx="2582545" cy="1676400"/>
            <wp:effectExtent l="0" t="0" r="8255"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2545" cy="1676400"/>
                    </a:xfrm>
                    <a:prstGeom prst="rect">
                      <a:avLst/>
                    </a:prstGeom>
                    <a:noFill/>
                    <a:ln>
                      <a:noFill/>
                    </a:ln>
                  </pic:spPr>
                </pic:pic>
              </a:graphicData>
            </a:graphic>
          </wp:anchor>
        </w:drawing>
      </w:r>
      <w:r w:rsidR="006C1D49">
        <w:rPr>
          <w:rFonts w:ascii="宋体" w:eastAsia="宋体" w:hAnsi="宋体" w:hint="eastAsia"/>
          <w:szCs w:val="21"/>
        </w:rPr>
        <w:t>域大小为2，内容为“I</w:t>
      </w:r>
      <w:r w:rsidR="006C1D49">
        <w:rPr>
          <w:rFonts w:ascii="宋体" w:eastAsia="宋体" w:hAnsi="宋体"/>
          <w:szCs w:val="21"/>
        </w:rPr>
        <w:t xml:space="preserve"> </w:t>
      </w:r>
      <w:r w:rsidR="006C1D49">
        <w:rPr>
          <w:rFonts w:ascii="宋体" w:eastAsia="宋体" w:hAnsi="宋体" w:hint="eastAsia"/>
          <w:szCs w:val="21"/>
        </w:rPr>
        <w:t>love</w:t>
      </w:r>
      <w:r w:rsidR="006C1D49">
        <w:rPr>
          <w:rFonts w:ascii="宋体" w:eastAsia="宋体" w:hAnsi="宋体"/>
          <w:szCs w:val="21"/>
        </w:rPr>
        <w:t xml:space="preserve"> </w:t>
      </w:r>
      <w:r w:rsidR="006C1D49">
        <w:rPr>
          <w:rFonts w:ascii="宋体" w:eastAsia="宋体" w:hAnsi="宋体" w:hint="eastAsia"/>
          <w:szCs w:val="21"/>
        </w:rPr>
        <w:t>it”的文本向量。</w:t>
      </w:r>
    </w:p>
    <w:p w14:paraId="608EDDB2" w14:textId="205C2C7B" w:rsidR="00132FB5" w:rsidRDefault="00132FB5" w:rsidP="00132FB5">
      <w:pPr>
        <w:spacing w:line="300" w:lineRule="auto"/>
        <w:ind w:firstLine="420"/>
        <w:rPr>
          <w:rFonts w:ascii="宋体" w:eastAsia="宋体" w:hAnsi="宋体"/>
          <w:szCs w:val="21"/>
        </w:rPr>
      </w:pPr>
      <w:r>
        <w:rPr>
          <w:rFonts w:ascii="宋体" w:eastAsia="宋体" w:hAnsi="宋体" w:hint="eastAsia"/>
          <w:szCs w:val="21"/>
        </w:rPr>
        <w:t>文章中，作者还用到了一种平行CNN，即有两个或多个不同的卷积和层平行工作并向上传输结果，这样做的好处是可以有多种不同的嵌入（embedding）方式来提高模型精度，例如可以用不同的区域大小或者不同的表达方法。</w:t>
      </w:r>
    </w:p>
    <w:p w14:paraId="6D20DA1B" w14:textId="77777777" w:rsidR="00132FB5" w:rsidRPr="00132FB5" w:rsidRDefault="00132FB5" w:rsidP="00132FB5">
      <w:pPr>
        <w:spacing w:line="300" w:lineRule="auto"/>
        <w:ind w:firstLine="420"/>
        <w:rPr>
          <w:rFonts w:ascii="宋体" w:eastAsia="宋体" w:hAnsi="宋体"/>
          <w:szCs w:val="21"/>
        </w:rPr>
      </w:pPr>
    </w:p>
    <w:p w14:paraId="0799A127" w14:textId="707A07A0" w:rsidR="00132FB5" w:rsidRDefault="00BD527C" w:rsidP="00132FB5">
      <w:pPr>
        <w:spacing w:line="300" w:lineRule="auto"/>
        <w:ind w:firstLineChars="200" w:firstLine="420"/>
        <w:rPr>
          <w:rFonts w:ascii="宋体" w:eastAsia="宋体" w:hAnsi="宋体"/>
          <w:szCs w:val="21"/>
        </w:rPr>
      </w:pPr>
      <w:r>
        <w:rPr>
          <w:rFonts w:ascii="宋体" w:eastAsia="宋体" w:hAnsi="宋体" w:hint="eastAsia"/>
          <w:szCs w:val="21"/>
        </w:rPr>
        <w:t>模型用</w:t>
      </w:r>
      <w:proofErr w:type="spellStart"/>
      <w:r>
        <w:rPr>
          <w:rFonts w:ascii="宋体" w:eastAsia="宋体" w:hAnsi="宋体" w:hint="eastAsia"/>
          <w:szCs w:val="21"/>
        </w:rPr>
        <w:t>Relu</w:t>
      </w:r>
      <w:proofErr w:type="spellEnd"/>
      <w:r>
        <w:rPr>
          <w:rFonts w:ascii="宋体" w:eastAsia="宋体" w:hAnsi="宋体" w:hint="eastAsia"/>
          <w:szCs w:val="21"/>
        </w:rPr>
        <w:t>激活函数、最小平方损失函数，词汇库中采用30k个常用词汇，若词不在这个集中用0向量表示。再bow-CNN中，采用可变区域步长来加快计算速度。同时，还采用了在图像处理中常用的两个技术，一个是“dropout”应用与顶层输出，另一个是“response</w:t>
      </w:r>
      <w:r>
        <w:rPr>
          <w:rFonts w:ascii="宋体" w:eastAsia="宋体" w:hAnsi="宋体"/>
          <w:szCs w:val="21"/>
        </w:rPr>
        <w:t xml:space="preserve"> </w:t>
      </w:r>
      <w:r>
        <w:rPr>
          <w:rFonts w:ascii="宋体" w:eastAsia="宋体" w:hAnsi="宋体" w:hint="eastAsia"/>
          <w:szCs w:val="21"/>
        </w:rPr>
        <w:t>normalization”来处理池化层的输出。</w:t>
      </w:r>
    </w:p>
    <w:p w14:paraId="14837645" w14:textId="3FA52F6A" w:rsidR="00BD527C" w:rsidRDefault="00BD527C" w:rsidP="00132FB5">
      <w:pPr>
        <w:spacing w:line="300" w:lineRule="auto"/>
        <w:ind w:firstLineChars="200" w:firstLine="420"/>
        <w:rPr>
          <w:rFonts w:ascii="宋体" w:eastAsia="宋体" w:hAnsi="宋体"/>
          <w:szCs w:val="21"/>
        </w:rPr>
      </w:pPr>
      <w:r>
        <w:rPr>
          <w:rFonts w:ascii="宋体" w:eastAsia="宋体" w:hAnsi="宋体" w:hint="eastAsia"/>
          <w:szCs w:val="21"/>
        </w:rPr>
        <w:t>作为比较，文章将相同的问题通过多种模型来解决，首先是作为基础的SVM支持向量机</w:t>
      </w:r>
      <w:r w:rsidR="00E26995">
        <w:rPr>
          <w:rFonts w:ascii="宋体" w:eastAsia="宋体" w:hAnsi="宋体" w:hint="eastAsia"/>
          <w:szCs w:val="21"/>
        </w:rPr>
        <w:t>和词向量包</w:t>
      </w:r>
      <w:r>
        <w:rPr>
          <w:rFonts w:ascii="宋体" w:eastAsia="宋体" w:hAnsi="宋体" w:hint="eastAsia"/>
          <w:szCs w:val="21"/>
        </w:rPr>
        <w:t>，</w:t>
      </w:r>
      <w:r w:rsidR="00E26995">
        <w:rPr>
          <w:rFonts w:ascii="宋体" w:eastAsia="宋体" w:hAnsi="宋体" w:hint="eastAsia"/>
          <w:szCs w:val="21"/>
        </w:rPr>
        <w:t>它</w:t>
      </w:r>
      <w:r>
        <w:rPr>
          <w:rFonts w:ascii="宋体" w:eastAsia="宋体" w:hAnsi="宋体" w:hint="eastAsia"/>
          <w:szCs w:val="21"/>
        </w:rPr>
        <w:t>是线性层和全连接</w:t>
      </w:r>
      <w:r w:rsidR="00E26995">
        <w:rPr>
          <w:rFonts w:ascii="宋体" w:eastAsia="宋体" w:hAnsi="宋体" w:hint="eastAsia"/>
          <w:szCs w:val="21"/>
        </w:rPr>
        <w:t>神经网络的应用。文章还用NB-LM进行了实验作为对照。</w:t>
      </w:r>
    </w:p>
    <w:p w14:paraId="34E0A987" w14:textId="75E34AA4" w:rsidR="00132FB5" w:rsidRDefault="00E26995" w:rsidP="00132FB5">
      <w:pPr>
        <w:spacing w:line="300" w:lineRule="auto"/>
        <w:ind w:firstLineChars="200" w:firstLine="420"/>
        <w:rPr>
          <w:rFonts w:ascii="宋体" w:eastAsia="宋体" w:hAnsi="宋体"/>
          <w:szCs w:val="21"/>
        </w:rPr>
      </w:pPr>
      <w:r>
        <w:rPr>
          <w:rFonts w:ascii="宋体" w:eastAsia="宋体" w:hAnsi="宋体" w:hint="eastAsia"/>
          <w:szCs w:val="21"/>
        </w:rPr>
        <w:t>文章进行了两种文本分类的应用，情感分类和主题分类。在情感分类中，训练集和测试集数据来自IMDB电影评论和Elec电子产品评论，二者的训练集和测试集中都包含25k条评论</w:t>
      </w:r>
      <w:r w:rsidR="00BD7316">
        <w:rPr>
          <w:rFonts w:ascii="宋体" w:eastAsia="宋体" w:hAnsi="宋体" w:hint="eastAsia"/>
          <w:szCs w:val="21"/>
        </w:rPr>
        <w:t>并对这些评论做了标记表情符号和把所有字母变为小写的预处理。主题分类主要用RCV1的语料库，一个文档可以与多个主题相联系。</w:t>
      </w:r>
    </w:p>
    <w:p w14:paraId="2BB3599C" w14:textId="236F2C97" w:rsidR="00BD7316" w:rsidRDefault="00BD7316" w:rsidP="00132FB5">
      <w:pPr>
        <w:spacing w:line="300" w:lineRule="auto"/>
        <w:ind w:firstLineChars="200" w:firstLine="560"/>
        <w:rPr>
          <w:rFonts w:ascii="黑体" w:eastAsia="黑体" w:hAnsi="黑体"/>
          <w:sz w:val="28"/>
          <w:szCs w:val="28"/>
        </w:rPr>
      </w:pPr>
      <w:r w:rsidRPr="00BD7316">
        <w:rPr>
          <w:rFonts w:ascii="黑体" w:eastAsia="黑体" w:hAnsi="黑体" w:hint="eastAsia"/>
          <w:sz w:val="28"/>
          <w:szCs w:val="28"/>
        </w:rPr>
        <w:t>实验结果</w:t>
      </w:r>
    </w:p>
    <w:p w14:paraId="7B0E4F47" w14:textId="582EBACA" w:rsidR="00BD7316" w:rsidRDefault="00B63247" w:rsidP="00132FB5">
      <w:pPr>
        <w:spacing w:line="300" w:lineRule="auto"/>
        <w:ind w:firstLineChars="200" w:firstLine="420"/>
        <w:rPr>
          <w:rFonts w:ascii="宋体" w:eastAsia="宋体" w:hAnsi="宋体"/>
          <w:szCs w:val="21"/>
        </w:rPr>
      </w:pPr>
      <w:r>
        <w:rPr>
          <w:rFonts w:ascii="宋体" w:eastAsia="宋体" w:hAnsi="宋体" w:hint="eastAsia"/>
          <w:szCs w:val="21"/>
        </w:rPr>
        <w:t>文章以错误率作为指标，在得到的数据中，CNN的方法整体优于SVM方法，这证明方法是有效的。在情感分类中，seq-CNN方法优于bow-CNN方法</w:t>
      </w:r>
      <w:r w:rsidR="00CA1402">
        <w:rPr>
          <w:rFonts w:ascii="宋体" w:eastAsia="宋体" w:hAnsi="宋体" w:hint="eastAsia"/>
          <w:szCs w:val="21"/>
        </w:rPr>
        <w:t>和绝大多数SVN方法。在主题分类中，区域大小与情感分类相比更大，并采用平均池并且用多个池单元，相对应的因为更长的句段对主题的联系更密切，主题更体现在整体层面且文本的位置更加重要（例如新闻往往有起始位置的关键句），这里的bow-CNN表现优于seq-CNN</w:t>
      </w:r>
      <w:r w:rsidR="00373B9A">
        <w:rPr>
          <w:rFonts w:ascii="宋体" w:eastAsia="宋体" w:hAnsi="宋体" w:hint="eastAsia"/>
          <w:szCs w:val="21"/>
        </w:rPr>
        <w:t>，这表明在主题分类中词序的影响会小一些。</w:t>
      </w:r>
    </w:p>
    <w:p w14:paraId="519AD095" w14:textId="496510D3" w:rsidR="00404B27" w:rsidRDefault="00455E1A" w:rsidP="00404B27">
      <w:pPr>
        <w:spacing w:line="300" w:lineRule="auto"/>
        <w:ind w:firstLineChars="200" w:firstLine="420"/>
        <w:rPr>
          <w:rFonts w:ascii="宋体" w:eastAsia="宋体" w:hAnsi="宋体"/>
          <w:szCs w:val="21"/>
        </w:rPr>
      </w:pPr>
      <w:r>
        <w:rPr>
          <w:rFonts w:ascii="宋体" w:eastAsia="宋体" w:hAnsi="宋体" w:hint="eastAsia"/>
          <w:szCs w:val="21"/>
        </w:rPr>
        <w:t>对于平行的卷积网络采用区域大小为2和3，最大池化，他的表现比单一seq-CNN要好。在实验中表现最好的方法是seq2-bow</w:t>
      </w:r>
      <w:r w:rsidR="00404B27">
        <w:rPr>
          <w:rFonts w:ascii="宋体" w:eastAsia="宋体" w:hAnsi="宋体" w:hint="eastAsia"/>
          <w:szCs w:val="21"/>
        </w:rPr>
        <w:t>n</w:t>
      </w:r>
      <w:r>
        <w:rPr>
          <w:rFonts w:ascii="宋体" w:eastAsia="宋体" w:hAnsi="宋体"/>
          <w:szCs w:val="21"/>
        </w:rPr>
        <w:t>-CNN</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他是三层平行并列的结构，其中两层是</w:t>
      </w:r>
      <w:r w:rsidR="00404B27">
        <w:rPr>
          <w:rFonts w:ascii="宋体" w:eastAsia="宋体" w:hAnsi="宋体" w:hint="eastAsia"/>
          <w:szCs w:val="21"/>
        </w:rPr>
        <w:t>seq</w:t>
      </w:r>
      <w:r>
        <w:rPr>
          <w:rFonts w:ascii="宋体" w:eastAsia="宋体" w:hAnsi="宋体" w:hint="eastAsia"/>
          <w:szCs w:val="21"/>
        </w:rPr>
        <w:t>卷积</w:t>
      </w:r>
      <w:r>
        <w:rPr>
          <w:rFonts w:ascii="宋体" w:eastAsia="宋体" w:hAnsi="宋体" w:hint="eastAsia"/>
          <w:szCs w:val="21"/>
        </w:rPr>
        <w:lastRenderedPageBreak/>
        <w:t>层，</w:t>
      </w:r>
      <w:r w:rsidR="00404B27">
        <w:rPr>
          <w:rFonts w:ascii="宋体" w:eastAsia="宋体" w:hAnsi="宋体" w:hint="eastAsia"/>
          <w:szCs w:val="21"/>
        </w:rPr>
        <w:t>他们把整个文档看作一个区域；第三层</w:t>
      </w:r>
      <w:r>
        <w:rPr>
          <w:rFonts w:ascii="宋体" w:eastAsia="宋体" w:hAnsi="宋体" w:hint="eastAsia"/>
          <w:szCs w:val="21"/>
        </w:rPr>
        <w:t>层是</w:t>
      </w:r>
      <w:r w:rsidR="00404B27">
        <w:rPr>
          <w:rFonts w:ascii="宋体" w:eastAsia="宋体" w:hAnsi="宋体" w:hint="eastAsia"/>
          <w:szCs w:val="21"/>
        </w:rPr>
        <w:t>bow卷积层，区域大小可变，以one-hot表示的n个词组成的词向量作为输入。这个模型在两个任务中的表现都比seq2-CNN更好，这表明不仅仅短的句段有用，全局的上下文在训练中也是有用的。</w:t>
      </w:r>
    </w:p>
    <w:p w14:paraId="45434D70" w14:textId="2DAC2B47" w:rsidR="00404B27" w:rsidRDefault="00404B27" w:rsidP="00404B27">
      <w:pPr>
        <w:spacing w:line="300" w:lineRule="auto"/>
        <w:ind w:firstLineChars="200" w:firstLine="420"/>
        <w:rPr>
          <w:rFonts w:ascii="宋体" w:eastAsia="宋体" w:hAnsi="宋体"/>
          <w:szCs w:val="21"/>
        </w:rPr>
      </w:pPr>
      <w:r>
        <w:rPr>
          <w:rFonts w:ascii="宋体" w:eastAsia="宋体" w:hAnsi="宋体" w:hint="eastAsia"/>
          <w:szCs w:val="21"/>
        </w:rPr>
        <w:t>最终，文章总结了这种方法能够更有效的原因</w:t>
      </w:r>
      <w:r w:rsidR="00AC602F">
        <w:rPr>
          <w:rFonts w:ascii="宋体" w:eastAsia="宋体" w:hAnsi="宋体" w:hint="eastAsia"/>
          <w:szCs w:val="21"/>
        </w:rPr>
        <w:t>，在SVM方法中训练出的表示正面的和负面的权重最大的词汇中绝大部分是单个词，即</w:t>
      </w:r>
      <w:proofErr w:type="spellStart"/>
      <w:r w:rsidR="00AC602F">
        <w:rPr>
          <w:rFonts w:ascii="宋体" w:eastAsia="宋体" w:hAnsi="宋体" w:hint="eastAsia"/>
          <w:szCs w:val="21"/>
        </w:rPr>
        <w:t>uni</w:t>
      </w:r>
      <w:proofErr w:type="spellEnd"/>
      <w:r w:rsidR="00AC602F">
        <w:rPr>
          <w:rFonts w:ascii="宋体" w:eastAsia="宋体" w:hAnsi="宋体" w:hint="eastAsia"/>
          <w:szCs w:val="21"/>
        </w:rPr>
        <w:t>-gram，即使表示中也有bi-gram和tri-gram，但是其选择的结果还是大多为单词，这意味着SVM并没有很好的利用n-gram的特点</w:t>
      </w:r>
      <w:r w:rsidR="0097186E">
        <w:rPr>
          <w:rFonts w:ascii="宋体" w:eastAsia="宋体" w:hAnsi="宋体" w:hint="eastAsia"/>
          <w:szCs w:val="21"/>
        </w:rPr>
        <w:t>，之前提到的NB-LM方法则更倾向于n较大的n-gram，这样也不利于最佳性能。在</w:t>
      </w:r>
      <w:r w:rsidR="00A1115B">
        <w:rPr>
          <w:rFonts w:ascii="宋体" w:eastAsia="宋体" w:hAnsi="宋体" w:hint="eastAsia"/>
          <w:szCs w:val="21"/>
        </w:rPr>
        <w:t>seq-CNN中，</w:t>
      </w:r>
      <w:r w:rsidR="00B87F66">
        <w:rPr>
          <w:rFonts w:ascii="宋体" w:eastAsia="宋体" w:hAnsi="宋体" w:hint="eastAsia"/>
          <w:szCs w:val="21"/>
        </w:rPr>
        <w:t>经过训练得出的预测权重较大的文本长度更自然</w:t>
      </w:r>
      <w:r w:rsidR="00A1115B">
        <w:rPr>
          <w:rFonts w:ascii="宋体" w:eastAsia="宋体" w:hAnsi="宋体" w:hint="eastAsia"/>
          <w:szCs w:val="21"/>
        </w:rPr>
        <w:t>。</w:t>
      </w:r>
      <w:r w:rsidR="00B87F66">
        <w:rPr>
          <w:rFonts w:ascii="宋体" w:eastAsia="宋体" w:hAnsi="宋体" w:hint="eastAsia"/>
          <w:szCs w:val="21"/>
        </w:rPr>
        <w:t>另外，权重相近的词汇作者发现其含义也是相近的，这更有助于顶层的分类。</w:t>
      </w:r>
    </w:p>
    <w:p w14:paraId="41051058" w14:textId="61A5421C" w:rsidR="00E7457F" w:rsidRDefault="00E7457F" w:rsidP="00E7457F">
      <w:pPr>
        <w:spacing w:line="300" w:lineRule="auto"/>
        <w:ind w:firstLineChars="200" w:firstLine="420"/>
        <w:jc w:val="center"/>
        <w:rPr>
          <w:rFonts w:ascii="宋体" w:eastAsia="宋体" w:hAnsi="宋体"/>
          <w:szCs w:val="21"/>
        </w:rPr>
      </w:pPr>
      <w:r>
        <w:rPr>
          <w:noProof/>
        </w:rPr>
        <w:drawing>
          <wp:inline distT="0" distB="0" distL="0" distR="0" wp14:anchorId="1BE615E6" wp14:editId="3FA5550A">
            <wp:extent cx="2841625" cy="18107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186" cy="1814296"/>
                    </a:xfrm>
                    <a:prstGeom prst="rect">
                      <a:avLst/>
                    </a:prstGeom>
                  </pic:spPr>
                </pic:pic>
              </a:graphicData>
            </a:graphic>
          </wp:inline>
        </w:drawing>
      </w:r>
    </w:p>
    <w:p w14:paraId="364AF05F" w14:textId="70E8FCE7" w:rsidR="00B87F66" w:rsidRDefault="00B87F66" w:rsidP="00404B27">
      <w:pPr>
        <w:spacing w:line="300" w:lineRule="auto"/>
        <w:ind w:firstLineChars="200" w:firstLine="420"/>
        <w:rPr>
          <w:rFonts w:ascii="宋体" w:eastAsia="宋体" w:hAnsi="宋体"/>
          <w:szCs w:val="21"/>
        </w:rPr>
      </w:pPr>
      <w:r>
        <w:rPr>
          <w:rFonts w:ascii="宋体" w:eastAsia="宋体" w:hAnsi="宋体" w:hint="eastAsia"/>
          <w:szCs w:val="21"/>
        </w:rPr>
        <w:t>这个方法还展现出一个优势，在以往的bag-of-n-gram表示中，在测试集中用于预测的词汇必须是在训练集中出现过的，而在CNN的方法中，即在训练集中出现过的词汇的其他组合也可以作为测试集中判断的依据，这是对词序利用的体现，提高了模型的精确度。</w:t>
      </w:r>
    </w:p>
    <w:p w14:paraId="353B0ED9" w14:textId="77777777" w:rsidR="00B87F66" w:rsidRPr="00BD7316" w:rsidRDefault="00B87F66" w:rsidP="00404B27">
      <w:pPr>
        <w:spacing w:line="300" w:lineRule="auto"/>
        <w:ind w:firstLineChars="200" w:firstLine="420"/>
        <w:rPr>
          <w:rFonts w:ascii="宋体" w:eastAsia="宋体" w:hAnsi="宋体"/>
          <w:szCs w:val="21"/>
        </w:rPr>
      </w:pPr>
    </w:p>
    <w:p w14:paraId="16AC447D" w14:textId="0166E288" w:rsidR="00877224" w:rsidRPr="00877224" w:rsidRDefault="006C1D49" w:rsidP="006C1D49">
      <w:pPr>
        <w:spacing w:line="300" w:lineRule="auto"/>
        <w:rPr>
          <w:rFonts w:ascii="黑体" w:eastAsia="黑体" w:hAnsi="黑体"/>
          <w:sz w:val="28"/>
          <w:szCs w:val="28"/>
        </w:rPr>
      </w:pPr>
      <w:r>
        <w:rPr>
          <w:rFonts w:ascii="黑体" w:eastAsia="黑体" w:hAnsi="黑体" w:hint="eastAsia"/>
          <w:sz w:val="28"/>
          <w:szCs w:val="28"/>
        </w:rPr>
        <w:t>四、</w:t>
      </w:r>
      <w:r w:rsidR="00877224" w:rsidRPr="00877224">
        <w:rPr>
          <w:rFonts w:ascii="黑体" w:eastAsia="黑体" w:hAnsi="黑体" w:hint="eastAsia"/>
          <w:sz w:val="28"/>
          <w:szCs w:val="28"/>
        </w:rPr>
        <w:t>心得体会</w:t>
      </w:r>
    </w:p>
    <w:p w14:paraId="69CC237C" w14:textId="710814B0" w:rsidR="0029120E" w:rsidRDefault="00B87F66" w:rsidP="00B87F66">
      <w:pPr>
        <w:spacing w:line="300" w:lineRule="auto"/>
        <w:ind w:firstLineChars="200" w:firstLine="420"/>
        <w:rPr>
          <w:rFonts w:ascii="宋体" w:eastAsia="宋体" w:hAnsi="宋体"/>
          <w:szCs w:val="21"/>
        </w:rPr>
      </w:pPr>
      <w:r>
        <w:rPr>
          <w:rFonts w:ascii="宋体" w:eastAsia="宋体" w:hAnsi="宋体" w:hint="eastAsia"/>
          <w:szCs w:val="21"/>
        </w:rPr>
        <w:t>这次的论文内容对我来说是一个完全全新的领域，之前没有接触过机器学习，我为此在网上查阅了许多资料，看了许多讲解的视频，最后算是对其有了一个初步的了解，对其常用的一些名词有了认识。尽管如此，在这篇论文中仍有部分内容我不能很好理解，语言障碍是一方面，还有一方面是对其提到的一些模型不了解，对所说的一些操作不理解，这让我感觉我只能是看懂这篇文章主要讲述的内容。</w:t>
      </w:r>
    </w:p>
    <w:p w14:paraId="5E0E8A10" w14:textId="1630C994" w:rsidR="00B87F66" w:rsidRDefault="00E7457F" w:rsidP="00B87F66">
      <w:pPr>
        <w:spacing w:line="300" w:lineRule="auto"/>
        <w:ind w:firstLineChars="200" w:firstLine="420"/>
        <w:rPr>
          <w:rFonts w:ascii="宋体" w:eastAsia="宋体" w:hAnsi="宋体"/>
          <w:szCs w:val="21"/>
        </w:rPr>
      </w:pPr>
      <w:r>
        <w:rPr>
          <w:rFonts w:ascii="宋体" w:eastAsia="宋体" w:hAnsi="宋体" w:hint="eastAsia"/>
          <w:szCs w:val="21"/>
        </w:rPr>
        <w:t>通过这次学习我发现了机器学习有趣之处，感觉到他还有很大的发展空间。我之前对于编程方面了解不多，通过这次学习也让我深刻感受到编程的学习很需要进行实践操作，仅仅学习一些数学或者其他理论知识很难理解。我非常希望在之后的学习中更深入地去学习这方面的知识，去自己动手实现一些机器学习的功能。</w:t>
      </w:r>
    </w:p>
    <w:p w14:paraId="577A2F1A" w14:textId="681DA9FD" w:rsidR="0029120E" w:rsidRDefault="0029120E" w:rsidP="0029120E">
      <w:pPr>
        <w:spacing w:line="300" w:lineRule="auto"/>
        <w:ind w:left="432"/>
        <w:rPr>
          <w:rFonts w:ascii="宋体" w:eastAsia="宋体" w:hAnsi="宋体"/>
          <w:szCs w:val="21"/>
        </w:rPr>
      </w:pPr>
    </w:p>
    <w:p w14:paraId="056DD73C" w14:textId="4CD15512" w:rsidR="0029120E" w:rsidRDefault="0029120E" w:rsidP="0029120E">
      <w:pPr>
        <w:spacing w:line="300" w:lineRule="auto"/>
        <w:ind w:left="432"/>
        <w:rPr>
          <w:rFonts w:ascii="宋体" w:eastAsia="宋体" w:hAnsi="宋体"/>
          <w:szCs w:val="21"/>
        </w:rPr>
      </w:pPr>
    </w:p>
    <w:p w14:paraId="6CECD9F9" w14:textId="77777777" w:rsidR="0029120E" w:rsidRDefault="0029120E" w:rsidP="00132FB5">
      <w:pPr>
        <w:spacing w:line="300" w:lineRule="auto"/>
        <w:rPr>
          <w:rFonts w:ascii="宋体" w:eastAsia="宋体" w:hAnsi="宋体"/>
          <w:szCs w:val="21"/>
        </w:rPr>
      </w:pPr>
    </w:p>
    <w:p w14:paraId="55730C68" w14:textId="77777777" w:rsidR="0029120E" w:rsidRPr="0029120E" w:rsidRDefault="0029120E" w:rsidP="0029120E">
      <w:pPr>
        <w:spacing w:line="300" w:lineRule="auto"/>
        <w:ind w:left="432"/>
        <w:rPr>
          <w:rFonts w:ascii="宋体" w:eastAsia="宋体" w:hAnsi="宋体"/>
          <w:szCs w:val="21"/>
        </w:rPr>
      </w:pPr>
    </w:p>
    <w:p w14:paraId="2B763E28" w14:textId="55C0879D" w:rsidR="00C03522" w:rsidRDefault="00C03522" w:rsidP="0029120E">
      <w:pPr>
        <w:spacing w:line="300" w:lineRule="auto"/>
      </w:pPr>
    </w:p>
    <w:sectPr w:rsidR="00C0352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120"/>
    <w:multiLevelType w:val="hybridMultilevel"/>
    <w:tmpl w:val="7C08A7E0"/>
    <w:lvl w:ilvl="0" w:tplc="BB4A9F58">
      <w:start w:val="1"/>
      <w:numFmt w:val="japaneseCounting"/>
      <w:lvlText w:val="%1、"/>
      <w:lvlJc w:val="left"/>
      <w:pPr>
        <w:ind w:left="432" w:hanging="432"/>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01"/>
    <w:rsid w:val="00132FB5"/>
    <w:rsid w:val="001446CC"/>
    <w:rsid w:val="001E6761"/>
    <w:rsid w:val="002722B8"/>
    <w:rsid w:val="0029120E"/>
    <w:rsid w:val="002C1D2A"/>
    <w:rsid w:val="00345F2F"/>
    <w:rsid w:val="00373B9A"/>
    <w:rsid w:val="00404B27"/>
    <w:rsid w:val="00455E1A"/>
    <w:rsid w:val="005F70DC"/>
    <w:rsid w:val="006C1D49"/>
    <w:rsid w:val="007B44CA"/>
    <w:rsid w:val="007C4D72"/>
    <w:rsid w:val="00877224"/>
    <w:rsid w:val="00931520"/>
    <w:rsid w:val="0097186E"/>
    <w:rsid w:val="00A1115B"/>
    <w:rsid w:val="00A91D77"/>
    <w:rsid w:val="00AA00C3"/>
    <w:rsid w:val="00AB5D8F"/>
    <w:rsid w:val="00AC602F"/>
    <w:rsid w:val="00B63247"/>
    <w:rsid w:val="00B87F66"/>
    <w:rsid w:val="00BD527C"/>
    <w:rsid w:val="00BD7316"/>
    <w:rsid w:val="00C03522"/>
    <w:rsid w:val="00C67401"/>
    <w:rsid w:val="00CA1402"/>
    <w:rsid w:val="00CC4EC3"/>
    <w:rsid w:val="00E1559E"/>
    <w:rsid w:val="00E1676E"/>
    <w:rsid w:val="00E26995"/>
    <w:rsid w:val="00E7457F"/>
    <w:rsid w:val="00EB010A"/>
    <w:rsid w:val="00F63F8A"/>
    <w:rsid w:val="00F679CB"/>
    <w:rsid w:val="00FD3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1F89BB"/>
  <w14:defaultImageDpi w14:val="0"/>
  <w15:docId w15:val="{F0C2ED9F-26DB-4E2A-A153-6E3B8215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Yishuai Chen</cp:lastModifiedBy>
  <cp:revision>5</cp:revision>
  <dcterms:created xsi:type="dcterms:W3CDTF">2020-05-20T06:44:00Z</dcterms:created>
  <dcterms:modified xsi:type="dcterms:W3CDTF">2020-05-27T14:21:00Z</dcterms:modified>
</cp:coreProperties>
</file>