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862" w:rsidRDefault="00904862" w:rsidP="00904862">
      <w:r>
        <w:rPr>
          <w:rFonts w:hint="eastAsia"/>
        </w:rPr>
        <w:t>大丈夫。</w:t>
      </w:r>
    </w:p>
    <w:p w:rsidR="00904862" w:rsidRDefault="00904862" w:rsidP="00904862">
      <w:r>
        <w:rPr>
          <w:rFonts w:hint="eastAsia"/>
        </w:rPr>
        <w:t>新しいモジュールへようこそ。</w:t>
      </w:r>
    </w:p>
    <w:p w:rsidR="00904862" w:rsidRDefault="00904862" w:rsidP="00904862">
      <w:r>
        <w:rPr>
          <w:rFonts w:hint="eastAsia"/>
        </w:rPr>
        <w:t>そして、このモジュールでは、</w:t>
      </w:r>
      <w:proofErr w:type="spellStart"/>
      <w:r>
        <w:t>Todoey</w:t>
      </w:r>
      <w:proofErr w:type="spellEnd"/>
      <w:r>
        <w:t>というTo Doリストアプリを作成します。</w:t>
      </w:r>
    </w:p>
    <w:p w:rsidR="00904862" w:rsidRDefault="00904862" w:rsidP="00904862">
      <w:r>
        <w:rPr>
          <w:rFonts w:hint="eastAsia"/>
        </w:rPr>
        <w:t>それは私たちを助け、それを構築する過程で、状態管理についてすべてを学びます。</w:t>
      </w:r>
    </w:p>
    <w:p w:rsidR="00904862" w:rsidRDefault="00904862" w:rsidP="00904862">
      <w:r>
        <w:rPr>
          <w:rFonts w:hint="eastAsia"/>
        </w:rPr>
        <w:t>これがアプリの外観です。</w:t>
      </w:r>
    </w:p>
    <w:p w:rsidR="00904862" w:rsidRDefault="00904862" w:rsidP="00904862">
      <w:r>
        <w:rPr>
          <w:rFonts w:hint="eastAsia"/>
        </w:rPr>
        <w:t>それは非常にシンプルになりますが、非常に美しいインターフェースを備えており、新しいタスクを追加したり、タスクをチェックオフしたり、</w:t>
      </w:r>
      <w:r>
        <w:t>To Doリストからタスクを削除したりできるようになります。</w:t>
      </w:r>
    </w:p>
    <w:p w:rsidR="00904862" w:rsidRDefault="00904862" w:rsidP="00904862">
      <w:r>
        <w:rPr>
          <w:rFonts w:hint="eastAsia"/>
        </w:rPr>
        <w:t>そしてその過程で、状態とは何か、</w:t>
      </w:r>
      <w:r>
        <w:t>Flutterでどのように使用するかを探っていきます。そして、アプリのアーキテクチャを整理するだけでなく、状態を管理するさまざまな方法を検討します。</w:t>
      </w:r>
    </w:p>
    <w:p w:rsidR="00904862" w:rsidRDefault="00904862" w:rsidP="00904862">
      <w:r>
        <w:rPr>
          <w:rFonts w:hint="eastAsia"/>
        </w:rPr>
        <w:t>それで、私たちはすでに見たセット状態とステートフルなウィジェットを見ていき、愛するようになりました。</w:t>
      </w:r>
    </w:p>
    <w:p w:rsidR="00904862" w:rsidRDefault="00904862" w:rsidP="00904862">
      <w:r>
        <w:rPr>
          <w:rFonts w:hint="eastAsia"/>
        </w:rPr>
        <w:t>しかし、このモジュールでは、さらに一歩進めて、状態を持ち上げる方法とプロバイダーについて学習することにより、コールバックを使用してより複雑なアプリの状態を管理する方法を学びますこれは、</w:t>
      </w:r>
      <w:r>
        <w:t>Googleが州の管理を検討しているときに使用することをGoogle Flutterチームが推奨しているものです。</w:t>
      </w:r>
    </w:p>
    <w:p w:rsidR="00904862" w:rsidRDefault="00904862" w:rsidP="00904862">
      <w:r>
        <w:rPr>
          <w:rFonts w:hint="eastAsia"/>
        </w:rPr>
        <w:t>また、「状態とは何か、なぜそれを管理する必要があるのか</w:t>
      </w:r>
      <w:r>
        <w:rPr>
          <w:rFonts w:ascii="ＭＳ 明朝" w:eastAsia="ＭＳ 明朝" w:hAnsi="ＭＳ 明朝" w:cs="ＭＳ 明朝" w:hint="eastAsia"/>
        </w:rPr>
        <w:t>​​</w:t>
      </w:r>
      <w:r>
        <w:rPr>
          <w:rFonts w:ascii="游明朝" w:eastAsia="游明朝" w:hAnsi="游明朝" w:cs="游明朝" w:hint="eastAsia"/>
        </w:rPr>
        <w:t>、正確にどのように行うのか」と疑問に思っている場合は、</w:t>
      </w:r>
    </w:p>
    <w:p w:rsidR="00904862" w:rsidRDefault="00904862" w:rsidP="00904862">
      <w:r>
        <w:rPr>
          <w:rFonts w:hint="eastAsia"/>
        </w:rPr>
        <w:t>さて、これらの質問はすべて、このモジュールですぐに回答されます。</w:t>
      </w:r>
    </w:p>
    <w:p w:rsidR="00EC743E" w:rsidRDefault="00904862" w:rsidP="00904862">
      <w:r>
        <w:rPr>
          <w:rFonts w:hint="eastAsia"/>
        </w:rPr>
        <w:t>それで、あなたがすでに次のレッスンに向かい、始めましょう。</w:t>
      </w:r>
      <w:bookmarkStart w:id="0" w:name="_GoBack"/>
      <w:bookmarkEnd w:id="0"/>
    </w:p>
    <w:sectPr w:rsidR="00EC74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62"/>
    <w:rsid w:val="006C2B99"/>
    <w:rsid w:val="00904862"/>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332EE41-9911-4768-ACB1-7E29B27D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530</Characters>
  <Application>Microsoft Office Word</Application>
  <DocSecurity>0</DocSecurity>
  <Lines>4</Lines>
  <Paragraphs>1</Paragraphs>
  <ScaleCrop>false</ScaleCrop>
  <Company>デンソーテクノ株式会社</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2020-03-05T07:33:00Z</dcterms:created>
  <dcterms:modified xsi:type="dcterms:W3CDTF">2020-03-05T07:34:00Z</dcterms:modified>
</cp:coreProperties>
</file>