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27" w:rsidRPr="00BC417B" w:rsidRDefault="001D1627" w:rsidP="00BC417B">
      <w:pPr>
        <w:pStyle w:val="transcript--underline-cue--3osdw"/>
        <w:spacing w:before="0" w:beforeAutospacing="0" w:after="0" w:afterAutospacing="0"/>
        <w:rPr>
          <w:rFonts w:ascii="Helvetica" w:hAnsi="Helvetica" w:cs="Helvetica"/>
          <w:sz w:val="23"/>
          <w:szCs w:val="23"/>
          <w:shd w:val="pct15" w:color="auto" w:fill="FFFFFF"/>
        </w:rPr>
      </w:pPr>
      <w:r w:rsidRPr="00BC417B">
        <w:rPr>
          <w:rStyle w:val="transcript--highlight-cue--1begq"/>
          <w:rFonts w:ascii="Helvetica" w:hAnsi="Helvetica" w:cs="Helvetica"/>
          <w:sz w:val="23"/>
          <w:szCs w:val="23"/>
        </w:rPr>
        <w:t>Now in the last lesson, we created the skeleton of what will form the basis of our input page for ou</w:t>
      </w:r>
      <w:r w:rsidRPr="00BC417B">
        <w:rPr>
          <w:rStyle w:val="transcript--highlight-cue--1begq"/>
          <w:rFonts w:ascii="Helvetica" w:hAnsi="Helvetica" w:cs="Helvetica"/>
          <w:sz w:val="23"/>
          <w:szCs w:val="23"/>
          <w:shd w:val="pct15" w:color="auto" w:fill="FFFFFF"/>
        </w:rPr>
        <w:t>r</w:t>
      </w:r>
      <w:r w:rsidR="00BC417B">
        <w:rPr>
          <w:rFonts w:ascii="Helvetica" w:hAnsi="Helvetica" w:cs="Helvetica" w:hint="eastAsia"/>
          <w:sz w:val="23"/>
          <w:szCs w:val="23"/>
          <w:shd w:val="pct15" w:color="auto" w:fill="FFFFFF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BMI calculator.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saw that when we created our reusable card and we extracted it as a separate stateless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widget,that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when we create a property if we omit the word "final", we get an error that tells us that the reusable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 class or the class which inherits from, which is a stateless widget, is marked as immutable.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one of its instance fields are not final and it points to our color field which obviously doesn't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the final keyword.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there's a lot of words that get thrown around in programming and very often they mean very similar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things but people just choose to use different terms for it.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you're learning programming for the first time, it actually makes sense to keep almost a dictionary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a glossary of terms just to be able to understand what each of the terms mean. And in the previous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warning, it said of something called an instance field.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it's important to note that when people talk about instance variables or instance fields 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properties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,they're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actually talking about the same thing. And all it refers to is just the property that we create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we can change inside the class, or when we construct the class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can set it to have a different value.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other term that we saw in that warning is immutability.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what does immutability mean?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mutable means it's changeable. So immutable means unchangeable and the things are unchangeable when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comes to Flutter development are pretty much all of our stateless widgets. The widgets are kind of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like a Lego block and each of the blocks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itself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can't be changed.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can't really break a Lego piece in half or try to saw it.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you could probably saw it in half, but then that's not really in the spirit of the game is it?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even though each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lego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blocks are immutable, they can't be changed.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do we make changes to our app which is built up using a whole bunch of immutable or unchangeable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blocks?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Well, we can simply take one of these immutable widgets that needs to be changed, destroy it and in its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place, build a new one that has the changes that we want.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that means is that when we update a particular widget on screen, what happens is the old widget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it's immutable, can't be changed. So it actually gets destroyed and a new one gets created in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its place with the update.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in this case, the widget used to have a white background.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that widget needs update to have a blue background, then it will get destroyed and a new one with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blue background will get created in its place.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how immutability works.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speaking of immutability, stateless widgets are immutable. They can't be changed. Their states don't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change because they're stateless.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all of its properties also can only be set once and then it's kind of set in stone. If you want to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update it, you have to create a new one and pass in a new color for the new reusable card.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why we have to add that keyword final in front of the property in order for this to only be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set once and then it cannot be changed.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the final value of the color of the reusable card.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we're talking about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immutable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,there's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actually two different types of properties that can both be immutable. And you'll commonly see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these two different keywords used across your Flutter projects.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it's very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very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easy to get confused between what they actually do.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wanted to spend this lesson talking quickly about what is the difference between the final keyword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keyword.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when you mark something as final 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what it actually means.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round one, fight. In order to do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,let's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head over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let's create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a final.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know that we can create a new variable by writing something like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= 2.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in this case, the first keyword marks the data type that the variable can contain.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second is the name of the variable.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after the equal sign is the value that's contained in the variable.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We've seen this lots of times. But if we wanted this variable to be not variable anymore, if we want it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never be able to change, then we can have a choice of using a constant or a final.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Either way, we would add those keywords at the very beginning.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create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and let's rename this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then let's create a final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let's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name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myFinal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I'm going to make this equal to three.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the right hand side doesn't really matter other than to be able to show you that if at a later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date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decided that I actually want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hold a different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value,so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 wanted to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now equals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four,then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 will get an error because constants are immutable. And you can see down here, constant variables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can't be assigned a value again. And it's because it already has a starting value,</w:t>
      </w:r>
      <w:r w:rsidR="00BC417B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that will never ever change.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will always hold on to that value.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particular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can only be two and it cannot be changed after it's created.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same thing applies to final.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if we want to change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myFinal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let's say six, it also gives us an error.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Final is a final variable can only be set once. In both of these cases, they're immutable.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we had on the other hand, a variable a normal variable.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bring out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again, and we wanted to set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be a new value say four.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that's of course possible because this is how variables work.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can be created and then at a later date, they can be changed.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can be varied.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This is why they're called variables. But for constants and for final variables, they can't change in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value.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immutability part is usually pretty easy to grasp.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assign it a value to begin with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you create it and then it has to be that value from now on. You can't change it ever again.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the hard part is knowing when do I 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when do I use final?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Because at first glance, it seems like they pretty much do the same thing right?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there's some subtle differences between the two of them and that is what we're going to explore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this lesson. So if you read the Dart language tour, it will talk about final and const. And it will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say that a final variable can be set only once whereas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variable is a compile-time constant.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does this mean?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the moment when I click on the run button, my code that I've written here in the Dart language will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be compiled to a format that the machine can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understand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something closer to the ones and zeros. And in that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momentm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it has to be able to work out the value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should be held inside the constant.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for a final, this doesn't have to be the case.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can be worked out at any point down the line.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 me demonstrate this. Our constant could be for example, 2 + 5 * 8.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is perfectly valid as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because it can be calculated the moment that I click run and the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value of that right hand side will be set to my const. Now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we can't do though is at runtime or when our app is actually running on the phone, if I want to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use something that is only available at that point, say a button that's on screen, and I want to try and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get its dimensions then I can't do that with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 would have to use a final. So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can't have access to anything at runtime,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when your app is running. If there's something that's created after the code has been compiled, then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shouldn't be set to a const.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if I wanted to calculate the current time, then I wouldn't need to create a new object from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dateTime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then I could use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dateTime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object and I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could tap into something called now. And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should give me the current date and time. But it can't be assigned to a constant because this has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worked out after my code has run.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we can get access to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dateTime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But if I had instead moved this into my final, then you'll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see that this is perfectly valid code, other than the fact that it's not an integer that comes out.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If I print now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myFinal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then you can see that it calculates the date and time after the code is compiled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 shows you what that time is.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we head back to our code, then you can see that we can change our color to a final, but it can't be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because the color comes from when we create a new reusable card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that could be created at any time not just at the time when the code is compiled, but it could be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any time when our app is running. And it is in that moment when we get the value for color and so we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can't actually use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here.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has to be a final.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similarly, it can't just be a simple variable because our reusable card is immutable.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whenever we create a new reusable card, then it will create an immutable stateless widget.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whenever the reusable card needs to change say its color or its size, then that reusable card, that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specific one, actually gets destroyed. And a new one takes its place. So its properties can't be mutable.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can't change.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Which is why we need to declare it as final. Now usually when we're writing our code, numbers and hardcoded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things in our design are usually represented by a constant.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say that if we were to create the bottom part of our design which is simply just a container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has a fixed height, then we might do that there at the very bottom of our column.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just before the column ends probably right here and we can add our new container which is going to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a color of 0xFFEB1555. And this is a nice sort of pink color that we got from the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design on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Dribbble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side down here.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then we're going to add a margin.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we only actually want the margin to be there for the top of this container. And all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other parts of the container, the side and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bottom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actually want to have no margin so that it very much sticks to all sides.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instead of saying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EdgeInsets.all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we're going to say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EdgeInsets.only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one that we're going to set is the top which we're going to set to 10. And then we want to set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width of our container.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in my case we want to have this container stretch out all the way across the width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screen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,no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matter which screen is on.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could be on a small screen an iPhone 4, or a large iPad, doesn't matter.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want it to stretch.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the easiest way of doing this is simply writing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double.infinity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will give us a value that is going to be equal to the full width of the screen.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all we need to do is to simply give our container a fixed height of 80 pixels.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if we hit save, we should be up to see it right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here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this is what it looks like, which is pretty neat. Now here where we have our height as a fixed 80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pixels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might at a later stage decide that that's too high.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Maybe we want to make it smaller or maybe you want to make it taller, and it's quite hard digging through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actual code to be able to change this.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very often, you see constants being used in this case where they're defined at the very top of a file.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let's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bottomContainerHeight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we're going to set it to 80.0.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inside our container, we can change the height to that constant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bottomContainerHeight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 don't have to dig through the code to try and find out where it is and try and fix all the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places where that exists.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can simply look at the top and look at our constants and change them if we need to.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this can easily be a constant because we can work it out at the point when we click run.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80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pixels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,even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if it was 80* 2, that's all things that we can work out at the time when we actually run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app.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what we can't make a constant is something that requires our app to be currently running.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can't for example decide that we want to create a constant that's based on our color.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example, what if we want to know the string value of our color and we want to create a constant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colorString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 set it to equal the value of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property 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toString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would normally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create a string value from that color?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this is completely illegal because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variables must be initialized with a constant value. It can't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something that has to be worked out at a later stage or when color actually receives a value.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illegal.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it's your turn.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challenge is we have all of these colors which are created using the raw hex codes. And they're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kind of inside our widgets in many places cluttering up our code.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can you create a constant to collect them together at the very top?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wanted to change the color of our reusable cards, then we only need to do it in one place instead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six.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pause the video and try to complete this challenge.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BC417B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this is as easy as creating our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bottomContainerHeight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.</w:t>
      </w:r>
      <w:proofErr w:type="gramEnd"/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going to create it at the very top of the file and we're going to call this whatever you wanted to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call, but I'm going to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activeCardColour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we're going to set that to equal the color that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have over here.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copy that and paste it here. And then now every time we use that color, we can simply use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 its place.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this again is something that can be worked out at the moment when we press the run button.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have our active card color and you might want to go a step further and move our bottom container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 up to the top as well.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cut that and let's add another constant code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bottomContainerColour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this is going to be equal to that pinkish color up here. And now we can replace it down here with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bottomContainerColour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our code looks a lot cleaner and everything that is hardcoded now refers to a constant that lives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the top the screen which is very easily found and easily changed. And we know that all the changes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we make here will get reflected in all the places where they're used.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this is a really common use for constants. Now in the coming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lessons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be using constants and final in a lot of places.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you'll have plenty of practice and plenty of exposure.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it doesn't make complete sense straight away, don't worry we're going to come back to it and we're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going to revisit it in the coming lessons. In the next lesson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though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add a child to our reusable card and make it even more customized with some custom content</w:t>
      </w:r>
      <w:r w:rsidR="00BC417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that's contained inside the code.</w:t>
      </w:r>
    </w:p>
    <w:p w:rsidR="001D1627" w:rsidRDefault="001D1627" w:rsidP="001D1627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I'll see you on the next lesson.</w:t>
      </w:r>
    </w:p>
    <w:p w:rsidR="00EC743E" w:rsidRPr="001D1627" w:rsidRDefault="00BC417B"/>
    <w:sectPr w:rsidR="00EC743E" w:rsidRPr="001D16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27"/>
    <w:rsid w:val="001D1627"/>
    <w:rsid w:val="006C2B99"/>
    <w:rsid w:val="00960FB4"/>
    <w:rsid w:val="00B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95B12"/>
  <w15:chartTrackingRefBased/>
  <w15:docId w15:val="{D6AB5BDA-10C9-4E94-91D2-E006CE6C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D162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D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2020-03-03T07:42:00Z</dcterms:created>
  <dcterms:modified xsi:type="dcterms:W3CDTF">2020-03-03T07:53:00Z</dcterms:modified>
</cp:coreProperties>
</file>