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the last lesson we looked at a really simple out-of-the-box animation that comes with Flutter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which is the hero animation and we saw how easy it was to implement something that would have actually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taken us a lot more code had we done it in a different platform. But in this lesson, we're going to take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a step further and we're going to be looking at how we implement super custom animations, things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want to happen on screen, be it changing the background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colour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changing the size of something 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moving things around.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we're going to do it to the beat of our clock to say how long we want it to go on for whether if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want it to loop around and what we want to actually happen with those animations. But to be able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 this, we have to learn a little bit more about how custom animations work in Flutter. And again we're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coming back to our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smoothie analogy.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in this case most of the animations that we're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building with Flutter require just three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things and it's three important concepts that you need to understand and to be able to really do what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is that you want it to do.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three components are a ticker, an animation controller and an animation value.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 ticker is exactly what it sounds like, it's a bit like the ticking of a clock.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need something to be able to count and take our animation along so that at each tick of the clock,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animation changes in value and changes in shape or color whatever it may be. When you think about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simplest type of animation that you could create which is just by drawing different pictures onto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flip book and then as you flip through it, that's how the animation effect comes about.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that's exactly the same with our animations in Flutter.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every time the ticker ticks, it triggers a new set state so that we can render something different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 screen,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just like flipping through the pages of a flip book.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other component is the animation controller and this is sort of the manager of the animation if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will.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the animation controller class which is going to tell the animation to start, to stop, to go forwards,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loop back, how long to animate for, all of these things are determined when we create an animation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 and set its properties.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finally there's the animation value and this is the thing that actually does the animating.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usually the animation value will go from 0 to 1.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by using that value, we're able to change things such as the height or the size of a component 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color or the alpha or the opacity of a component.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try it out in actual code and apply our theory to practice.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currently inside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welcome_screen.dart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and the first thing I'm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do in order to create my animation is to build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animation controller.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We're first going to just build a variable which is of type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AnimationController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make sure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you've built an animation controller and not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AnimatedController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we're just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give it a name of controller.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haven't initialized anything yet.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We're just saying that this is a variable that's going to hold data of type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AnimationController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time when we actually want to initialize it is when our state object gets initialized.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override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state method.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know that this method gets called at the moment in time when this welcome screen state gets created.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it's right at that moment in time that we also want to create </w:t>
      </w:r>
      <w:proofErr w:type="spellStart"/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animation controller and save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this controller property.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create it using the animation controller's constructor, so we're going to say animation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 and you can see that it takes a number of properties.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one of those properties is the duration,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how long do you want this animation to go on for?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property takes a duration object, so we can specify how long in days, hours, minutes, seconds etc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..</w:t>
      </w:r>
      <w:proofErr w:type="gramEnd"/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so I'm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say that my animation is just going to last for 1 second.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after I've specified the duration, the next property that is a required property for any animation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controller you can see at the moment, I'm still getting this warning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here,this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little yellow triangle because my animation controller has a required parameter which is '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vsync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'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 haven't provided it yet.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go ahead and do that. Now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vsync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what exactly is this thing? Well this is where we provide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ticker provider.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 is the thing that can act as a ticker for our animation controller?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usually, the ticker provider is going to be our state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object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this case, it's our welcome screen state. And you can see that the welcome screen state inherits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extends its parent class which is a state widget. And to be able to turn this welcome screen state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objects into something that can act as a ticker,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have to use the keyword 'with' and specify that this class welcome screen state can act as a single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ticker provider.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like we're upskilling our welcome screen state with a new ability. The ability to act as a ticker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a single animation.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we had multiple animations then we would use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TickerProviderStateMixin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in this case because we only want to animate one thing,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use the single ticket provider as the add-on ability. Now when we're doing this,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essentially what we're using is a concept called Mix in. And mix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enable your class with different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types of capability.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unlike inheriting from a class, you can add multiple mix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add many capabilities.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in the next lesson of the course, we're going to do a deep dive on how mix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work in Dart and what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exactly they are and how they actually enable our class to be able to do things such as act as a ticker.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all we need to know for now is that by adding this single take a provider state Mix in, we enable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welcome screen state to act as the ticker provider.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when we go into our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vsync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property, when it's looking for a ticker, this is where we provide the current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welcome screen state object as the value for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vsync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what the ticker is going to be.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when we want to reference the object made from the class in the class' own code, we use the keyword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'this'. So this line of code says that who's going to provide the ticker for my animation controller.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going to be this current welcome screen state object.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going to be the very object that gets created from this class which now has the capability to act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a ticker because we've added that mix in to the class declaration.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 have a ticker, we have a controller.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all we need to do is to actually use the animation and get the animation to start. To do that 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next line inside our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state.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tap in to our controller and we're going to say, 'forward',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going to proceed our animation forwards. Now by default, animation controllers will animate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number.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every tick of the ticker, it will increase that number and the number usually goes from 0 to 1.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we'll go from 0.01 to 0.02.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one second we might get 60 ticks on our ticker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which case our controller will animate from 0 to 1 in 60 steps.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wanted to be able to see what the controller is doing, well then we have to add a listener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say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controller.addListener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 listener takes a callback.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add a callback in here.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we can listen to the value of the controller which is the actual animation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print the value of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let's go ahead and hit hot restart because remember, when our code is in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state it only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gets called the first time that this state gets created.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 doesn't happen when we reload.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let's click hot restart and let's take a look within that console to see the values that were getting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printed.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can see that we're getting zero for a while and then we're getting 0.32,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0.36, 0.39 et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ticks along and increases that value along a steady interval. So this number we can now use for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number of things right?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could for example say, well what if we apply that number to our background color?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instead of having a boring white color, let's instead have a red color and we specify the opacity,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 red with a degree of opacity.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opacity takes a value between 0 and 1, 1 being fully opaque 0 being completely transparent.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a perfect application for our controller value which we already know to go from 0 to 1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within the space of one second.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provide that as the opacity.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is also a double and this expected double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perfectly fine.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hit hot restart again and we check out our screen, you can see that it starts out being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completely transparent.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pretty much just showing what's behind it which is the material app which is black.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it doesn't actually change anything right?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Why is it not changing, why is it not animating even though I can see that my values are in fact changing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animating?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that of course comes back to how Flutter works and if you remind yourself about how Flutter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able to react to values such as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then you remember we're going to need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set state to tell our app that this opacity is going to be dirty.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have to rebuild our screen by calling the build method.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that means inside add listener, we can call set state.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don't have to do anything inside set state because our values are already changing with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 controller.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hit run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see our animation happens right?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goes from completely transparent red, which is basically showing what's behind, to completely fully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opaque red.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animates that across one second.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the only property for our animation controller that's required is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vsync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to specify what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act as the ticker.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in this case we've also specified a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duration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how long the animation is going to run for.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also other properties that we can change such as the lower bound and the upper bound. If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instead of animating our value from 0 to 1, we can change those values by changing the properties.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change the upper bound from 1 to 100.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instead of changing the capacity of the background color, so I'm going to change that back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white,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instead let's go ahead and change our text. Instead of saying 'Flash chat', let's make it actually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print out that value from 0 to 1.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add in our string interpolation symbol, our dollar sign, and then we're going to tap into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because it's a double we should change it to an integer, a whole number, so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don't have to look at 0.0etc. And then I'm going to add a percentage sign as a string,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should be outside of the curly braces.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if I run my app then you can see that instead of having flash chat show up on screen, I get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loading indicator right?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animates almost like a loading functionality, like it's going from 0 to 100% which looks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pretty neat.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that's another way that we could use the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controllers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value to animate something on the screen.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also use that value in order to maybe animate size. So let's restore this text back to flash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chat and let's go into our logo container again. And instead of having a height of 60, let's make it go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0 to 100.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apply that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here.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because it's already expecting a double, then we can leave it just as that.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when I run my app and we see the animation show up, we should see our logo go from 0 height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100 pixels in height over a second through that animation.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can see it's extremely flexible to use that controller's value to animate a whole bunch of things.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at the moment, our animation happens linearly. So as it grows in size it grows linearly in size.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we look at the value of the controller, you can see that the increments go from 0 through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100 pretty evenly right?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pretty much doing this about 60 times a second.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what if we wanted this to look a little bit different? Well then we could use a class called Curved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way we can change the animation value along a curve. And the types of curves that we can use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include things such as bouncing for example. And Flutter has got this great documentation where it shows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what each type of curve looks like on a graph,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going from 0 to 1 and going along one second for example. And you can see what the animation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a result of applying each of these curves will look like depending on what you're trying to change.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try and do something really simple. Let's use a decelerate curve and let's see how we would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 that in our code.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order to use curves, we have to create another variable and this variable is going to be of type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Animation. And we're going to call our animation just animation and then inside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state, we're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initialize that animation to a new curved animation. And a curved animation expects two required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parameters.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One is the parent.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notice the parent has to be an animation controller.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the parent is what will we apply this curve to,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this case this is going to be our controller,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our existing animation comes from this controller.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second property is what kind of curve we want to apply to our animation.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previously we picked out one from our curves, which was the decelerate curve.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the one that looks something like this.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it was scale, it would be fast at first then it would decelerate scaling up towards the end.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we've created our curved animation and we specified what animation we want to apply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curve to and what type of curve we're going to apply to it, then the last thing that you have to check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make sure that when you're applying a curved animation to your controller that we can't actually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have an upper bound that's greater than 1.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These curves have to draw from 0 to 1.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leave this upper bound in then we'll actually get an exception thrown and our app or crash.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let me show you firstly how that looks.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using the controller value we're now going to use the animation value because the animation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almost like the layer that's applied on top of the control animation.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print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inside our height property, let's change that to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as well so that we use this new value that's generated based on the curve that we selected.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hit run, our app will crash.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reason that we'll get is because the upper bound can't be greater than 1, it has to be less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than equal to 1.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always remember that if you're using curves to check and make sure that the upper bound is not larger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than one. And if you just want one as the upper bound then you don't actually have to change anything.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having an animation that goes from 0 to 1 for the size of our image is not very useful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We won't be able to see a change between 0 and 1.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multiply that number by 100 to exaggerate the effect.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I'm going to keep the animation value as it is to be printed so that we can see what it looks like.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here's how our animation looks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 that decelerate curve applied. It first starts out increasing in very large amounts,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15 goes to 23 goes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29 goes to 33, but then towards the end of the second, it starts increasing very slowly,0.98 0.99 0.99 etc..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effect is that our image will increase in size very quickly and then it'll decelerate to stop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expanding towards the end.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feel free to check out what some of the other curves look like.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 we can have 'ease in' as one of the curves and this one will actually be kind of like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opposite.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It'll be slow to start with but then it'll be a bit faster towards the end.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what if I wanted my animation to go the other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way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,what</w:t>
      </w:r>
      <w:proofErr w:type="spellEnd"/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if I wanted to go from large to small?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instead of getting our controller to go forwards, I can actually make it reverse. And I can say my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animation should reverse and when we're reversing, it's a good idea to specify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from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property.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going to be the new starting point.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say that we start off at 1 times 100 and then we go all the way down to 0.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hit run and we take a look at our animation, it starts out big but then goes back down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small again,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from 100 to 1. What if we wanted our animation to loop, what we want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ed it to go large then go small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large then go small?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 order to do that we need to know when the animation has actuall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 completed, when </w:t>
      </w:r>
      <w:proofErr w:type="gramStart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has a reverse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 completed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wnd</w:t>
      </w:r>
      <w:proofErr w:type="spellEnd"/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when has a forward animation completed.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change this back to forward.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we're going to use a method that we can attach to our animation which is called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addStatusListener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here we can pass a callback that listens for the status of the animation.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just print it out and see what the status actually is.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if we take a look at the console along with our animation, you can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see that once our animation has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completed, we get the status animation status completed.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know that if we're doing a forward animation, we can detect when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actually done animating by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checking for that status of .complete.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we use a reverse animation, so let's again make it go from 1 to 0.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this case, what we get is we get animation status dismissed called.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end of the reversed animation is dismissed and the end of the forward animation is complete.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means we can now quite easily check to see if the sta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tus is equal to </w:t>
      </w:r>
      <w:proofErr w:type="spellStart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AnimationStatus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.completed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then that means the forward animation is done and we can make it go backwards.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can say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controller.reverse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from 1. And then we can check or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else if the status is equal to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AnimationStatus.dismissed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then that's the end of that reverse animation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can make it go forwards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again. So we start out by telling our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controller to animate forwards,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goes from small to large.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Once that's done then our status will trigger as completed and we make it go reverse.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once the reverse animation is done then we'll get a status of dismi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ssed and we make it go forwards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again.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if I hit run you'll see my animation bounce from large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small t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 large to small until eternity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basically.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a good point to mention that this animation will continue forever unless we actually trash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anima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tion controller. At the moment,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even if this screen is dismissed that controller still lives on and it's costing resources.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whenever you're using animation controllers, it's really important that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tap into the dispose method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override it so that when the screen is going to be disposed or wh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 this welcome screen state is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be destroyed, we have to make sure that we also dispose our controller.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this way it doesn't end up staying in memory and hogging all the resources.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the final type of animation I want to show you is what's called a tween animation.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basically a set of predefined tween animations that essentially go in between values.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we have a starting color and we have an ending color, then our tween i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 going to go from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beginning to the end in a smooth transition.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firstly let's go ahead and delete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addStatusListener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don't want our animation to be bouncing back and forth anymore.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I'm also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delete my curved animation but I'm going to keep that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 variable, but instead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I'm going to sign it to have a different value and I'm going to set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 to be a </w:t>
      </w:r>
      <w:proofErr w:type="spellStart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ColorTween</w:t>
      </w:r>
      <w:proofErr w:type="spellEnd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animation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instead.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this color tween animation only takes two properties,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begin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an end.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begin is the start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ing color,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say we'll choo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se </w:t>
      </w:r>
      <w:proofErr w:type="spellStart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colors.red</w:t>
      </w:r>
      <w:proofErr w:type="spellEnd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maybe and the end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co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uld tween over to a </w:t>
      </w:r>
      <w:proofErr w:type="spellStart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colors.blue</w:t>
      </w:r>
      <w:proofErr w:type="spellEnd"/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say. This is going to look really ugly, but nonetheless that works just fine for us.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here we've created a color tween and once we're done defining the twe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en, we're going to call animate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 it which is going to return an animation that uses this color tween.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that's what we're saving into this animation variable here. And we're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apply this color tween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our animation controller. So now we're building a color tween that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's going to transition from red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blue and it's going to apply that animation to our controller to build an entirely new animation.</w:t>
      </w:r>
    </w:p>
    <w:p w:rsidR="00796E4A" w:rsidRPr="00796E4A" w:rsidRDefault="003C6605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can use that animation,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="00796E4A"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change this height back down to 60 now and we're going to keep it non-animated.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don't like the logo bouncing around. And instead we're going to apply that color right here.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change the background color to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now when I run the app you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see that the color changes from red to blue within a second.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 can probably make that a little bit longer than one second just to make it easier to see.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change that to maybe let's say over 3 seconds and we can see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transition happen a little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bit slower as it goes from red to blue.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in the console, you can see because we're logging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on.value</w:t>
      </w:r>
      <w:proofErr w:type="spellEnd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actually building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color that goes through each of the steps from red all the way down to blue.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builds out small increments in changes in order to go from the red to the blue.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what tween or in-between animations are.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there's a whole bunch of other tween animations that you can use,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such as the border radius tween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the alignment tween.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what they all do is take a beginning value and a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 end value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 can structure the code in the same way where we create the twe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en, we animated it and apply it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an animation controller. And then we use the value of that animation inside our build method.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animation.value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the color tween is obviously going to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 a color but the animation of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border radius tween will be a border radius that we could maybe apply to say our buttons.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this lesson we've looked at a lot of different types of animati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ons and the ones that I'm going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actually keep is probably just the color tween animation where I'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 going to begin with a maybe a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grey or blue-grey color,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we're going to e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nd on a white color background,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</w:t>
      </w:r>
      <w:proofErr w:type="spell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colors.white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we're going to change it back down to one second.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way when our app first loads up and the user sees our welcome s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creen, it's going to be a quick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animation that just reveals our welc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ome screen. In the next lesson,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we're going to do a deep dive on Dart mix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learn what this 'with' keyword does and what thes</w:t>
      </w:r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e </w:t>
      </w:r>
      <w:proofErr w:type="spellStart"/>
      <w:r w:rsidR="003C660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mix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</w:t>
      </w:r>
      <w:proofErr w:type="spell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actually do to our class.</w:t>
      </w:r>
    </w:p>
    <w:p w:rsidR="00796E4A" w:rsidRPr="00796E4A" w:rsidRDefault="00796E4A" w:rsidP="00796E4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you already know a lot about mix </w:t>
      </w:r>
      <w:proofErr w:type="gramStart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</w:t>
      </w:r>
      <w:proofErr w:type="gramEnd"/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you have no problems understanding this code, then feel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free to skip the next lesson. But if you want to know what this is all about, how it works and why we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would use it,</w:t>
      </w:r>
      <w:r w:rsidR="003C6605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96E4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I'll see you on the next lesson.</w:t>
      </w:r>
      <w:bookmarkStart w:id="0" w:name="_GoBack"/>
      <w:bookmarkEnd w:id="0"/>
    </w:p>
    <w:sectPr w:rsidR="00796E4A" w:rsidRPr="00796E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17"/>
    <w:rsid w:val="00211A0E"/>
    <w:rsid w:val="002E7317"/>
    <w:rsid w:val="003C6605"/>
    <w:rsid w:val="006C2B99"/>
    <w:rsid w:val="00796E4A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BABB175-13D4-4B01-AC00-040B37B8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796E4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79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637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907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8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7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295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871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3405</Words>
  <Characters>19414</Characters>
  <Application>Microsoft Office Word</Application>
  <DocSecurity>0</DocSecurity>
  <Lines>161</Lines>
  <Paragraphs>45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22774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2020-03-04T08:43:00Z</dcterms:created>
  <dcterms:modified xsi:type="dcterms:W3CDTF">2020-03-05T06:42:00Z</dcterms:modified>
</cp:coreProperties>
</file>