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218CD" w14:textId="71711AF4" w:rsidR="00D90CDF" w:rsidRPr="00D90CDF" w:rsidRDefault="00D90CDF" w:rsidP="003433E1">
      <w:pPr>
        <w:pStyle w:val="Subtitle"/>
        <w:spacing w:line="480" w:lineRule="auto"/>
        <w:rPr>
          <w:rFonts w:ascii="Times New Roman" w:hAnsi="Times New Roman" w:cs="Times New Roman"/>
        </w:rPr>
      </w:pPr>
      <w:r>
        <w:rPr>
          <w:rFonts w:ascii="Times New Roman" w:hAnsi="Times New Roman" w:cs="Times New Roman"/>
        </w:rPr>
        <w:t>Report</w:t>
      </w:r>
    </w:p>
    <w:p w14:paraId="000AB8CC" w14:textId="2C819AEE" w:rsidR="00D90CDF" w:rsidRPr="003433E1" w:rsidRDefault="00D90CDF" w:rsidP="003433E1">
      <w:pPr>
        <w:spacing w:after="0" w:line="480" w:lineRule="auto"/>
        <w:rPr>
          <w:rFonts w:ascii="Times New Roman" w:hAnsi="Times New Roman" w:cs="Times New Roman"/>
          <w:i/>
          <w:iCs/>
          <w:color w:val="404040" w:themeColor="text1" w:themeTint="BF"/>
        </w:rPr>
      </w:pPr>
      <w:r>
        <w:rPr>
          <w:rStyle w:val="SubtleEmphasis"/>
          <w:rFonts w:ascii="Times New Roman" w:hAnsi="Times New Roman" w:cs="Times New Roman"/>
        </w:rPr>
        <w:t>Part 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433E1" w14:paraId="2DAEC913" w14:textId="77777777" w:rsidTr="003433E1">
        <w:tc>
          <w:tcPr>
            <w:tcW w:w="1558" w:type="dxa"/>
          </w:tcPr>
          <w:p w14:paraId="5CCBCAE5" w14:textId="77777777" w:rsidR="003433E1" w:rsidRDefault="003433E1" w:rsidP="003433E1">
            <w:pPr>
              <w:spacing w:line="360" w:lineRule="auto"/>
              <w:rPr>
                <w:rStyle w:val="SubtleEmphasis"/>
                <w:rFonts w:ascii="Times New Roman" w:hAnsi="Times New Roman" w:cs="Times New Roman"/>
                <w:i w:val="0"/>
                <w:iCs w:val="0"/>
                <w:color w:val="000000" w:themeColor="text1"/>
              </w:rPr>
            </w:pPr>
          </w:p>
        </w:tc>
        <w:tc>
          <w:tcPr>
            <w:tcW w:w="1558" w:type="dxa"/>
          </w:tcPr>
          <w:p w14:paraId="113394C0" w14:textId="4F835C57"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 edge</w:t>
            </w:r>
          </w:p>
        </w:tc>
        <w:tc>
          <w:tcPr>
            <w:tcW w:w="1558" w:type="dxa"/>
          </w:tcPr>
          <w:p w14:paraId="02DE5043" w14:textId="46A1DC88"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5 edges</w:t>
            </w:r>
          </w:p>
        </w:tc>
        <w:tc>
          <w:tcPr>
            <w:tcW w:w="1558" w:type="dxa"/>
          </w:tcPr>
          <w:p w14:paraId="25B9CAE5" w14:textId="6D35F4EC"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 edges</w:t>
            </w:r>
          </w:p>
        </w:tc>
        <w:tc>
          <w:tcPr>
            <w:tcW w:w="1559" w:type="dxa"/>
          </w:tcPr>
          <w:p w14:paraId="63A981A4" w14:textId="71DDC07F"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15 edges</w:t>
            </w:r>
          </w:p>
        </w:tc>
        <w:tc>
          <w:tcPr>
            <w:tcW w:w="1559" w:type="dxa"/>
          </w:tcPr>
          <w:p w14:paraId="78DF683C" w14:textId="278CC5FC"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20 edges</w:t>
            </w:r>
          </w:p>
        </w:tc>
      </w:tr>
      <w:tr w:rsidR="003433E1" w14:paraId="0DE31D42" w14:textId="77777777" w:rsidTr="003433E1">
        <w:tc>
          <w:tcPr>
            <w:tcW w:w="1558" w:type="dxa"/>
          </w:tcPr>
          <w:p w14:paraId="25649A5F" w14:textId="7C90D81A" w:rsidR="003433E1" w:rsidRP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mvc_1</w:t>
            </w:r>
          </w:p>
        </w:tc>
        <w:tc>
          <w:tcPr>
            <w:tcW w:w="1558" w:type="dxa"/>
          </w:tcPr>
          <w:p w14:paraId="1F82F865" w14:textId="74B289C8"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1.00</w:t>
            </w:r>
          </w:p>
        </w:tc>
        <w:tc>
          <w:tcPr>
            <w:tcW w:w="1558" w:type="dxa"/>
          </w:tcPr>
          <w:p w14:paraId="7E7FF1E9" w14:textId="4F3860C6"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1.02</w:t>
            </w:r>
          </w:p>
        </w:tc>
        <w:tc>
          <w:tcPr>
            <w:tcW w:w="1558" w:type="dxa"/>
          </w:tcPr>
          <w:p w14:paraId="0D7072D4" w14:textId="7696C018"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1.00</w:t>
            </w:r>
          </w:p>
        </w:tc>
        <w:tc>
          <w:tcPr>
            <w:tcW w:w="1559" w:type="dxa"/>
          </w:tcPr>
          <w:p w14:paraId="2DF1FA2C" w14:textId="4E0D0E7F"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1.00</w:t>
            </w:r>
          </w:p>
        </w:tc>
        <w:tc>
          <w:tcPr>
            <w:tcW w:w="1559" w:type="dxa"/>
          </w:tcPr>
          <w:p w14:paraId="37172494" w14:textId="11323D62"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1.00</w:t>
            </w:r>
          </w:p>
        </w:tc>
      </w:tr>
      <w:tr w:rsidR="003433E1" w14:paraId="65601EDC" w14:textId="77777777" w:rsidTr="003433E1">
        <w:tc>
          <w:tcPr>
            <w:tcW w:w="1558" w:type="dxa"/>
          </w:tcPr>
          <w:p w14:paraId="5CE61822" w14:textId="7DB6F1F0"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mvc_2</w:t>
            </w:r>
          </w:p>
        </w:tc>
        <w:tc>
          <w:tcPr>
            <w:tcW w:w="1558" w:type="dxa"/>
          </w:tcPr>
          <w:p w14:paraId="0238C22C" w14:textId="76EF5A7F"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2.58</w:t>
            </w:r>
          </w:p>
        </w:tc>
        <w:tc>
          <w:tcPr>
            <w:tcW w:w="1558" w:type="dxa"/>
          </w:tcPr>
          <w:p w14:paraId="567DC216" w14:textId="482ECFB7"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1.68</w:t>
            </w:r>
          </w:p>
        </w:tc>
        <w:tc>
          <w:tcPr>
            <w:tcW w:w="1558" w:type="dxa"/>
          </w:tcPr>
          <w:p w14:paraId="318BB75D" w14:textId="432AFAF4"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1.33</w:t>
            </w:r>
          </w:p>
        </w:tc>
        <w:tc>
          <w:tcPr>
            <w:tcW w:w="1559" w:type="dxa"/>
          </w:tcPr>
          <w:p w14:paraId="58062E72" w14:textId="424707B3"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1.19</w:t>
            </w:r>
          </w:p>
        </w:tc>
        <w:tc>
          <w:tcPr>
            <w:tcW w:w="1559" w:type="dxa"/>
          </w:tcPr>
          <w:p w14:paraId="0030A615" w14:textId="0FDE5F45"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1.11</w:t>
            </w:r>
          </w:p>
        </w:tc>
      </w:tr>
      <w:tr w:rsidR="003433E1" w14:paraId="435A981E" w14:textId="77777777" w:rsidTr="003433E1">
        <w:tc>
          <w:tcPr>
            <w:tcW w:w="1558" w:type="dxa"/>
          </w:tcPr>
          <w:p w14:paraId="338CD6B5" w14:textId="42D50FA4"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 xml:space="preserve">mvc_3 </w:t>
            </w:r>
          </w:p>
        </w:tc>
        <w:tc>
          <w:tcPr>
            <w:tcW w:w="1558" w:type="dxa"/>
          </w:tcPr>
          <w:p w14:paraId="3D15BE7D" w14:textId="6A2CBF13"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2.00</w:t>
            </w:r>
          </w:p>
        </w:tc>
        <w:tc>
          <w:tcPr>
            <w:tcW w:w="1558" w:type="dxa"/>
          </w:tcPr>
          <w:p w14:paraId="063987FF" w14:textId="7EB9C0DC"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1.79</w:t>
            </w:r>
          </w:p>
        </w:tc>
        <w:tc>
          <w:tcPr>
            <w:tcW w:w="1558" w:type="dxa"/>
          </w:tcPr>
          <w:p w14:paraId="6822F928" w14:textId="38341A81"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1.55</w:t>
            </w:r>
          </w:p>
        </w:tc>
        <w:tc>
          <w:tcPr>
            <w:tcW w:w="1559" w:type="dxa"/>
          </w:tcPr>
          <w:p w14:paraId="20BD643A" w14:textId="673175DA"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1.39</w:t>
            </w:r>
          </w:p>
        </w:tc>
        <w:tc>
          <w:tcPr>
            <w:tcW w:w="1559" w:type="dxa"/>
          </w:tcPr>
          <w:p w14:paraId="1CBABFBE" w14:textId="430710D1" w:rsidR="003433E1" w:rsidRDefault="003433E1" w:rsidP="003433E1">
            <w:pPr>
              <w:spacing w:line="36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1.35</w:t>
            </w:r>
          </w:p>
        </w:tc>
      </w:tr>
    </w:tbl>
    <w:p w14:paraId="1B49FEC4" w14:textId="0DAB36B8" w:rsidR="003433E1" w:rsidRDefault="003433E1" w:rsidP="003433E1">
      <w:pPr>
        <w:spacing w:after="0" w:line="276" w:lineRule="auto"/>
        <w:rPr>
          <w:rStyle w:val="SubtleEmphasis"/>
          <w:rFonts w:ascii="Times New Roman" w:hAnsi="Times New Roman" w:cs="Times New Roman"/>
          <w:i w:val="0"/>
          <w:iCs w:val="0"/>
          <w:color w:val="000000" w:themeColor="text1"/>
          <w:u w:val="single"/>
        </w:rPr>
      </w:pPr>
      <w:r w:rsidRPr="003433E1">
        <w:rPr>
          <w:rStyle w:val="SubtleEmphasis"/>
          <w:rFonts w:ascii="Times New Roman" w:hAnsi="Times New Roman" w:cs="Times New Roman"/>
          <w:i w:val="0"/>
          <w:iCs w:val="0"/>
          <w:color w:val="000000" w:themeColor="text1"/>
          <w:u w:val="single"/>
        </w:rPr>
        <w:t xml:space="preserve">Table 1. Rounded to 3 significant digits, sum of the lengths of MVCs generated by the approximation algorithms of 100 graphs of 1, 5, 10, 15, and 20 edges, divided by the sum of the lengths of actual MVCs for the same 100 graphs to obtain how many times longer than minimum the approximations were. </w:t>
      </w:r>
    </w:p>
    <w:p w14:paraId="5E44BCA7" w14:textId="77777777" w:rsidR="003433E1" w:rsidRPr="003433E1" w:rsidRDefault="003433E1" w:rsidP="003433E1">
      <w:pPr>
        <w:spacing w:after="0" w:line="276" w:lineRule="auto"/>
        <w:rPr>
          <w:rStyle w:val="SubtleEmphasis"/>
          <w:rFonts w:ascii="Times New Roman" w:hAnsi="Times New Roman" w:cs="Times New Roman"/>
          <w:i w:val="0"/>
          <w:iCs w:val="0"/>
          <w:color w:val="000000" w:themeColor="text1"/>
          <w:u w:val="single"/>
        </w:rPr>
      </w:pPr>
    </w:p>
    <w:p w14:paraId="4BA50FBF" w14:textId="2AE84A92" w:rsidR="003433E1" w:rsidRPr="00D90CDF" w:rsidRDefault="003433E1" w:rsidP="003433E1">
      <w:pPr>
        <w:spacing w:after="0" w:line="48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t xml:space="preserve">The information in Table 1 is also displayed in Graph 2 in the Graphs section. On average, mvc_1 is 1.01 times the minimum, mvc_2 is 1.58 times, and mvc_3 is 1.62 times longer than the minimum. The averages are also displayed in Graph 3. </w:t>
      </w:r>
    </w:p>
    <w:p w14:paraId="2724F6FF" w14:textId="2D7C367B" w:rsidR="00D90CDF" w:rsidRDefault="00D90CDF" w:rsidP="003433E1">
      <w:pPr>
        <w:spacing w:after="0" w:line="480" w:lineRule="auto"/>
        <w:rPr>
          <w:rStyle w:val="SubtleEmphasis"/>
          <w:rFonts w:ascii="Times New Roman" w:hAnsi="Times New Roman" w:cs="Times New Roman"/>
        </w:rPr>
      </w:pPr>
      <w:r>
        <w:rPr>
          <w:rStyle w:val="SubtleEmphasis"/>
          <w:rFonts w:ascii="Times New Roman" w:hAnsi="Times New Roman" w:cs="Times New Roman"/>
        </w:rPr>
        <w:t>Part b</w:t>
      </w:r>
    </w:p>
    <w:p w14:paraId="798503C3" w14:textId="7EEE4A58" w:rsidR="003433E1" w:rsidRPr="003433E1" w:rsidRDefault="003433E1" w:rsidP="003433E1">
      <w:pPr>
        <w:spacing w:after="0" w:line="480" w:lineRule="auto"/>
        <w:rPr>
          <w:rStyle w:val="SubtleEmphasis"/>
          <w:rFonts w:ascii="Times New Roman" w:hAnsi="Times New Roman" w:cs="Times New Roman"/>
          <w:i w:val="0"/>
          <w:iCs w:val="0"/>
          <w:color w:val="auto"/>
        </w:rPr>
      </w:pPr>
      <w:r>
        <w:rPr>
          <w:rFonts w:ascii="Times New Roman" w:hAnsi="Times New Roman" w:cs="Times New Roman"/>
        </w:rPr>
        <w:t xml:space="preserve">As apparent in Graph 2, mvc_1’s expected performance shows no correlation to the number of edges in a graph, however, mvc_2 and mvc_3 both get better as the number of edges increase and the graph gets fuller. </w:t>
      </w:r>
    </w:p>
    <w:p w14:paraId="4D36A400" w14:textId="2827B4B4" w:rsidR="00D90CDF" w:rsidRDefault="00D90CDF" w:rsidP="003433E1">
      <w:pPr>
        <w:spacing w:after="0" w:line="480" w:lineRule="auto"/>
        <w:rPr>
          <w:rStyle w:val="SubtleEmphasis"/>
          <w:rFonts w:ascii="Times New Roman" w:hAnsi="Times New Roman" w:cs="Times New Roman"/>
        </w:rPr>
      </w:pPr>
      <w:r>
        <w:rPr>
          <w:rStyle w:val="SubtleEmphasis"/>
          <w:rFonts w:ascii="Times New Roman" w:hAnsi="Times New Roman" w:cs="Times New Roman"/>
        </w:rPr>
        <w:t>Part c</w:t>
      </w:r>
    </w:p>
    <w:p w14:paraId="3FEA4405" w14:textId="344BB145" w:rsidR="00E3610D" w:rsidRPr="003433E1" w:rsidRDefault="003433E1" w:rsidP="003433E1">
      <w:pPr>
        <w:spacing w:after="0" w:line="480" w:lineRule="auto"/>
        <w:rPr>
          <w:rStyle w:val="SubtleEmphasis"/>
          <w:rFonts w:ascii="Times New Roman" w:hAnsi="Times New Roman" w:cs="Times New Roman"/>
          <w:i w:val="0"/>
          <w:iCs w:val="0"/>
          <w:color w:val="auto"/>
        </w:rPr>
      </w:pPr>
      <w:r>
        <w:rPr>
          <w:rFonts w:ascii="Times New Roman" w:hAnsi="Times New Roman" w:cs="Times New Roman"/>
        </w:rPr>
        <w:t xml:space="preserve">As apparent in Graph </w:t>
      </w:r>
      <w:r>
        <w:rPr>
          <w:rFonts w:ascii="Times New Roman" w:hAnsi="Times New Roman" w:cs="Times New Roman"/>
        </w:rPr>
        <w:t>5</w:t>
      </w:r>
      <w:r>
        <w:rPr>
          <w:rFonts w:ascii="Times New Roman" w:hAnsi="Times New Roman" w:cs="Times New Roman"/>
        </w:rPr>
        <w:t xml:space="preserve">, mvc_1’s expected performance shows no correlation to the number of </w:t>
      </w:r>
      <w:r>
        <w:rPr>
          <w:rFonts w:ascii="Times New Roman" w:hAnsi="Times New Roman" w:cs="Times New Roman"/>
        </w:rPr>
        <w:t>nodes</w:t>
      </w:r>
      <w:r>
        <w:rPr>
          <w:rFonts w:ascii="Times New Roman" w:hAnsi="Times New Roman" w:cs="Times New Roman"/>
        </w:rPr>
        <w:t xml:space="preserve"> in a graph, however, mvc_2 and mvc_3 both get better as the number of edges </w:t>
      </w:r>
      <w:r>
        <w:rPr>
          <w:rFonts w:ascii="Times New Roman" w:hAnsi="Times New Roman" w:cs="Times New Roman"/>
        </w:rPr>
        <w:t>decrease</w:t>
      </w:r>
      <w:r>
        <w:rPr>
          <w:rFonts w:ascii="Times New Roman" w:hAnsi="Times New Roman" w:cs="Times New Roman"/>
        </w:rPr>
        <w:t xml:space="preserve"> and the graph gets fuller</w:t>
      </w:r>
      <w:r>
        <w:rPr>
          <w:rFonts w:ascii="Times New Roman" w:hAnsi="Times New Roman" w:cs="Times New Roman"/>
        </w:rPr>
        <w:t xml:space="preserve"> (as the number of edges stay the same)</w:t>
      </w:r>
      <w:r>
        <w:rPr>
          <w:rFonts w:ascii="Times New Roman" w:hAnsi="Times New Roman" w:cs="Times New Roman"/>
        </w:rPr>
        <w:t xml:space="preserve">. </w:t>
      </w:r>
    </w:p>
    <w:p w14:paraId="0406CE96" w14:textId="03C91359" w:rsidR="00D90CDF" w:rsidRPr="00D90CDF" w:rsidRDefault="00D90CDF" w:rsidP="003433E1">
      <w:pPr>
        <w:spacing w:after="0" w:line="480" w:lineRule="auto"/>
        <w:rPr>
          <w:rStyle w:val="SubtleEmphasis"/>
          <w:rFonts w:ascii="Times New Roman" w:hAnsi="Times New Roman" w:cs="Times New Roman"/>
        </w:rPr>
      </w:pPr>
      <w:r>
        <w:rPr>
          <w:rStyle w:val="SubtleEmphasis"/>
          <w:rFonts w:ascii="Times New Roman" w:hAnsi="Times New Roman" w:cs="Times New Roman"/>
        </w:rPr>
        <w:t>Part d</w:t>
      </w:r>
    </w:p>
    <w:p w14:paraId="2259F4C5" w14:textId="0DA62799" w:rsidR="003433E1" w:rsidRDefault="003433E1" w:rsidP="003433E1">
      <w:pPr>
        <w:spacing w:after="0" w:line="480" w:lineRule="auto"/>
        <w:rPr>
          <w:rFonts w:ascii="Times New Roman" w:hAnsi="Times New Roman" w:cs="Times New Roman"/>
        </w:rPr>
      </w:pPr>
      <w:r>
        <w:rPr>
          <w:rFonts w:ascii="Times New Roman" w:hAnsi="Times New Roman" w:cs="Times New Roman"/>
        </w:rPr>
        <w:t xml:space="preserve">I used the suggested experiment design in the assignment sheet and ran the 100 trials for 5 iterations with </w:t>
      </w:r>
      <w:r w:rsidRPr="003433E1">
        <w:rPr>
          <w:rFonts w:ascii="Times New Roman" w:hAnsi="Times New Roman" w:cs="Times New Roman"/>
        </w:rPr>
        <w:t>3,7,11,15,</w:t>
      </w:r>
      <w:r>
        <w:rPr>
          <w:rFonts w:ascii="Times New Roman" w:hAnsi="Times New Roman" w:cs="Times New Roman"/>
        </w:rPr>
        <w:t xml:space="preserve"> and </w:t>
      </w:r>
      <w:r w:rsidRPr="003433E1">
        <w:rPr>
          <w:rFonts w:ascii="Times New Roman" w:hAnsi="Times New Roman" w:cs="Times New Roman"/>
        </w:rPr>
        <w:t>19</w:t>
      </w:r>
      <w:r>
        <w:rPr>
          <w:rFonts w:ascii="Times New Roman" w:hAnsi="Times New Roman" w:cs="Times New Roman"/>
        </w:rPr>
        <w:t xml:space="preserve"> edges and 20 nodes. Respectively, 12%, 32%, 55%, 84%, and </w:t>
      </w:r>
      <w:r>
        <w:rPr>
          <w:rFonts w:ascii="Times New Roman" w:hAnsi="Times New Roman" w:cs="Times New Roman"/>
        </w:rPr>
        <w:lastRenderedPageBreak/>
        <w:t xml:space="preserve">100% of graphs had cycles. This information is also displayed in Graph 1, which displays the overall average as well. </w:t>
      </w:r>
    </w:p>
    <w:p w14:paraId="60F444FF" w14:textId="3F6B1544" w:rsidR="003433E1" w:rsidRPr="003433E1" w:rsidRDefault="00E3610D" w:rsidP="00D632D8">
      <w:pPr>
        <w:pStyle w:val="Subtitle"/>
        <w:spacing w:before="240" w:after="0" w:line="480" w:lineRule="auto"/>
        <w:rPr>
          <w:rFonts w:ascii="Times New Roman" w:hAnsi="Times New Roman" w:cs="Times New Roman"/>
        </w:rPr>
      </w:pPr>
      <w:r>
        <w:rPr>
          <w:rFonts w:ascii="Times New Roman" w:hAnsi="Times New Roman" w:cs="Times New Roman"/>
        </w:rPr>
        <w:t>Graphs</w:t>
      </w:r>
    </w:p>
    <w:p w14:paraId="17264BDF" w14:textId="7F9EE2D4" w:rsidR="00E3610D" w:rsidRDefault="00C744C5" w:rsidP="003433E1">
      <w:pPr>
        <w:spacing w:line="480" w:lineRule="auto"/>
      </w:pPr>
      <w:r>
        <w:rPr>
          <w:noProof/>
        </w:rPr>
        <w:drawing>
          <wp:inline distT="0" distB="0" distL="0" distR="0" wp14:anchorId="78D22205" wp14:editId="19DF7888">
            <wp:extent cx="5943600" cy="2566670"/>
            <wp:effectExtent l="0" t="0" r="0" b="0"/>
            <wp:docPr id="1060923456" name="Picture 8"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3456" name="Picture 8" descr="A graph with blu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00E147E4">
        <w:t>Graph 1.</w:t>
      </w:r>
      <w:r w:rsidR="00D632D8">
        <w:t xml:space="preserve"> Generated from experiment_1</w:t>
      </w:r>
      <w:r w:rsidR="00741208">
        <w:rPr>
          <w:noProof/>
        </w:rPr>
        <w:drawing>
          <wp:inline distT="0" distB="0" distL="0" distR="0" wp14:anchorId="3DADF254" wp14:editId="6078A65B">
            <wp:extent cx="5943600" cy="2566670"/>
            <wp:effectExtent l="0" t="0" r="0" b="0"/>
            <wp:docPr id="841292233" name="Picture 9" descr="A graph with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92233" name="Picture 9" descr="A graph with green and orange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0051367A">
        <w:t>Graph 2.</w:t>
      </w:r>
      <w:r w:rsidR="00D632D8">
        <w:t xml:space="preserve"> Generated from experiment_2</w:t>
      </w:r>
      <w:r w:rsidR="00741208">
        <w:rPr>
          <w:noProof/>
        </w:rPr>
        <w:lastRenderedPageBreak/>
        <w:drawing>
          <wp:inline distT="0" distB="0" distL="0" distR="0" wp14:anchorId="4D953986" wp14:editId="670907AF">
            <wp:extent cx="5943600" cy="2566670"/>
            <wp:effectExtent l="0" t="0" r="0" b="0"/>
            <wp:docPr id="83497434" name="Picture 10"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7434" name="Picture 10" descr="A graph with blue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00E147E4">
        <w:t>Graph 3.</w:t>
      </w:r>
      <w:r w:rsidR="00D632D8">
        <w:t xml:space="preserve"> </w:t>
      </w:r>
      <w:r w:rsidR="00D632D8">
        <w:t>Generated from experiment_2</w:t>
      </w:r>
      <w:r w:rsidR="00741208">
        <w:rPr>
          <w:noProof/>
        </w:rPr>
        <w:drawing>
          <wp:inline distT="0" distB="0" distL="0" distR="0" wp14:anchorId="7E1ED927" wp14:editId="1BB0C1D7">
            <wp:extent cx="5943600" cy="2566670"/>
            <wp:effectExtent l="0" t="0" r="0" b="0"/>
            <wp:docPr id="2142011653" name="Picture 11"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11653" name="Picture 11" descr="A graph with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00E147E4">
        <w:t>Graph 4.</w:t>
      </w:r>
      <w:r w:rsidR="00D632D8">
        <w:t xml:space="preserve"> </w:t>
      </w:r>
      <w:r w:rsidR="00D632D8">
        <w:t>Generated from experiment_2</w:t>
      </w:r>
    </w:p>
    <w:p w14:paraId="3935AD9A" w14:textId="60F374C0" w:rsidR="00E147E4" w:rsidRPr="00E3610D" w:rsidRDefault="00E3610D" w:rsidP="003433E1">
      <w:pPr>
        <w:spacing w:line="480" w:lineRule="auto"/>
      </w:pPr>
      <w:r>
        <w:rPr>
          <w:noProof/>
        </w:rPr>
        <w:lastRenderedPageBreak/>
        <w:drawing>
          <wp:inline distT="0" distB="0" distL="0" distR="0" wp14:anchorId="0BC8308A" wp14:editId="0B44621E">
            <wp:extent cx="5943600" cy="2553970"/>
            <wp:effectExtent l="0" t="0" r="0" b="0"/>
            <wp:docPr id="1213412099" name="Picture 5" descr="A graph with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2099" name="Picture 5" descr="A graph with green and orange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r w:rsidR="00E147E4">
        <w:t>Graph 5.</w:t>
      </w:r>
      <w:r w:rsidR="00D632D8">
        <w:t xml:space="preserve"> </w:t>
      </w:r>
      <w:r w:rsidR="00D632D8">
        <w:t>Generated from experiment_</w:t>
      </w:r>
      <w:r w:rsidR="00D632D8">
        <w:t>3</w:t>
      </w:r>
      <w:r>
        <w:rPr>
          <w:noProof/>
        </w:rPr>
        <w:drawing>
          <wp:inline distT="0" distB="0" distL="0" distR="0" wp14:anchorId="3E33EB71" wp14:editId="1E7BB7BC">
            <wp:extent cx="5943600" cy="2553970"/>
            <wp:effectExtent l="0" t="0" r="0" b="0"/>
            <wp:docPr id="1582084427"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84427" name="Picture 6" descr="A graph with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r w:rsidR="00E147E4">
        <w:t>Graph 6.</w:t>
      </w:r>
      <w:r w:rsidR="00D632D8">
        <w:t xml:space="preserve"> </w:t>
      </w:r>
      <w:r w:rsidR="00D632D8">
        <w:t>Generated from experiment_</w:t>
      </w:r>
      <w:r w:rsidR="00D632D8">
        <w:t>3</w:t>
      </w:r>
      <w:r>
        <w:rPr>
          <w:noProof/>
        </w:rPr>
        <w:lastRenderedPageBreak/>
        <w:drawing>
          <wp:inline distT="0" distB="0" distL="0" distR="0" wp14:anchorId="5EF242F3" wp14:editId="5EF60070">
            <wp:extent cx="5943600" cy="2566670"/>
            <wp:effectExtent l="0" t="0" r="0" b="0"/>
            <wp:docPr id="2129192496" name="Picture 7" descr="A blue bar graph with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2496" name="Picture 7" descr="A blue bar graph with whit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sidR="00E147E4">
        <w:t>Graph 7.</w:t>
      </w:r>
      <w:r w:rsidR="00D632D8">
        <w:t xml:space="preserve"> </w:t>
      </w:r>
      <w:r w:rsidR="00D632D8">
        <w:t>Generated from experiment_</w:t>
      </w:r>
      <w:r w:rsidR="00D632D8">
        <w:t>3</w:t>
      </w:r>
    </w:p>
    <w:sectPr w:rsidR="00E147E4" w:rsidRPr="00E3610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A41D" w14:textId="77777777" w:rsidR="006E14D4" w:rsidRDefault="006E14D4" w:rsidP="00D90CDF">
      <w:pPr>
        <w:spacing w:after="0" w:line="240" w:lineRule="auto"/>
      </w:pPr>
      <w:r>
        <w:separator/>
      </w:r>
    </w:p>
  </w:endnote>
  <w:endnote w:type="continuationSeparator" w:id="0">
    <w:p w14:paraId="0D658B1A" w14:textId="77777777" w:rsidR="006E14D4" w:rsidRDefault="006E14D4" w:rsidP="00D9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173AA" w14:textId="77777777" w:rsidR="006E14D4" w:rsidRDefault="006E14D4" w:rsidP="00D90CDF">
      <w:pPr>
        <w:spacing w:after="0" w:line="240" w:lineRule="auto"/>
      </w:pPr>
      <w:r>
        <w:separator/>
      </w:r>
    </w:p>
  </w:footnote>
  <w:footnote w:type="continuationSeparator" w:id="0">
    <w:p w14:paraId="0539DE52" w14:textId="77777777" w:rsidR="006E14D4" w:rsidRDefault="006E14D4" w:rsidP="00D9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C3433" w14:textId="2A1F7790" w:rsidR="00D90CDF" w:rsidRDefault="00D90CDF" w:rsidP="00D90CDF">
    <w:pPr>
      <w:pStyle w:val="Header"/>
      <w:jc w:val="right"/>
    </w:pPr>
    <w:r>
      <w:t xml:space="preserve">Yisi </w:t>
    </w:r>
    <w:proofErr w:type="gramStart"/>
    <w:r>
      <w:t>Liu  -</w:t>
    </w:r>
    <w:proofErr w:type="gramEnd"/>
    <w:r>
      <w:t xml:space="preserve">  liu1857  -  400494848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49"/>
    <w:rsid w:val="003433E1"/>
    <w:rsid w:val="0051367A"/>
    <w:rsid w:val="00665158"/>
    <w:rsid w:val="006E14D4"/>
    <w:rsid w:val="00741208"/>
    <w:rsid w:val="00A4664F"/>
    <w:rsid w:val="00AA5CEE"/>
    <w:rsid w:val="00B75B63"/>
    <w:rsid w:val="00C470F5"/>
    <w:rsid w:val="00C744C5"/>
    <w:rsid w:val="00D632D8"/>
    <w:rsid w:val="00D90CDF"/>
    <w:rsid w:val="00E147E4"/>
    <w:rsid w:val="00E3610D"/>
    <w:rsid w:val="00F13949"/>
    <w:rsid w:val="00FD05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C254D"/>
  <w15:chartTrackingRefBased/>
  <w15:docId w15:val="{FC9C3309-194F-8746-A630-6FE4302D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949"/>
    <w:rPr>
      <w:rFonts w:eastAsiaTheme="majorEastAsia" w:cstheme="majorBidi"/>
      <w:color w:val="272727" w:themeColor="text1" w:themeTint="D8"/>
    </w:rPr>
  </w:style>
  <w:style w:type="paragraph" w:styleId="Title">
    <w:name w:val="Title"/>
    <w:basedOn w:val="Normal"/>
    <w:next w:val="Normal"/>
    <w:link w:val="TitleChar"/>
    <w:uiPriority w:val="10"/>
    <w:qFormat/>
    <w:rsid w:val="00F1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949"/>
    <w:pPr>
      <w:spacing w:before="160"/>
      <w:jc w:val="center"/>
    </w:pPr>
    <w:rPr>
      <w:i/>
      <w:iCs/>
      <w:color w:val="404040" w:themeColor="text1" w:themeTint="BF"/>
    </w:rPr>
  </w:style>
  <w:style w:type="character" w:customStyle="1" w:styleId="QuoteChar">
    <w:name w:val="Quote Char"/>
    <w:basedOn w:val="DefaultParagraphFont"/>
    <w:link w:val="Quote"/>
    <w:uiPriority w:val="29"/>
    <w:rsid w:val="00F13949"/>
    <w:rPr>
      <w:i/>
      <w:iCs/>
      <w:color w:val="404040" w:themeColor="text1" w:themeTint="BF"/>
    </w:rPr>
  </w:style>
  <w:style w:type="paragraph" w:styleId="ListParagraph">
    <w:name w:val="List Paragraph"/>
    <w:basedOn w:val="Normal"/>
    <w:uiPriority w:val="34"/>
    <w:qFormat/>
    <w:rsid w:val="00F13949"/>
    <w:pPr>
      <w:ind w:left="720"/>
      <w:contextualSpacing/>
    </w:pPr>
  </w:style>
  <w:style w:type="character" w:styleId="IntenseEmphasis">
    <w:name w:val="Intense Emphasis"/>
    <w:basedOn w:val="DefaultParagraphFont"/>
    <w:uiPriority w:val="21"/>
    <w:qFormat/>
    <w:rsid w:val="00F13949"/>
    <w:rPr>
      <w:i/>
      <w:iCs/>
      <w:color w:val="0F4761" w:themeColor="accent1" w:themeShade="BF"/>
    </w:rPr>
  </w:style>
  <w:style w:type="paragraph" w:styleId="IntenseQuote">
    <w:name w:val="Intense Quote"/>
    <w:basedOn w:val="Normal"/>
    <w:next w:val="Normal"/>
    <w:link w:val="IntenseQuoteChar"/>
    <w:uiPriority w:val="30"/>
    <w:qFormat/>
    <w:rsid w:val="00F1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949"/>
    <w:rPr>
      <w:i/>
      <w:iCs/>
      <w:color w:val="0F4761" w:themeColor="accent1" w:themeShade="BF"/>
    </w:rPr>
  </w:style>
  <w:style w:type="character" w:styleId="IntenseReference">
    <w:name w:val="Intense Reference"/>
    <w:basedOn w:val="DefaultParagraphFont"/>
    <w:uiPriority w:val="32"/>
    <w:qFormat/>
    <w:rsid w:val="00F13949"/>
    <w:rPr>
      <w:b/>
      <w:bCs/>
      <w:smallCaps/>
      <w:color w:val="0F4761" w:themeColor="accent1" w:themeShade="BF"/>
      <w:spacing w:val="5"/>
    </w:rPr>
  </w:style>
  <w:style w:type="paragraph" w:styleId="Header">
    <w:name w:val="header"/>
    <w:basedOn w:val="Normal"/>
    <w:link w:val="HeaderChar"/>
    <w:uiPriority w:val="99"/>
    <w:unhideWhenUsed/>
    <w:rsid w:val="00D90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DF"/>
  </w:style>
  <w:style w:type="paragraph" w:styleId="Footer">
    <w:name w:val="footer"/>
    <w:basedOn w:val="Normal"/>
    <w:link w:val="FooterChar"/>
    <w:uiPriority w:val="99"/>
    <w:unhideWhenUsed/>
    <w:rsid w:val="00D90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DF"/>
  </w:style>
  <w:style w:type="character" w:styleId="SubtleEmphasis">
    <w:name w:val="Subtle Emphasis"/>
    <w:basedOn w:val="DefaultParagraphFont"/>
    <w:uiPriority w:val="19"/>
    <w:qFormat/>
    <w:rsid w:val="00D90CDF"/>
    <w:rPr>
      <w:i/>
      <w:iCs/>
      <w:color w:val="404040" w:themeColor="text1" w:themeTint="BF"/>
    </w:rPr>
  </w:style>
  <w:style w:type="table" w:styleId="TableGrid">
    <w:name w:val="Table Grid"/>
    <w:basedOn w:val="TableNormal"/>
    <w:uiPriority w:val="39"/>
    <w:rsid w:val="0034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82364">
      <w:bodyDiv w:val="1"/>
      <w:marLeft w:val="0"/>
      <w:marRight w:val="0"/>
      <w:marTop w:val="0"/>
      <w:marBottom w:val="0"/>
      <w:divBdr>
        <w:top w:val="none" w:sz="0" w:space="0" w:color="auto"/>
        <w:left w:val="none" w:sz="0" w:space="0" w:color="auto"/>
        <w:bottom w:val="none" w:sz="0" w:space="0" w:color="auto"/>
        <w:right w:val="none" w:sz="0" w:space="0" w:color="auto"/>
      </w:divBdr>
      <w:divsChild>
        <w:div w:id="1643583520">
          <w:marLeft w:val="0"/>
          <w:marRight w:val="0"/>
          <w:marTop w:val="0"/>
          <w:marBottom w:val="0"/>
          <w:divBdr>
            <w:top w:val="none" w:sz="0" w:space="0" w:color="auto"/>
            <w:left w:val="none" w:sz="0" w:space="0" w:color="auto"/>
            <w:bottom w:val="none" w:sz="0" w:space="0" w:color="auto"/>
            <w:right w:val="none" w:sz="0" w:space="0" w:color="auto"/>
          </w:divBdr>
          <w:divsChild>
            <w:div w:id="21125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Yisi Liu</dc:creator>
  <cp:keywords/>
  <dc:description/>
  <cp:lastModifiedBy>Yisi Liu</cp:lastModifiedBy>
  <cp:revision>11</cp:revision>
  <dcterms:created xsi:type="dcterms:W3CDTF">2025-02-07T02:21:00Z</dcterms:created>
  <dcterms:modified xsi:type="dcterms:W3CDTF">2025-02-07T21:59:00Z</dcterms:modified>
</cp:coreProperties>
</file>