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lang w:eastAsia="zh-CN"/>
        </w:rPr>
      </w:pPr>
      <w:r>
        <w:rPr>
          <w:rFonts w:hint="eastAsia"/>
          <w:b/>
          <w:bCs/>
        </w:rPr>
        <w:t>家庭干预的方法和内容包括</w:t>
      </w:r>
      <w:r>
        <w:rPr>
          <w:rFonts w:hint="eastAsia"/>
          <w:b/>
          <w:bCs/>
          <w:lang w:eastAsia="zh-CN"/>
        </w:rPr>
        <w:t>：</w:t>
      </w:r>
    </w:p>
    <w:p>
      <w:pPr>
        <w:rPr>
          <w:rFonts w:hint="eastAsia"/>
        </w:rPr>
      </w:pPr>
    </w:p>
    <w:p>
      <w:pPr>
        <w:rPr>
          <w:rFonts w:hint="eastAsia"/>
        </w:rPr>
      </w:pPr>
      <w:r>
        <w:rPr>
          <w:rFonts w:hint="eastAsia"/>
        </w:rPr>
        <w:t>① 结构化的环境设置</w:t>
      </w:r>
    </w:p>
    <w:p>
      <w:pPr>
        <w:rPr>
          <w:rFonts w:hint="eastAsia"/>
        </w:rPr>
      </w:pPr>
    </w:p>
    <w:p>
      <w:pPr>
        <w:rPr>
          <w:rFonts w:hint="eastAsia"/>
        </w:rPr>
      </w:pPr>
      <w:r>
        <w:rPr>
          <w:rFonts w:hint="eastAsia"/>
        </w:rPr>
        <w:t>孤独症家庭训练需要构建以家庭自然情境为载体的结构化干预环境，结构化是指组织和安排教学环境中时间、空间和事件的顺序，使得学习活动更清晰、更易于执行。家庭干预中需要建立个体化的家庭训练时间程序表，可以是单个活动程序如物件的使用，也可以是序列的活动任务如先洗手然后吃饭等有顺序的活动。具体做法包括：</w:t>
      </w:r>
    </w:p>
    <w:p>
      <w:pPr>
        <w:rPr>
          <w:rFonts w:hint="eastAsia"/>
        </w:rPr>
      </w:pPr>
    </w:p>
    <w:p>
      <w:pPr>
        <w:rPr>
          <w:rFonts w:hint="eastAsia"/>
        </w:rPr>
      </w:pPr>
      <w:r>
        <w:rPr>
          <w:rFonts w:hint="eastAsia"/>
        </w:rPr>
        <w:t>根据孩子的作息时间、能力与兴趣，将日常活动包括生活常规、游戏、外出、运动锻炼、学习等活动进行详细地计划和安排，具体到解决何时、何地、与何人一起进行何项活动；</w:t>
      </w:r>
    </w:p>
    <w:p>
      <w:pPr>
        <w:rPr>
          <w:rFonts w:hint="eastAsia"/>
        </w:rPr>
      </w:pPr>
    </w:p>
    <w:p>
      <w:pPr>
        <w:rPr>
          <w:rFonts w:hint="eastAsia"/>
        </w:rPr>
      </w:pPr>
      <w:r>
        <w:rPr>
          <w:rFonts w:hint="eastAsia"/>
        </w:rPr>
        <w:t>根据时间程序表安排的活动选择适合的家庭训练场地，并保证安全性，比如可以根据孩子的喜好选择在地板上、桌子边、沙发角等地方进行，同时避免选择影响注意力的场所；</w:t>
      </w:r>
    </w:p>
    <w:p>
      <w:pPr>
        <w:rPr>
          <w:rFonts w:hint="eastAsia"/>
        </w:rPr>
      </w:pPr>
    </w:p>
    <w:p>
      <w:pPr>
        <w:rPr>
          <w:rFonts w:hint="eastAsia"/>
        </w:rPr>
      </w:pPr>
      <w:r>
        <w:rPr>
          <w:rFonts w:hint="eastAsia"/>
        </w:rPr>
        <w:t>训练场地确定后需要整理，去除干扰物，移开多余的家庭用品或易于沉迷的物品，创造整洁的家庭训练环境；</w:t>
      </w:r>
    </w:p>
    <w:p>
      <w:pPr>
        <w:rPr>
          <w:rFonts w:hint="eastAsia"/>
        </w:rPr>
      </w:pPr>
    </w:p>
    <w:p>
      <w:pPr>
        <w:rPr>
          <w:rFonts w:hint="eastAsia"/>
        </w:rPr>
      </w:pPr>
      <w:r>
        <w:rPr>
          <w:rFonts w:hint="eastAsia"/>
        </w:rPr>
        <w:t>家长开始训练时应关掉手机、电视，与孩子面对面、保持与其视线同一水平等。</w:t>
      </w:r>
    </w:p>
    <w:p>
      <w:pPr>
        <w:rPr>
          <w:rFonts w:hint="eastAsia"/>
        </w:rPr>
      </w:pPr>
    </w:p>
    <w:p>
      <w:pPr>
        <w:rPr>
          <w:rFonts w:hint="eastAsia"/>
        </w:rPr>
      </w:pPr>
      <w:r>
        <w:rPr>
          <w:rFonts w:hint="eastAsia"/>
        </w:rPr>
        <w:t xml:space="preserve"> </w:t>
      </w:r>
    </w:p>
    <w:p>
      <w:pPr>
        <w:rPr>
          <w:rFonts w:hint="eastAsia"/>
        </w:rPr>
      </w:pPr>
      <w:r>
        <w:rPr>
          <w:rFonts w:hint="eastAsia"/>
        </w:rPr>
        <w:t>② 选择适合的家庭训练活动</w:t>
      </w:r>
    </w:p>
    <w:p>
      <w:pPr>
        <w:rPr>
          <w:rFonts w:hint="eastAsia"/>
        </w:rPr>
      </w:pPr>
    </w:p>
    <w:p>
      <w:pPr>
        <w:rPr>
          <w:rFonts w:hint="eastAsia"/>
        </w:rPr>
      </w:pPr>
      <w:r>
        <w:rPr>
          <w:rFonts w:hint="eastAsia"/>
        </w:rPr>
        <w:t>孩子具体的训练内容和目标应基于孩子的发展能力评估建立，家长可根据孩子的能力和兴趣选择适合家庭环境的活动，以促进并提高患儿的参与度，增加成功的机会。具体的选择内容有儿童游戏或日常活动，包括吃饭、穿衣服、洗手、游戏、做家务、洗澡、超市购物、跟其他儿童见面、玩耍、唱歌、阅读等。</w:t>
      </w:r>
    </w:p>
    <w:p>
      <w:pPr>
        <w:rPr>
          <w:rFonts w:hint="eastAsia"/>
        </w:rPr>
      </w:pPr>
    </w:p>
    <w:p>
      <w:pPr>
        <w:rPr>
          <w:rFonts w:hint="eastAsia"/>
        </w:rPr>
      </w:pPr>
      <w:r>
        <w:rPr>
          <w:rFonts w:hint="eastAsia"/>
        </w:rPr>
        <w:t>家长可根据孩子的能力和兴趣整理出活动清单，根据清单准备相应的材料或者教具。尽可能在每项活动中提供2~3个有吸引力的选择，在活动中遵从孩子的选择跟随兴趣，增强孩子的活动参与度。</w:t>
      </w:r>
    </w:p>
    <w:p>
      <w:pPr>
        <w:rPr>
          <w:rFonts w:hint="eastAsia"/>
        </w:rPr>
      </w:pPr>
    </w:p>
    <w:p>
      <w:pPr>
        <w:rPr>
          <w:rFonts w:hint="eastAsia"/>
        </w:rPr>
      </w:pPr>
    </w:p>
    <w:p>
      <w:pPr>
        <w:rPr>
          <w:rFonts w:hint="eastAsia"/>
        </w:rPr>
      </w:pPr>
      <w:r>
        <w:rPr>
          <w:rFonts w:hint="eastAsia"/>
        </w:rPr>
        <w:t>③ 社交训练</w:t>
      </w:r>
    </w:p>
    <w:p>
      <w:pPr>
        <w:rPr>
          <w:rFonts w:hint="eastAsia"/>
        </w:rPr>
      </w:pPr>
    </w:p>
    <w:p>
      <w:pPr>
        <w:rPr>
          <w:rFonts w:hint="eastAsia"/>
        </w:rPr>
      </w:pPr>
      <w:r>
        <w:rPr>
          <w:rFonts w:hint="eastAsia"/>
        </w:rPr>
        <w:t>社交是孤独症康复训练的核心，家长要重视孩子和自己的互动，及时回应孩子的交流行为，鼓励他们主动发起沟通，回应时应使用简单、明确、清晰并符合孩子理解能力的语言或手势。</w:t>
      </w:r>
    </w:p>
    <w:p>
      <w:pPr>
        <w:rPr>
          <w:rFonts w:hint="eastAsia"/>
        </w:rPr>
      </w:pPr>
    </w:p>
    <w:p>
      <w:pPr>
        <w:rPr>
          <w:rFonts w:hint="eastAsia"/>
        </w:rPr>
      </w:pPr>
    </w:p>
    <w:p>
      <w:pPr>
        <w:rPr>
          <w:rFonts w:hint="eastAsia"/>
        </w:rPr>
      </w:pPr>
      <w:r>
        <w:rPr>
          <w:rFonts w:hint="eastAsia"/>
        </w:rPr>
        <w:t>④ 适应性技能的发展与训练</w:t>
      </w:r>
    </w:p>
    <w:p>
      <w:pPr>
        <w:rPr>
          <w:rFonts w:hint="eastAsia"/>
        </w:rPr>
      </w:pPr>
    </w:p>
    <w:p>
      <w:pPr>
        <w:rPr>
          <w:rFonts w:hint="eastAsia"/>
        </w:rPr>
      </w:pPr>
      <w:r>
        <w:rPr>
          <w:rFonts w:hint="eastAsia"/>
        </w:rPr>
        <w:t>适应性技能是指可提升孩子适应性水平的技能，比如运动、游戏娱乐、劳动、生活自理技能等。孤独症孩子适应性技能不足，很有可能会因此错过融入社会和受教育的机会，影响其进一步学习和独立生活。因此适应性和独立生活技能是家庭干预的重要目标。</w:t>
      </w:r>
    </w:p>
    <w:p>
      <w:pPr>
        <w:rPr>
          <w:rFonts w:hint="eastAsia"/>
        </w:rPr>
      </w:pPr>
    </w:p>
    <w:p>
      <w:pPr>
        <w:rPr>
          <w:rFonts w:hint="eastAsia"/>
        </w:rPr>
      </w:pPr>
      <w:bookmarkStart w:id="0" w:name="_GoBack"/>
      <w:bookmarkEnd w:id="0"/>
    </w:p>
    <w:p>
      <w:pPr>
        <w:rPr>
          <w:rFonts w:hint="eastAsia"/>
        </w:rPr>
      </w:pPr>
      <w:r>
        <w:rPr>
          <w:rFonts w:hint="eastAsia"/>
        </w:rPr>
        <w:t>⑤ 预防和处理问题行为</w:t>
      </w:r>
    </w:p>
    <w:p>
      <w:pPr>
        <w:rPr>
          <w:rFonts w:hint="eastAsia"/>
        </w:rPr>
      </w:pPr>
    </w:p>
    <w:p>
      <w:r>
        <w:rPr>
          <w:rFonts w:hint="eastAsia"/>
        </w:rPr>
        <w:t>情绪管理和行为控制能力也是一项基础的技能，如果孩子有比较明显或严重的自伤、攻击、破坏、滋扰等行为，应该引起家长足够的重视。家长必须要采取系统的行为干预策略，从行为功能分析、事前预防和控制以及时时候能正确应对等环节来逐渐减少孩子的行为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37D45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2023-07-26T06:39:04Z</dcterms:created>
  <dc:creator>Joy</dc:creator>
  <cp:lastModifiedBy>Joy Chen</cp:lastModifiedBy>
  <dcterms:modified xsi:type="dcterms:W3CDTF">2023-07-26T06:39:48Z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F83C925792D34F20A532EF2651B73C09_12</vt:lpwstr>
  </property>
</Properties>
</file>