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自闭症谱系障碍是一种发育迟缓，会在发育早期，也就是3岁左右之前起病，一般在1~2岁ASD的症状会被识别到，如果发育迟缓比较严重的话，1岁之前就会被发现。也有一部分孩子在2岁前正常发育，而在之后退化成ASD的表现。</w:t>
      </w:r>
    </w:p>
    <w:p>
      <w:pPr>
        <w:rPr>
          <w:rFonts w:hint="eastAsia"/>
        </w:rPr>
      </w:pPr>
    </w:p>
    <w:p>
      <w:pPr>
        <w:rPr>
          <w:rFonts w:hint="eastAsia"/>
        </w:rPr>
      </w:pPr>
      <w:r>
        <w:rPr>
          <w:rFonts w:hint="eastAsia"/>
        </w:rPr>
        <w:t>3岁左右之前的窗口期，孩子更多的会跟家长或者其他孩子的照料者呆在一起，所以这个阶段如果孩子表现出ASD的一些征象，就需要 由家长或者其他孩子的照料者能够早期发现，早期识别。这是最早的一步，也可以说是非常重要的一步。</w:t>
      </w:r>
    </w:p>
    <w:p>
      <w:pPr>
        <w:rPr>
          <w:rFonts w:hint="eastAsia"/>
        </w:rPr>
      </w:pPr>
    </w:p>
    <w:p>
      <w:pPr>
        <w:rPr>
          <w:rFonts w:hint="eastAsia"/>
        </w:rPr>
      </w:pPr>
      <w:r>
        <w:rPr>
          <w:rFonts w:hint="eastAsia"/>
        </w:rPr>
        <w:t>早期发现之后，就需要孩子的家长或者主要生活的照料者带孩子进行早期筛查的过程，这个过程主要是推荐在社区医院或者妇幼保健院等基层医疗机构进行。</w:t>
      </w:r>
    </w:p>
    <w:p>
      <w:pPr>
        <w:rPr>
          <w:rFonts w:hint="eastAsia"/>
        </w:rPr>
      </w:pPr>
    </w:p>
    <w:p>
      <w:pPr>
        <w:rPr>
          <w:rFonts w:hint="eastAsia"/>
        </w:rPr>
      </w:pPr>
      <w:r>
        <w:rPr>
          <w:rFonts w:hint="eastAsia"/>
        </w:rPr>
        <w:t>早期筛查包括一级筛查和二级筛查， 一级筛查是从全部的孩子中筛查存在一般发育问题或者说存在一定ASD风险的孩子，一级筛查阳性的情况下会进行二级筛查，而二级筛查就是专门针对ASD进行特定的评估过程。二级筛查阳性的孩子，需要及时转介到医院由医生进行早期诊断。</w:t>
      </w:r>
    </w:p>
    <w:p>
      <w:pPr>
        <w:rPr>
          <w:rFonts w:hint="eastAsia"/>
        </w:rPr>
      </w:pPr>
    </w:p>
    <w:p>
      <w:r>
        <w:rPr>
          <w:rFonts w:hint="eastAsia"/>
        </w:rPr>
        <w:t>早期干预是在自闭症筛查诊断过程中贯穿始终的一个环节。神经生物学研究表明，年幼的大脑是具有一定可塑性的，后天恰当和丰富的环境因素可以尽可能地让ASD的大脑重回正常的发育轨道。大量的实证研究和专家意见也都表明对于ASD来说，早期发现和早期干预可以极大地改善ASD的预后。</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000000"/>
    <w:rsid w:val="60174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2023-07-25T09:23:30Z</dcterms:created>
  <dc:creator>Joy</dc:creator>
  <cp:lastModifiedBy>Joy Chen</cp:lastModifiedBy>
  <dcterms:modified xsi:type="dcterms:W3CDTF">2023-07-25T09:24:51Z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BA9A6951582248C9BCD7712B1CFA4A5A_12</vt:lpwstr>
  </property>
</Properties>
</file>