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1"/>
        <w:tblW w:w="10768" w:type="dxa"/>
        <w:tblLayout w:type="fixed"/>
        <w:tblLook w:val="0000" w:firstRow="0" w:lastRow="0" w:firstColumn="0" w:lastColumn="0" w:noHBand="0" w:noVBand="0"/>
      </w:tblPr>
      <w:tblGrid>
        <w:gridCol w:w="3225"/>
        <w:gridCol w:w="7543"/>
      </w:tblGrid>
      <w:tr w:rsidR="008827A2" w:rsidRPr="001B7E55" w14:paraId="3E9342D6" w14:textId="77777777" w:rsidTr="001B7E55">
        <w:trPr>
          <w:cnfStyle w:val="000000100000" w:firstRow="0" w:lastRow="0" w:firstColumn="0" w:lastColumn="0" w:oddVBand="0" w:evenVBand="0" w:oddHBand="1" w:evenHBand="0" w:firstRowFirstColumn="0" w:firstRowLastColumn="0" w:lastRowFirstColumn="0" w:lastRowLastColumn="0"/>
          <w:trHeight w:val="751"/>
        </w:trPr>
        <w:tc>
          <w:tcPr>
            <w:cnfStyle w:val="000010000000" w:firstRow="0" w:lastRow="0" w:firstColumn="0" w:lastColumn="0" w:oddVBand="1" w:evenVBand="0" w:oddHBand="0" w:evenHBand="0" w:firstRowFirstColumn="0" w:firstRowLastColumn="0" w:lastRowFirstColumn="0" w:lastRowLastColumn="0"/>
            <w:tcW w:w="3225" w:type="dxa"/>
          </w:tcPr>
          <w:p w14:paraId="183479DA" w14:textId="77777777" w:rsidR="008827A2" w:rsidRPr="001B7E55" w:rsidRDefault="00B15930">
            <w:pPr>
              <w:ind w:hanging="2"/>
              <w:rPr>
                <w:b/>
                <w:szCs w:val="24"/>
              </w:rPr>
            </w:pPr>
            <w:bookmarkStart w:id="0" w:name="_heading=h.gjdgxs" w:colFirst="0" w:colLast="0"/>
            <w:bookmarkEnd w:id="0"/>
            <w:r w:rsidRPr="001B7E55">
              <w:rPr>
                <w:b/>
                <w:szCs w:val="24"/>
              </w:rPr>
              <w:t xml:space="preserve">Nombre del proyecto o producto de la práctica </w:t>
            </w:r>
          </w:p>
        </w:tc>
        <w:tc>
          <w:tcPr>
            <w:tcW w:w="7543" w:type="dxa"/>
          </w:tcPr>
          <w:p w14:paraId="30336415" w14:textId="77777777" w:rsidR="008827A2" w:rsidRPr="001B7E55" w:rsidRDefault="008827A2">
            <w:pPr>
              <w:widowControl w:val="0"/>
              <w:ind w:hanging="2"/>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Sistema de Gestión y Llamado de Turnos para la atención al usuario de la ESE Hospital San Rafael de Chinú</w:t>
            </w:r>
          </w:p>
        </w:tc>
      </w:tr>
      <w:tr w:rsidR="008827A2" w:rsidRPr="001B7E55" w14:paraId="37FE0FEE" w14:textId="77777777" w:rsidTr="001B7E55">
        <w:trPr>
          <w:trHeight w:val="408"/>
        </w:trPr>
        <w:tc>
          <w:tcPr>
            <w:cnfStyle w:val="000010000000" w:firstRow="0" w:lastRow="0" w:firstColumn="0" w:lastColumn="0" w:oddVBand="1" w:evenVBand="0" w:oddHBand="0" w:evenHBand="0" w:firstRowFirstColumn="0" w:firstRowLastColumn="0" w:lastRowFirstColumn="0" w:lastRowLastColumn="0"/>
            <w:tcW w:w="3225" w:type="dxa"/>
          </w:tcPr>
          <w:p w14:paraId="3277D0FA" w14:textId="77777777" w:rsidR="008827A2" w:rsidRPr="001B7E55" w:rsidRDefault="00B15930">
            <w:pPr>
              <w:ind w:hanging="2"/>
              <w:rPr>
                <w:b/>
                <w:szCs w:val="24"/>
              </w:rPr>
            </w:pPr>
            <w:r w:rsidRPr="001B7E55">
              <w:rPr>
                <w:b/>
                <w:szCs w:val="24"/>
              </w:rPr>
              <w:t xml:space="preserve">Tipo de práctica </w:t>
            </w:r>
          </w:p>
        </w:tc>
        <w:tc>
          <w:tcPr>
            <w:tcW w:w="7543" w:type="dxa"/>
          </w:tcPr>
          <w:p w14:paraId="3998DA5E" w14:textId="77777777" w:rsidR="008827A2" w:rsidRPr="001B7E55" w:rsidRDefault="008827A2">
            <w:pPr>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Práctica profesional (desarrollo de proyecto tecnológico)</w:t>
            </w:r>
          </w:p>
        </w:tc>
      </w:tr>
      <w:tr w:rsidR="008827A2" w:rsidRPr="001B7E55" w14:paraId="3D610CAD" w14:textId="77777777" w:rsidTr="001B7E55">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3225" w:type="dxa"/>
          </w:tcPr>
          <w:p w14:paraId="28B5F7C0" w14:textId="77777777" w:rsidR="008827A2" w:rsidRPr="001B7E55" w:rsidRDefault="00B15930">
            <w:pPr>
              <w:ind w:hanging="2"/>
              <w:rPr>
                <w:b/>
                <w:szCs w:val="24"/>
              </w:rPr>
            </w:pPr>
            <w:r w:rsidRPr="001B7E55">
              <w:rPr>
                <w:b/>
                <w:szCs w:val="24"/>
              </w:rPr>
              <w:t>Área de aplicación</w:t>
            </w:r>
          </w:p>
        </w:tc>
        <w:tc>
          <w:tcPr>
            <w:tcW w:w="7543" w:type="dxa"/>
          </w:tcPr>
          <w:p w14:paraId="67EE55DE" w14:textId="77777777" w:rsidR="008827A2" w:rsidRPr="001B7E55" w:rsidRDefault="001B7E55" w:rsidP="001B7E55">
            <w:pPr>
              <w:tabs>
                <w:tab w:val="left" w:pos="2805"/>
                <w:tab w:val="left" w:pos="4710"/>
              </w:tabs>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Desarrollo de software y sistemas de información en salud (atención al usuario y consulta externa)</w:t>
            </w:r>
          </w:p>
        </w:tc>
      </w:tr>
      <w:tr w:rsidR="008827A2" w:rsidRPr="001B7E55" w14:paraId="38043FB2" w14:textId="77777777" w:rsidTr="001B7E55">
        <w:trPr>
          <w:trHeight w:val="697"/>
        </w:trPr>
        <w:tc>
          <w:tcPr>
            <w:cnfStyle w:val="000010000000" w:firstRow="0" w:lastRow="0" w:firstColumn="0" w:lastColumn="0" w:oddVBand="1" w:evenVBand="0" w:oddHBand="0" w:evenHBand="0" w:firstRowFirstColumn="0" w:firstRowLastColumn="0" w:lastRowFirstColumn="0" w:lastRowLastColumn="0"/>
            <w:tcW w:w="3225" w:type="dxa"/>
          </w:tcPr>
          <w:p w14:paraId="4F301952" w14:textId="77777777" w:rsidR="008827A2" w:rsidRPr="001B7E55" w:rsidRDefault="00B15930">
            <w:pPr>
              <w:ind w:hanging="2"/>
              <w:rPr>
                <w:b/>
                <w:szCs w:val="24"/>
              </w:rPr>
            </w:pPr>
            <w:r w:rsidRPr="001B7E55">
              <w:rPr>
                <w:b/>
                <w:szCs w:val="24"/>
              </w:rPr>
              <w:t>Programa Académico</w:t>
            </w:r>
          </w:p>
        </w:tc>
        <w:tc>
          <w:tcPr>
            <w:tcW w:w="7543" w:type="dxa"/>
          </w:tcPr>
          <w:p w14:paraId="03483BC7" w14:textId="77777777" w:rsidR="008827A2" w:rsidRPr="001B7E55" w:rsidRDefault="008827A2">
            <w:pPr>
              <w:ind w:hanging="2"/>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Ingeniería de Sistemas</w:t>
            </w:r>
          </w:p>
          <w:p w14:paraId="052A04BB" w14:textId="77777777" w:rsidR="008827A2" w:rsidRPr="001B7E55" w:rsidRDefault="008827A2">
            <w:pPr>
              <w:ind w:hanging="2"/>
              <w:jc w:val="center"/>
              <w:cnfStyle w:val="000000000000" w:firstRow="0" w:lastRow="0" w:firstColumn="0" w:lastColumn="0" w:oddVBand="0" w:evenVBand="0" w:oddHBand="0" w:evenHBand="0" w:firstRowFirstColumn="0" w:firstRowLastColumn="0" w:lastRowFirstColumn="0" w:lastRowLastColumn="0"/>
              <w:rPr>
                <w:szCs w:val="24"/>
              </w:rPr>
            </w:pPr>
          </w:p>
        </w:tc>
      </w:tr>
      <w:tr w:rsidR="008827A2" w:rsidRPr="001B7E55" w14:paraId="0FB0230C" w14:textId="77777777" w:rsidTr="001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5" w:type="dxa"/>
          </w:tcPr>
          <w:p w14:paraId="160C5E42" w14:textId="77777777" w:rsidR="008827A2" w:rsidRPr="001B7E55" w:rsidRDefault="00B15930">
            <w:pPr>
              <w:ind w:hanging="2"/>
              <w:rPr>
                <w:b/>
                <w:szCs w:val="24"/>
              </w:rPr>
            </w:pPr>
            <w:r w:rsidRPr="001B7E55">
              <w:rPr>
                <w:b/>
                <w:szCs w:val="24"/>
              </w:rPr>
              <w:t>Autores</w:t>
            </w:r>
          </w:p>
        </w:tc>
        <w:tc>
          <w:tcPr>
            <w:tcW w:w="7543" w:type="dxa"/>
          </w:tcPr>
          <w:p w14:paraId="7388C2EB" w14:textId="77777777" w:rsidR="008827A2" w:rsidRPr="001B7E55" w:rsidRDefault="008827A2">
            <w:pPr>
              <w:ind w:hanging="2"/>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Jesús Fernando Álvarez Álvarez</w:t>
            </w:r>
          </w:p>
          <w:p w14:paraId="60AAB35F" w14:textId="77777777" w:rsidR="008827A2" w:rsidRPr="001B7E55" w:rsidRDefault="008827A2">
            <w:pPr>
              <w:ind w:hanging="2"/>
              <w:jc w:val="center"/>
              <w:cnfStyle w:val="000000100000" w:firstRow="0" w:lastRow="0" w:firstColumn="0" w:lastColumn="0" w:oddVBand="0" w:evenVBand="0" w:oddHBand="1" w:evenHBand="0" w:firstRowFirstColumn="0" w:firstRowLastColumn="0" w:lastRowFirstColumn="0" w:lastRowLastColumn="0"/>
              <w:rPr>
                <w:szCs w:val="24"/>
              </w:rPr>
            </w:pPr>
          </w:p>
        </w:tc>
      </w:tr>
      <w:tr w:rsidR="008827A2" w:rsidRPr="001B7E55" w14:paraId="1F61EDD8" w14:textId="77777777" w:rsidTr="001B7E55">
        <w:tc>
          <w:tcPr>
            <w:cnfStyle w:val="000010000000" w:firstRow="0" w:lastRow="0" w:firstColumn="0" w:lastColumn="0" w:oddVBand="1" w:evenVBand="0" w:oddHBand="0" w:evenHBand="0" w:firstRowFirstColumn="0" w:firstRowLastColumn="0" w:lastRowFirstColumn="0" w:lastRowLastColumn="0"/>
            <w:tcW w:w="3225" w:type="dxa"/>
          </w:tcPr>
          <w:p w14:paraId="733D4D89" w14:textId="77777777" w:rsidR="008827A2" w:rsidRPr="001B7E55" w:rsidRDefault="00B15930">
            <w:pPr>
              <w:ind w:hanging="2"/>
              <w:rPr>
                <w:b/>
                <w:szCs w:val="24"/>
              </w:rPr>
            </w:pPr>
            <w:r w:rsidRPr="001B7E55">
              <w:rPr>
                <w:b/>
                <w:szCs w:val="24"/>
              </w:rPr>
              <w:t>Tipo y número de identificación</w:t>
            </w:r>
          </w:p>
        </w:tc>
        <w:tc>
          <w:tcPr>
            <w:tcW w:w="7543" w:type="dxa"/>
          </w:tcPr>
          <w:p w14:paraId="11D47A3B" w14:textId="77777777" w:rsidR="008827A2" w:rsidRPr="001B7E55" w:rsidRDefault="008827A2">
            <w:pPr>
              <w:ind w:hanging="2"/>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Cédula de ciudadanía 1.066.173.772</w:t>
            </w:r>
          </w:p>
        </w:tc>
      </w:tr>
      <w:tr w:rsidR="008827A2" w:rsidRPr="001B7E55" w14:paraId="511661FA" w14:textId="77777777" w:rsidTr="001B7E55">
        <w:trPr>
          <w:cnfStyle w:val="000000100000" w:firstRow="0" w:lastRow="0" w:firstColumn="0" w:lastColumn="0" w:oddVBand="0" w:evenVBand="0" w:oddHBand="1" w:evenHBand="0" w:firstRowFirstColumn="0" w:firstRowLastColumn="0" w:lastRowFirstColumn="0" w:lastRowLastColumn="0"/>
          <w:trHeight w:val="426"/>
        </w:trPr>
        <w:tc>
          <w:tcPr>
            <w:cnfStyle w:val="000010000000" w:firstRow="0" w:lastRow="0" w:firstColumn="0" w:lastColumn="0" w:oddVBand="1" w:evenVBand="0" w:oddHBand="0" w:evenHBand="0" w:firstRowFirstColumn="0" w:firstRowLastColumn="0" w:lastRowFirstColumn="0" w:lastRowLastColumn="0"/>
            <w:tcW w:w="3225" w:type="dxa"/>
          </w:tcPr>
          <w:p w14:paraId="0AEE4B18" w14:textId="77777777" w:rsidR="008827A2" w:rsidRPr="001B7E55" w:rsidRDefault="00B15930">
            <w:pPr>
              <w:ind w:hanging="2"/>
              <w:rPr>
                <w:b/>
                <w:szCs w:val="24"/>
              </w:rPr>
            </w:pPr>
            <w:r w:rsidRPr="001B7E55">
              <w:rPr>
                <w:b/>
                <w:szCs w:val="24"/>
              </w:rPr>
              <w:t xml:space="preserve">Teléfono del estudiante </w:t>
            </w:r>
          </w:p>
        </w:tc>
        <w:tc>
          <w:tcPr>
            <w:tcW w:w="7543" w:type="dxa"/>
          </w:tcPr>
          <w:p w14:paraId="72C3801A" w14:textId="77777777" w:rsidR="008827A2" w:rsidRPr="001B7E55" w:rsidRDefault="008827A2">
            <w:pPr>
              <w:ind w:hanging="2"/>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350 896 8081</w:t>
            </w:r>
          </w:p>
        </w:tc>
      </w:tr>
      <w:tr w:rsidR="008827A2" w:rsidRPr="001B7E55" w14:paraId="30127C8D" w14:textId="77777777" w:rsidTr="001B7E55">
        <w:tc>
          <w:tcPr>
            <w:cnfStyle w:val="000010000000" w:firstRow="0" w:lastRow="0" w:firstColumn="0" w:lastColumn="0" w:oddVBand="1" w:evenVBand="0" w:oddHBand="0" w:evenHBand="0" w:firstRowFirstColumn="0" w:firstRowLastColumn="0" w:lastRowFirstColumn="0" w:lastRowLastColumn="0"/>
            <w:tcW w:w="3225" w:type="dxa"/>
          </w:tcPr>
          <w:p w14:paraId="62B98976" w14:textId="77777777" w:rsidR="008827A2" w:rsidRPr="001B7E55" w:rsidRDefault="00B15930">
            <w:pPr>
              <w:ind w:hanging="2"/>
              <w:rPr>
                <w:b/>
                <w:szCs w:val="24"/>
              </w:rPr>
            </w:pPr>
            <w:r w:rsidRPr="001B7E55">
              <w:rPr>
                <w:b/>
                <w:szCs w:val="24"/>
              </w:rPr>
              <w:t>Tutor</w:t>
            </w:r>
          </w:p>
        </w:tc>
        <w:tc>
          <w:tcPr>
            <w:tcW w:w="7543" w:type="dxa"/>
          </w:tcPr>
          <w:p w14:paraId="02DB6550" w14:textId="5FFAA35B" w:rsidR="008827A2" w:rsidRPr="001B7E55" w:rsidRDefault="008827A2">
            <w:pPr>
              <w:widowControl w:val="0"/>
              <w:ind w:hanging="2"/>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 xml:space="preserve">Laudith </w:t>
            </w:r>
            <w:proofErr w:type="spellStart"/>
            <w:r w:rsidR="00861350">
              <w:rPr>
                <w:rFonts w:ascii="Times New Roman" w:hAnsi="Times New Roman"/>
                <w:color w:val="000000"/>
                <w:sz w:val="24"/>
              </w:rPr>
              <w:t>Maria</w:t>
            </w:r>
            <w:proofErr w:type="spellEnd"/>
            <w:r w:rsidR="00861350">
              <w:rPr>
                <w:rFonts w:ascii="Times New Roman" w:hAnsi="Times New Roman"/>
                <w:color w:val="000000"/>
                <w:sz w:val="24"/>
              </w:rPr>
              <w:t xml:space="preserve"> </w:t>
            </w:r>
            <w:proofErr w:type="spellStart"/>
            <w:r w:rsidR="00861350">
              <w:rPr>
                <w:rFonts w:ascii="Times New Roman" w:hAnsi="Times New Roman"/>
                <w:color w:val="000000"/>
                <w:sz w:val="24"/>
              </w:rPr>
              <w:t>Lambraño</w:t>
            </w:r>
            <w:proofErr w:type="spellEnd"/>
            <w:r w:rsidR="00861350">
              <w:rPr>
                <w:rFonts w:ascii="Times New Roman" w:hAnsi="Times New Roman"/>
                <w:color w:val="000000"/>
                <w:sz w:val="24"/>
              </w:rPr>
              <w:t xml:space="preserve"> </w:t>
            </w:r>
            <w:proofErr w:type="spellStart"/>
            <w:r w:rsidR="00861350">
              <w:rPr>
                <w:rFonts w:ascii="Times New Roman" w:hAnsi="Times New Roman"/>
                <w:color w:val="000000"/>
                <w:sz w:val="24"/>
              </w:rPr>
              <w:t>Perez</w:t>
            </w:r>
            <w:proofErr w:type="spellEnd"/>
          </w:p>
          <w:p w14:paraId="35CA61B0" w14:textId="77777777" w:rsidR="008827A2" w:rsidRPr="001B7E55" w:rsidRDefault="008827A2">
            <w:pPr>
              <w:widowControl w:val="0"/>
              <w:ind w:hanging="2"/>
              <w:jc w:val="center"/>
              <w:cnfStyle w:val="000000000000" w:firstRow="0" w:lastRow="0" w:firstColumn="0" w:lastColumn="0" w:oddVBand="0" w:evenVBand="0" w:oddHBand="0" w:evenHBand="0" w:firstRowFirstColumn="0" w:firstRowLastColumn="0" w:lastRowFirstColumn="0" w:lastRowLastColumn="0"/>
              <w:rPr>
                <w:szCs w:val="24"/>
              </w:rPr>
            </w:pPr>
          </w:p>
        </w:tc>
      </w:tr>
      <w:tr w:rsidR="008827A2" w:rsidRPr="001B7E55" w14:paraId="24764DD4" w14:textId="77777777" w:rsidTr="001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5" w:type="dxa"/>
          </w:tcPr>
          <w:p w14:paraId="5040EF02" w14:textId="77777777" w:rsidR="008827A2" w:rsidRPr="001B7E55" w:rsidRDefault="00B15930">
            <w:pPr>
              <w:ind w:hanging="2"/>
              <w:rPr>
                <w:b/>
                <w:szCs w:val="24"/>
              </w:rPr>
            </w:pPr>
            <w:r w:rsidRPr="001B7E55">
              <w:rPr>
                <w:b/>
                <w:szCs w:val="24"/>
              </w:rPr>
              <w:t xml:space="preserve">Sitio o lugar de práctica </w:t>
            </w:r>
          </w:p>
        </w:tc>
        <w:tc>
          <w:tcPr>
            <w:tcW w:w="7543" w:type="dxa"/>
          </w:tcPr>
          <w:p w14:paraId="661E0BFF" w14:textId="77777777" w:rsidR="008827A2" w:rsidRPr="001B7E55" w:rsidRDefault="008827A2">
            <w:pPr>
              <w:widowControl w:val="0"/>
              <w:ind w:hanging="2"/>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ESE Hospital San Rafael de Chinú</w:t>
            </w:r>
          </w:p>
          <w:p w14:paraId="29BF2189" w14:textId="77777777" w:rsidR="008827A2" w:rsidRPr="001B7E55" w:rsidRDefault="008827A2">
            <w:pPr>
              <w:widowControl w:val="0"/>
              <w:ind w:hanging="2"/>
              <w:jc w:val="center"/>
              <w:cnfStyle w:val="000000100000" w:firstRow="0" w:lastRow="0" w:firstColumn="0" w:lastColumn="0" w:oddVBand="0" w:evenVBand="0" w:oddHBand="1" w:evenHBand="0" w:firstRowFirstColumn="0" w:firstRowLastColumn="0" w:lastRowFirstColumn="0" w:lastRowLastColumn="0"/>
              <w:rPr>
                <w:szCs w:val="24"/>
              </w:rPr>
            </w:pPr>
          </w:p>
        </w:tc>
      </w:tr>
      <w:tr w:rsidR="008827A2" w:rsidRPr="001B7E55" w14:paraId="6E34C73A" w14:textId="77777777" w:rsidTr="001B7E55">
        <w:tc>
          <w:tcPr>
            <w:cnfStyle w:val="000010000000" w:firstRow="0" w:lastRow="0" w:firstColumn="0" w:lastColumn="0" w:oddVBand="1" w:evenVBand="0" w:oddHBand="0" w:evenHBand="0" w:firstRowFirstColumn="0" w:firstRowLastColumn="0" w:lastRowFirstColumn="0" w:lastRowLastColumn="0"/>
            <w:tcW w:w="3225" w:type="dxa"/>
          </w:tcPr>
          <w:p w14:paraId="6994754F" w14:textId="77777777" w:rsidR="008827A2" w:rsidRPr="001B7E55" w:rsidRDefault="00B15930">
            <w:pPr>
              <w:ind w:hanging="2"/>
              <w:rPr>
                <w:b/>
                <w:szCs w:val="24"/>
              </w:rPr>
            </w:pPr>
            <w:r w:rsidRPr="001B7E55">
              <w:rPr>
                <w:b/>
                <w:szCs w:val="24"/>
              </w:rPr>
              <w:t xml:space="preserve">Municipio del lugar de práctica </w:t>
            </w:r>
          </w:p>
        </w:tc>
        <w:tc>
          <w:tcPr>
            <w:tcW w:w="7543" w:type="dxa"/>
          </w:tcPr>
          <w:p w14:paraId="7F6559D9" w14:textId="77777777" w:rsidR="008827A2" w:rsidRPr="001B7E55" w:rsidRDefault="008827A2">
            <w:pPr>
              <w:widowControl w:val="0"/>
              <w:ind w:hanging="2"/>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Chinú, Córdoba</w:t>
            </w:r>
          </w:p>
        </w:tc>
      </w:tr>
      <w:tr w:rsidR="008827A2" w:rsidRPr="001B7E55" w14:paraId="2D27C2D4" w14:textId="77777777" w:rsidTr="001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5" w:type="dxa"/>
          </w:tcPr>
          <w:p w14:paraId="79CBDD66" w14:textId="77777777" w:rsidR="008827A2" w:rsidRPr="001B7E55" w:rsidRDefault="00B15930">
            <w:pPr>
              <w:ind w:hanging="2"/>
              <w:jc w:val="both"/>
              <w:rPr>
                <w:b/>
                <w:szCs w:val="24"/>
              </w:rPr>
            </w:pPr>
            <w:r w:rsidRPr="001B7E55">
              <w:rPr>
                <w:b/>
                <w:szCs w:val="24"/>
              </w:rPr>
              <w:t xml:space="preserve">Nombre del Supervisor de práctica </w:t>
            </w:r>
          </w:p>
        </w:tc>
        <w:tc>
          <w:tcPr>
            <w:tcW w:w="7543" w:type="dxa"/>
          </w:tcPr>
          <w:p w14:paraId="1CF99076" w14:textId="77777777" w:rsidR="008827A2" w:rsidRPr="001B7E55" w:rsidRDefault="008827A2">
            <w:pPr>
              <w:ind w:hanging="2"/>
              <w:cnfStyle w:val="000000100000" w:firstRow="0" w:lastRow="0" w:firstColumn="0" w:lastColumn="0" w:oddVBand="0" w:evenVBand="0" w:oddHBand="1" w:evenHBand="0" w:firstRowFirstColumn="0" w:firstRowLastColumn="0" w:lastRowFirstColumn="0" w:lastRowLastColumn="0"/>
              <w:rPr>
                <w:szCs w:val="24"/>
              </w:rPr>
            </w:pPr>
            <w:r>
              <w:rPr>
                <w:rFonts w:ascii="Times New Roman" w:hAnsi="Times New Roman"/>
                <w:color w:val="000000"/>
                <w:sz w:val="24"/>
              </w:rPr>
              <w:t>Álvaro Simón Alvis</w:t>
            </w:r>
          </w:p>
        </w:tc>
      </w:tr>
      <w:tr w:rsidR="008827A2" w:rsidRPr="001B7E55" w14:paraId="2F6563EE" w14:textId="77777777" w:rsidTr="001B7E55">
        <w:tc>
          <w:tcPr>
            <w:cnfStyle w:val="000010000000" w:firstRow="0" w:lastRow="0" w:firstColumn="0" w:lastColumn="0" w:oddVBand="1" w:evenVBand="0" w:oddHBand="0" w:evenHBand="0" w:firstRowFirstColumn="0" w:firstRowLastColumn="0" w:lastRowFirstColumn="0" w:lastRowLastColumn="0"/>
            <w:tcW w:w="3225" w:type="dxa"/>
          </w:tcPr>
          <w:p w14:paraId="696A0F30" w14:textId="77777777" w:rsidR="008827A2" w:rsidRPr="001B7E55" w:rsidRDefault="00B15930">
            <w:pPr>
              <w:ind w:hanging="2"/>
              <w:jc w:val="both"/>
              <w:rPr>
                <w:b/>
                <w:szCs w:val="24"/>
              </w:rPr>
            </w:pPr>
            <w:r w:rsidRPr="001B7E55">
              <w:rPr>
                <w:b/>
                <w:szCs w:val="24"/>
              </w:rPr>
              <w:t>Teléfono</w:t>
            </w:r>
          </w:p>
        </w:tc>
        <w:tc>
          <w:tcPr>
            <w:tcW w:w="7543" w:type="dxa"/>
          </w:tcPr>
          <w:p w14:paraId="24D58BEA" w14:textId="77777777" w:rsidR="008827A2" w:rsidRPr="001B7E55" w:rsidRDefault="008827A2">
            <w:pPr>
              <w:ind w:hanging="2"/>
              <w:cnfStyle w:val="000000000000" w:firstRow="0" w:lastRow="0" w:firstColumn="0" w:lastColumn="0" w:oddVBand="0" w:evenVBand="0" w:oddHBand="0" w:evenHBand="0" w:firstRowFirstColumn="0" w:firstRowLastColumn="0" w:lastRowFirstColumn="0" w:lastRowLastColumn="0"/>
              <w:rPr>
                <w:szCs w:val="24"/>
              </w:rPr>
            </w:pPr>
            <w:r>
              <w:rPr>
                <w:rFonts w:ascii="Times New Roman" w:hAnsi="Times New Roman"/>
                <w:color w:val="000000"/>
                <w:sz w:val="24"/>
              </w:rPr>
              <w:t>301 391 9267</w:t>
            </w:r>
          </w:p>
        </w:tc>
      </w:tr>
    </w:tbl>
    <w:p w14:paraId="5FB765B8" w14:textId="6C0E2473" w:rsidR="001B7E55" w:rsidRDefault="001B7E55" w:rsidP="005A3B01">
      <w:pPr>
        <w:jc w:val="both"/>
        <w:rPr>
          <w:b/>
          <w:i/>
          <w:color w:val="404040"/>
          <w:sz w:val="24"/>
          <w:szCs w:val="24"/>
        </w:rPr>
      </w:pPr>
    </w:p>
    <w:p w14:paraId="75994676" w14:textId="14311248" w:rsidR="001D15AF" w:rsidRDefault="001D15AF" w:rsidP="005A3B01">
      <w:pPr>
        <w:jc w:val="both"/>
        <w:rPr>
          <w:b/>
          <w:i/>
          <w:color w:val="404040"/>
          <w:sz w:val="24"/>
          <w:szCs w:val="24"/>
        </w:rPr>
      </w:pPr>
    </w:p>
    <w:p w14:paraId="39971FE9" w14:textId="75AFF99E" w:rsidR="001D15AF" w:rsidRDefault="001D15AF" w:rsidP="005A3B01">
      <w:pPr>
        <w:jc w:val="both"/>
        <w:rPr>
          <w:b/>
          <w:i/>
          <w:color w:val="404040"/>
          <w:sz w:val="24"/>
          <w:szCs w:val="24"/>
        </w:rPr>
      </w:pPr>
    </w:p>
    <w:p w14:paraId="7B0829A4" w14:textId="0332738A" w:rsidR="001D15AF" w:rsidRDefault="001D15AF" w:rsidP="005A3B01">
      <w:pPr>
        <w:jc w:val="both"/>
        <w:rPr>
          <w:b/>
          <w:i/>
          <w:color w:val="404040"/>
          <w:sz w:val="24"/>
          <w:szCs w:val="24"/>
        </w:rPr>
      </w:pPr>
    </w:p>
    <w:p w14:paraId="41872B75" w14:textId="799AF56E" w:rsidR="001D15AF" w:rsidRDefault="001D15AF" w:rsidP="005A3B01">
      <w:pPr>
        <w:jc w:val="both"/>
        <w:rPr>
          <w:b/>
          <w:i/>
          <w:color w:val="404040"/>
          <w:sz w:val="24"/>
          <w:szCs w:val="24"/>
        </w:rPr>
      </w:pPr>
    </w:p>
    <w:p w14:paraId="48C66A35" w14:textId="7EE546CC" w:rsidR="001D15AF" w:rsidRDefault="001D15AF" w:rsidP="005A3B01">
      <w:pPr>
        <w:jc w:val="both"/>
        <w:rPr>
          <w:b/>
          <w:i/>
          <w:color w:val="404040"/>
          <w:sz w:val="24"/>
          <w:szCs w:val="24"/>
        </w:rPr>
      </w:pPr>
    </w:p>
    <w:p w14:paraId="3CD9EE41" w14:textId="0F960E0E" w:rsidR="001D15AF" w:rsidRDefault="001D15AF" w:rsidP="005A3B01">
      <w:pPr>
        <w:jc w:val="both"/>
        <w:rPr>
          <w:b/>
          <w:i/>
          <w:color w:val="404040"/>
          <w:sz w:val="24"/>
          <w:szCs w:val="24"/>
        </w:rPr>
      </w:pPr>
    </w:p>
    <w:p w14:paraId="0AA5EBC8" w14:textId="1A531014" w:rsidR="001D15AF" w:rsidRDefault="001D15AF" w:rsidP="005A3B01">
      <w:pPr>
        <w:jc w:val="both"/>
        <w:rPr>
          <w:b/>
          <w:i/>
          <w:color w:val="404040"/>
          <w:sz w:val="24"/>
          <w:szCs w:val="24"/>
        </w:rPr>
      </w:pPr>
    </w:p>
    <w:p w14:paraId="7F9CA07C" w14:textId="36C5B15B" w:rsidR="001D15AF" w:rsidRDefault="001D15AF" w:rsidP="005A3B01">
      <w:pPr>
        <w:jc w:val="both"/>
        <w:rPr>
          <w:b/>
          <w:i/>
          <w:color w:val="404040"/>
          <w:sz w:val="24"/>
          <w:szCs w:val="24"/>
        </w:rPr>
      </w:pPr>
    </w:p>
    <w:p w14:paraId="5931B0B8" w14:textId="625579AE" w:rsidR="001D15AF" w:rsidRDefault="001D15AF" w:rsidP="005A3B01">
      <w:pPr>
        <w:jc w:val="both"/>
        <w:rPr>
          <w:b/>
          <w:i/>
          <w:color w:val="404040"/>
          <w:sz w:val="24"/>
          <w:szCs w:val="24"/>
        </w:rPr>
      </w:pPr>
    </w:p>
    <w:p w14:paraId="0429E533" w14:textId="77777777" w:rsidR="001D15AF" w:rsidRDefault="001D15AF" w:rsidP="005A3B01">
      <w:pPr>
        <w:jc w:val="both"/>
        <w:rPr>
          <w:b/>
          <w:i/>
          <w:color w:val="404040"/>
          <w:sz w:val="24"/>
          <w:szCs w:val="24"/>
        </w:rPr>
      </w:pPr>
    </w:p>
    <w:p w14:paraId="19C62FE5" w14:textId="77777777" w:rsidR="005A3B01" w:rsidRDefault="005A3B01" w:rsidP="005A3B01">
      <w:pPr>
        <w:keepNext/>
        <w:keepLines/>
        <w:spacing w:before="200" w:after="0"/>
        <w:jc w:val="center"/>
        <w:rPr>
          <w:b/>
          <w:i/>
          <w:color w:val="404040"/>
          <w:sz w:val="24"/>
          <w:szCs w:val="24"/>
        </w:rPr>
      </w:pPr>
      <w:r>
        <w:rPr>
          <w:b/>
          <w:i/>
          <w:color w:val="404040"/>
          <w:sz w:val="24"/>
          <w:szCs w:val="24"/>
        </w:rPr>
        <w:t>DESCRIPCIÓN DEL PROYECTO O PRODUCTO</w:t>
      </w:r>
    </w:p>
    <w:p w14:paraId="632814D1"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RESUMEN </w:t>
      </w:r>
    </w:p>
    <w:p w14:paraId="13B391B6"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presente documento describe el desarrollo del Sistema de Gestión y Llamado de Turnos para la ESE Hospital San Rafael de Chinú, un proyecto tecnológico adelantado de forma individual como producto de la práctica profesional del programa de Ingeniería de Sistemas, que responde a una necesidad concreta de la institución, ya que el hospital programa sus citas en el sistema SaludPlus pero no dispone de una herramienta que organice la llegada de los pacientes a consulta externa, que indique a quién le corresponde pasar y hacia qué consultorio debe dirigirse, ni que deje registro de cómo avanzó la jornada. La solución construida es una aplicación web de uso administrativo, que opera dentro de la red interna del hospital y reúne las interfaces de admisiones, administración y llamado desde el consultorio, junto con una pantalla sin sesión pensada para el televisor de la sala de espera, donde se muestra en tiempo real el turno llamado con un aviso sonoro, y en la cual la agenda del día no se digita sino que se carga desde el reporte de citas asignadas que el hospital exporta de SaludPlus, conservando solo lo necesario para operar el turno y sin almacenar datos clínicos del paciente, de manera que con el sistema se busca ordenar el flujo de atención, reducir la incertidumbre del usuario en la sala de espera y dejar a la institución un histórico de los turnos atendidos y ausentes.</w:t>
      </w:r>
    </w:p>
    <w:p w14:paraId="0C95766F"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lastRenderedPageBreak/>
        <w:t xml:space="preserve">INTRODUCCIÓN </w:t>
      </w:r>
    </w:p>
    <w:p w14:paraId="5CED439C"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atención al usuario en el área de consulta externa depende en buena medida del orden con que se maneja la espera, porque aunque las citas estén programadas con anticipación, el momento en que el paciente llega, se identifica y pasa al consultorio suele resolverse de manera manual, apoyándose en listados impresos y en el llamado de viva voz del funcionario, lo que funciona mientras el volumen de pacientes es bajo, pero cuando coinciden varios servicios en el mismo horario aparecen situaciones conocidas, como usuarios que no escuchan su nombre, personas que se acercan repetidamente al mostrador a preguntar si ya les tocó y pacientes que terminan esperando frente a un consultorio equivocado.</w:t>
      </w:r>
    </w:p>
    <w:p w14:paraId="154795DC"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En la ESE Hospital San Rafael de Chinú las citas se programan en el sistema SaludPlus, que permite exportar un reporte diario de citas asignadas, sin embargo ese reporte termina donde empieza el problema que motivó este proyecto, pues indica qué pacientes están citados, con qué profesional y a qué hora, pero no acompaña lo que ocurre después, es decir, quién ya llegó, en qué orden debe pasar, a qué consultorio se le está llamando en este momento y cómo terminó finalmente cada turno, de modo que la gestión de turnos no consiste únicamente en asignar un número, sino en coordinar en tiempo real al funcionario de admisiones que recibe al usuario, al profesional que atiende en el consultorio y al paciente que espera en la sala.</w:t>
      </w:r>
    </w:p>
    <w:p w14:paraId="764CD8C2"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solución propuesta es un sistema web de gestión y llamado de turnos, operado por el personal administrativo y asistencial dentro de la red del hospital, que toma la agenda del día desde el reporte que la institución ya genera, registra la llegada de cada paciente y le asigna un turno con un código legible según el servicio, permite llamar el siguiente turno, repetir el llamado y cerrarlo como atendido o ausente, y muestra todo ese movimiento en una pantalla de sala de espera que se actualiza sola y acompaña cada llamado con un sonido. A lo largo de este documento se presentan los objetivos que orientan el trabajo, la justificación del proyecto, los conceptos sobre los que se apoya y la metodología de desarrollo que se está aplicando.</w:t>
      </w:r>
    </w:p>
    <w:p w14:paraId="7C8496FE"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 OBJETIVOS</w:t>
      </w:r>
      <w:r>
        <w:rPr>
          <w:color w:val="000000"/>
          <w:sz w:val="24"/>
          <w:szCs w:val="24"/>
        </w:rPr>
        <w:t xml:space="preserve"> </w:t>
      </w:r>
    </w:p>
    <w:p w14:paraId="05A17B00"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3.1 Objetivo general</w:t>
      </w:r>
    </w:p>
    <w:p w14:paraId="1EF851B2"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Desarrollar un sistema de información web para la gestión y el llamado de turnos de atención al usuario en la ESE Hospital San Rafael de Chinú, que organice el flujo de pacientes de consulta externa desde el registro de su llegada hasta el cierre de su atención, apoyándose en la agenda de citas que el hospital ya produce.</w:t>
      </w:r>
    </w:p>
    <w:p w14:paraId="3762D0F6"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3.2 Objetivos específicos</w:t>
      </w:r>
    </w:p>
    <w:p w14:paraId="64F74927"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Diseñar el modelo de datos y la arquitectura de la aplicación a partir de los requerimientos entregados por el hospital, separando las reglas del dominio de turnos de la forma en que se almacenan los datos, de manera que el sistema pueda mantenerse y ampliarse sin rehacerlo.</w:t>
      </w:r>
    </w:p>
    <w:p w14:paraId="7DBE4A8F"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Implementar la carga de la agenda diaria a partir del reporte de citas asignadas que el hospital exporta desde SaludPlus, conservando únicamente los datos necesarios para operar el turno y evitando que una misma cita se registre dos veces.</w:t>
      </w:r>
    </w:p>
    <w:p w14:paraId="083F57A6"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Construir los módulos de admisión y llamado, que permitan registrar la llegada del paciente, generar su turno con el código propio de cada servicio, contemplar la atención prioritaria y cerrar el turno como atendido o ausente, tanto desde el puesto de trabajo como desde el consultorio.</w:t>
      </w:r>
    </w:p>
    <w:p w14:paraId="01122CFC"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Desarrollar la pantalla de sala de espera, que muestre en tiempo real el turno llamado y el consultorio al que debe dirigirse el paciente, acompañando cada llamado con un aviso sonoro.</w:t>
      </w:r>
    </w:p>
    <w:p w14:paraId="3154836F"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Implementar los módulos de administración del sistema junto con las medidas de seguridad y trazabilidad, es decir, la gestión de servicios, consultorios, profesionales, usuarios y permisos, el acceso controlado según el rol, el histórico de turnos y el registro de la actividad realizada.</w:t>
      </w:r>
    </w:p>
    <w:p w14:paraId="12430289"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color w:val="000000"/>
          <w:sz w:val="24"/>
        </w:rPr>
        <w:t>•  Verificar el funcionamiento del sistema mediante pruebas automatizadas sobre los flujos principales y pruebas de uso con los funcionarios del hospital, y elaborar la documentación técnica y de uso necesaria para su puesta en marcha.</w:t>
      </w:r>
    </w:p>
    <w:p w14:paraId="06DB017E" w14:textId="1AD4F65F" w:rsidR="001D15AF" w:rsidRDefault="001D15AF">
      <w:pPr>
        <w:pBdr>
          <w:top w:val="nil"/>
          <w:left w:val="nil"/>
          <w:bottom w:val="nil"/>
          <w:right w:val="nil"/>
          <w:between w:val="nil"/>
        </w:pBdr>
        <w:spacing w:after="0" w:line="480" w:lineRule="auto"/>
        <w:ind w:left="720" w:hanging="340"/>
        <w:jc w:val="both"/>
        <w:rPr>
          <w:rFonts w:ascii="Times New Roman" w:hAnsi="Times New Roman"/>
          <w:color w:val="000000"/>
          <w:sz w:val="24"/>
        </w:rPr>
      </w:pPr>
    </w:p>
    <w:p w14:paraId="76FC6BCE" w14:textId="4CC0C11C" w:rsidR="001D15AF" w:rsidRDefault="001D15AF">
      <w:pPr>
        <w:pBdr>
          <w:top w:val="nil"/>
          <w:left w:val="nil"/>
          <w:bottom w:val="nil"/>
          <w:right w:val="nil"/>
          <w:between w:val="nil"/>
        </w:pBdr>
        <w:spacing w:after="0" w:line="480" w:lineRule="auto"/>
        <w:ind w:left="720" w:hanging="340"/>
        <w:jc w:val="both"/>
        <w:rPr>
          <w:rFonts w:ascii="Times New Roman" w:hAnsi="Times New Roman"/>
          <w:color w:val="000000"/>
          <w:sz w:val="24"/>
        </w:rPr>
      </w:pPr>
    </w:p>
    <w:p w14:paraId="19BD3201" w14:textId="0A341A3F" w:rsidR="001D15AF" w:rsidRDefault="001D15AF">
      <w:pPr>
        <w:pBdr>
          <w:top w:val="nil"/>
          <w:left w:val="nil"/>
          <w:bottom w:val="nil"/>
          <w:right w:val="nil"/>
          <w:between w:val="nil"/>
        </w:pBdr>
        <w:spacing w:after="0" w:line="480" w:lineRule="auto"/>
        <w:ind w:left="720" w:hanging="340"/>
        <w:jc w:val="both"/>
        <w:rPr>
          <w:rFonts w:ascii="Times New Roman" w:hAnsi="Times New Roman"/>
          <w:color w:val="000000"/>
          <w:sz w:val="24"/>
        </w:rPr>
      </w:pPr>
    </w:p>
    <w:p w14:paraId="0BDF9A1D" w14:textId="1C27F8FE" w:rsidR="001D15AF" w:rsidRDefault="001D15AF">
      <w:pPr>
        <w:pBdr>
          <w:top w:val="nil"/>
          <w:left w:val="nil"/>
          <w:bottom w:val="nil"/>
          <w:right w:val="nil"/>
          <w:between w:val="nil"/>
        </w:pBdr>
        <w:spacing w:after="0" w:line="480" w:lineRule="auto"/>
        <w:ind w:left="720" w:hanging="340"/>
        <w:jc w:val="both"/>
        <w:rPr>
          <w:rFonts w:ascii="Times New Roman" w:hAnsi="Times New Roman"/>
          <w:color w:val="000000"/>
          <w:sz w:val="24"/>
        </w:rPr>
      </w:pPr>
    </w:p>
    <w:p w14:paraId="4487F36D" w14:textId="77777777" w:rsidR="001D15AF" w:rsidRDefault="001D15AF">
      <w:pPr>
        <w:pBdr>
          <w:top w:val="nil"/>
          <w:left w:val="nil"/>
          <w:bottom w:val="nil"/>
          <w:right w:val="nil"/>
          <w:between w:val="nil"/>
        </w:pBdr>
        <w:spacing w:after="0" w:line="480" w:lineRule="auto"/>
        <w:ind w:left="720" w:hanging="340"/>
        <w:jc w:val="both"/>
      </w:pPr>
    </w:p>
    <w:p w14:paraId="68D6A8CC"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lastRenderedPageBreak/>
        <w:t>JUSTIFICACIÓN</w:t>
      </w:r>
    </w:p>
    <w:p w14:paraId="0E16833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desarrollo de este sistema se justifica porque atiende una parte del proceso de atención al usuario que hoy no cubre ninguna herramienta del hospital. La institución ya cuenta con un sistema de información donde programa las citas, pero entre el momento en que el paciente llega y el momento en que entra al consultorio no existe apoyo informático alguno, y ese vacío se resuelve con listados impresos, anotaciones manuales y llamados en voz alta, lo que genera desorden en la sala de espera y desgaste para el funcionario que debe repetir cada llamado.</w:t>
      </w:r>
    </w:p>
    <w:p w14:paraId="10B56892"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Los beneficios se reparten entre los tres actores del proceso, pues para el hospital lo principal es tener control y evidencia de lo que ocurre en la sala de espera, ya que al quedar registrado cada turno con su estado final la institución puede revisar cuántos pacientes se atendieron, cuántos no se presentaron y cómo se comportó la demanda por servicio, información útil para la toma de decisiones y para los indicadores de atención al usuario que hoy deben estimarse a mano, y además, al cargar la agenda desde el reporte que el hospital ya exporta, no se duplica el trabajo de digitación ni se obliga a cambiar el sistema con el que la institución programa sus citas. Para los funcionarios el sistema simplifica una tarea repetitiva y desgastante, porque el llamado deja de depender de la voz y de la memoria, el orden de atención queda definido por el sistema y no por la insistencia del usuario, y el profesional puede llamar a su paciente directamente desde el consultorio, mientras que para los usuarios el beneficio es más visible, ya que al ver su turno en la pantalla saben si ya les corresponde pasar y hacia qué consultorio dirigirse, lo que reduce la incertidumbre, evita que se acerquen constantemente al mostrador y hace más transparente el orden de la atención, en especial para las personas que requieren atención prioritaria.</w:t>
      </w:r>
    </w:p>
    <w:p w14:paraId="1A795F5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Como proyecto de Ingeniería de Sistemas resulta pertinente porque no se limita a programar una interfaz, sino que exige recorrer el ciclo completo de construcción de software en un escenario real y con usuarios reales, lo que implica modelar el proceso de atención, diseñar una arquitectura que pueda mantenerse en el tiempo, resolver la integración con la información que produce otro sistema, atender la seguridad y el manejo responsable de los datos del paciente, y probar y desplegar la solución en la infraestructura de la institución.</w:t>
      </w:r>
    </w:p>
    <w:p w14:paraId="44E78C13" w14:textId="77777777" w:rsidR="001D15AF" w:rsidRDefault="001D15AF">
      <w:pPr>
        <w:pBdr>
          <w:top w:val="nil"/>
          <w:left w:val="nil"/>
          <w:bottom w:val="nil"/>
          <w:right w:val="nil"/>
          <w:between w:val="nil"/>
        </w:pBdr>
        <w:spacing w:after="0" w:line="480" w:lineRule="auto"/>
        <w:ind w:firstLine="720"/>
        <w:jc w:val="both"/>
      </w:pPr>
    </w:p>
    <w:p w14:paraId="315B5C5C"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MARCO CONCEPTUAL</w:t>
      </w:r>
      <w:r>
        <w:rPr>
          <w:color w:val="000000"/>
          <w:sz w:val="24"/>
          <w:szCs w:val="24"/>
        </w:rPr>
        <w:t xml:space="preserve"> </w:t>
      </w:r>
    </w:p>
    <w:p w14:paraId="18F311E3"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A continuación se explican los conceptos que sirven de base para entender el proyecto y que se utilizan a lo largo del documento, tomando como referencia el funcionamiento real del sistema que se está desarrollando.</w:t>
      </w:r>
    </w:p>
    <w:p w14:paraId="4001EA7C"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5.1 Sistema de información</w:t>
      </w:r>
    </w:p>
    <w:p w14:paraId="248D79A8"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un conjunto organizado de elementos, entre ellos datos, procesos, personas y tecnología, que se relacionan entre sí para recoger, almacenar, procesar y entregar información útil dentro de una organización. En este proyecto el sistema de información no reemplaza al sistema con el que el hospital programa las citas, sino que se apoya en la información que este produce y la complementa con lo que ocurre durante la jornada de atención.</w:t>
      </w:r>
    </w:p>
    <w:p w14:paraId="6280D701"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5.2 Software</w:t>
      </w:r>
    </w:p>
    <w:p w14:paraId="03C52B51"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el conjunto de programas, datos y documentación que permite que un equipo de cómputo realice una tarea determinada. En este caso el software es una aplicación web, es decir, un programa al que se accede desde un navegador a través de la red del hospital, sin necesidad de instalar algo en cada computador de los funcionarios.</w:t>
      </w:r>
    </w:p>
    <w:p w14:paraId="3E1B6FC2"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lastRenderedPageBreak/>
        <w:t>5.3 Atención hospitalaria y consulta externa</w:t>
      </w:r>
    </w:p>
    <w:p w14:paraId="3D9B3B32"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atención hospitalaria comprende los servicios que una institución de salud presta a sus usuarios, mientras que la consulta externa corresponde a la atención programada con cita previa, en la que el paciente acude al hospital en una fecha y hora asignadas, es atendido por un profesional en un consultorio y regresa a su domicilio. El proyecto se centra en esta última, porque es donde la espera está organizada alrededor de una agenda conocida de antemano.</w:t>
      </w:r>
    </w:p>
    <w:p w14:paraId="073ABF37"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5.4 Turno</w:t>
      </w:r>
    </w:p>
    <w:p w14:paraId="73C6507B"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el derecho de atención que se le entrega a un usuario cuando llega al hospital, identificado con un código corto y legible que combina un prefijo del servicio y un número consecutivo, como O-014 para odontología. El turno tiene un estado que cambia a medida que avanza la atención, pues empieza en espera, pasa a llamado cuando se le pide al paciente que se dirija al consultorio, y termina como atendido, ausente o cancelado.</w:t>
      </w:r>
    </w:p>
    <w:p w14:paraId="1A0A8508"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5.5 Gestión de turnos</w:t>
      </w:r>
    </w:p>
    <w:p w14:paraId="209E519C" w14:textId="01F5866E" w:rsidR="008827A2" w:rsidRDefault="00B15930">
      <w:pPr>
        <w:pBdr>
          <w:top w:val="nil"/>
          <w:left w:val="nil"/>
          <w:bottom w:val="nil"/>
          <w:right w:val="nil"/>
          <w:between w:val="nil"/>
        </w:pBdr>
        <w:spacing w:after="0" w:line="480" w:lineRule="auto"/>
        <w:ind w:firstLine="720"/>
        <w:jc w:val="both"/>
        <w:rPr>
          <w:rFonts w:ascii="Times New Roman" w:hAnsi="Times New Roman"/>
          <w:color w:val="000000"/>
          <w:sz w:val="24"/>
        </w:rPr>
      </w:pPr>
      <w:r>
        <w:rPr>
          <w:rFonts w:ascii="Times New Roman" w:hAnsi="Times New Roman"/>
          <w:color w:val="000000"/>
          <w:sz w:val="24"/>
        </w:rPr>
        <w:t>Es el conjunto de reglas y acciones que determinan cómo se generan los turnos, en qué orden se llaman y cómo se cierran. Dentro de estas reglas se contempla la prioridad, ya que un turno marcado como prioritario se llama antes que los demás, y también la forma de organizar la fila, que puede ser compartida por todo un servicio o separada por cada profesional, según como funcione ese servicio en el hospital.</w:t>
      </w:r>
    </w:p>
    <w:p w14:paraId="4332CF0D" w14:textId="0F3DFC32" w:rsidR="001D15AF" w:rsidRDefault="001D15AF">
      <w:pPr>
        <w:pBdr>
          <w:top w:val="nil"/>
          <w:left w:val="nil"/>
          <w:bottom w:val="nil"/>
          <w:right w:val="nil"/>
          <w:between w:val="nil"/>
        </w:pBdr>
        <w:spacing w:after="0" w:line="480" w:lineRule="auto"/>
        <w:ind w:firstLine="720"/>
        <w:jc w:val="both"/>
        <w:rPr>
          <w:rFonts w:ascii="Times New Roman" w:hAnsi="Times New Roman"/>
          <w:color w:val="000000"/>
          <w:sz w:val="24"/>
        </w:rPr>
      </w:pPr>
    </w:p>
    <w:p w14:paraId="5800C5CE" w14:textId="30B16028" w:rsidR="001D15AF" w:rsidRDefault="001D15AF">
      <w:pPr>
        <w:pBdr>
          <w:top w:val="nil"/>
          <w:left w:val="nil"/>
          <w:bottom w:val="nil"/>
          <w:right w:val="nil"/>
          <w:between w:val="nil"/>
        </w:pBdr>
        <w:spacing w:after="0" w:line="480" w:lineRule="auto"/>
        <w:ind w:firstLine="720"/>
        <w:jc w:val="both"/>
        <w:rPr>
          <w:rFonts w:ascii="Times New Roman" w:hAnsi="Times New Roman"/>
          <w:color w:val="000000"/>
          <w:sz w:val="24"/>
        </w:rPr>
      </w:pPr>
    </w:p>
    <w:p w14:paraId="1FC29CB9" w14:textId="080335E9" w:rsidR="001D15AF" w:rsidRDefault="001D15AF">
      <w:pPr>
        <w:pBdr>
          <w:top w:val="nil"/>
          <w:left w:val="nil"/>
          <w:bottom w:val="nil"/>
          <w:right w:val="nil"/>
          <w:between w:val="nil"/>
        </w:pBdr>
        <w:spacing w:after="0" w:line="480" w:lineRule="auto"/>
        <w:ind w:firstLine="720"/>
        <w:jc w:val="both"/>
        <w:rPr>
          <w:rFonts w:ascii="Times New Roman" w:hAnsi="Times New Roman"/>
          <w:color w:val="000000"/>
          <w:sz w:val="24"/>
        </w:rPr>
      </w:pPr>
    </w:p>
    <w:p w14:paraId="7E37D0CE" w14:textId="3E5272A3" w:rsidR="001D15AF" w:rsidRDefault="001D15AF">
      <w:pPr>
        <w:pBdr>
          <w:top w:val="nil"/>
          <w:left w:val="nil"/>
          <w:bottom w:val="nil"/>
          <w:right w:val="nil"/>
          <w:between w:val="nil"/>
        </w:pBdr>
        <w:spacing w:after="0" w:line="480" w:lineRule="auto"/>
        <w:ind w:firstLine="720"/>
        <w:jc w:val="both"/>
        <w:rPr>
          <w:rFonts w:ascii="Times New Roman" w:hAnsi="Times New Roman"/>
          <w:color w:val="000000"/>
          <w:sz w:val="24"/>
        </w:rPr>
      </w:pPr>
    </w:p>
    <w:p w14:paraId="7C049E2B" w14:textId="77777777" w:rsidR="001D15AF" w:rsidRDefault="001D15AF">
      <w:pPr>
        <w:pBdr>
          <w:top w:val="nil"/>
          <w:left w:val="nil"/>
          <w:bottom w:val="nil"/>
          <w:right w:val="nil"/>
          <w:between w:val="nil"/>
        </w:pBdr>
        <w:spacing w:after="0" w:line="480" w:lineRule="auto"/>
        <w:ind w:firstLine="720"/>
        <w:jc w:val="both"/>
      </w:pPr>
    </w:p>
    <w:p w14:paraId="74AD8F02"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lastRenderedPageBreak/>
        <w:t>5.6 Cita</w:t>
      </w:r>
    </w:p>
    <w:p w14:paraId="4154288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la programación previa de la atención de un paciente, con fecha, hora, profesional y procedimiento. En el sistema la cita es el punto de partida del turno, pues cuando el paciente llega y se registra su llegada, la cita programada da origen al turno con el que se le llamará.</w:t>
      </w:r>
    </w:p>
    <w:p w14:paraId="54A4878E"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5.7 Usuario</w:t>
      </w:r>
    </w:p>
    <w:p w14:paraId="46F146BA"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término se utiliza en dos sentidos que conviene diferenciar. Por un lado está el usuario del servicio de salud, que es el paciente que acude al hospital a su cita, y por otro lado está el usuario del sistema, que es el funcionario que ingresa con su cuenta a la aplicación. Dentro de los usuarios del sistema se manejan dos roles, el administrador, que configura el sistema y tiene acceso a todas las secciones, y el operador, que trabaja en la atención diaria y solo ve las secciones que se le habilitan.</w:t>
      </w:r>
    </w:p>
    <w:p w14:paraId="313315E1"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5.8 Módulo o consultorio</w:t>
      </w:r>
    </w:p>
    <w:p w14:paraId="0FDB1715"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el punto físico hacia donde se dirige el paciente cuando su turno es llamado, ya sea una ventanilla de atención o un consultorio de un servicio. Cada llamado asocia el turno con un módulo, porque de nada sirve saber que ya le corresponde pasar si el paciente no sabe hacia dónde debe dirigirse.</w:t>
      </w:r>
    </w:p>
    <w:p w14:paraId="631138E6"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5.9 Servicio</w:t>
      </w:r>
    </w:p>
    <w:p w14:paraId="26C0B935"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Corresponde a cada una de las áreas de atención del hospital que manejan turno propio, como odontología o consulta externa. Cada servicio tiene su prefijo, que es la letra con la que empiezan sus turnos, y su forma de organizar la fila.</w:t>
      </w:r>
    </w:p>
    <w:p w14:paraId="4A8DDE13"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5.10 Tiempo real</w:t>
      </w:r>
    </w:p>
    <w:p w14:paraId="3F8D651B"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lastRenderedPageBreak/>
        <w:t>Se refiere a que la pantalla de la sala de espera se actualiza sola en el momento en que ocurre un llamado, sin que nadie tenga que recargar la página, lo que se logra manteniendo una conexión abierta entre el servidor y la pantalla, por la que el servidor envía los cambios apenas se producen.</w:t>
      </w:r>
    </w:p>
    <w:p w14:paraId="2E6C8D5C"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5.11 Trazabilidad</w:t>
      </w:r>
    </w:p>
    <w:p w14:paraId="1577C004"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la posibilidad de reconstruir después lo que pasó, es decir, saber qué turno se llamó, quién lo llamó, a qué hora y cómo terminó. En el sistema la trazabilidad se apoya en el histórico de turnos y en el registro de la actividad de los funcionarios.</w:t>
      </w:r>
    </w:p>
    <w:p w14:paraId="2E0E18C5"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5.12 Minimización de datos</w:t>
      </w:r>
    </w:p>
    <w:p w14:paraId="6DD903B2"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Es el principio según el cual solo deben guardarse los datos personales que realmente se necesitan para cumplir la finalidad del tratamiento. En este proyecto se aplica de forma explícita, ya que aunque el reporte de citas del hospital trae información adicional del paciente, el sistema solo conserva lo indispensable para llamarlo y ubicarlo, y no almacena información clínica.</w:t>
      </w:r>
    </w:p>
    <w:p w14:paraId="396FC477"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METODOLOGÍA </w:t>
      </w:r>
    </w:p>
    <w:p w14:paraId="0FD0EC5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Para el desarrollo del proyecto se seleccionó Scrum como metodología ágil, adaptada a un escenario de desarrollo individual, ya que los requerimientos entregados por el hospital se han ido precisando en la medida en que se conoce el funcionamiento real del servicio, por lo que una metodología rígida, que exija cerrar todo el análisis antes de programar, habría obligado a rehacer trabajo cada vez que apareciera un detalle nuevo del proceso de atención, mientras que Scrum permite construir el sistema por sprints, entregando al cierre de cada uno una parte funcional del producto que puede mostrarse, probarse y corregirse con la retroalimentación del supervisor de práctica y de los funcionarios que usarán la herramienta.</w:t>
      </w:r>
    </w:p>
    <w:p w14:paraId="5D086B2C"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adaptación que se hace del marco de trabajo consiste en conservar las prácticas que aportan valor en un trabajo individual y no simular los roles que no existen, de manera que no se habla de Scrum Master ni de equipo de desarrollo, porque el desarrollo lo realiza un solo estudiante, y la función de validación del producto, que en un equipo cumpliría el Product Owner, la asumen el supervisor de práctica en el hospital y los funcionarios que operan el proceso de atención, quienes revisan lo entregado al final de cada sprint y señalan qué debe ajustarse, mientras que las prácticas que sí se mantienen son la lista priorizada de requerimientos, la planificación al inicio de cada sprint, el trabajo en ciclos cortos, la entrega de funcionalidad utilizable al cierre de cada ciclo y la revisión de lo construido antes de iniciar el siguiente.</w:t>
      </w:r>
    </w:p>
    <w:p w14:paraId="5D086B2C"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Los sprints se definieron con una duración de una semana, porque el proyecto se desarrolla en un período corto, comprendido entre el 20 de agosto y el 10 de octubre, y ciclos más largos dejarían muy pocas oportunidades de revisión y corrección dentro del tiempo de la práctica, de modo que la construcción de los módulos del sistema ocupó los primeros cinco sprints y los tres restantes se destinan a la verificación con los funcionarios, la documentación y la puesta en producción, quedando el último ajustado a la ventana en la que debe hacerse la entrega del proyecto.</w:t>
      </w:r>
    </w:p>
    <w:p w14:paraId="27046A73"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6.1 Planificación de actividades</w:t>
      </w:r>
    </w:p>
    <w:p w14:paraId="6F749418"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trabajo parte de una lista general de requerimientos construida a partir del documento de requerimientos del sistema entregado por el hospital y de lo observado en el servicio de consulta externa, en la que cada elemento describe una funcionalidad concreta y verificable, y de esa lista se toman, al comenzar cada sprint, las actividades que se van a desarrollar, estimando de manera sencilla el esfuerzo según el tiempo disponible de la práctica y dejando el resto pendiente para los sprints siguientes.</w:t>
      </w:r>
    </w:p>
    <w:p w14:paraId="66624026"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6.2 Priorización de requerimientos</w:t>
      </w:r>
    </w:p>
    <w:p w14:paraId="6243CD24"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Los requerimientos se priorizan según lo que el hospital necesita primero para poder usar el sistema, dándole prioridad al camino completo de un paciente, es decir, cargar la agenda del día, registrar la llegada, generar el turno, llamarlo y cerrarlo, de manera que las funcionalidades de configuración, consulta y estadísticas se abordan en sprints posteriores, porque aunque son necesarias, el sistema no depende de ellas para operar.</w:t>
      </w:r>
    </w:p>
    <w:p w14:paraId="5E21C806"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6.3 Sprints del proyecto</w:t>
      </w:r>
    </w:p>
    <w:p w14:paraId="5103883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desarrollo se organizó en ocho sprints de aproximadamente una semana, cada uno enfocado en un conjunto reducido de funcionalidades relacionadas entre sí, de manera que al cerrar el sprint existiera una parte del sistema que se pudiera mostrar y probar, ajustándose la duración de dos de ellos a hitos concretos del proyecto, el quinto, que se cerró al quedar terminada la construcción de los módulos, y el octavo, que se acomoda a la ventana definida para la entrega, y a continuación se relacionan todos los sprints con su estado, entendiendo por completado aquel cuyos objetivos ya fueron alcanzados y por proyectado el que está planificado y aún no ha iniciado.</w:t>
      </w:r>
    </w:p>
    <w:p w14:paraId="0F8E61E2"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1, del 20 al 26 de agosto, completado. </w:t>
      </w:r>
      <w:r>
        <w:rPr>
          <w:rFonts w:ascii="Times New Roman" w:hAnsi="Times New Roman"/>
          <w:b w:val="0"/>
          <w:color w:val="000000"/>
          <w:sz w:val="24"/>
        </w:rPr>
        <w:t>Análisis de los requerimientos entregados por el hospital y del proceso de atención en consulta externa, definición de las reglas del dominio de turnos, diseño del modelo de datos y montaje de la estructura base del proyecto, dejando separadas desde el inicio las reglas del negocio de los detalles de almacenamiento e interfaz, de manera que el sistema pudiera crecer sin rehacer lo construido.</w:t>
      </w:r>
    </w:p>
    <w:p w14:paraId="644DC6C8"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2, del 27 de agosto al 2 de septiembre, completado. </w:t>
      </w:r>
      <w:r>
        <w:rPr>
          <w:rFonts w:ascii="Times New Roman" w:hAnsi="Times New Roman"/>
          <w:b w:val="0"/>
          <w:color w:val="000000"/>
          <w:sz w:val="24"/>
        </w:rPr>
        <w:t>Publicación de la primera versión operativa del sistema de turnos en el repositorio de control de versiones, junto con la autenticación de los funcionarios, el manejo de roles y el control de acceso a las secciones según el perfil de cada usuario, además del diseño inicial de la pantalla pública de sala de espera y de un panel de pruebas que permitiera simular la operación sin depender de una jornada real del hospital.</w:t>
      </w:r>
    </w:p>
    <w:p w14:paraId="16CFE2E4"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3, del 3 al 9 de septiembre, completado. </w:t>
      </w:r>
      <w:r>
        <w:rPr>
          <w:rFonts w:ascii="Times New Roman" w:hAnsi="Times New Roman"/>
          <w:b w:val="0"/>
          <w:color w:val="000000"/>
          <w:sz w:val="24"/>
        </w:rPr>
        <w:t>Implementación de la carga de la agenda diaria a partir del reporte de citas asignadas que el hospital exporta desde SaludPlus, conservando únicamente los datos necesarios para operar el turno y evitando que una misma cita se registre dos veces, junto con el módulo de admisiones, donde se registra la llegada del paciente y se genera su turno con el código propio de cada servicio, contemplando los turnos prioritarios.</w:t>
      </w:r>
    </w:p>
    <w:p w14:paraId="403FFE73"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4, del 10 al 16 de septiembre, completado. </w:t>
      </w:r>
      <w:r>
        <w:rPr>
          <w:rFonts w:ascii="Times New Roman" w:hAnsi="Times New Roman"/>
          <w:b w:val="0"/>
          <w:color w:val="000000"/>
          <w:sz w:val="24"/>
        </w:rPr>
        <w:t>Desarrollo del llamado de turnos desde el puesto del funcionario y desde el consultorio mediante un enlace propio del profesional, con la posibilidad de repetir el llamado y de cerrar el turno como atendido o ausente, y puesta en funcionamiento de la pantalla de sala de espera en tiempo real, que muestra el turno llamado y el consultorio al que debe dirigirse el paciente acompañando cada llamado con un aviso sonoro.</w:t>
      </w:r>
    </w:p>
    <w:p w14:paraId="72114F66"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5, del 17 al 20 de septiembre, completado. </w:t>
      </w:r>
      <w:r>
        <w:rPr>
          <w:rFonts w:ascii="Times New Roman" w:hAnsi="Times New Roman"/>
          <w:b w:val="0"/>
          <w:color w:val="000000"/>
          <w:sz w:val="24"/>
        </w:rPr>
        <w:t>Construcción de los módulos de administración del sistema, que permiten gestionar servicios, consultorios, profesionales, usuarios y sus permisos, además del histórico de turnos, las estadísticas de atención y el registro de la actividad realizada por los funcionarios, trabajo que se cerró con una revisión completa de la seguridad, la trazabilidad y la integridad de los datos almacenados, con lo cual quedó terminada la construcción de todos los módulos previstos para el sistema.</w:t>
      </w:r>
    </w:p>
    <w:p w14:paraId="1D200327"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6, del 21 al 27 de septiembre, proyectado. </w:t>
      </w:r>
      <w:r>
        <w:rPr>
          <w:rFonts w:ascii="Times New Roman" w:hAnsi="Times New Roman"/>
          <w:b w:val="0"/>
          <w:color w:val="000000"/>
          <w:sz w:val="24"/>
        </w:rPr>
        <w:t>Realización de las pruebas de uso con los funcionarios del hospital, recorriendo el proceso completo tal como ocurriría en una jornada normal de consulta externa, corrección de los hallazgos que resulten de esas pruebas y ampliación de las pruebas automatizadas sobre los casos que se identifiquen, dando prioridad a los errores que impidan operar el sistema sobre los de presentación o comodidad.</w:t>
      </w:r>
    </w:p>
    <w:p w14:paraId="7025B5D3"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7, del 28 de septiembre al 4 de octubre, proyectado. </w:t>
      </w:r>
      <w:r>
        <w:rPr>
          <w:rFonts w:ascii="Times New Roman" w:hAnsi="Times New Roman"/>
          <w:b w:val="0"/>
          <w:color w:val="000000"/>
          <w:sz w:val="24"/>
        </w:rPr>
        <w:t>Elaboración de la documentación técnica y de uso del sistema, que comprende la guía de carga de la agenda diaria, la configuración de la pantalla del televisor de la sala de espera y el procedimiento de puesta en marcha del servidor, junto con la preparación del entorno de producción y las pruebas de despliegue previas a la instalación definitiva.</w:t>
      </w:r>
    </w:p>
    <w:p w14:paraId="7025B5D3" w14:textId="77777777" w:rsidR="008827A2" w:rsidRDefault="00B15930">
      <w:pPr>
        <w:pBdr>
          <w:top w:val="nil"/>
          <w:left w:val="nil"/>
          <w:bottom w:val="nil"/>
          <w:right w:val="nil"/>
          <w:between w:val="nil"/>
        </w:pBdr>
        <w:spacing w:after="0" w:line="480" w:lineRule="auto"/>
        <w:ind w:left="720" w:hanging="340"/>
        <w:jc w:val="both"/>
      </w:pPr>
      <w:r>
        <w:rPr>
          <w:rFonts w:ascii="Times New Roman" w:hAnsi="Times New Roman"/>
          <w:b/>
          <w:color w:val="000000"/>
          <w:sz w:val="24"/>
        </w:rPr>
        <w:t xml:space="preserve">•  Sprint 8, del 5 al 10 de octubre, proyectado. </w:t>
      </w:r>
      <w:r>
        <w:rPr>
          <w:rFonts w:ascii="Times New Roman" w:hAnsi="Times New Roman"/>
          <w:b w:val="0"/>
          <w:color w:val="000000"/>
          <w:sz w:val="24"/>
        </w:rPr>
        <w:t>Puesta en producción del sistema en el servidor del hospital, acompañamiento a los funcionarios durante el primer uso de la herramienta en una jornada real de atención, atención de los ajustes menores que surjan de ese acompañamiento y entrega final del proyecto y de su documentación a la institución.</w:t>
      </w:r>
    </w:p>
    <w:p w14:paraId="71BD4481"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Al momento de elaborar este documento se encuentran completados los cinco primeros sprints, con los cuales quedó construida la totalidad de los módulos del sistema, es decir, la carga de la agenda, el módulo de admisiones, la generación y el llamado de turnos desde el puesto del funcionario y desde el consultorio, la pantalla de sala de espera en tiempo real y los módulos de administración, histórico, estadísticas y registro de actividad, de modo que los tres sprints proyectados no agregan funcionalidades nuevas, sino que se concentran en verificar el sistema con los funcionarios del hospital, documentarlo y ponerlo en producción en el servidor de la institución dentro de la fecha prevista para la entrega.</w:t>
      </w:r>
    </w:p>
    <w:p w14:paraId="04F9F597"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6.4 Desarrollo progresivo de funcionalidades</w:t>
      </w:r>
    </w:p>
    <w:p w14:paraId="044F448D"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Cada funcionalidad se construye sobre lo ya existente, sin dejar partes a medias que bloqueen el uso del sistema, y manteniendo separadas las reglas del negocio de los detalles técnicos de almacenamiento e interfaz, lo que ha permitido cambiar la forma de guardar los datos sin tener que reescribir la lógica de los turnos.</w:t>
      </w:r>
    </w:p>
    <w:p w14:paraId="70058C84"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6.5 Pruebas y revisión</w:t>
      </w:r>
    </w:p>
    <w:p w14:paraId="1FECA61B"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verificación se hace en dos niveles, ya que por un lado están las pruebas automatizadas, que acompañan cada flujo importante del sistema y se ejecutan junto con la revisión de estilo de código, la verificación de tipos y la compilación del proyecto, de modo que un cambio no se da por terminado si alguna de estas revisiones falla, y por otro lado están las pruebas de uso con los funcionarios, en las que se recorre el proceso completo tal como ocurriría en una jornada normal, y de las que suelen salir los ajustes más útiles, porque muestran detalles del proceso real que no aparecen en el documento de requerimientos.</w:t>
      </w:r>
      <w:r>
        <w:rPr>
          <w:rFonts w:ascii="Times New Roman" w:hAnsi="Times New Roman"/>
          <w:color w:val="000000"/>
          <w:sz w:val="24"/>
        </w:rPr>
      </w:r>
    </w:p>
    <w:p w14:paraId="54AD20EA"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6.6 Corrección de errores</w:t>
      </w:r>
    </w:p>
    <w:p w14:paraId="10D49950"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Los errores detectados se registran y se clasifican según su impacto, atendiendo primero los que impiden operar el sistema y luego los de presentación o comodidad. Cuando se corrige un error que afecta una regla del negocio se agrega una prueba automatizada que cubra ese caso, para evitar que el mismo problema vuelva a presentarse más adelante.</w:t>
      </w:r>
    </w:p>
    <w:p w14:paraId="470A3F8B"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6.7 Seguimiento de avances</w:t>
      </w:r>
    </w:p>
    <w:p w14:paraId="6F349B26"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El seguimiento se apoya en el control de versiones del proyecto, donde cada avance queda registrado con su fecha y su descripción, lo que permite reconstruir en cualquier momento qué se hizo en cada sprint, y en las reuniones periódicas con el supervisor de práctica en el hospital y con el tutor asignado por la universidad, en las que se muestra lo construido, se revisa el cumplimiento de lo planeado y se acuerda el trabajo del sprint siguiente.</w:t>
      </w:r>
    </w:p>
    <w:p w14:paraId="5030F0F9" w14:textId="77777777" w:rsidR="008827A2" w:rsidRDefault="00B15930">
      <w:pPr>
        <w:pBdr>
          <w:top w:val="nil"/>
          <w:left w:val="nil"/>
          <w:bottom w:val="nil"/>
          <w:right w:val="nil"/>
          <w:between w:val="nil"/>
        </w:pBdr>
        <w:spacing w:after="0" w:line="480" w:lineRule="auto"/>
      </w:pPr>
      <w:r>
        <w:rPr>
          <w:rFonts w:ascii="Times New Roman" w:hAnsi="Times New Roman"/>
          <w:b/>
          <w:color w:val="000000"/>
          <w:sz w:val="24"/>
        </w:rPr>
        <w:t>6.8 Entrega progresiva del sistema</w:t>
      </w:r>
    </w:p>
    <w:p w14:paraId="00995727" w14:textId="77777777" w:rsidR="008827A2" w:rsidRDefault="00B15930">
      <w:pPr>
        <w:pBdr>
          <w:top w:val="nil"/>
          <w:left w:val="nil"/>
          <w:bottom w:val="nil"/>
          <w:right w:val="nil"/>
          <w:between w:val="nil"/>
        </w:pBdr>
        <w:spacing w:after="0" w:line="480" w:lineRule="auto"/>
        <w:ind w:firstLine="720"/>
        <w:jc w:val="both"/>
      </w:pPr>
      <w:r>
        <w:rPr>
          <w:rFonts w:ascii="Times New Roman" w:hAnsi="Times New Roman"/>
          <w:color w:val="000000"/>
          <w:sz w:val="24"/>
        </w:rPr>
        <w:t>La entrega no se deja para el final, sino que a medida que las funcionalidades quedan listas se ponen a disposición del hospital para su revisión, acompañadas de la documentación de uso correspondiente, lo que permite que los funcionarios se familiaricen con la herramienta antes de su puesta en marcha definitiva y que las correcciones lleguen a tiempo y no cuando el sistema ya esté en operación.</w:t>
      </w:r>
    </w:p>
    <w:p w14:paraId="15B12CB7"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RESULTADOS </w:t>
      </w:r>
    </w:p>
    <w:p w14:paraId="490D2F24"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RELATORIA DE LA METODOLOGÍA ACTIVA</w:t>
      </w:r>
    </w:p>
    <w:p w14:paraId="19D64213"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 CONCLUSIONES</w:t>
      </w:r>
      <w:r>
        <w:rPr>
          <w:color w:val="000000"/>
          <w:sz w:val="24"/>
          <w:szCs w:val="24"/>
        </w:rPr>
        <w:t xml:space="preserve"> </w:t>
      </w:r>
    </w:p>
    <w:p w14:paraId="4BB1815C" w14:textId="77777777" w:rsidR="008827A2" w:rsidRDefault="00B15930">
      <w:pPr>
        <w:numPr>
          <w:ilvl w:val="0"/>
          <w:numId w:val="1"/>
        </w:numPr>
        <w:pBdr>
          <w:top w:val="nil"/>
          <w:left w:val="nil"/>
          <w:bottom w:val="nil"/>
          <w:right w:val="nil"/>
          <w:between w:val="nil"/>
        </w:pBdr>
        <w:spacing w:after="0" w:line="240" w:lineRule="auto"/>
        <w:rPr>
          <w:b/>
          <w:color w:val="000000"/>
          <w:sz w:val="24"/>
          <w:szCs w:val="24"/>
        </w:rPr>
      </w:pPr>
      <w:r>
        <w:rPr>
          <w:b/>
          <w:color w:val="000000"/>
          <w:sz w:val="24"/>
          <w:szCs w:val="24"/>
        </w:rPr>
        <w:t xml:space="preserve">RECOMENDACIONES </w:t>
      </w:r>
    </w:p>
    <w:p w14:paraId="73BC7192" w14:textId="77777777" w:rsidR="008827A2" w:rsidRDefault="00B15930">
      <w:pPr>
        <w:numPr>
          <w:ilvl w:val="0"/>
          <w:numId w:val="1"/>
        </w:numPr>
        <w:pBdr>
          <w:top w:val="nil"/>
          <w:left w:val="nil"/>
          <w:bottom w:val="nil"/>
          <w:right w:val="nil"/>
          <w:between w:val="nil"/>
        </w:pBdr>
        <w:spacing w:line="240" w:lineRule="auto"/>
        <w:rPr>
          <w:b/>
          <w:color w:val="000000"/>
          <w:sz w:val="24"/>
          <w:szCs w:val="24"/>
        </w:rPr>
      </w:pPr>
      <w:r>
        <w:rPr>
          <w:b/>
          <w:color w:val="000000"/>
          <w:sz w:val="24"/>
          <w:szCs w:val="24"/>
        </w:rPr>
        <w:lastRenderedPageBreak/>
        <w:t xml:space="preserve"> REFERENCIAS BIBLIOGRÁFICAS</w:t>
      </w:r>
    </w:p>
    <w:p w14:paraId="1F5DF55D" w14:textId="77777777" w:rsidR="00555C2B" w:rsidRDefault="00555C2B">
      <w:pPr>
        <w:spacing w:after="0" w:line="240" w:lineRule="auto"/>
        <w:rPr>
          <w:b/>
        </w:rPr>
      </w:pPr>
      <w:bookmarkStart w:id="1" w:name="_heading=h.30j0zll" w:colFirst="0" w:colLast="0"/>
      <w:bookmarkEnd w:id="1"/>
    </w:p>
    <w:p w14:paraId="729AA60E" w14:textId="77777777" w:rsidR="00555C2B" w:rsidRDefault="00555C2B">
      <w:pPr>
        <w:spacing w:after="0" w:line="240" w:lineRule="auto"/>
        <w:rPr>
          <w:b/>
        </w:rPr>
      </w:pPr>
    </w:p>
    <w:p w14:paraId="31E16CE9" w14:textId="77777777" w:rsidR="008827A2" w:rsidRPr="00555C2B" w:rsidRDefault="00555C2B">
      <w:pPr>
        <w:spacing w:after="0" w:line="240" w:lineRule="auto"/>
        <w:rPr>
          <w:b/>
          <w:i/>
        </w:rPr>
      </w:pPr>
      <w:r w:rsidRPr="00555C2B">
        <w:rPr>
          <w:b/>
          <w:i/>
        </w:rPr>
        <w:t xml:space="preserve">Nota: Los puntos descritos anteriormente pueden variar según la especificidad del producto del programa académico. </w:t>
      </w:r>
    </w:p>
    <w:sectPr w:rsidR="008827A2" w:rsidRPr="00555C2B">
      <w:headerReference w:type="even" r:id="rId8"/>
      <w:headerReference w:type="default" r:id="rId9"/>
      <w:footerReference w:type="default" r:id="rId10"/>
      <w:headerReference w:type="first" r:id="rId11"/>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C3FF5" w14:textId="77777777" w:rsidR="00256F9F" w:rsidRDefault="00256F9F">
      <w:pPr>
        <w:spacing w:after="0" w:line="240" w:lineRule="auto"/>
      </w:pPr>
      <w:r>
        <w:separator/>
      </w:r>
    </w:p>
  </w:endnote>
  <w:endnote w:type="continuationSeparator" w:id="0">
    <w:p w14:paraId="25866816" w14:textId="77777777" w:rsidR="00256F9F" w:rsidRDefault="00256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2A206" w14:textId="77777777" w:rsidR="008827A2" w:rsidRDefault="008827A2">
    <w:pPr>
      <w:tabs>
        <w:tab w:val="center" w:pos="4419"/>
        <w:tab w:val="right" w:pos="8838"/>
      </w:tabs>
      <w:spacing w:after="0" w:line="240" w:lineRule="auto"/>
      <w:jc w:val="center"/>
      <w:rPr>
        <w:b/>
      </w:rPr>
    </w:pPr>
  </w:p>
  <w:p w14:paraId="450E71DB" w14:textId="77777777" w:rsidR="008827A2" w:rsidRDefault="00B15930">
    <w:pPr>
      <w:tabs>
        <w:tab w:val="center" w:pos="4419"/>
        <w:tab w:val="right" w:pos="8838"/>
      </w:tabs>
      <w:spacing w:after="0" w:line="240" w:lineRule="auto"/>
      <w:jc w:val="center"/>
      <w:rPr>
        <w:b/>
        <w:i/>
        <w:sz w:val="18"/>
        <w:szCs w:val="18"/>
      </w:rPr>
    </w:pPr>
    <w:r>
      <w:rPr>
        <w:b/>
      </w:rPr>
      <w:t>“</w:t>
    </w:r>
    <w:r>
      <w:rPr>
        <w:b/>
        <w:i/>
        <w:sz w:val="18"/>
        <w:szCs w:val="18"/>
      </w:rPr>
      <w:t>Asegúrese de usar la versión vigente actualizada, la impresión de este documento se considera copia no controlada”</w:t>
    </w:r>
  </w:p>
  <w:p w14:paraId="5632C8CE" w14:textId="77777777" w:rsidR="008827A2" w:rsidRDefault="008827A2">
    <w:pPr>
      <w:tabs>
        <w:tab w:val="center" w:pos="4419"/>
        <w:tab w:val="right" w:pos="8838"/>
      </w:tabs>
      <w:spacing w:after="709"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27842" w14:textId="77777777" w:rsidR="00256F9F" w:rsidRDefault="00256F9F">
      <w:pPr>
        <w:spacing w:after="0" w:line="240" w:lineRule="auto"/>
      </w:pPr>
      <w:r>
        <w:separator/>
      </w:r>
    </w:p>
  </w:footnote>
  <w:footnote w:type="continuationSeparator" w:id="0">
    <w:p w14:paraId="13324403" w14:textId="77777777" w:rsidR="00256F9F" w:rsidRDefault="00256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07713" w14:textId="77777777" w:rsidR="008827A2" w:rsidRDefault="008827A2">
    <w:pPr>
      <w:tabs>
        <w:tab w:val="center" w:pos="4419"/>
        <w:tab w:val="right" w:pos="8838"/>
      </w:tabs>
      <w:spacing w:before="709"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4822" w14:textId="77777777" w:rsidR="008827A2" w:rsidRDefault="008827A2">
    <w:pPr>
      <w:widowControl w:val="0"/>
      <w:spacing w:before="709" w:after="0"/>
      <w:rPr>
        <w:b/>
        <w:sz w:val="28"/>
        <w:szCs w:val="28"/>
      </w:rPr>
    </w:pPr>
  </w:p>
  <w:tbl>
    <w:tblPr>
      <w:tblStyle w:val="Tablaconcuadrculaclara"/>
      <w:tblW w:w="0" w:type="auto"/>
      <w:tblLook w:val="04A0" w:firstRow="1" w:lastRow="0" w:firstColumn="1" w:lastColumn="0" w:noHBand="0" w:noVBand="1"/>
    </w:tblPr>
    <w:tblGrid>
      <w:gridCol w:w="2697"/>
      <w:gridCol w:w="5378"/>
      <w:gridCol w:w="1134"/>
      <w:gridCol w:w="1581"/>
    </w:tblGrid>
    <w:tr w:rsidR="001B7E55" w14:paraId="5502C1AE" w14:textId="77777777" w:rsidTr="001B7E55">
      <w:tc>
        <w:tcPr>
          <w:tcW w:w="2697" w:type="dxa"/>
          <w:vMerge w:val="restart"/>
        </w:tcPr>
        <w:p w14:paraId="4132255B" w14:textId="77777777" w:rsidR="001B7E55" w:rsidRDefault="001B7E55" w:rsidP="001B7E55">
          <w:pPr>
            <w:tabs>
              <w:tab w:val="center" w:pos="4419"/>
              <w:tab w:val="right" w:pos="8838"/>
            </w:tabs>
          </w:pPr>
          <w:r>
            <w:rPr>
              <w:noProof/>
            </w:rPr>
            <w:drawing>
              <wp:anchor distT="0" distB="0" distL="114300" distR="114300" simplePos="0" relativeHeight="251665408" behindDoc="0" locked="0" layoutInCell="1" hidden="0" allowOverlap="1" wp14:anchorId="148ACFF3" wp14:editId="2C584C09">
                <wp:simplePos x="0" y="0"/>
                <wp:positionH relativeFrom="column">
                  <wp:posOffset>100330</wp:posOffset>
                </wp:positionH>
                <wp:positionV relativeFrom="paragraph">
                  <wp:posOffset>84455</wp:posOffset>
                </wp:positionV>
                <wp:extent cx="1238250" cy="352425"/>
                <wp:effectExtent l="0" t="0" r="0" b="9525"/>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352425"/>
                        </a:xfrm>
                        <a:prstGeom prst="rect">
                          <a:avLst/>
                        </a:prstGeom>
                        <a:ln/>
                      </pic:spPr>
                    </pic:pic>
                  </a:graphicData>
                </a:graphic>
                <wp14:sizeRelH relativeFrom="margin">
                  <wp14:pctWidth>0</wp14:pctWidth>
                </wp14:sizeRelH>
                <wp14:sizeRelV relativeFrom="margin">
                  <wp14:pctHeight>0</wp14:pctHeight>
                </wp14:sizeRelV>
              </wp:anchor>
            </w:drawing>
          </w:r>
        </w:p>
      </w:tc>
      <w:tc>
        <w:tcPr>
          <w:tcW w:w="5378" w:type="dxa"/>
          <w:vMerge w:val="restart"/>
        </w:tcPr>
        <w:p w14:paraId="3BCFE834" w14:textId="77777777" w:rsidR="001B7E55" w:rsidRPr="001B7E55" w:rsidRDefault="001B7E55" w:rsidP="001B7E55">
          <w:pPr>
            <w:tabs>
              <w:tab w:val="center" w:pos="4419"/>
              <w:tab w:val="right" w:pos="8838"/>
            </w:tabs>
            <w:jc w:val="center"/>
            <w:rPr>
              <w:b/>
            </w:rPr>
          </w:pPr>
          <w:r w:rsidRPr="001B7E55">
            <w:rPr>
              <w:b/>
            </w:rPr>
            <w:t>FORMATO ÚNICO DE PROYECTOS DE PRÁCTICA PROFESIONAL</w:t>
          </w:r>
        </w:p>
      </w:tc>
      <w:tc>
        <w:tcPr>
          <w:tcW w:w="1134" w:type="dxa"/>
        </w:tcPr>
        <w:p w14:paraId="320BEC0E" w14:textId="77777777" w:rsidR="001B7E55" w:rsidRDefault="001B7E55" w:rsidP="001B7E55">
          <w:pPr>
            <w:tabs>
              <w:tab w:val="center" w:pos="4419"/>
              <w:tab w:val="right" w:pos="8838"/>
            </w:tabs>
            <w:rPr>
              <w:b/>
            </w:rPr>
          </w:pPr>
          <w:r>
            <w:rPr>
              <w:b/>
            </w:rPr>
            <w:t>Código</w:t>
          </w:r>
        </w:p>
      </w:tc>
      <w:tc>
        <w:tcPr>
          <w:tcW w:w="1581" w:type="dxa"/>
        </w:tcPr>
        <w:p w14:paraId="0E6BB4C6" w14:textId="77777777" w:rsidR="001B7E55" w:rsidRDefault="001B7E55" w:rsidP="001B7E55">
          <w:pPr>
            <w:tabs>
              <w:tab w:val="center" w:pos="4419"/>
              <w:tab w:val="right" w:pos="8838"/>
            </w:tabs>
            <w:jc w:val="center"/>
          </w:pPr>
          <w:r>
            <w:t>F-PS-145</w:t>
          </w:r>
        </w:p>
      </w:tc>
    </w:tr>
    <w:tr w:rsidR="001B7E55" w14:paraId="4FEB3970" w14:textId="77777777" w:rsidTr="001B7E55">
      <w:tc>
        <w:tcPr>
          <w:tcW w:w="2697" w:type="dxa"/>
          <w:vMerge/>
        </w:tcPr>
        <w:p w14:paraId="65CD216D" w14:textId="77777777" w:rsidR="001B7E55" w:rsidRDefault="001B7E55" w:rsidP="001B7E55">
          <w:pPr>
            <w:tabs>
              <w:tab w:val="center" w:pos="4419"/>
              <w:tab w:val="right" w:pos="8838"/>
            </w:tabs>
          </w:pPr>
        </w:p>
      </w:tc>
      <w:tc>
        <w:tcPr>
          <w:tcW w:w="5378" w:type="dxa"/>
          <w:vMerge/>
        </w:tcPr>
        <w:p w14:paraId="09883E0C" w14:textId="77777777" w:rsidR="001B7E55" w:rsidRDefault="001B7E55" w:rsidP="001B7E55">
          <w:pPr>
            <w:tabs>
              <w:tab w:val="center" w:pos="4419"/>
              <w:tab w:val="right" w:pos="8838"/>
            </w:tabs>
          </w:pPr>
        </w:p>
      </w:tc>
      <w:tc>
        <w:tcPr>
          <w:tcW w:w="1134" w:type="dxa"/>
        </w:tcPr>
        <w:p w14:paraId="4AC117F8" w14:textId="77777777" w:rsidR="001B7E55" w:rsidRDefault="001B7E55" w:rsidP="001B7E55">
          <w:pPr>
            <w:tabs>
              <w:tab w:val="center" w:pos="4419"/>
              <w:tab w:val="right" w:pos="8838"/>
            </w:tabs>
            <w:rPr>
              <w:b/>
            </w:rPr>
          </w:pPr>
          <w:r>
            <w:rPr>
              <w:b/>
            </w:rPr>
            <w:t>Versión</w:t>
          </w:r>
        </w:p>
      </w:tc>
      <w:tc>
        <w:tcPr>
          <w:tcW w:w="1581" w:type="dxa"/>
        </w:tcPr>
        <w:p w14:paraId="6CC1551D" w14:textId="77777777" w:rsidR="001B7E55" w:rsidRDefault="00A048BF" w:rsidP="001B7E55">
          <w:pPr>
            <w:tabs>
              <w:tab w:val="center" w:pos="4419"/>
              <w:tab w:val="right" w:pos="8838"/>
            </w:tabs>
            <w:jc w:val="center"/>
          </w:pPr>
          <w:r>
            <w:t>6</w:t>
          </w:r>
        </w:p>
      </w:tc>
    </w:tr>
    <w:tr w:rsidR="001B7E55" w14:paraId="390500B9" w14:textId="77777777" w:rsidTr="001B7E55">
      <w:tc>
        <w:tcPr>
          <w:tcW w:w="2697" w:type="dxa"/>
          <w:vMerge/>
        </w:tcPr>
        <w:p w14:paraId="0E0759ED" w14:textId="77777777" w:rsidR="001B7E55" w:rsidRDefault="001B7E55" w:rsidP="001B7E55">
          <w:pPr>
            <w:tabs>
              <w:tab w:val="center" w:pos="4419"/>
              <w:tab w:val="right" w:pos="8838"/>
            </w:tabs>
          </w:pPr>
        </w:p>
      </w:tc>
      <w:tc>
        <w:tcPr>
          <w:tcW w:w="5378" w:type="dxa"/>
        </w:tcPr>
        <w:p w14:paraId="4B11A393" w14:textId="77777777" w:rsidR="001B7E55" w:rsidRPr="001B7E55" w:rsidRDefault="001B7E55" w:rsidP="001B7E55">
          <w:pPr>
            <w:tabs>
              <w:tab w:val="center" w:pos="4419"/>
              <w:tab w:val="right" w:pos="8838"/>
            </w:tabs>
            <w:jc w:val="center"/>
            <w:rPr>
              <w:b/>
            </w:rPr>
          </w:pPr>
          <w:r w:rsidRPr="001B7E55">
            <w:rPr>
              <w:b/>
            </w:rPr>
            <w:t>Extensión y Proyección Social</w:t>
          </w:r>
        </w:p>
      </w:tc>
      <w:tc>
        <w:tcPr>
          <w:tcW w:w="1134" w:type="dxa"/>
        </w:tcPr>
        <w:p w14:paraId="7EBD2D5E" w14:textId="77777777" w:rsidR="001B7E55" w:rsidRDefault="001B7E55" w:rsidP="001B7E55">
          <w:pPr>
            <w:tabs>
              <w:tab w:val="center" w:pos="4419"/>
              <w:tab w:val="right" w:pos="8838"/>
            </w:tabs>
            <w:rPr>
              <w:b/>
            </w:rPr>
          </w:pPr>
          <w:r>
            <w:rPr>
              <w:b/>
            </w:rPr>
            <w:t>Fecha</w:t>
          </w:r>
        </w:p>
      </w:tc>
      <w:tc>
        <w:tcPr>
          <w:tcW w:w="1581" w:type="dxa"/>
        </w:tcPr>
        <w:p w14:paraId="3A826FBA" w14:textId="77777777" w:rsidR="001B7E55" w:rsidRDefault="00A048BF" w:rsidP="001B7E55">
          <w:pPr>
            <w:tabs>
              <w:tab w:val="left" w:pos="870"/>
            </w:tabs>
            <w:jc w:val="center"/>
          </w:pPr>
          <w:r>
            <w:t>24/01/2024</w:t>
          </w:r>
        </w:p>
      </w:tc>
    </w:tr>
  </w:tbl>
  <w:p w14:paraId="0FF97DFF" w14:textId="77777777" w:rsidR="008827A2" w:rsidRDefault="008827A2">
    <w:pPr>
      <w:tabs>
        <w:tab w:val="center" w:pos="4419"/>
        <w:tab w:val="right" w:pos="8838"/>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3903" w14:textId="77777777" w:rsidR="008827A2" w:rsidRDefault="008827A2">
    <w:pPr>
      <w:tabs>
        <w:tab w:val="center" w:pos="4419"/>
        <w:tab w:val="right" w:pos="8838"/>
      </w:tabs>
      <w:spacing w:before="709"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848D7"/>
    <w:multiLevelType w:val="multilevel"/>
    <w:tmpl w:val="345027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A2"/>
    <w:rsid w:val="00060D4F"/>
    <w:rsid w:val="001B7E55"/>
    <w:rsid w:val="001D15AF"/>
    <w:rsid w:val="00256F9F"/>
    <w:rsid w:val="00327DCA"/>
    <w:rsid w:val="003B33BE"/>
    <w:rsid w:val="00555C2B"/>
    <w:rsid w:val="005A3B01"/>
    <w:rsid w:val="00725C25"/>
    <w:rsid w:val="00793463"/>
    <w:rsid w:val="007A15A7"/>
    <w:rsid w:val="00861350"/>
    <w:rsid w:val="008827A2"/>
    <w:rsid w:val="009D7DB2"/>
    <w:rsid w:val="00A048BF"/>
    <w:rsid w:val="00A42508"/>
    <w:rsid w:val="00AA4520"/>
    <w:rsid w:val="00B15930"/>
    <w:rsid w:val="00FB61BD"/>
    <w:rsid w:val="00FC01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5624C"/>
  <w15:docId w15:val="{72C01C64-8841-4380-8B9F-B7A1CC7B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pPr>
      <w:keepNext/>
      <w:spacing w:after="0" w:line="240" w:lineRule="auto"/>
      <w:jc w:val="both"/>
      <w:outlineLvl w:val="1"/>
    </w:pPr>
    <w:rPr>
      <w:rFonts w:ascii="Bookman Old Style" w:eastAsia="Bookman Old Style" w:hAnsi="Bookman Old Style" w:cs="Bookman Old Style"/>
      <w:b/>
    </w:rPr>
  </w:style>
  <w:style w:type="paragraph" w:styleId="Ttulo3">
    <w:name w:val="heading 3"/>
    <w:basedOn w:val="Normal"/>
    <w:next w:val="Normal"/>
    <w:pPr>
      <w:keepNext/>
      <w:spacing w:after="0" w:line="240" w:lineRule="auto"/>
      <w:jc w:val="center"/>
      <w:outlineLvl w:val="2"/>
    </w:pPr>
    <w:rPr>
      <w:rFonts w:ascii="Bookman Old Style" w:eastAsia="Bookman Old Style" w:hAnsi="Bookman Old Style" w:cs="Bookman Old Style"/>
      <w:b/>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paragraph" w:styleId="Piedepgina">
    <w:name w:val="footer"/>
    <w:basedOn w:val="Normal"/>
    <w:link w:val="PiedepginaCar"/>
    <w:uiPriority w:val="99"/>
    <w:unhideWhenUsed/>
    <w:rsid w:val="00AF03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03DC"/>
  </w:style>
  <w:style w:type="table" w:styleId="Tablaconcuadrcula">
    <w:name w:val="Table Grid"/>
    <w:basedOn w:val="Tablanormal"/>
    <w:uiPriority w:val="39"/>
    <w:rsid w:val="00050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85C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EE794B"/>
    <w:pPr>
      <w:ind w:left="720"/>
      <w:contextualSpacing/>
    </w:pPr>
  </w:style>
  <w:style w:type="table" w:customStyle="1" w:styleId="a4">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15" w:type="dxa"/>
        <w:right w:w="115" w:type="dxa"/>
      </w:tblCellMar>
    </w:tblPr>
  </w:style>
  <w:style w:type="table" w:styleId="Tablaconcuadrculaclara">
    <w:name w:val="Grid Table Light"/>
    <w:basedOn w:val="Tablanormal"/>
    <w:uiPriority w:val="40"/>
    <w:rsid w:val="001B7E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1B7E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1B7E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3APcCYb4LRqthH0Z8UoU4fTX+Q==">AMUW2mUyBDaYrg9NO0tSPW0AJ32nRpph5Xw0fooup0LSBgEBEWYMgDwdb/UI/6GmNeE0CoSJPHW9dJ2iTZU1nSm+Yz3By4vwx/b2Aq9aTXa026Qw4FLinx6cgGqsjvd53jNyOlxpUnCP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3323</Words>
  <Characters>18282</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Edwin Alberto Tamara Garay</dc:creator>
  <cp:lastModifiedBy>JESUS FERNANDO ALVAREZ</cp:lastModifiedBy>
  <cp:revision>14</cp:revision>
  <dcterms:created xsi:type="dcterms:W3CDTF">2022-06-21T15:43:00Z</dcterms:created>
  <dcterms:modified xsi:type="dcterms:W3CDTF">2026-09-21T00:59:00Z</dcterms:modified>
</cp:coreProperties>
</file>