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312"/>
      </w:tblGrid>
      <w:tr w:rsidR="001D79C2" w14:paraId="4B87F669" w14:textId="77777777">
        <w:trPr>
          <w:cantSplit/>
          <w:trHeight w:hRule="exact" w:val="567"/>
          <w:jc w:val="center"/>
        </w:trPr>
        <w:tc>
          <w:tcPr>
            <w:tcW w:w="10312" w:type="dxa"/>
            <w:shd w:val="clear" w:color="auto" w:fill="4B1F6F"/>
            <w:tcMar>
              <w:top w:w="100" w:type="dxa"/>
              <w:left w:w="140" w:type="dxa"/>
              <w:bottom w:w="100" w:type="dxa"/>
              <w:right w:w="140" w:type="dxa"/>
            </w:tcMar>
            <w:vAlign w:val="center"/>
          </w:tcPr>
          <w:p w14:paraId="1863E654" w14:textId="77777777" w:rsidR="001D79C2" w:rsidRDefault="00C44444">
            <w:pPr>
              <w:jc w:val="center"/>
            </w:pPr>
            <w:r>
              <w:rPr>
                <w:b/>
                <w:color w:val="FFFFFF"/>
              </w:rPr>
              <w:t>DUOC UC | ESCUELA DE ADMINISTRACIÓN Y NEGOCIOS</w:t>
            </w:r>
          </w:p>
        </w:tc>
      </w:tr>
      <w:tr w:rsidR="001D79C2" w14:paraId="6E2198E9" w14:textId="77777777">
        <w:trPr>
          <w:cantSplit/>
          <w:trHeight w:hRule="exact" w:val="1587"/>
          <w:jc w:val="center"/>
        </w:trPr>
        <w:tc>
          <w:tcPr>
            <w:tcW w:w="10312" w:type="dxa"/>
            <w:shd w:val="clear" w:color="auto" w:fill="FFFFFF"/>
            <w:tcMar>
              <w:top w:w="100" w:type="dxa"/>
              <w:left w:w="140" w:type="dxa"/>
              <w:bottom w:w="100" w:type="dxa"/>
              <w:right w:w="140" w:type="dxa"/>
            </w:tcMar>
            <w:vAlign w:val="center"/>
          </w:tcPr>
          <w:p w14:paraId="3A050871" w14:textId="77777777" w:rsidR="001D79C2" w:rsidRDefault="00C44444">
            <w:pPr>
              <w:jc w:val="center"/>
            </w:pPr>
            <w:r>
              <w:rPr>
                <w:b/>
                <w:color w:val="4B1F6F"/>
                <w:sz w:val="58"/>
              </w:rPr>
              <w:t>CASO DESAFÍO SEMESTRAL</w:t>
            </w:r>
          </w:p>
        </w:tc>
      </w:tr>
      <w:tr w:rsidR="001D79C2" w14:paraId="43F86707" w14:textId="77777777">
        <w:trPr>
          <w:cantSplit/>
          <w:trHeight w:hRule="exact" w:val="737"/>
          <w:jc w:val="center"/>
        </w:trPr>
        <w:tc>
          <w:tcPr>
            <w:tcW w:w="10312" w:type="dxa"/>
            <w:shd w:val="clear" w:color="auto" w:fill="EEE5F3"/>
            <w:tcMar>
              <w:top w:w="100" w:type="dxa"/>
              <w:left w:w="140" w:type="dxa"/>
              <w:bottom w:w="100" w:type="dxa"/>
              <w:right w:w="140" w:type="dxa"/>
            </w:tcMar>
            <w:vAlign w:val="center"/>
          </w:tcPr>
          <w:p w14:paraId="19F415E3" w14:textId="77777777" w:rsidR="001D79C2" w:rsidRDefault="00C44444">
            <w:pPr>
              <w:jc w:val="center"/>
            </w:pPr>
            <w:r>
              <w:rPr>
                <w:b/>
                <w:color w:val="4B1F6F"/>
                <w:sz w:val="44"/>
              </w:rPr>
              <w:t>ANDESHOME CHILE</w:t>
            </w:r>
          </w:p>
        </w:tc>
      </w:tr>
      <w:tr w:rsidR="001D79C2" w14:paraId="1A01128B" w14:textId="77777777">
        <w:trPr>
          <w:cantSplit/>
          <w:trHeight w:hRule="exact" w:val="850"/>
          <w:jc w:val="center"/>
        </w:trPr>
        <w:tc>
          <w:tcPr>
            <w:tcW w:w="10312" w:type="dxa"/>
            <w:shd w:val="clear" w:color="auto" w:fill="EEE5F3"/>
            <w:tcMar>
              <w:top w:w="100" w:type="dxa"/>
              <w:left w:w="140" w:type="dxa"/>
              <w:bottom w:w="100" w:type="dxa"/>
              <w:right w:w="140" w:type="dxa"/>
            </w:tcMar>
            <w:vAlign w:val="center"/>
          </w:tcPr>
          <w:p w14:paraId="2B954EE9" w14:textId="77777777" w:rsidR="001D79C2" w:rsidRDefault="00C44444">
            <w:pPr>
              <w:jc w:val="center"/>
            </w:pPr>
            <w:r>
              <w:rPr>
                <w:b/>
                <w:color w:val="252525"/>
                <w:sz w:val="28"/>
              </w:rPr>
              <w:t>Optimización integral del Centro de Distribución Pudahuel ante la expansión omnicanal</w:t>
            </w:r>
          </w:p>
        </w:tc>
      </w:tr>
      <w:tr w:rsidR="001D79C2" w14:paraId="169C0BD3" w14:textId="77777777">
        <w:trPr>
          <w:cantSplit/>
          <w:trHeight w:hRule="exact" w:val="567"/>
          <w:jc w:val="center"/>
        </w:trPr>
        <w:tc>
          <w:tcPr>
            <w:tcW w:w="10312" w:type="dxa"/>
            <w:shd w:val="clear" w:color="auto" w:fill="F4B400"/>
            <w:tcMar>
              <w:top w:w="100" w:type="dxa"/>
              <w:left w:w="140" w:type="dxa"/>
              <w:bottom w:w="100" w:type="dxa"/>
              <w:right w:w="140" w:type="dxa"/>
            </w:tcMar>
            <w:vAlign w:val="center"/>
          </w:tcPr>
          <w:p w14:paraId="3631266E" w14:textId="77777777" w:rsidR="001D79C2" w:rsidRDefault="00C44444">
            <w:pPr>
              <w:jc w:val="center"/>
            </w:pPr>
            <w:r>
              <w:rPr>
                <w:b/>
                <w:color w:val="252525"/>
                <w:sz w:val="24"/>
              </w:rPr>
              <w:t>MATERIAL PARA ESTUDIANTES</w:t>
            </w:r>
          </w:p>
        </w:tc>
      </w:tr>
      <w:tr w:rsidR="001D79C2" w14:paraId="3BC9A4D2" w14:textId="77777777">
        <w:trPr>
          <w:cantSplit/>
          <w:trHeight w:hRule="exact" w:val="1247"/>
          <w:jc w:val="center"/>
        </w:trPr>
        <w:tc>
          <w:tcPr>
            <w:tcW w:w="10312" w:type="dxa"/>
            <w:shd w:val="clear" w:color="auto" w:fill="FFFFFF"/>
            <w:tcMar>
              <w:top w:w="100" w:type="dxa"/>
              <w:left w:w="140" w:type="dxa"/>
              <w:bottom w:w="100" w:type="dxa"/>
              <w:right w:w="140" w:type="dxa"/>
            </w:tcMar>
            <w:vAlign w:val="center"/>
          </w:tcPr>
          <w:p w14:paraId="7B7E6A87" w14:textId="77777777" w:rsidR="001D79C2" w:rsidRDefault="00C44444">
            <w:pPr>
              <w:jc w:val="center"/>
            </w:pPr>
            <w:r>
              <w:rPr>
                <w:b/>
                <w:color w:val="252525"/>
                <w:sz w:val="22"/>
              </w:rPr>
              <w:t>Asignatura GLA1104 | 6° semestre | 18 semanas | Metodología basada en desafíos</w:t>
            </w:r>
          </w:p>
        </w:tc>
      </w:tr>
    </w:tbl>
    <w:p w14:paraId="41C4D5CB" w14:textId="77777777" w:rsidR="001D79C2" w:rsidRDefault="001D79C2"/>
    <w:p w14:paraId="374AADDB" w14:textId="77777777" w:rsidR="001D79C2" w:rsidRDefault="00C44444">
      <w:pPr>
        <w:jc w:val="center"/>
      </w:pPr>
      <w:r>
        <w:rPr>
          <w:i/>
          <w:color w:val="555555"/>
          <w:sz w:val="17"/>
        </w:rPr>
        <w:t>Caso pedagógico de empresa compuesta. Antecedentes sectoriales y normativos reales; datos internos simulados para fines académicos.</w:t>
      </w:r>
    </w:p>
    <w:p w14:paraId="46FC6D9F" w14:textId="77777777" w:rsidR="001D79C2" w:rsidRDefault="00C44444">
      <w:r>
        <w:br w:type="page"/>
      </w:r>
    </w:p>
    <w:p w14:paraId="5D06360A" w14:textId="77777777" w:rsidR="001D79C2" w:rsidRDefault="00C44444">
      <w:pPr>
        <w:pStyle w:val="Ttulo1"/>
      </w:pPr>
      <w:r>
        <w:lastRenderedPageBreak/>
        <w:t>Cómo utilizar este documento</w:t>
      </w:r>
    </w:p>
    <w:tbl>
      <w:tblPr>
        <w:tblW w:w="0" w:type="auto"/>
        <w:jc w:val="center"/>
        <w:tblLayout w:type="fixed"/>
        <w:tblLook w:val="04A0" w:firstRow="1" w:lastRow="0" w:firstColumn="1" w:lastColumn="0" w:noHBand="0" w:noVBand="1"/>
      </w:tblPr>
      <w:tblGrid>
        <w:gridCol w:w="5156"/>
        <w:gridCol w:w="5156"/>
      </w:tblGrid>
      <w:tr w:rsidR="001D79C2" w14:paraId="1E81AFCD" w14:textId="77777777">
        <w:trPr>
          <w:cantSplit/>
          <w:jc w:val="center"/>
        </w:trPr>
        <w:tc>
          <w:tcPr>
            <w:tcW w:w="5156" w:type="dxa"/>
            <w:shd w:val="clear" w:color="auto" w:fill="4B1F6F"/>
          </w:tcPr>
          <w:p w14:paraId="52541033" w14:textId="77777777" w:rsidR="001D79C2" w:rsidRDefault="001D79C2"/>
        </w:tc>
        <w:tc>
          <w:tcPr>
            <w:tcW w:w="5156" w:type="dxa"/>
            <w:shd w:val="clear" w:color="auto" w:fill="EEE5F3"/>
          </w:tcPr>
          <w:p w14:paraId="7DFE43F3" w14:textId="77777777" w:rsidR="001D79C2" w:rsidRDefault="00C44444">
            <w:pPr>
              <w:spacing w:after="0"/>
            </w:pPr>
            <w:r>
              <w:rPr>
                <w:b/>
                <w:color w:val="4B1F6F"/>
                <w:sz w:val="20"/>
              </w:rPr>
              <w:t>Experiencia de uso</w:t>
            </w:r>
            <w:r>
              <w:rPr>
                <w:b/>
                <w:color w:val="4B1F6F"/>
                <w:sz w:val="20"/>
              </w:rPr>
              <w:br/>
            </w:r>
            <w:r>
              <w:rPr>
                <w:color w:val="252525"/>
              </w:rPr>
              <w:t>Este documento consolida el relato del caso, las reglas del desafío, los antecedentes organizacionales, la ruta de 18 semanas y los entregables. La evidencia numérica se encuentra en el archivo Excel asociado. Se recomienda comenzar por el resumen ejecutivo, luego revisar el proceso actual y finalmente navegar la base siguiendo el índice de hojas.</w:t>
            </w:r>
          </w:p>
        </w:tc>
      </w:tr>
    </w:tbl>
    <w:p w14:paraId="7041FBF3" w14:textId="77777777" w:rsidR="001D79C2" w:rsidRDefault="001D79C2">
      <w:pPr>
        <w:spacing w:after="0"/>
      </w:pPr>
    </w:p>
    <w:tbl>
      <w:tblPr>
        <w:tblStyle w:val="Tablaconcuadrcula"/>
        <w:tblW w:w="0" w:type="auto"/>
        <w:jc w:val="center"/>
        <w:tblLayout w:type="fixed"/>
        <w:tblLook w:val="04A0" w:firstRow="1" w:lastRow="0" w:firstColumn="1" w:lastColumn="0" w:noHBand="0" w:noVBand="1"/>
      </w:tblPr>
      <w:tblGrid>
        <w:gridCol w:w="964"/>
        <w:gridCol w:w="3005"/>
        <w:gridCol w:w="5499"/>
      </w:tblGrid>
      <w:tr w:rsidR="001D79C2" w14:paraId="47146541" w14:textId="77777777">
        <w:trPr>
          <w:cantSplit/>
          <w:tblHeader/>
          <w:jc w:val="center"/>
        </w:trPr>
        <w:tc>
          <w:tcPr>
            <w:tcW w:w="964" w:type="dxa"/>
            <w:shd w:val="clear" w:color="auto" w:fill="4B1F6F"/>
            <w:tcMar>
              <w:top w:w="90" w:type="dxa"/>
              <w:left w:w="90" w:type="dxa"/>
              <w:bottom w:w="90" w:type="dxa"/>
              <w:right w:w="90" w:type="dxa"/>
            </w:tcMar>
            <w:vAlign w:val="center"/>
          </w:tcPr>
          <w:p w14:paraId="2E6B8720" w14:textId="77777777" w:rsidR="001D79C2" w:rsidRDefault="00C44444">
            <w:pPr>
              <w:spacing w:after="0"/>
              <w:jc w:val="center"/>
            </w:pPr>
            <w:r>
              <w:rPr>
                <w:b/>
                <w:color w:val="FFFFFF"/>
                <w:sz w:val="16"/>
              </w:rPr>
              <w:t>Parte</w:t>
            </w:r>
          </w:p>
        </w:tc>
        <w:tc>
          <w:tcPr>
            <w:tcW w:w="3005" w:type="dxa"/>
            <w:shd w:val="clear" w:color="auto" w:fill="4B1F6F"/>
            <w:tcMar>
              <w:top w:w="90" w:type="dxa"/>
              <w:left w:w="90" w:type="dxa"/>
              <w:bottom w:w="90" w:type="dxa"/>
              <w:right w:w="90" w:type="dxa"/>
            </w:tcMar>
            <w:vAlign w:val="center"/>
          </w:tcPr>
          <w:p w14:paraId="6E2B9530" w14:textId="77777777" w:rsidR="001D79C2" w:rsidRDefault="00C44444">
            <w:pPr>
              <w:spacing w:after="0"/>
              <w:jc w:val="center"/>
            </w:pPr>
            <w:r>
              <w:rPr>
                <w:b/>
                <w:color w:val="FFFFFF"/>
                <w:sz w:val="16"/>
              </w:rPr>
              <w:t>Contenido</w:t>
            </w:r>
          </w:p>
        </w:tc>
        <w:tc>
          <w:tcPr>
            <w:tcW w:w="5499" w:type="dxa"/>
            <w:shd w:val="clear" w:color="auto" w:fill="4B1F6F"/>
            <w:tcMar>
              <w:top w:w="90" w:type="dxa"/>
              <w:left w:w="90" w:type="dxa"/>
              <w:bottom w:w="90" w:type="dxa"/>
              <w:right w:w="90" w:type="dxa"/>
            </w:tcMar>
            <w:vAlign w:val="center"/>
          </w:tcPr>
          <w:p w14:paraId="190745FB" w14:textId="77777777" w:rsidR="001D79C2" w:rsidRDefault="00C44444">
            <w:pPr>
              <w:spacing w:after="0"/>
              <w:jc w:val="center"/>
            </w:pPr>
            <w:r>
              <w:rPr>
                <w:b/>
                <w:color w:val="FFFFFF"/>
                <w:sz w:val="16"/>
              </w:rPr>
              <w:t>Uso recomendado</w:t>
            </w:r>
          </w:p>
        </w:tc>
      </w:tr>
      <w:tr w:rsidR="001D79C2" w14:paraId="7B0E4A40" w14:textId="77777777">
        <w:trPr>
          <w:cantSplit/>
          <w:jc w:val="center"/>
        </w:trPr>
        <w:tc>
          <w:tcPr>
            <w:tcW w:w="964" w:type="dxa"/>
            <w:tcMar>
              <w:top w:w="90" w:type="dxa"/>
              <w:left w:w="90" w:type="dxa"/>
              <w:bottom w:w="90" w:type="dxa"/>
              <w:right w:w="90" w:type="dxa"/>
            </w:tcMar>
            <w:vAlign w:val="center"/>
          </w:tcPr>
          <w:p w14:paraId="747D5BDB" w14:textId="77777777" w:rsidR="001D79C2" w:rsidRDefault="00C44444">
            <w:pPr>
              <w:spacing w:after="0"/>
              <w:jc w:val="center"/>
            </w:pPr>
            <w:r>
              <w:rPr>
                <w:color w:val="252525"/>
                <w:sz w:val="16"/>
              </w:rPr>
              <w:t>I</w:t>
            </w:r>
          </w:p>
        </w:tc>
        <w:tc>
          <w:tcPr>
            <w:tcW w:w="3005" w:type="dxa"/>
            <w:tcMar>
              <w:top w:w="90" w:type="dxa"/>
              <w:left w:w="90" w:type="dxa"/>
              <w:bottom w:w="90" w:type="dxa"/>
              <w:right w:w="90" w:type="dxa"/>
            </w:tcMar>
            <w:vAlign w:val="center"/>
          </w:tcPr>
          <w:p w14:paraId="0839DA52" w14:textId="77777777" w:rsidR="001D79C2" w:rsidRDefault="00C44444">
            <w:pPr>
              <w:spacing w:after="0"/>
            </w:pPr>
            <w:r>
              <w:rPr>
                <w:color w:val="252525"/>
                <w:sz w:val="16"/>
              </w:rPr>
              <w:t>Contexto y organización</w:t>
            </w:r>
          </w:p>
        </w:tc>
        <w:tc>
          <w:tcPr>
            <w:tcW w:w="5499" w:type="dxa"/>
            <w:tcMar>
              <w:top w:w="90" w:type="dxa"/>
              <w:left w:w="90" w:type="dxa"/>
              <w:bottom w:w="90" w:type="dxa"/>
              <w:right w:w="90" w:type="dxa"/>
            </w:tcMar>
            <w:vAlign w:val="center"/>
          </w:tcPr>
          <w:p w14:paraId="2E7935B6" w14:textId="77777777" w:rsidR="001D79C2" w:rsidRDefault="00C44444">
            <w:pPr>
              <w:spacing w:after="0"/>
            </w:pPr>
            <w:r>
              <w:rPr>
                <w:color w:val="252525"/>
                <w:sz w:val="16"/>
              </w:rPr>
              <w:t>Comprender el negocio, red, estrategia, stakeholders y presiones reales.</w:t>
            </w:r>
          </w:p>
        </w:tc>
      </w:tr>
      <w:tr w:rsidR="001D79C2" w14:paraId="071E6AAD" w14:textId="77777777">
        <w:trPr>
          <w:cantSplit/>
          <w:jc w:val="center"/>
        </w:trPr>
        <w:tc>
          <w:tcPr>
            <w:tcW w:w="964" w:type="dxa"/>
            <w:shd w:val="clear" w:color="auto" w:fill="FAFAFA"/>
            <w:tcMar>
              <w:top w:w="90" w:type="dxa"/>
              <w:left w:w="90" w:type="dxa"/>
              <w:bottom w:w="90" w:type="dxa"/>
              <w:right w:w="90" w:type="dxa"/>
            </w:tcMar>
            <w:vAlign w:val="center"/>
          </w:tcPr>
          <w:p w14:paraId="6E436FDC" w14:textId="77777777" w:rsidR="001D79C2" w:rsidRDefault="00C44444">
            <w:pPr>
              <w:spacing w:after="0"/>
              <w:jc w:val="center"/>
            </w:pPr>
            <w:r>
              <w:rPr>
                <w:color w:val="252525"/>
                <w:sz w:val="16"/>
              </w:rPr>
              <w:t>II</w:t>
            </w:r>
          </w:p>
        </w:tc>
        <w:tc>
          <w:tcPr>
            <w:tcW w:w="3005" w:type="dxa"/>
            <w:shd w:val="clear" w:color="auto" w:fill="FAFAFA"/>
            <w:tcMar>
              <w:top w:w="90" w:type="dxa"/>
              <w:left w:w="90" w:type="dxa"/>
              <w:bottom w:w="90" w:type="dxa"/>
              <w:right w:w="90" w:type="dxa"/>
            </w:tcMar>
            <w:vAlign w:val="center"/>
          </w:tcPr>
          <w:p w14:paraId="2C273971" w14:textId="77777777" w:rsidR="001D79C2" w:rsidRDefault="00C44444">
            <w:pPr>
              <w:spacing w:after="0"/>
            </w:pPr>
            <w:r>
              <w:rPr>
                <w:color w:val="252525"/>
                <w:sz w:val="16"/>
              </w:rPr>
              <w:t>Operación actual</w:t>
            </w:r>
          </w:p>
        </w:tc>
        <w:tc>
          <w:tcPr>
            <w:tcW w:w="5499" w:type="dxa"/>
            <w:shd w:val="clear" w:color="auto" w:fill="FAFAFA"/>
            <w:tcMar>
              <w:top w:w="90" w:type="dxa"/>
              <w:left w:w="90" w:type="dxa"/>
              <w:bottom w:w="90" w:type="dxa"/>
              <w:right w:w="90" w:type="dxa"/>
            </w:tcMar>
            <w:vAlign w:val="center"/>
          </w:tcPr>
          <w:p w14:paraId="77D37AE4" w14:textId="77777777" w:rsidR="001D79C2" w:rsidRDefault="00C44444">
            <w:pPr>
              <w:spacing w:after="0"/>
            </w:pPr>
            <w:r>
              <w:rPr>
                <w:color w:val="252525"/>
                <w:sz w:val="16"/>
              </w:rPr>
              <w:t>Estudiar procesos, sistemas, personas, capacidad, sostenibilidad y desempeño.</w:t>
            </w:r>
          </w:p>
        </w:tc>
      </w:tr>
      <w:tr w:rsidR="001D79C2" w14:paraId="48311D3B" w14:textId="77777777">
        <w:trPr>
          <w:cantSplit/>
          <w:jc w:val="center"/>
        </w:trPr>
        <w:tc>
          <w:tcPr>
            <w:tcW w:w="964" w:type="dxa"/>
            <w:tcMar>
              <w:top w:w="90" w:type="dxa"/>
              <w:left w:w="90" w:type="dxa"/>
              <w:bottom w:w="90" w:type="dxa"/>
              <w:right w:w="90" w:type="dxa"/>
            </w:tcMar>
            <w:vAlign w:val="center"/>
          </w:tcPr>
          <w:p w14:paraId="34EF2D6A" w14:textId="77777777" w:rsidR="001D79C2" w:rsidRDefault="00C44444">
            <w:pPr>
              <w:spacing w:after="0"/>
              <w:jc w:val="center"/>
            </w:pPr>
            <w:r>
              <w:rPr>
                <w:color w:val="252525"/>
                <w:sz w:val="16"/>
              </w:rPr>
              <w:t>III</w:t>
            </w:r>
          </w:p>
        </w:tc>
        <w:tc>
          <w:tcPr>
            <w:tcW w:w="3005" w:type="dxa"/>
            <w:tcMar>
              <w:top w:w="90" w:type="dxa"/>
              <w:left w:w="90" w:type="dxa"/>
              <w:bottom w:w="90" w:type="dxa"/>
              <w:right w:w="90" w:type="dxa"/>
            </w:tcMar>
            <w:vAlign w:val="center"/>
          </w:tcPr>
          <w:p w14:paraId="56AE08AF" w14:textId="77777777" w:rsidR="001D79C2" w:rsidRDefault="00C44444">
            <w:pPr>
              <w:spacing w:after="0"/>
            </w:pPr>
            <w:r>
              <w:rPr>
                <w:color w:val="252525"/>
                <w:sz w:val="16"/>
              </w:rPr>
              <w:t>El desafío</w:t>
            </w:r>
          </w:p>
        </w:tc>
        <w:tc>
          <w:tcPr>
            <w:tcW w:w="5499" w:type="dxa"/>
            <w:tcMar>
              <w:top w:w="90" w:type="dxa"/>
              <w:left w:w="90" w:type="dxa"/>
              <w:bottom w:w="90" w:type="dxa"/>
              <w:right w:w="90" w:type="dxa"/>
            </w:tcMar>
            <w:vAlign w:val="center"/>
          </w:tcPr>
          <w:p w14:paraId="6D8FFEDC" w14:textId="77777777" w:rsidR="001D79C2" w:rsidRDefault="00C44444">
            <w:pPr>
              <w:spacing w:after="0"/>
            </w:pPr>
            <w:r>
              <w:rPr>
                <w:color w:val="252525"/>
                <w:sz w:val="16"/>
              </w:rPr>
              <w:t>Conocer mandato, metas, restricciones, preguntas esenciales y criterios de decisión.</w:t>
            </w:r>
          </w:p>
        </w:tc>
      </w:tr>
      <w:tr w:rsidR="001D79C2" w14:paraId="56B593D5" w14:textId="77777777">
        <w:trPr>
          <w:cantSplit/>
          <w:jc w:val="center"/>
        </w:trPr>
        <w:tc>
          <w:tcPr>
            <w:tcW w:w="964" w:type="dxa"/>
            <w:shd w:val="clear" w:color="auto" w:fill="FAFAFA"/>
            <w:tcMar>
              <w:top w:w="90" w:type="dxa"/>
              <w:left w:w="90" w:type="dxa"/>
              <w:bottom w:w="90" w:type="dxa"/>
              <w:right w:w="90" w:type="dxa"/>
            </w:tcMar>
            <w:vAlign w:val="center"/>
          </w:tcPr>
          <w:p w14:paraId="1F3B3C13" w14:textId="77777777" w:rsidR="001D79C2" w:rsidRDefault="00C44444">
            <w:pPr>
              <w:spacing w:after="0"/>
              <w:jc w:val="center"/>
            </w:pPr>
            <w:r>
              <w:rPr>
                <w:color w:val="252525"/>
                <w:sz w:val="16"/>
              </w:rPr>
              <w:t>IV</w:t>
            </w:r>
          </w:p>
        </w:tc>
        <w:tc>
          <w:tcPr>
            <w:tcW w:w="3005" w:type="dxa"/>
            <w:shd w:val="clear" w:color="auto" w:fill="FAFAFA"/>
            <w:tcMar>
              <w:top w:w="90" w:type="dxa"/>
              <w:left w:w="90" w:type="dxa"/>
              <w:bottom w:w="90" w:type="dxa"/>
              <w:right w:w="90" w:type="dxa"/>
            </w:tcMar>
            <w:vAlign w:val="center"/>
          </w:tcPr>
          <w:p w14:paraId="3E7C5E00" w14:textId="77777777" w:rsidR="001D79C2" w:rsidRDefault="00C44444">
            <w:pPr>
              <w:spacing w:after="0"/>
            </w:pPr>
            <w:r>
              <w:rPr>
                <w:color w:val="252525"/>
                <w:sz w:val="16"/>
              </w:rPr>
              <w:t>Ruta de 18 semanas</w:t>
            </w:r>
          </w:p>
        </w:tc>
        <w:tc>
          <w:tcPr>
            <w:tcW w:w="5499" w:type="dxa"/>
            <w:shd w:val="clear" w:color="auto" w:fill="FAFAFA"/>
            <w:tcMar>
              <w:top w:w="90" w:type="dxa"/>
              <w:left w:w="90" w:type="dxa"/>
              <w:bottom w:w="90" w:type="dxa"/>
              <w:right w:w="90" w:type="dxa"/>
            </w:tcMar>
            <w:vAlign w:val="center"/>
          </w:tcPr>
          <w:p w14:paraId="442EE936" w14:textId="77777777" w:rsidR="001D79C2" w:rsidRDefault="00C44444">
            <w:pPr>
              <w:spacing w:after="0"/>
            </w:pPr>
            <w:r>
              <w:rPr>
                <w:color w:val="252525"/>
                <w:sz w:val="16"/>
              </w:rPr>
              <w:t>Organizar diagnóstico, propuestas y plan de implementación.</w:t>
            </w:r>
          </w:p>
        </w:tc>
      </w:tr>
      <w:tr w:rsidR="001D79C2" w14:paraId="133FC561" w14:textId="77777777">
        <w:trPr>
          <w:cantSplit/>
          <w:jc w:val="center"/>
        </w:trPr>
        <w:tc>
          <w:tcPr>
            <w:tcW w:w="964" w:type="dxa"/>
            <w:tcMar>
              <w:top w:w="90" w:type="dxa"/>
              <w:left w:w="90" w:type="dxa"/>
              <w:bottom w:w="90" w:type="dxa"/>
              <w:right w:w="90" w:type="dxa"/>
            </w:tcMar>
            <w:vAlign w:val="center"/>
          </w:tcPr>
          <w:p w14:paraId="0EF53CB5" w14:textId="77777777" w:rsidR="001D79C2" w:rsidRDefault="00C44444">
            <w:pPr>
              <w:spacing w:after="0"/>
              <w:jc w:val="center"/>
            </w:pPr>
            <w:r>
              <w:rPr>
                <w:color w:val="252525"/>
                <w:sz w:val="16"/>
              </w:rPr>
              <w:t>V</w:t>
            </w:r>
          </w:p>
        </w:tc>
        <w:tc>
          <w:tcPr>
            <w:tcW w:w="3005" w:type="dxa"/>
            <w:tcMar>
              <w:top w:w="90" w:type="dxa"/>
              <w:left w:w="90" w:type="dxa"/>
              <w:bottom w:w="90" w:type="dxa"/>
              <w:right w:w="90" w:type="dxa"/>
            </w:tcMar>
            <w:vAlign w:val="center"/>
          </w:tcPr>
          <w:p w14:paraId="71269590" w14:textId="77777777" w:rsidR="001D79C2" w:rsidRDefault="00C44444">
            <w:pPr>
              <w:spacing w:after="0"/>
            </w:pPr>
            <w:r>
              <w:rPr>
                <w:color w:val="252525"/>
                <w:sz w:val="16"/>
              </w:rPr>
              <w:t>Entregables y herramientas</w:t>
            </w:r>
          </w:p>
        </w:tc>
        <w:tc>
          <w:tcPr>
            <w:tcW w:w="5499" w:type="dxa"/>
            <w:tcMar>
              <w:top w:w="90" w:type="dxa"/>
              <w:left w:w="90" w:type="dxa"/>
              <w:bottom w:w="90" w:type="dxa"/>
              <w:right w:w="90" w:type="dxa"/>
            </w:tcMar>
            <w:vAlign w:val="center"/>
          </w:tcPr>
          <w:p w14:paraId="70449CC9" w14:textId="77777777" w:rsidR="001D79C2" w:rsidRDefault="00C44444">
            <w:pPr>
              <w:spacing w:after="0"/>
            </w:pPr>
            <w:r>
              <w:rPr>
                <w:color w:val="252525"/>
                <w:sz w:val="16"/>
              </w:rPr>
              <w:t>Estructurar informes, cálculos, defensa y control de calidad.</w:t>
            </w:r>
          </w:p>
        </w:tc>
      </w:tr>
      <w:tr w:rsidR="001D79C2" w14:paraId="5C17D8A7" w14:textId="77777777">
        <w:trPr>
          <w:cantSplit/>
          <w:jc w:val="center"/>
        </w:trPr>
        <w:tc>
          <w:tcPr>
            <w:tcW w:w="964" w:type="dxa"/>
            <w:shd w:val="clear" w:color="auto" w:fill="FAFAFA"/>
            <w:tcMar>
              <w:top w:w="90" w:type="dxa"/>
              <w:left w:w="90" w:type="dxa"/>
              <w:bottom w:w="90" w:type="dxa"/>
              <w:right w:w="90" w:type="dxa"/>
            </w:tcMar>
            <w:vAlign w:val="center"/>
          </w:tcPr>
          <w:p w14:paraId="1083E58B" w14:textId="77777777" w:rsidR="001D79C2" w:rsidRDefault="00C44444">
            <w:pPr>
              <w:spacing w:after="0"/>
              <w:jc w:val="center"/>
            </w:pPr>
            <w:r>
              <w:rPr>
                <w:color w:val="252525"/>
                <w:sz w:val="16"/>
              </w:rPr>
              <w:t>VI</w:t>
            </w:r>
          </w:p>
        </w:tc>
        <w:tc>
          <w:tcPr>
            <w:tcW w:w="3005" w:type="dxa"/>
            <w:shd w:val="clear" w:color="auto" w:fill="FAFAFA"/>
            <w:tcMar>
              <w:top w:w="90" w:type="dxa"/>
              <w:left w:w="90" w:type="dxa"/>
              <w:bottom w:w="90" w:type="dxa"/>
              <w:right w:w="90" w:type="dxa"/>
            </w:tcMar>
            <w:vAlign w:val="center"/>
          </w:tcPr>
          <w:p w14:paraId="2F09CE07" w14:textId="77777777" w:rsidR="001D79C2" w:rsidRDefault="00C44444">
            <w:pPr>
              <w:spacing w:after="0"/>
            </w:pPr>
            <w:r>
              <w:rPr>
                <w:color w:val="252525"/>
                <w:sz w:val="16"/>
              </w:rPr>
              <w:t>Anexos de evidencia</w:t>
            </w:r>
          </w:p>
        </w:tc>
        <w:tc>
          <w:tcPr>
            <w:tcW w:w="5499" w:type="dxa"/>
            <w:shd w:val="clear" w:color="auto" w:fill="FAFAFA"/>
            <w:tcMar>
              <w:top w:w="90" w:type="dxa"/>
              <w:left w:w="90" w:type="dxa"/>
              <w:bottom w:w="90" w:type="dxa"/>
              <w:right w:w="90" w:type="dxa"/>
            </w:tcMar>
            <w:vAlign w:val="center"/>
          </w:tcPr>
          <w:p w14:paraId="2631B5CA" w14:textId="77777777" w:rsidR="001D79C2" w:rsidRDefault="00C44444">
            <w:pPr>
              <w:spacing w:after="0"/>
            </w:pPr>
            <w:r>
              <w:rPr>
                <w:color w:val="252525"/>
                <w:sz w:val="16"/>
              </w:rPr>
              <w:t>Consultar declaraciones, políticas, incidentes y fuentes.</w:t>
            </w:r>
          </w:p>
        </w:tc>
      </w:tr>
    </w:tbl>
    <w:p w14:paraId="19DF6972" w14:textId="77777777" w:rsidR="001D79C2" w:rsidRDefault="001D79C2">
      <w:pPr>
        <w:spacing w:after="20"/>
      </w:pPr>
    </w:p>
    <w:p w14:paraId="2ADCE7AC" w14:textId="77777777" w:rsidR="001D79C2" w:rsidRDefault="00C44444">
      <w:pPr>
        <w:pStyle w:val="Ttulo2"/>
      </w:pPr>
      <w:r>
        <w:t>Alineación con el Plan Didáctico de Aula</w:t>
      </w:r>
    </w:p>
    <w:p w14:paraId="77B0803B" w14:textId="77777777" w:rsidR="001D79C2" w:rsidRDefault="00C44444">
      <w:r>
        <w:rPr>
          <w:color w:val="252525"/>
        </w:rPr>
        <w:t>El caso sigue la secuencia definida para GLA1104: EA1 Diagnóstico Organizacional, EA2 Propuestas de Solución y EA3 Propuesta Final: Plan de Implementación. El trabajo exige diagnosticar con datos, proponer mejoras innovadoras y viables, y diseñar un plan táctico-estratégico con riesgos, recursos, presupuesto, KPIs y mejora continua.</w:t>
      </w:r>
    </w:p>
    <w:tbl>
      <w:tblPr>
        <w:tblStyle w:val="Tablaconcuadrcula"/>
        <w:tblW w:w="0" w:type="auto"/>
        <w:jc w:val="center"/>
        <w:tblLayout w:type="fixed"/>
        <w:tblLook w:val="04A0" w:firstRow="1" w:lastRow="0" w:firstColumn="1" w:lastColumn="0" w:noHBand="0" w:noVBand="1"/>
      </w:tblPr>
      <w:tblGrid>
        <w:gridCol w:w="1701"/>
        <w:gridCol w:w="4762"/>
        <w:gridCol w:w="2948"/>
      </w:tblGrid>
      <w:tr w:rsidR="001D79C2" w14:paraId="42F4C3C8" w14:textId="77777777">
        <w:trPr>
          <w:cantSplit/>
          <w:tblHeader/>
          <w:jc w:val="center"/>
        </w:trPr>
        <w:tc>
          <w:tcPr>
            <w:tcW w:w="1701" w:type="dxa"/>
            <w:shd w:val="clear" w:color="auto" w:fill="4B1F6F"/>
            <w:tcMar>
              <w:top w:w="90" w:type="dxa"/>
              <w:left w:w="90" w:type="dxa"/>
              <w:bottom w:w="90" w:type="dxa"/>
              <w:right w:w="90" w:type="dxa"/>
            </w:tcMar>
            <w:vAlign w:val="center"/>
          </w:tcPr>
          <w:p w14:paraId="493453F7" w14:textId="77777777" w:rsidR="001D79C2" w:rsidRDefault="00C44444">
            <w:pPr>
              <w:spacing w:after="0"/>
              <w:jc w:val="center"/>
            </w:pPr>
            <w:r>
              <w:rPr>
                <w:b/>
                <w:color w:val="FFFFFF"/>
                <w:sz w:val="16"/>
              </w:rPr>
              <w:t>Resultado</w:t>
            </w:r>
          </w:p>
        </w:tc>
        <w:tc>
          <w:tcPr>
            <w:tcW w:w="4762" w:type="dxa"/>
            <w:shd w:val="clear" w:color="auto" w:fill="4B1F6F"/>
            <w:tcMar>
              <w:top w:w="90" w:type="dxa"/>
              <w:left w:w="90" w:type="dxa"/>
              <w:bottom w:w="90" w:type="dxa"/>
              <w:right w:w="90" w:type="dxa"/>
            </w:tcMar>
            <w:vAlign w:val="center"/>
          </w:tcPr>
          <w:p w14:paraId="7786005F" w14:textId="77777777" w:rsidR="001D79C2" w:rsidRDefault="00C44444">
            <w:pPr>
              <w:spacing w:after="0"/>
              <w:jc w:val="center"/>
            </w:pPr>
            <w:r>
              <w:rPr>
                <w:b/>
                <w:color w:val="FFFFFF"/>
                <w:sz w:val="16"/>
              </w:rPr>
              <w:t>Evidencia principal en el caso</w:t>
            </w:r>
          </w:p>
        </w:tc>
        <w:tc>
          <w:tcPr>
            <w:tcW w:w="2948" w:type="dxa"/>
            <w:shd w:val="clear" w:color="auto" w:fill="4B1F6F"/>
            <w:tcMar>
              <w:top w:w="90" w:type="dxa"/>
              <w:left w:w="90" w:type="dxa"/>
              <w:bottom w:w="90" w:type="dxa"/>
              <w:right w:w="90" w:type="dxa"/>
            </w:tcMar>
            <w:vAlign w:val="center"/>
          </w:tcPr>
          <w:p w14:paraId="6AC92DF3" w14:textId="77777777" w:rsidR="001D79C2" w:rsidRDefault="00C44444">
            <w:pPr>
              <w:spacing w:after="0"/>
              <w:jc w:val="center"/>
            </w:pPr>
            <w:r>
              <w:rPr>
                <w:b/>
                <w:color w:val="FFFFFF"/>
                <w:sz w:val="16"/>
              </w:rPr>
              <w:t>Producto</w:t>
            </w:r>
          </w:p>
        </w:tc>
      </w:tr>
      <w:tr w:rsidR="001D79C2" w14:paraId="177E10CC" w14:textId="77777777">
        <w:trPr>
          <w:cantSplit/>
          <w:jc w:val="center"/>
        </w:trPr>
        <w:tc>
          <w:tcPr>
            <w:tcW w:w="1701" w:type="dxa"/>
            <w:tcMar>
              <w:top w:w="90" w:type="dxa"/>
              <w:left w:w="90" w:type="dxa"/>
              <w:bottom w:w="90" w:type="dxa"/>
              <w:right w:w="90" w:type="dxa"/>
            </w:tcMar>
            <w:vAlign w:val="center"/>
          </w:tcPr>
          <w:p w14:paraId="430796EA" w14:textId="77777777" w:rsidR="001D79C2" w:rsidRDefault="00C44444">
            <w:pPr>
              <w:spacing w:after="0"/>
              <w:jc w:val="center"/>
            </w:pPr>
            <w:r>
              <w:rPr>
                <w:color w:val="252525"/>
                <w:sz w:val="16"/>
              </w:rPr>
              <w:t>RA1</w:t>
            </w:r>
          </w:p>
        </w:tc>
        <w:tc>
          <w:tcPr>
            <w:tcW w:w="4762" w:type="dxa"/>
            <w:tcMar>
              <w:top w:w="90" w:type="dxa"/>
              <w:left w:w="90" w:type="dxa"/>
              <w:bottom w:w="90" w:type="dxa"/>
              <w:right w:w="90" w:type="dxa"/>
            </w:tcMar>
            <w:vAlign w:val="center"/>
          </w:tcPr>
          <w:p w14:paraId="15355EE2" w14:textId="77777777" w:rsidR="001D79C2" w:rsidRDefault="00C44444">
            <w:pPr>
              <w:spacing w:after="0"/>
            </w:pPr>
            <w:r>
              <w:rPr>
                <w:color w:val="252525"/>
                <w:sz w:val="16"/>
              </w:rPr>
              <w:t>Antecedentes, herramientas, recursos, normativa, KPIs, causa raíz y priorización.</w:t>
            </w:r>
          </w:p>
        </w:tc>
        <w:tc>
          <w:tcPr>
            <w:tcW w:w="2948" w:type="dxa"/>
            <w:tcMar>
              <w:top w:w="90" w:type="dxa"/>
              <w:left w:w="90" w:type="dxa"/>
              <w:bottom w:w="90" w:type="dxa"/>
              <w:right w:w="90" w:type="dxa"/>
            </w:tcMar>
            <w:vAlign w:val="center"/>
          </w:tcPr>
          <w:p w14:paraId="3B85CFB4" w14:textId="77777777" w:rsidR="001D79C2" w:rsidRDefault="00C44444">
            <w:pPr>
              <w:spacing w:after="0"/>
            </w:pPr>
            <w:r>
              <w:rPr>
                <w:color w:val="252525"/>
                <w:sz w:val="16"/>
              </w:rPr>
              <w:t>Informe de Diagnóstico.</w:t>
            </w:r>
          </w:p>
        </w:tc>
      </w:tr>
      <w:tr w:rsidR="001D79C2" w14:paraId="162FC0E6" w14:textId="77777777">
        <w:trPr>
          <w:cantSplit/>
          <w:jc w:val="center"/>
        </w:trPr>
        <w:tc>
          <w:tcPr>
            <w:tcW w:w="1701" w:type="dxa"/>
            <w:shd w:val="clear" w:color="auto" w:fill="FAFAFA"/>
            <w:tcMar>
              <w:top w:w="90" w:type="dxa"/>
              <w:left w:w="90" w:type="dxa"/>
              <w:bottom w:w="90" w:type="dxa"/>
              <w:right w:w="90" w:type="dxa"/>
            </w:tcMar>
            <w:vAlign w:val="center"/>
          </w:tcPr>
          <w:p w14:paraId="5A5724DF" w14:textId="77777777" w:rsidR="001D79C2" w:rsidRDefault="00C44444">
            <w:pPr>
              <w:spacing w:after="0"/>
              <w:jc w:val="center"/>
            </w:pPr>
            <w:r>
              <w:rPr>
                <w:color w:val="252525"/>
                <w:sz w:val="16"/>
              </w:rPr>
              <w:t>RA2</w:t>
            </w:r>
          </w:p>
        </w:tc>
        <w:tc>
          <w:tcPr>
            <w:tcW w:w="4762" w:type="dxa"/>
            <w:shd w:val="clear" w:color="auto" w:fill="FAFAFA"/>
            <w:tcMar>
              <w:top w:w="90" w:type="dxa"/>
              <w:left w:w="90" w:type="dxa"/>
              <w:bottom w:w="90" w:type="dxa"/>
              <w:right w:w="90" w:type="dxa"/>
            </w:tcMar>
            <w:vAlign w:val="center"/>
          </w:tcPr>
          <w:p w14:paraId="5C2E52C8" w14:textId="77777777" w:rsidR="001D79C2" w:rsidRDefault="00C44444">
            <w:pPr>
              <w:spacing w:after="0"/>
            </w:pPr>
            <w:r>
              <w:rPr>
                <w:color w:val="252525"/>
                <w:sz w:val="16"/>
              </w:rPr>
              <w:t>Diseño futuro, portafolio, análisis comparativo, factibilidad y business case.</w:t>
            </w:r>
          </w:p>
        </w:tc>
        <w:tc>
          <w:tcPr>
            <w:tcW w:w="2948" w:type="dxa"/>
            <w:shd w:val="clear" w:color="auto" w:fill="FAFAFA"/>
            <w:tcMar>
              <w:top w:w="90" w:type="dxa"/>
              <w:left w:w="90" w:type="dxa"/>
              <w:bottom w:w="90" w:type="dxa"/>
              <w:right w:w="90" w:type="dxa"/>
            </w:tcMar>
            <w:vAlign w:val="center"/>
          </w:tcPr>
          <w:p w14:paraId="782A9F57" w14:textId="77777777" w:rsidR="001D79C2" w:rsidRDefault="00C44444">
            <w:pPr>
              <w:spacing w:after="0"/>
            </w:pPr>
            <w:r>
              <w:rPr>
                <w:color w:val="252525"/>
                <w:sz w:val="16"/>
              </w:rPr>
              <w:t>Documento de Propuesta y Justificación.</w:t>
            </w:r>
          </w:p>
        </w:tc>
      </w:tr>
      <w:tr w:rsidR="001D79C2" w14:paraId="443C0906" w14:textId="77777777">
        <w:trPr>
          <w:cantSplit/>
          <w:jc w:val="center"/>
        </w:trPr>
        <w:tc>
          <w:tcPr>
            <w:tcW w:w="1701" w:type="dxa"/>
            <w:tcMar>
              <w:top w:w="90" w:type="dxa"/>
              <w:left w:w="90" w:type="dxa"/>
              <w:bottom w:w="90" w:type="dxa"/>
              <w:right w:w="90" w:type="dxa"/>
            </w:tcMar>
            <w:vAlign w:val="center"/>
          </w:tcPr>
          <w:p w14:paraId="4107E76F" w14:textId="77777777" w:rsidR="001D79C2" w:rsidRDefault="00C44444">
            <w:pPr>
              <w:spacing w:after="0"/>
              <w:jc w:val="center"/>
            </w:pPr>
            <w:r>
              <w:rPr>
                <w:color w:val="252525"/>
                <w:sz w:val="16"/>
              </w:rPr>
              <w:t>RA3</w:t>
            </w:r>
          </w:p>
        </w:tc>
        <w:tc>
          <w:tcPr>
            <w:tcW w:w="4762" w:type="dxa"/>
            <w:tcMar>
              <w:top w:w="90" w:type="dxa"/>
              <w:left w:w="90" w:type="dxa"/>
              <w:bottom w:w="90" w:type="dxa"/>
              <w:right w:w="90" w:type="dxa"/>
            </w:tcMar>
            <w:vAlign w:val="center"/>
          </w:tcPr>
          <w:p w14:paraId="674669C9" w14:textId="77777777" w:rsidR="001D79C2" w:rsidRDefault="00C44444">
            <w:pPr>
              <w:spacing w:after="0"/>
            </w:pPr>
            <w:r>
              <w:rPr>
                <w:color w:val="252525"/>
                <w:sz w:val="16"/>
              </w:rPr>
              <w:t>Roadmap, WBS, Gantt, RACI, presupuesto, riesgos y control de beneficios.</w:t>
            </w:r>
          </w:p>
        </w:tc>
        <w:tc>
          <w:tcPr>
            <w:tcW w:w="2948" w:type="dxa"/>
            <w:tcMar>
              <w:top w:w="90" w:type="dxa"/>
              <w:left w:w="90" w:type="dxa"/>
              <w:bottom w:w="90" w:type="dxa"/>
              <w:right w:w="90" w:type="dxa"/>
            </w:tcMar>
            <w:vAlign w:val="center"/>
          </w:tcPr>
          <w:p w14:paraId="13552368" w14:textId="77777777" w:rsidR="001D79C2" w:rsidRDefault="00C44444">
            <w:pPr>
              <w:spacing w:after="0"/>
            </w:pPr>
            <w:r>
              <w:rPr>
                <w:color w:val="252525"/>
                <w:sz w:val="16"/>
              </w:rPr>
              <w:t>Plan de Implementación y Defensa Final.</w:t>
            </w:r>
          </w:p>
        </w:tc>
      </w:tr>
    </w:tbl>
    <w:p w14:paraId="4E330684" w14:textId="77777777" w:rsidR="001D79C2" w:rsidRDefault="001D79C2">
      <w:pPr>
        <w:spacing w:after="20"/>
      </w:pPr>
    </w:p>
    <w:p w14:paraId="168DDFE8" w14:textId="77777777" w:rsidR="001D79C2" w:rsidRDefault="00C44444">
      <w:r>
        <w:br w:type="page"/>
      </w:r>
    </w:p>
    <w:tbl>
      <w:tblPr>
        <w:tblW w:w="0" w:type="auto"/>
        <w:jc w:val="center"/>
        <w:tblLayout w:type="fixed"/>
        <w:tblLook w:val="04A0" w:firstRow="1" w:lastRow="0" w:firstColumn="1" w:lastColumn="0" w:noHBand="0" w:noVBand="1"/>
      </w:tblPr>
      <w:tblGrid>
        <w:gridCol w:w="10312"/>
      </w:tblGrid>
      <w:tr w:rsidR="001D79C2" w14:paraId="5A2D80C0" w14:textId="77777777">
        <w:trPr>
          <w:cantSplit/>
          <w:trHeight w:hRule="exact" w:val="567"/>
          <w:jc w:val="center"/>
        </w:trPr>
        <w:tc>
          <w:tcPr>
            <w:tcW w:w="10312" w:type="dxa"/>
            <w:shd w:val="clear" w:color="auto" w:fill="F4B400"/>
            <w:tcMar>
              <w:top w:w="120" w:type="dxa"/>
              <w:left w:w="180" w:type="dxa"/>
              <w:bottom w:w="120" w:type="dxa"/>
              <w:right w:w="180" w:type="dxa"/>
            </w:tcMar>
            <w:vAlign w:val="center"/>
          </w:tcPr>
          <w:p w14:paraId="5BD3749D" w14:textId="77777777" w:rsidR="001D79C2" w:rsidRDefault="00C44444">
            <w:pPr>
              <w:jc w:val="center"/>
            </w:pPr>
            <w:r>
              <w:rPr>
                <w:b/>
                <w:color w:val="252525"/>
                <w:sz w:val="26"/>
              </w:rPr>
              <w:lastRenderedPageBreak/>
              <w:t>PARTE I</w:t>
            </w:r>
          </w:p>
        </w:tc>
      </w:tr>
      <w:tr w:rsidR="001D79C2" w14:paraId="10AA80C4" w14:textId="77777777">
        <w:trPr>
          <w:cantSplit/>
          <w:trHeight w:hRule="exact" w:val="1701"/>
          <w:jc w:val="center"/>
        </w:trPr>
        <w:tc>
          <w:tcPr>
            <w:tcW w:w="10312" w:type="dxa"/>
            <w:shd w:val="clear" w:color="auto" w:fill="4B1F6F"/>
            <w:tcMar>
              <w:top w:w="120" w:type="dxa"/>
              <w:left w:w="180" w:type="dxa"/>
              <w:bottom w:w="120" w:type="dxa"/>
              <w:right w:w="180" w:type="dxa"/>
            </w:tcMar>
            <w:vAlign w:val="center"/>
          </w:tcPr>
          <w:p w14:paraId="1EB13E2A" w14:textId="77777777" w:rsidR="001D79C2" w:rsidRDefault="00C44444">
            <w:pPr>
              <w:jc w:val="center"/>
            </w:pPr>
            <w:r>
              <w:rPr>
                <w:b/>
                <w:color w:val="FFFFFF"/>
                <w:sz w:val="54"/>
              </w:rPr>
              <w:t>CONTEXTO Y ORGANIZACIÓN</w:t>
            </w:r>
          </w:p>
        </w:tc>
      </w:tr>
      <w:tr w:rsidR="001D79C2" w14:paraId="2F65A448" w14:textId="77777777">
        <w:trPr>
          <w:cantSplit/>
          <w:trHeight w:hRule="exact" w:val="964"/>
          <w:jc w:val="center"/>
        </w:trPr>
        <w:tc>
          <w:tcPr>
            <w:tcW w:w="10312" w:type="dxa"/>
            <w:shd w:val="clear" w:color="auto" w:fill="EEE5F3"/>
            <w:tcMar>
              <w:top w:w="120" w:type="dxa"/>
              <w:left w:w="180" w:type="dxa"/>
              <w:bottom w:w="120" w:type="dxa"/>
              <w:right w:w="180" w:type="dxa"/>
            </w:tcMar>
            <w:vAlign w:val="center"/>
          </w:tcPr>
          <w:p w14:paraId="781A98D2" w14:textId="77777777" w:rsidR="001D79C2" w:rsidRDefault="00C44444">
            <w:pPr>
              <w:jc w:val="center"/>
            </w:pPr>
            <w:r>
              <w:rPr>
                <w:b/>
                <w:color w:val="252525"/>
                <w:sz w:val="22"/>
              </w:rPr>
              <w:t>El desafío nace de una presión real: crecimiento omnicanal, alta estacionalidad y exigencias de servicio, tecnología, sostenibilidad y seguridad.</w:t>
            </w:r>
          </w:p>
        </w:tc>
      </w:tr>
    </w:tbl>
    <w:p w14:paraId="695C1886" w14:textId="77777777" w:rsidR="001D79C2" w:rsidRDefault="00C44444">
      <w:r>
        <w:br w:type="page"/>
      </w:r>
    </w:p>
    <w:p w14:paraId="0D25B9A1" w14:textId="77777777" w:rsidR="001D79C2" w:rsidRDefault="00C44444">
      <w:pPr>
        <w:pStyle w:val="Ttulo1"/>
      </w:pPr>
      <w:r>
        <w:lastRenderedPageBreak/>
        <w:t>1. Resumen ejecutivo del caso</w:t>
      </w:r>
    </w:p>
    <w:p w14:paraId="7B4F0D02" w14:textId="77777777" w:rsidR="001D79C2" w:rsidRDefault="00C44444">
      <w:r>
        <w:rPr>
          <w:color w:val="252525"/>
        </w:rPr>
        <w:t>AndesHome Chile S.A. es una empresa pedagógica compuesta inspirada en operaciones reales de retail omnicanal. Comercializa electrohogar, tecnología, muebles, dormitorio, cocina, ferretería, cuidado personal y decoración. Opera 58 tiendas, e-commerce nacional, Click &amp; Collect y reposición a tiendas desde un centro de distribución principal ubicado en Pudahuel.</w:t>
      </w:r>
    </w:p>
    <w:p w14:paraId="22B2F66C" w14:textId="77777777" w:rsidR="001D79C2" w:rsidRDefault="00C44444">
      <w:r>
        <w:rPr>
          <w:color w:val="252525"/>
        </w:rPr>
        <w:t>Durante CyberDay 2026, el volumen excedió la capacidad efectiva del sistema. La organización respondió con horas extra, personal temporal y priorización manual; sin embargo, el backlog continuó creciendo. En junio de 2026, el OTIF cayó a 80,9%, el costo por pedido alcanzó CLP 7.920, el ciclo promedio llegó a 41,8 horas y la ocupación del centro subió a 96,4%.</w:t>
      </w:r>
    </w:p>
    <w:tbl>
      <w:tblPr>
        <w:tblW w:w="0" w:type="auto"/>
        <w:jc w:val="center"/>
        <w:tblLayout w:type="fixed"/>
        <w:tblLook w:val="04A0" w:firstRow="1" w:lastRow="0" w:firstColumn="1" w:lastColumn="0" w:noHBand="0" w:noVBand="1"/>
      </w:tblPr>
      <w:tblGrid>
        <w:gridCol w:w="5156"/>
        <w:gridCol w:w="5156"/>
      </w:tblGrid>
      <w:tr w:rsidR="001D79C2" w14:paraId="40C36F47" w14:textId="77777777">
        <w:trPr>
          <w:cantSplit/>
          <w:jc w:val="center"/>
        </w:trPr>
        <w:tc>
          <w:tcPr>
            <w:tcW w:w="5156" w:type="dxa"/>
            <w:shd w:val="clear" w:color="auto" w:fill="F4B400"/>
          </w:tcPr>
          <w:p w14:paraId="46A447E7" w14:textId="77777777" w:rsidR="001D79C2" w:rsidRDefault="001D79C2"/>
        </w:tc>
        <w:tc>
          <w:tcPr>
            <w:tcW w:w="5156" w:type="dxa"/>
            <w:shd w:val="clear" w:color="auto" w:fill="FFF7D6"/>
          </w:tcPr>
          <w:p w14:paraId="27674B60" w14:textId="77777777" w:rsidR="001D79C2" w:rsidRDefault="00C44444">
            <w:pPr>
              <w:spacing w:after="0"/>
            </w:pPr>
            <w:r>
              <w:rPr>
                <w:b/>
                <w:color w:val="F4B400"/>
                <w:sz w:val="20"/>
              </w:rPr>
              <w:t>Mandato del directorio</w:t>
            </w:r>
            <w:r>
              <w:rPr>
                <w:b/>
                <w:color w:val="F4B400"/>
                <w:sz w:val="20"/>
              </w:rPr>
              <w:br/>
            </w:r>
            <w:r>
              <w:rPr>
                <w:color w:val="252525"/>
              </w:rPr>
              <w:t>Diseñar un plan integral que eleve el OTIF a al menos 96%, mejore la precisión de picking e inventario, reduzca costo y emisiones por pedido, y estabilice la operación antes del siguiente peak, con CAPEX máximo de CLP 850 millones, plazo de 36 semanas y sin detener el centro de distribución.</w:t>
            </w:r>
          </w:p>
        </w:tc>
      </w:tr>
    </w:tbl>
    <w:p w14:paraId="2490C29F" w14:textId="77777777" w:rsidR="001D79C2" w:rsidRDefault="001D79C2">
      <w:pPr>
        <w:spacing w:after="0"/>
      </w:pPr>
    </w:p>
    <w:p w14:paraId="608720B5" w14:textId="77777777" w:rsidR="001D79C2" w:rsidRDefault="00C44444">
      <w:pPr>
        <w:jc w:val="center"/>
      </w:pPr>
      <w:r>
        <w:rPr>
          <w:noProof/>
        </w:rPr>
        <w:drawing>
          <wp:inline distT="0" distB="0" distL="0" distR="0" wp14:anchorId="460F09CD" wp14:editId="49F7C94D">
            <wp:extent cx="5760000"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olumen_otif.png"/>
                    <pic:cNvPicPr/>
                  </pic:nvPicPr>
                  <pic:blipFill>
                    <a:blip r:embed="rId8"/>
                    <a:stretch>
                      <a:fillRect/>
                    </a:stretch>
                  </pic:blipFill>
                  <pic:spPr>
                    <a:xfrm>
                      <a:off x="0" y="0"/>
                      <a:ext cx="5760000" cy="2880000"/>
                    </a:xfrm>
                    <a:prstGeom prst="rect">
                      <a:avLst/>
                    </a:prstGeom>
                  </pic:spPr>
                </pic:pic>
              </a:graphicData>
            </a:graphic>
          </wp:inline>
        </w:drawing>
      </w:r>
    </w:p>
    <w:p w14:paraId="3AFE9C84" w14:textId="77777777" w:rsidR="001D79C2" w:rsidRDefault="00C44444">
      <w:pPr>
        <w:jc w:val="center"/>
      </w:pPr>
      <w:r>
        <w:rPr>
          <w:i/>
          <w:color w:val="555555"/>
          <w:sz w:val="16"/>
        </w:rPr>
        <w:t>Figura 1. La presión de volumen coincide con un deterioro progresivo del OTIF; la causalidad debe ser demostrada con la base.</w:t>
      </w:r>
    </w:p>
    <w:p w14:paraId="54C748D9" w14:textId="77777777" w:rsidR="001D79C2" w:rsidRDefault="00C44444">
      <w:pPr>
        <w:pStyle w:val="Ttulo1"/>
      </w:pPr>
      <w:r>
        <w:t>2. Antecedentes nacionales e internacionales reales</w:t>
      </w:r>
    </w:p>
    <w:p w14:paraId="7C427EF3" w14:textId="77777777" w:rsidR="001D79C2" w:rsidRDefault="00C44444">
      <w:r>
        <w:rPr>
          <w:color w:val="252525"/>
        </w:rPr>
        <w:t>La presión del caso se sustenta en un entorno real. La Cámara de Comercio de Santiago informó que CyberDay 2026 alcanzó US$531 millones y 5,1 millones de transacciones en tres días. La propia CCS destaca que el comercio evoluciona hacia canales integrados, con retiro en tienda, automatización, última milla y uso intensivo de datos.</w:t>
      </w:r>
    </w:p>
    <w:p w14:paraId="1E0D337B" w14:textId="77777777" w:rsidR="001D79C2" w:rsidRDefault="00C44444">
      <w:r>
        <w:rPr>
          <w:color w:val="252525"/>
        </w:rPr>
        <w:t>Conecta Logística sitúa la logística cerca del 4% del PIB chileno y reporta una brecha tecnológica relevante: la distribución presenta una adopción superior a picking, etapa en que sólo cerca de la mitad de las empresas estudiadas declara herramientas informáticas. Esto vuelve verosímil el escenario de una operación con ERP, WMS legado, radiofrecuencia parcial y planificación manual.</w:t>
      </w:r>
    </w:p>
    <w:p w14:paraId="7B7CAB41" w14:textId="77777777" w:rsidR="001D79C2" w:rsidRDefault="00C44444">
      <w:r>
        <w:rPr>
          <w:color w:val="252525"/>
        </w:rPr>
        <w:t>En seguridad, la Dirección del Trabajo señala un límite general de 25 kg para manipulación manual cuando las ayudas mecánicas no pueden utilizarse. En sostenibilidad, la Ley 20.920 establece el marco de gestión de residuos y responsabilidad extendida del productor, mientras la Ley 21.455 orienta a Chile hacia neutralidad de emisiones al 2050 y prioriza costo-efectividad y resiliencia.</w:t>
      </w:r>
    </w:p>
    <w:p w14:paraId="78C2D7F1" w14:textId="77777777" w:rsidR="001D79C2" w:rsidRDefault="00C44444">
      <w:r>
        <w:rPr>
          <w:color w:val="252525"/>
        </w:rPr>
        <w:t>En el ámbito internacional, DHL identifica IA y sostenibilidad como tendencias líderes, junto con automatización, visibilidad, resiliencia, seguridad y futuro del trabajo. El World Economic Forum destaca que una última milla sostenible debe reducir emisiones y congestión sin deteriorar eficiencia ni seguridad.</w:t>
      </w:r>
    </w:p>
    <w:p w14:paraId="65E33827" w14:textId="77777777" w:rsidR="001D79C2" w:rsidRDefault="00C44444">
      <w:pPr>
        <w:pStyle w:val="Ttulo1"/>
      </w:pPr>
      <w:r>
        <w:t>3. Historia y estrategia de AndesHome</w:t>
      </w:r>
    </w:p>
    <w:tbl>
      <w:tblPr>
        <w:tblStyle w:val="Tablaconcuadrcula"/>
        <w:tblW w:w="0" w:type="auto"/>
        <w:jc w:val="center"/>
        <w:tblLayout w:type="fixed"/>
        <w:tblLook w:val="04A0" w:firstRow="1" w:lastRow="0" w:firstColumn="1" w:lastColumn="0" w:noHBand="0" w:noVBand="1"/>
      </w:tblPr>
      <w:tblGrid>
        <w:gridCol w:w="1587"/>
        <w:gridCol w:w="3742"/>
        <w:gridCol w:w="4195"/>
      </w:tblGrid>
      <w:tr w:rsidR="001D79C2" w14:paraId="1990E085" w14:textId="77777777">
        <w:trPr>
          <w:cantSplit/>
          <w:tblHeader/>
          <w:jc w:val="center"/>
        </w:trPr>
        <w:tc>
          <w:tcPr>
            <w:tcW w:w="1587" w:type="dxa"/>
            <w:shd w:val="clear" w:color="auto" w:fill="4B1F6F"/>
            <w:tcMar>
              <w:top w:w="90" w:type="dxa"/>
              <w:left w:w="90" w:type="dxa"/>
              <w:bottom w:w="90" w:type="dxa"/>
              <w:right w:w="90" w:type="dxa"/>
            </w:tcMar>
            <w:vAlign w:val="center"/>
          </w:tcPr>
          <w:p w14:paraId="58EE16E5" w14:textId="77777777" w:rsidR="001D79C2" w:rsidRDefault="00C44444">
            <w:pPr>
              <w:spacing w:after="0"/>
              <w:jc w:val="center"/>
            </w:pPr>
            <w:r>
              <w:rPr>
                <w:b/>
                <w:color w:val="FFFFFF"/>
                <w:sz w:val="16"/>
              </w:rPr>
              <w:t>Periodo</w:t>
            </w:r>
          </w:p>
        </w:tc>
        <w:tc>
          <w:tcPr>
            <w:tcW w:w="3742" w:type="dxa"/>
            <w:shd w:val="clear" w:color="auto" w:fill="4B1F6F"/>
            <w:tcMar>
              <w:top w:w="90" w:type="dxa"/>
              <w:left w:w="90" w:type="dxa"/>
              <w:bottom w:w="90" w:type="dxa"/>
              <w:right w:w="90" w:type="dxa"/>
            </w:tcMar>
            <w:vAlign w:val="center"/>
          </w:tcPr>
          <w:p w14:paraId="40F12A28" w14:textId="77777777" w:rsidR="001D79C2" w:rsidRDefault="00C44444">
            <w:pPr>
              <w:spacing w:after="0"/>
              <w:jc w:val="center"/>
            </w:pPr>
            <w:r>
              <w:rPr>
                <w:b/>
                <w:color w:val="FFFFFF"/>
                <w:sz w:val="16"/>
              </w:rPr>
              <w:t>Hito organizacional</w:t>
            </w:r>
          </w:p>
        </w:tc>
        <w:tc>
          <w:tcPr>
            <w:tcW w:w="4195" w:type="dxa"/>
            <w:shd w:val="clear" w:color="auto" w:fill="4B1F6F"/>
            <w:tcMar>
              <w:top w:w="90" w:type="dxa"/>
              <w:left w:w="90" w:type="dxa"/>
              <w:bottom w:w="90" w:type="dxa"/>
              <w:right w:w="90" w:type="dxa"/>
            </w:tcMar>
            <w:vAlign w:val="center"/>
          </w:tcPr>
          <w:p w14:paraId="7EEB07A2" w14:textId="77777777" w:rsidR="001D79C2" w:rsidRDefault="00C44444">
            <w:pPr>
              <w:spacing w:after="0"/>
              <w:jc w:val="center"/>
            </w:pPr>
            <w:r>
              <w:rPr>
                <w:b/>
                <w:color w:val="FFFFFF"/>
                <w:sz w:val="16"/>
              </w:rPr>
              <w:t>Efecto logístico</w:t>
            </w:r>
          </w:p>
        </w:tc>
      </w:tr>
      <w:tr w:rsidR="001D79C2" w14:paraId="5C15CC6B" w14:textId="77777777">
        <w:trPr>
          <w:cantSplit/>
          <w:jc w:val="center"/>
        </w:trPr>
        <w:tc>
          <w:tcPr>
            <w:tcW w:w="1587" w:type="dxa"/>
            <w:tcMar>
              <w:top w:w="90" w:type="dxa"/>
              <w:left w:w="90" w:type="dxa"/>
              <w:bottom w:w="90" w:type="dxa"/>
              <w:right w:w="90" w:type="dxa"/>
            </w:tcMar>
            <w:vAlign w:val="center"/>
          </w:tcPr>
          <w:p w14:paraId="6601FBCC" w14:textId="77777777" w:rsidR="001D79C2" w:rsidRDefault="00C44444">
            <w:pPr>
              <w:spacing w:after="0"/>
              <w:jc w:val="center"/>
            </w:pPr>
            <w:r>
              <w:rPr>
                <w:color w:val="252525"/>
                <w:sz w:val="16"/>
              </w:rPr>
              <w:lastRenderedPageBreak/>
              <w:t>2014-2018</w:t>
            </w:r>
          </w:p>
        </w:tc>
        <w:tc>
          <w:tcPr>
            <w:tcW w:w="3742" w:type="dxa"/>
            <w:tcMar>
              <w:top w:w="90" w:type="dxa"/>
              <w:left w:w="90" w:type="dxa"/>
              <w:bottom w:w="90" w:type="dxa"/>
              <w:right w:w="90" w:type="dxa"/>
            </w:tcMar>
            <w:vAlign w:val="center"/>
          </w:tcPr>
          <w:p w14:paraId="7525A4C3" w14:textId="77777777" w:rsidR="001D79C2" w:rsidRDefault="00C44444">
            <w:pPr>
              <w:spacing w:after="0"/>
            </w:pPr>
            <w:r>
              <w:rPr>
                <w:color w:val="252525"/>
                <w:sz w:val="16"/>
              </w:rPr>
              <w:t>Expansión desde 24 a 41 tiendas.</w:t>
            </w:r>
          </w:p>
        </w:tc>
        <w:tc>
          <w:tcPr>
            <w:tcW w:w="4195" w:type="dxa"/>
            <w:tcMar>
              <w:top w:w="90" w:type="dxa"/>
              <w:left w:w="90" w:type="dxa"/>
              <w:bottom w:w="90" w:type="dxa"/>
              <w:right w:w="90" w:type="dxa"/>
            </w:tcMar>
            <w:vAlign w:val="center"/>
          </w:tcPr>
          <w:p w14:paraId="402EBD02" w14:textId="77777777" w:rsidR="001D79C2" w:rsidRDefault="00C44444">
            <w:pPr>
              <w:spacing w:after="0"/>
            </w:pPr>
            <w:r>
              <w:rPr>
                <w:color w:val="252525"/>
                <w:sz w:val="16"/>
              </w:rPr>
              <w:t>Red orientada a reposición de tiendas y pallets completos.</w:t>
            </w:r>
          </w:p>
        </w:tc>
      </w:tr>
      <w:tr w:rsidR="001D79C2" w14:paraId="50E2C594" w14:textId="77777777">
        <w:trPr>
          <w:cantSplit/>
          <w:jc w:val="center"/>
        </w:trPr>
        <w:tc>
          <w:tcPr>
            <w:tcW w:w="1587" w:type="dxa"/>
            <w:shd w:val="clear" w:color="auto" w:fill="FAFAFA"/>
            <w:tcMar>
              <w:top w:w="90" w:type="dxa"/>
              <w:left w:w="90" w:type="dxa"/>
              <w:bottom w:w="90" w:type="dxa"/>
              <w:right w:w="90" w:type="dxa"/>
            </w:tcMar>
            <w:vAlign w:val="center"/>
          </w:tcPr>
          <w:p w14:paraId="4B5004C7" w14:textId="77777777" w:rsidR="001D79C2" w:rsidRDefault="00C44444">
            <w:pPr>
              <w:spacing w:after="0"/>
              <w:jc w:val="center"/>
            </w:pPr>
            <w:r>
              <w:rPr>
                <w:color w:val="252525"/>
                <w:sz w:val="16"/>
              </w:rPr>
              <w:t>2019-2021</w:t>
            </w:r>
          </w:p>
        </w:tc>
        <w:tc>
          <w:tcPr>
            <w:tcW w:w="3742" w:type="dxa"/>
            <w:shd w:val="clear" w:color="auto" w:fill="FAFAFA"/>
            <w:tcMar>
              <w:top w:w="90" w:type="dxa"/>
              <w:left w:w="90" w:type="dxa"/>
              <w:bottom w:w="90" w:type="dxa"/>
              <w:right w:w="90" w:type="dxa"/>
            </w:tcMar>
            <w:vAlign w:val="center"/>
          </w:tcPr>
          <w:p w14:paraId="57D43350" w14:textId="77777777" w:rsidR="001D79C2" w:rsidRDefault="00C44444">
            <w:pPr>
              <w:spacing w:after="0"/>
            </w:pPr>
            <w:r>
              <w:rPr>
                <w:color w:val="252525"/>
                <w:sz w:val="16"/>
              </w:rPr>
              <w:t>Aceleración del canal online.</w:t>
            </w:r>
          </w:p>
        </w:tc>
        <w:tc>
          <w:tcPr>
            <w:tcW w:w="4195" w:type="dxa"/>
            <w:shd w:val="clear" w:color="auto" w:fill="FAFAFA"/>
            <w:tcMar>
              <w:top w:w="90" w:type="dxa"/>
              <w:left w:w="90" w:type="dxa"/>
              <w:bottom w:w="90" w:type="dxa"/>
              <w:right w:w="90" w:type="dxa"/>
            </w:tcMar>
            <w:vAlign w:val="center"/>
          </w:tcPr>
          <w:p w14:paraId="02C168EC" w14:textId="77777777" w:rsidR="001D79C2" w:rsidRDefault="00C44444">
            <w:pPr>
              <w:spacing w:after="0"/>
            </w:pPr>
            <w:r>
              <w:rPr>
                <w:color w:val="252525"/>
                <w:sz w:val="16"/>
              </w:rPr>
              <w:t>Se adaptan zonas del CD sin rediseño completo.</w:t>
            </w:r>
          </w:p>
        </w:tc>
      </w:tr>
      <w:tr w:rsidR="001D79C2" w14:paraId="3680EF8B" w14:textId="77777777">
        <w:trPr>
          <w:cantSplit/>
          <w:jc w:val="center"/>
        </w:trPr>
        <w:tc>
          <w:tcPr>
            <w:tcW w:w="1587" w:type="dxa"/>
            <w:tcMar>
              <w:top w:w="90" w:type="dxa"/>
              <w:left w:w="90" w:type="dxa"/>
              <w:bottom w:w="90" w:type="dxa"/>
              <w:right w:w="90" w:type="dxa"/>
            </w:tcMar>
            <w:vAlign w:val="center"/>
          </w:tcPr>
          <w:p w14:paraId="26C2A02D" w14:textId="77777777" w:rsidR="001D79C2" w:rsidRDefault="00C44444">
            <w:pPr>
              <w:spacing w:after="0"/>
              <w:jc w:val="center"/>
            </w:pPr>
            <w:r>
              <w:rPr>
                <w:color w:val="252525"/>
                <w:sz w:val="16"/>
              </w:rPr>
              <w:t>2022</w:t>
            </w:r>
          </w:p>
        </w:tc>
        <w:tc>
          <w:tcPr>
            <w:tcW w:w="3742" w:type="dxa"/>
            <w:tcMar>
              <w:top w:w="90" w:type="dxa"/>
              <w:left w:w="90" w:type="dxa"/>
              <w:bottom w:w="90" w:type="dxa"/>
              <w:right w:w="90" w:type="dxa"/>
            </w:tcMar>
            <w:vAlign w:val="center"/>
          </w:tcPr>
          <w:p w14:paraId="1387ADED" w14:textId="77777777" w:rsidR="001D79C2" w:rsidRDefault="00C44444">
            <w:pPr>
              <w:spacing w:after="0"/>
            </w:pPr>
            <w:r>
              <w:rPr>
                <w:color w:val="252525"/>
                <w:sz w:val="16"/>
              </w:rPr>
              <w:t>Implementación parcial de RF sobre WMS legado.</w:t>
            </w:r>
          </w:p>
        </w:tc>
        <w:tc>
          <w:tcPr>
            <w:tcW w:w="4195" w:type="dxa"/>
            <w:tcMar>
              <w:top w:w="90" w:type="dxa"/>
              <w:left w:w="90" w:type="dxa"/>
              <w:bottom w:w="90" w:type="dxa"/>
              <w:right w:w="90" w:type="dxa"/>
            </w:tcMar>
            <w:vAlign w:val="center"/>
          </w:tcPr>
          <w:p w14:paraId="57280CD3" w14:textId="77777777" w:rsidR="001D79C2" w:rsidRDefault="00C44444">
            <w:pPr>
              <w:spacing w:after="0"/>
            </w:pPr>
            <w:r>
              <w:rPr>
                <w:color w:val="252525"/>
                <w:sz w:val="16"/>
              </w:rPr>
              <w:t>Mejora trazabilidad, pero conviven papel, Excel y excepciones.</w:t>
            </w:r>
          </w:p>
        </w:tc>
      </w:tr>
      <w:tr w:rsidR="001D79C2" w14:paraId="6C902FC5" w14:textId="77777777">
        <w:trPr>
          <w:cantSplit/>
          <w:jc w:val="center"/>
        </w:trPr>
        <w:tc>
          <w:tcPr>
            <w:tcW w:w="1587" w:type="dxa"/>
            <w:shd w:val="clear" w:color="auto" w:fill="FAFAFA"/>
            <w:tcMar>
              <w:top w:w="90" w:type="dxa"/>
              <w:left w:w="90" w:type="dxa"/>
              <w:bottom w:w="90" w:type="dxa"/>
              <w:right w:w="90" w:type="dxa"/>
            </w:tcMar>
            <w:vAlign w:val="center"/>
          </w:tcPr>
          <w:p w14:paraId="0B7268C3" w14:textId="77777777" w:rsidR="001D79C2" w:rsidRDefault="00C44444">
            <w:pPr>
              <w:spacing w:after="0"/>
              <w:jc w:val="center"/>
            </w:pPr>
            <w:r>
              <w:rPr>
                <w:color w:val="252525"/>
                <w:sz w:val="16"/>
              </w:rPr>
              <w:t>2023-2024</w:t>
            </w:r>
          </w:p>
        </w:tc>
        <w:tc>
          <w:tcPr>
            <w:tcW w:w="3742" w:type="dxa"/>
            <w:shd w:val="clear" w:color="auto" w:fill="FAFAFA"/>
            <w:tcMar>
              <w:top w:w="90" w:type="dxa"/>
              <w:left w:w="90" w:type="dxa"/>
              <w:bottom w:w="90" w:type="dxa"/>
              <w:right w:w="90" w:type="dxa"/>
            </w:tcMar>
            <w:vAlign w:val="center"/>
          </w:tcPr>
          <w:p w14:paraId="3F29BC55" w14:textId="77777777" w:rsidR="001D79C2" w:rsidRDefault="00C44444">
            <w:pPr>
              <w:spacing w:after="0"/>
            </w:pPr>
            <w:r>
              <w:rPr>
                <w:color w:val="252525"/>
                <w:sz w:val="16"/>
              </w:rPr>
              <w:t>Click &amp; Collect y promesas más cortas.</w:t>
            </w:r>
          </w:p>
        </w:tc>
        <w:tc>
          <w:tcPr>
            <w:tcW w:w="4195" w:type="dxa"/>
            <w:shd w:val="clear" w:color="auto" w:fill="FAFAFA"/>
            <w:tcMar>
              <w:top w:w="90" w:type="dxa"/>
              <w:left w:w="90" w:type="dxa"/>
              <w:bottom w:w="90" w:type="dxa"/>
              <w:right w:w="90" w:type="dxa"/>
            </w:tcMar>
            <w:vAlign w:val="center"/>
          </w:tcPr>
          <w:p w14:paraId="3F2AEB43" w14:textId="77777777" w:rsidR="001D79C2" w:rsidRDefault="00C44444">
            <w:pPr>
              <w:spacing w:after="0"/>
            </w:pPr>
            <w:r>
              <w:rPr>
                <w:color w:val="252525"/>
                <w:sz w:val="16"/>
              </w:rPr>
              <w:t>Aumentan unidades, líneas y preparación por pedido.</w:t>
            </w:r>
          </w:p>
        </w:tc>
      </w:tr>
      <w:tr w:rsidR="001D79C2" w14:paraId="53720E71" w14:textId="77777777">
        <w:trPr>
          <w:cantSplit/>
          <w:jc w:val="center"/>
        </w:trPr>
        <w:tc>
          <w:tcPr>
            <w:tcW w:w="1587" w:type="dxa"/>
            <w:tcMar>
              <w:top w:w="90" w:type="dxa"/>
              <w:left w:w="90" w:type="dxa"/>
              <w:bottom w:w="90" w:type="dxa"/>
              <w:right w:w="90" w:type="dxa"/>
            </w:tcMar>
            <w:vAlign w:val="center"/>
          </w:tcPr>
          <w:p w14:paraId="72858EE0" w14:textId="77777777" w:rsidR="001D79C2" w:rsidRDefault="00C44444">
            <w:pPr>
              <w:spacing w:after="0"/>
              <w:jc w:val="center"/>
            </w:pPr>
            <w:r>
              <w:rPr>
                <w:color w:val="252525"/>
                <w:sz w:val="16"/>
              </w:rPr>
              <w:t>2025</w:t>
            </w:r>
          </w:p>
        </w:tc>
        <w:tc>
          <w:tcPr>
            <w:tcW w:w="3742" w:type="dxa"/>
            <w:tcMar>
              <w:top w:w="90" w:type="dxa"/>
              <w:left w:w="90" w:type="dxa"/>
              <w:bottom w:w="90" w:type="dxa"/>
              <w:right w:w="90" w:type="dxa"/>
            </w:tcMar>
            <w:vAlign w:val="center"/>
          </w:tcPr>
          <w:p w14:paraId="08C72063" w14:textId="77777777" w:rsidR="001D79C2" w:rsidRDefault="00C44444">
            <w:pPr>
              <w:spacing w:after="0"/>
            </w:pPr>
            <w:r>
              <w:rPr>
                <w:color w:val="252525"/>
                <w:sz w:val="16"/>
              </w:rPr>
              <w:t>58 tiendas y mayor catálogo bulky.</w:t>
            </w:r>
          </w:p>
        </w:tc>
        <w:tc>
          <w:tcPr>
            <w:tcW w:w="4195" w:type="dxa"/>
            <w:tcMar>
              <w:top w:w="90" w:type="dxa"/>
              <w:left w:w="90" w:type="dxa"/>
              <w:bottom w:w="90" w:type="dxa"/>
              <w:right w:w="90" w:type="dxa"/>
            </w:tcMar>
            <w:vAlign w:val="center"/>
          </w:tcPr>
          <w:p w14:paraId="5A3236ED" w14:textId="77777777" w:rsidR="001D79C2" w:rsidRDefault="00C44444">
            <w:pPr>
              <w:spacing w:after="0"/>
            </w:pPr>
            <w:r>
              <w:rPr>
                <w:color w:val="252525"/>
                <w:sz w:val="16"/>
              </w:rPr>
              <w:t>Ocupación supera 90% en varios meses.</w:t>
            </w:r>
          </w:p>
        </w:tc>
      </w:tr>
      <w:tr w:rsidR="001D79C2" w14:paraId="77F059C6" w14:textId="77777777">
        <w:trPr>
          <w:cantSplit/>
          <w:jc w:val="center"/>
        </w:trPr>
        <w:tc>
          <w:tcPr>
            <w:tcW w:w="1587" w:type="dxa"/>
            <w:shd w:val="clear" w:color="auto" w:fill="FAFAFA"/>
            <w:tcMar>
              <w:top w:w="90" w:type="dxa"/>
              <w:left w:w="90" w:type="dxa"/>
              <w:bottom w:w="90" w:type="dxa"/>
              <w:right w:w="90" w:type="dxa"/>
            </w:tcMar>
            <w:vAlign w:val="center"/>
          </w:tcPr>
          <w:p w14:paraId="59A0F7EA" w14:textId="77777777" w:rsidR="001D79C2" w:rsidRDefault="00C44444">
            <w:pPr>
              <w:spacing w:after="0"/>
              <w:jc w:val="center"/>
            </w:pPr>
            <w:r>
              <w:rPr>
                <w:color w:val="252525"/>
                <w:sz w:val="16"/>
              </w:rPr>
              <w:t>2026</w:t>
            </w:r>
          </w:p>
        </w:tc>
        <w:tc>
          <w:tcPr>
            <w:tcW w:w="3742" w:type="dxa"/>
            <w:shd w:val="clear" w:color="auto" w:fill="FAFAFA"/>
            <w:tcMar>
              <w:top w:w="90" w:type="dxa"/>
              <w:left w:w="90" w:type="dxa"/>
              <w:bottom w:w="90" w:type="dxa"/>
              <w:right w:w="90" w:type="dxa"/>
            </w:tcMar>
            <w:vAlign w:val="center"/>
          </w:tcPr>
          <w:p w14:paraId="0F53B74F" w14:textId="77777777" w:rsidR="001D79C2" w:rsidRDefault="00C44444">
            <w:pPr>
              <w:spacing w:after="0"/>
            </w:pPr>
            <w:r>
              <w:rPr>
                <w:color w:val="252525"/>
                <w:sz w:val="16"/>
              </w:rPr>
              <w:t>CyberDay y nueva estrategia omnicanal.</w:t>
            </w:r>
          </w:p>
        </w:tc>
        <w:tc>
          <w:tcPr>
            <w:tcW w:w="4195" w:type="dxa"/>
            <w:shd w:val="clear" w:color="auto" w:fill="FAFAFA"/>
            <w:tcMar>
              <w:top w:w="90" w:type="dxa"/>
              <w:left w:w="90" w:type="dxa"/>
              <w:bottom w:w="90" w:type="dxa"/>
              <w:right w:w="90" w:type="dxa"/>
            </w:tcMar>
            <w:vAlign w:val="center"/>
          </w:tcPr>
          <w:p w14:paraId="19AC0960" w14:textId="77777777" w:rsidR="001D79C2" w:rsidRDefault="00C44444">
            <w:pPr>
              <w:spacing w:after="0"/>
            </w:pPr>
            <w:r>
              <w:rPr>
                <w:color w:val="252525"/>
                <w:sz w:val="16"/>
              </w:rPr>
              <w:t>La operación muestra deterioro de servicio, costo, calidad y SST.</w:t>
            </w:r>
          </w:p>
        </w:tc>
      </w:tr>
    </w:tbl>
    <w:p w14:paraId="5AB10015" w14:textId="77777777" w:rsidR="001D79C2" w:rsidRDefault="001D79C2">
      <w:pPr>
        <w:spacing w:after="20"/>
      </w:pPr>
    </w:p>
    <w:p w14:paraId="535D08E8" w14:textId="77777777" w:rsidR="001D79C2" w:rsidRDefault="00C44444">
      <w:pPr>
        <w:pStyle w:val="Ttulo2"/>
      </w:pPr>
      <w:r>
        <w:t>Prioridades estratégicas 2026-2028</w:t>
      </w:r>
    </w:p>
    <w:p w14:paraId="332B9FF9" w14:textId="77777777" w:rsidR="001D79C2" w:rsidRDefault="00C44444">
      <w:pPr>
        <w:pStyle w:val="Listaconvietas"/>
        <w:spacing w:after="40"/>
      </w:pPr>
      <w:r>
        <w:rPr>
          <w:color w:val="252525"/>
        </w:rPr>
        <w:t>Experiencia integrada entre tienda, web, despacho a domicilio y retiro.</w:t>
      </w:r>
    </w:p>
    <w:p w14:paraId="2BA4D851" w14:textId="77777777" w:rsidR="001D79C2" w:rsidRDefault="00C44444">
      <w:pPr>
        <w:pStyle w:val="Listaconvietas"/>
        <w:spacing w:after="40"/>
      </w:pPr>
      <w:r>
        <w:rPr>
          <w:color w:val="252525"/>
        </w:rPr>
        <w:t>Crecimiento rentable: aumentar ventas sin deteriorar EBITDA logístico.</w:t>
      </w:r>
    </w:p>
    <w:p w14:paraId="6E0B727D" w14:textId="77777777" w:rsidR="001D79C2" w:rsidRDefault="00C44444">
      <w:pPr>
        <w:pStyle w:val="Listaconvietas"/>
        <w:spacing w:after="40"/>
      </w:pPr>
      <w:r>
        <w:rPr>
          <w:color w:val="252525"/>
        </w:rPr>
        <w:t>Disponibilidad y promesa confiable por canal y región.</w:t>
      </w:r>
    </w:p>
    <w:p w14:paraId="48342829" w14:textId="77777777" w:rsidR="001D79C2" w:rsidRDefault="00C44444">
      <w:pPr>
        <w:pStyle w:val="Listaconvietas"/>
        <w:spacing w:after="40"/>
      </w:pPr>
      <w:r>
        <w:rPr>
          <w:color w:val="252525"/>
        </w:rPr>
        <w:t>Digitalización con trazabilidad, datos confiables y menor dependencia de planillas.</w:t>
      </w:r>
    </w:p>
    <w:p w14:paraId="13F58563" w14:textId="77777777" w:rsidR="001D79C2" w:rsidRDefault="00C44444">
      <w:pPr>
        <w:pStyle w:val="Listaconvietas"/>
        <w:spacing w:after="40"/>
      </w:pPr>
      <w:r>
        <w:rPr>
          <w:color w:val="252525"/>
        </w:rPr>
        <w:t>Reducción de residuos, embalajes y emisiones por pedido.</w:t>
      </w:r>
    </w:p>
    <w:p w14:paraId="4D0AEE4C" w14:textId="77777777" w:rsidR="001D79C2" w:rsidRDefault="00C44444">
      <w:pPr>
        <w:pStyle w:val="Listaconvietas"/>
        <w:spacing w:after="40"/>
      </w:pPr>
      <w:r>
        <w:rPr>
          <w:color w:val="252525"/>
        </w:rPr>
        <w:t>Operación segura, escalable y con competencias acordes a nuevas tecnologías.</w:t>
      </w:r>
    </w:p>
    <w:p w14:paraId="3764B074" w14:textId="77777777" w:rsidR="001D79C2" w:rsidRDefault="00C44444">
      <w:pPr>
        <w:pStyle w:val="Ttulo1"/>
      </w:pPr>
      <w:r>
        <w:t>4. Modelo de negocio, clientes y canales</w:t>
      </w:r>
    </w:p>
    <w:tbl>
      <w:tblPr>
        <w:tblStyle w:val="Tablaconcuadrcula"/>
        <w:tblW w:w="0" w:type="auto"/>
        <w:jc w:val="center"/>
        <w:tblLayout w:type="fixed"/>
        <w:tblLook w:val="04A0" w:firstRow="1" w:lastRow="0" w:firstColumn="1" w:lastColumn="0" w:noHBand="0" w:noVBand="1"/>
      </w:tblPr>
      <w:tblGrid>
        <w:gridCol w:w="1928"/>
        <w:gridCol w:w="1814"/>
        <w:gridCol w:w="3402"/>
        <w:gridCol w:w="2268"/>
      </w:tblGrid>
      <w:tr w:rsidR="001D79C2" w14:paraId="748E1635" w14:textId="77777777">
        <w:trPr>
          <w:cantSplit/>
          <w:tblHeader/>
          <w:jc w:val="center"/>
        </w:trPr>
        <w:tc>
          <w:tcPr>
            <w:tcW w:w="1928" w:type="dxa"/>
            <w:shd w:val="clear" w:color="auto" w:fill="4B1F6F"/>
            <w:tcMar>
              <w:top w:w="90" w:type="dxa"/>
              <w:left w:w="90" w:type="dxa"/>
              <w:bottom w:w="90" w:type="dxa"/>
              <w:right w:w="90" w:type="dxa"/>
            </w:tcMar>
            <w:vAlign w:val="center"/>
          </w:tcPr>
          <w:p w14:paraId="2CD219A0" w14:textId="77777777" w:rsidR="001D79C2" w:rsidRDefault="00C44444">
            <w:pPr>
              <w:spacing w:after="0"/>
              <w:jc w:val="center"/>
            </w:pPr>
            <w:r>
              <w:rPr>
                <w:b/>
                <w:color w:val="FFFFFF"/>
                <w:sz w:val="16"/>
              </w:rPr>
              <w:t>Canal</w:t>
            </w:r>
          </w:p>
        </w:tc>
        <w:tc>
          <w:tcPr>
            <w:tcW w:w="1814" w:type="dxa"/>
            <w:shd w:val="clear" w:color="auto" w:fill="4B1F6F"/>
            <w:tcMar>
              <w:top w:w="90" w:type="dxa"/>
              <w:left w:w="90" w:type="dxa"/>
              <w:bottom w:w="90" w:type="dxa"/>
              <w:right w:w="90" w:type="dxa"/>
            </w:tcMar>
            <w:vAlign w:val="center"/>
          </w:tcPr>
          <w:p w14:paraId="132DCD8B" w14:textId="77777777" w:rsidR="001D79C2" w:rsidRDefault="00C44444">
            <w:pPr>
              <w:spacing w:after="0"/>
              <w:jc w:val="center"/>
            </w:pPr>
            <w:r>
              <w:rPr>
                <w:b/>
                <w:color w:val="FFFFFF"/>
                <w:sz w:val="16"/>
              </w:rPr>
              <w:t>Promesa</w:t>
            </w:r>
          </w:p>
        </w:tc>
        <w:tc>
          <w:tcPr>
            <w:tcW w:w="3402" w:type="dxa"/>
            <w:shd w:val="clear" w:color="auto" w:fill="4B1F6F"/>
            <w:tcMar>
              <w:top w:w="90" w:type="dxa"/>
              <w:left w:w="90" w:type="dxa"/>
              <w:bottom w:w="90" w:type="dxa"/>
              <w:right w:w="90" w:type="dxa"/>
            </w:tcMar>
            <w:vAlign w:val="center"/>
          </w:tcPr>
          <w:p w14:paraId="5F330CBC" w14:textId="77777777" w:rsidR="001D79C2" w:rsidRDefault="00C44444">
            <w:pPr>
              <w:spacing w:after="0"/>
              <w:jc w:val="center"/>
            </w:pPr>
            <w:r>
              <w:rPr>
                <w:b/>
                <w:color w:val="FFFFFF"/>
                <w:sz w:val="16"/>
              </w:rPr>
              <w:t>Complejidad operacional</w:t>
            </w:r>
          </w:p>
        </w:tc>
        <w:tc>
          <w:tcPr>
            <w:tcW w:w="2268" w:type="dxa"/>
            <w:shd w:val="clear" w:color="auto" w:fill="4B1F6F"/>
            <w:tcMar>
              <w:top w:w="90" w:type="dxa"/>
              <w:left w:w="90" w:type="dxa"/>
              <w:bottom w:w="90" w:type="dxa"/>
              <w:right w:w="90" w:type="dxa"/>
            </w:tcMar>
            <w:vAlign w:val="center"/>
          </w:tcPr>
          <w:p w14:paraId="447C6DD3" w14:textId="77777777" w:rsidR="001D79C2" w:rsidRDefault="00C44444">
            <w:pPr>
              <w:spacing w:after="0"/>
              <w:jc w:val="center"/>
            </w:pPr>
            <w:r>
              <w:rPr>
                <w:b/>
                <w:color w:val="FFFFFF"/>
                <w:sz w:val="16"/>
              </w:rPr>
              <w:t>Riesgo principal</w:t>
            </w:r>
          </w:p>
        </w:tc>
      </w:tr>
      <w:tr w:rsidR="001D79C2" w14:paraId="4FD575F6" w14:textId="77777777">
        <w:trPr>
          <w:cantSplit/>
          <w:jc w:val="center"/>
        </w:trPr>
        <w:tc>
          <w:tcPr>
            <w:tcW w:w="1928" w:type="dxa"/>
            <w:tcMar>
              <w:top w:w="90" w:type="dxa"/>
              <w:left w:w="90" w:type="dxa"/>
              <w:bottom w:w="90" w:type="dxa"/>
              <w:right w:w="90" w:type="dxa"/>
            </w:tcMar>
            <w:vAlign w:val="center"/>
          </w:tcPr>
          <w:p w14:paraId="09F6F84D" w14:textId="77777777" w:rsidR="001D79C2" w:rsidRDefault="00C44444">
            <w:pPr>
              <w:spacing w:after="0"/>
              <w:jc w:val="center"/>
            </w:pPr>
            <w:r>
              <w:rPr>
                <w:color w:val="252525"/>
                <w:sz w:val="16"/>
              </w:rPr>
              <w:t>E-commerce domicilio RM</w:t>
            </w:r>
          </w:p>
        </w:tc>
        <w:tc>
          <w:tcPr>
            <w:tcW w:w="1814" w:type="dxa"/>
            <w:tcMar>
              <w:top w:w="90" w:type="dxa"/>
              <w:left w:w="90" w:type="dxa"/>
              <w:bottom w:w="90" w:type="dxa"/>
              <w:right w:w="90" w:type="dxa"/>
            </w:tcMar>
            <w:vAlign w:val="center"/>
          </w:tcPr>
          <w:p w14:paraId="62A05DFD" w14:textId="77777777" w:rsidR="001D79C2" w:rsidRDefault="00C44444">
            <w:pPr>
              <w:spacing w:after="0"/>
            </w:pPr>
            <w:r>
              <w:rPr>
                <w:color w:val="252525"/>
                <w:sz w:val="16"/>
              </w:rPr>
              <w:t>48 horas.</w:t>
            </w:r>
          </w:p>
        </w:tc>
        <w:tc>
          <w:tcPr>
            <w:tcW w:w="3402" w:type="dxa"/>
            <w:tcMar>
              <w:top w:w="90" w:type="dxa"/>
              <w:left w:w="90" w:type="dxa"/>
              <w:bottom w:w="90" w:type="dxa"/>
              <w:right w:w="90" w:type="dxa"/>
            </w:tcMar>
            <w:vAlign w:val="center"/>
          </w:tcPr>
          <w:p w14:paraId="3D429FB5" w14:textId="77777777" w:rsidR="001D79C2" w:rsidRDefault="00C44444">
            <w:pPr>
              <w:spacing w:after="0"/>
            </w:pPr>
            <w:r>
              <w:rPr>
                <w:color w:val="252525"/>
                <w:sz w:val="16"/>
              </w:rPr>
              <w:t>Alta frecuencia, pedido pequeño, dirección y ventana.</w:t>
            </w:r>
          </w:p>
        </w:tc>
        <w:tc>
          <w:tcPr>
            <w:tcW w:w="2268" w:type="dxa"/>
            <w:tcMar>
              <w:top w:w="90" w:type="dxa"/>
              <w:left w:w="90" w:type="dxa"/>
              <w:bottom w:w="90" w:type="dxa"/>
              <w:right w:w="90" w:type="dxa"/>
            </w:tcMar>
            <w:vAlign w:val="center"/>
          </w:tcPr>
          <w:p w14:paraId="3FF5B2B4" w14:textId="77777777" w:rsidR="001D79C2" w:rsidRDefault="00C44444">
            <w:pPr>
              <w:spacing w:after="0"/>
            </w:pPr>
            <w:r>
              <w:rPr>
                <w:color w:val="252525"/>
                <w:sz w:val="16"/>
              </w:rPr>
              <w:t>Tardanza, reintentos y costo unitario.</w:t>
            </w:r>
          </w:p>
        </w:tc>
      </w:tr>
      <w:tr w:rsidR="001D79C2" w14:paraId="3855BEA6" w14:textId="77777777">
        <w:trPr>
          <w:cantSplit/>
          <w:jc w:val="center"/>
        </w:trPr>
        <w:tc>
          <w:tcPr>
            <w:tcW w:w="1928" w:type="dxa"/>
            <w:shd w:val="clear" w:color="auto" w:fill="FAFAFA"/>
            <w:tcMar>
              <w:top w:w="90" w:type="dxa"/>
              <w:left w:w="90" w:type="dxa"/>
              <w:bottom w:w="90" w:type="dxa"/>
              <w:right w:w="90" w:type="dxa"/>
            </w:tcMar>
            <w:vAlign w:val="center"/>
          </w:tcPr>
          <w:p w14:paraId="4B1B3EA6" w14:textId="77777777" w:rsidR="001D79C2" w:rsidRDefault="00C44444">
            <w:pPr>
              <w:spacing w:after="0"/>
              <w:jc w:val="center"/>
            </w:pPr>
            <w:r>
              <w:rPr>
                <w:color w:val="252525"/>
                <w:sz w:val="16"/>
              </w:rPr>
              <w:t>E-commerce regiones</w:t>
            </w:r>
          </w:p>
        </w:tc>
        <w:tc>
          <w:tcPr>
            <w:tcW w:w="1814" w:type="dxa"/>
            <w:shd w:val="clear" w:color="auto" w:fill="FAFAFA"/>
            <w:tcMar>
              <w:top w:w="90" w:type="dxa"/>
              <w:left w:w="90" w:type="dxa"/>
              <w:bottom w:w="90" w:type="dxa"/>
              <w:right w:w="90" w:type="dxa"/>
            </w:tcMar>
            <w:vAlign w:val="center"/>
          </w:tcPr>
          <w:p w14:paraId="6F3F4FCD" w14:textId="77777777" w:rsidR="001D79C2" w:rsidRDefault="00C44444">
            <w:pPr>
              <w:spacing w:after="0"/>
            </w:pPr>
            <w:r>
              <w:rPr>
                <w:color w:val="252525"/>
                <w:sz w:val="16"/>
              </w:rPr>
              <w:t>72 a 120 horas.</w:t>
            </w:r>
          </w:p>
        </w:tc>
        <w:tc>
          <w:tcPr>
            <w:tcW w:w="3402" w:type="dxa"/>
            <w:shd w:val="clear" w:color="auto" w:fill="FAFAFA"/>
            <w:tcMar>
              <w:top w:w="90" w:type="dxa"/>
              <w:left w:w="90" w:type="dxa"/>
              <w:bottom w:w="90" w:type="dxa"/>
              <w:right w:w="90" w:type="dxa"/>
            </w:tcMar>
            <w:vAlign w:val="center"/>
          </w:tcPr>
          <w:p w14:paraId="6AE56215" w14:textId="77777777" w:rsidR="001D79C2" w:rsidRDefault="00C44444">
            <w:pPr>
              <w:spacing w:after="0"/>
            </w:pPr>
            <w:r>
              <w:rPr>
                <w:color w:val="252525"/>
                <w:sz w:val="16"/>
              </w:rPr>
              <w:t>Consolidación, linehaul y última milla externa.</w:t>
            </w:r>
          </w:p>
        </w:tc>
        <w:tc>
          <w:tcPr>
            <w:tcW w:w="2268" w:type="dxa"/>
            <w:shd w:val="clear" w:color="auto" w:fill="FAFAFA"/>
            <w:tcMar>
              <w:top w:w="90" w:type="dxa"/>
              <w:left w:w="90" w:type="dxa"/>
              <w:bottom w:w="90" w:type="dxa"/>
              <w:right w:w="90" w:type="dxa"/>
            </w:tcMar>
            <w:vAlign w:val="center"/>
          </w:tcPr>
          <w:p w14:paraId="7CF0AE25" w14:textId="77777777" w:rsidR="001D79C2" w:rsidRDefault="00C44444">
            <w:pPr>
              <w:spacing w:after="0"/>
            </w:pPr>
            <w:r>
              <w:rPr>
                <w:color w:val="252525"/>
                <w:sz w:val="16"/>
              </w:rPr>
              <w:t>Variabilidad de carrier y visibilidad.</w:t>
            </w:r>
          </w:p>
        </w:tc>
      </w:tr>
      <w:tr w:rsidR="001D79C2" w14:paraId="38C1C9DF" w14:textId="77777777">
        <w:trPr>
          <w:cantSplit/>
          <w:jc w:val="center"/>
        </w:trPr>
        <w:tc>
          <w:tcPr>
            <w:tcW w:w="1928" w:type="dxa"/>
            <w:tcMar>
              <w:top w:w="90" w:type="dxa"/>
              <w:left w:w="90" w:type="dxa"/>
              <w:bottom w:w="90" w:type="dxa"/>
              <w:right w:w="90" w:type="dxa"/>
            </w:tcMar>
            <w:vAlign w:val="center"/>
          </w:tcPr>
          <w:p w14:paraId="4C7FADDC" w14:textId="77777777" w:rsidR="001D79C2" w:rsidRDefault="00C44444">
            <w:pPr>
              <w:spacing w:after="0"/>
              <w:jc w:val="center"/>
            </w:pPr>
            <w:r>
              <w:rPr>
                <w:color w:val="252525"/>
                <w:sz w:val="16"/>
              </w:rPr>
              <w:t>Click &amp; Collect</w:t>
            </w:r>
          </w:p>
        </w:tc>
        <w:tc>
          <w:tcPr>
            <w:tcW w:w="1814" w:type="dxa"/>
            <w:tcMar>
              <w:top w:w="90" w:type="dxa"/>
              <w:left w:w="90" w:type="dxa"/>
              <w:bottom w:w="90" w:type="dxa"/>
              <w:right w:w="90" w:type="dxa"/>
            </w:tcMar>
            <w:vAlign w:val="center"/>
          </w:tcPr>
          <w:p w14:paraId="593DBCAB" w14:textId="77777777" w:rsidR="001D79C2" w:rsidRDefault="00C44444">
            <w:pPr>
              <w:spacing w:after="0"/>
            </w:pPr>
            <w:r>
              <w:rPr>
                <w:color w:val="252525"/>
                <w:sz w:val="16"/>
              </w:rPr>
              <w:t>24 horas.</w:t>
            </w:r>
          </w:p>
        </w:tc>
        <w:tc>
          <w:tcPr>
            <w:tcW w:w="3402" w:type="dxa"/>
            <w:tcMar>
              <w:top w:w="90" w:type="dxa"/>
              <w:left w:w="90" w:type="dxa"/>
              <w:bottom w:w="90" w:type="dxa"/>
              <w:right w:w="90" w:type="dxa"/>
            </w:tcMar>
            <w:vAlign w:val="center"/>
          </w:tcPr>
          <w:p w14:paraId="307BCD9B" w14:textId="77777777" w:rsidR="001D79C2" w:rsidRDefault="00C44444">
            <w:pPr>
              <w:spacing w:after="0"/>
            </w:pPr>
            <w:r>
              <w:rPr>
                <w:color w:val="252525"/>
                <w:sz w:val="16"/>
              </w:rPr>
              <w:t>Reserva, preparación y transferencia a tienda.</w:t>
            </w:r>
          </w:p>
        </w:tc>
        <w:tc>
          <w:tcPr>
            <w:tcW w:w="2268" w:type="dxa"/>
            <w:tcMar>
              <w:top w:w="90" w:type="dxa"/>
              <w:left w:w="90" w:type="dxa"/>
              <w:bottom w:w="90" w:type="dxa"/>
              <w:right w:w="90" w:type="dxa"/>
            </w:tcMar>
            <w:vAlign w:val="center"/>
          </w:tcPr>
          <w:p w14:paraId="188B72DA" w14:textId="77777777" w:rsidR="001D79C2" w:rsidRDefault="00C44444">
            <w:pPr>
              <w:spacing w:after="0"/>
            </w:pPr>
            <w:r>
              <w:rPr>
                <w:color w:val="252525"/>
                <w:sz w:val="16"/>
              </w:rPr>
              <w:t>Stock aparente y experiencia de retiro.</w:t>
            </w:r>
          </w:p>
        </w:tc>
      </w:tr>
      <w:tr w:rsidR="001D79C2" w14:paraId="3DB68481" w14:textId="77777777">
        <w:trPr>
          <w:cantSplit/>
          <w:jc w:val="center"/>
        </w:trPr>
        <w:tc>
          <w:tcPr>
            <w:tcW w:w="1928" w:type="dxa"/>
            <w:shd w:val="clear" w:color="auto" w:fill="FAFAFA"/>
            <w:tcMar>
              <w:top w:w="90" w:type="dxa"/>
              <w:left w:w="90" w:type="dxa"/>
              <w:bottom w:w="90" w:type="dxa"/>
              <w:right w:w="90" w:type="dxa"/>
            </w:tcMar>
            <w:vAlign w:val="center"/>
          </w:tcPr>
          <w:p w14:paraId="7D6A3E15" w14:textId="77777777" w:rsidR="001D79C2" w:rsidRDefault="00C44444">
            <w:pPr>
              <w:spacing w:after="0"/>
              <w:jc w:val="center"/>
            </w:pPr>
            <w:r>
              <w:rPr>
                <w:color w:val="252525"/>
                <w:sz w:val="16"/>
              </w:rPr>
              <w:t>Reposición tiendas</w:t>
            </w:r>
          </w:p>
        </w:tc>
        <w:tc>
          <w:tcPr>
            <w:tcW w:w="1814" w:type="dxa"/>
            <w:shd w:val="clear" w:color="auto" w:fill="FAFAFA"/>
            <w:tcMar>
              <w:top w:w="90" w:type="dxa"/>
              <w:left w:w="90" w:type="dxa"/>
              <w:bottom w:w="90" w:type="dxa"/>
              <w:right w:w="90" w:type="dxa"/>
            </w:tcMar>
            <w:vAlign w:val="center"/>
          </w:tcPr>
          <w:p w14:paraId="6FDCB62B" w14:textId="77777777" w:rsidR="001D79C2" w:rsidRDefault="00C44444">
            <w:pPr>
              <w:spacing w:after="0"/>
            </w:pPr>
            <w:r>
              <w:rPr>
                <w:color w:val="252525"/>
                <w:sz w:val="16"/>
              </w:rPr>
              <w:t>Ventanas fijas.</w:t>
            </w:r>
          </w:p>
        </w:tc>
        <w:tc>
          <w:tcPr>
            <w:tcW w:w="3402" w:type="dxa"/>
            <w:shd w:val="clear" w:color="auto" w:fill="FAFAFA"/>
            <w:tcMar>
              <w:top w:w="90" w:type="dxa"/>
              <w:left w:w="90" w:type="dxa"/>
              <w:bottom w:w="90" w:type="dxa"/>
              <w:right w:w="90" w:type="dxa"/>
            </w:tcMar>
            <w:vAlign w:val="center"/>
          </w:tcPr>
          <w:p w14:paraId="01458A48" w14:textId="77777777" w:rsidR="001D79C2" w:rsidRDefault="00C44444">
            <w:pPr>
              <w:spacing w:after="0"/>
            </w:pPr>
            <w:r>
              <w:rPr>
                <w:color w:val="252525"/>
                <w:sz w:val="16"/>
              </w:rPr>
              <w:t>Pedidos grandes, prioridad y cumplimiento de calendario.</w:t>
            </w:r>
          </w:p>
        </w:tc>
        <w:tc>
          <w:tcPr>
            <w:tcW w:w="2268" w:type="dxa"/>
            <w:shd w:val="clear" w:color="auto" w:fill="FAFAFA"/>
            <w:tcMar>
              <w:top w:w="90" w:type="dxa"/>
              <w:left w:w="90" w:type="dxa"/>
              <w:bottom w:w="90" w:type="dxa"/>
              <w:right w:w="90" w:type="dxa"/>
            </w:tcMar>
            <w:vAlign w:val="center"/>
          </w:tcPr>
          <w:p w14:paraId="63D6ACF8" w14:textId="77777777" w:rsidR="001D79C2" w:rsidRDefault="00C44444">
            <w:pPr>
              <w:spacing w:after="0"/>
            </w:pPr>
            <w:r>
              <w:rPr>
                <w:color w:val="252525"/>
                <w:sz w:val="16"/>
              </w:rPr>
              <w:t>Quiebre en tienda y conflicto de prioridades.</w:t>
            </w:r>
          </w:p>
        </w:tc>
      </w:tr>
      <w:tr w:rsidR="001D79C2" w14:paraId="5F3A51D5" w14:textId="77777777">
        <w:trPr>
          <w:cantSplit/>
          <w:jc w:val="center"/>
        </w:trPr>
        <w:tc>
          <w:tcPr>
            <w:tcW w:w="1928" w:type="dxa"/>
            <w:tcMar>
              <w:top w:w="90" w:type="dxa"/>
              <w:left w:w="90" w:type="dxa"/>
              <w:bottom w:w="90" w:type="dxa"/>
              <w:right w:w="90" w:type="dxa"/>
            </w:tcMar>
            <w:vAlign w:val="center"/>
          </w:tcPr>
          <w:p w14:paraId="1E062913" w14:textId="77777777" w:rsidR="001D79C2" w:rsidRDefault="00C44444">
            <w:pPr>
              <w:spacing w:after="0"/>
              <w:jc w:val="center"/>
            </w:pPr>
            <w:r>
              <w:rPr>
                <w:color w:val="252525"/>
                <w:sz w:val="16"/>
              </w:rPr>
              <w:t>Bulky domicilio</w:t>
            </w:r>
          </w:p>
        </w:tc>
        <w:tc>
          <w:tcPr>
            <w:tcW w:w="1814" w:type="dxa"/>
            <w:tcMar>
              <w:top w:w="90" w:type="dxa"/>
              <w:left w:w="90" w:type="dxa"/>
              <w:bottom w:w="90" w:type="dxa"/>
              <w:right w:w="90" w:type="dxa"/>
            </w:tcMar>
            <w:vAlign w:val="center"/>
          </w:tcPr>
          <w:p w14:paraId="6D627A11" w14:textId="77777777" w:rsidR="001D79C2" w:rsidRDefault="00C44444">
            <w:pPr>
              <w:spacing w:after="0"/>
            </w:pPr>
            <w:r>
              <w:rPr>
                <w:color w:val="252525"/>
                <w:sz w:val="16"/>
              </w:rPr>
              <w:t>72 horas RM / hasta 7 días.</w:t>
            </w:r>
          </w:p>
        </w:tc>
        <w:tc>
          <w:tcPr>
            <w:tcW w:w="3402" w:type="dxa"/>
            <w:tcMar>
              <w:top w:w="90" w:type="dxa"/>
              <w:left w:w="90" w:type="dxa"/>
              <w:bottom w:w="90" w:type="dxa"/>
              <w:right w:w="90" w:type="dxa"/>
            </w:tcMar>
            <w:vAlign w:val="center"/>
          </w:tcPr>
          <w:p w14:paraId="75F1D8E8" w14:textId="77777777" w:rsidR="001D79C2" w:rsidRDefault="00C44444">
            <w:pPr>
              <w:spacing w:after="0"/>
            </w:pPr>
            <w:r>
              <w:rPr>
                <w:color w:val="252525"/>
                <w:sz w:val="16"/>
              </w:rPr>
              <w:t>Peso, volumen, cita y manipulación especializada.</w:t>
            </w:r>
          </w:p>
        </w:tc>
        <w:tc>
          <w:tcPr>
            <w:tcW w:w="2268" w:type="dxa"/>
            <w:tcMar>
              <w:top w:w="90" w:type="dxa"/>
              <w:left w:w="90" w:type="dxa"/>
              <w:bottom w:w="90" w:type="dxa"/>
              <w:right w:w="90" w:type="dxa"/>
            </w:tcMar>
            <w:vAlign w:val="center"/>
          </w:tcPr>
          <w:p w14:paraId="5A1B2A80" w14:textId="77777777" w:rsidR="001D79C2" w:rsidRDefault="00C44444">
            <w:pPr>
              <w:spacing w:after="0"/>
            </w:pPr>
            <w:r>
              <w:rPr>
                <w:color w:val="252525"/>
                <w:sz w:val="16"/>
              </w:rPr>
              <w:t>Daño, seguridad y primera entrega.</w:t>
            </w:r>
          </w:p>
        </w:tc>
      </w:tr>
    </w:tbl>
    <w:p w14:paraId="5B623058" w14:textId="77777777" w:rsidR="001D79C2" w:rsidRDefault="001D79C2">
      <w:pPr>
        <w:spacing w:after="20"/>
      </w:pPr>
    </w:p>
    <w:tbl>
      <w:tblPr>
        <w:tblW w:w="0" w:type="auto"/>
        <w:jc w:val="center"/>
        <w:tblLayout w:type="fixed"/>
        <w:tblLook w:val="04A0" w:firstRow="1" w:lastRow="0" w:firstColumn="1" w:lastColumn="0" w:noHBand="0" w:noVBand="1"/>
      </w:tblPr>
      <w:tblGrid>
        <w:gridCol w:w="5156"/>
        <w:gridCol w:w="5156"/>
      </w:tblGrid>
      <w:tr w:rsidR="001D79C2" w14:paraId="080821A1" w14:textId="77777777">
        <w:trPr>
          <w:cantSplit/>
          <w:jc w:val="center"/>
        </w:trPr>
        <w:tc>
          <w:tcPr>
            <w:tcW w:w="5156" w:type="dxa"/>
            <w:shd w:val="clear" w:color="auto" w:fill="4B1F6F"/>
          </w:tcPr>
          <w:p w14:paraId="60E5833F" w14:textId="77777777" w:rsidR="001D79C2" w:rsidRDefault="001D79C2"/>
        </w:tc>
        <w:tc>
          <w:tcPr>
            <w:tcW w:w="5156" w:type="dxa"/>
            <w:shd w:val="clear" w:color="auto" w:fill="EEE5F3"/>
          </w:tcPr>
          <w:p w14:paraId="5FE8FB93" w14:textId="77777777" w:rsidR="001D79C2" w:rsidRDefault="00C44444">
            <w:pPr>
              <w:spacing w:after="0"/>
            </w:pPr>
            <w:r>
              <w:rPr>
                <w:b/>
                <w:color w:val="4B1F6F"/>
                <w:sz w:val="20"/>
              </w:rPr>
              <w:t>Dato para análisis</w:t>
            </w:r>
            <w:r>
              <w:rPr>
                <w:b/>
                <w:color w:val="4B1F6F"/>
                <w:sz w:val="20"/>
              </w:rPr>
              <w:br/>
            </w:r>
            <w:r>
              <w:rPr>
                <w:color w:val="252525"/>
              </w:rPr>
              <w:t>La hoja SLA_Canales contiene metas diferenciadas. No es correcto evaluar todos los pedidos con una única promesa ni construir un OTIF sin definir el criterio de cumplimiento.</w:t>
            </w:r>
          </w:p>
        </w:tc>
      </w:tr>
    </w:tbl>
    <w:p w14:paraId="3AFECE31" w14:textId="77777777" w:rsidR="001D79C2" w:rsidRDefault="001D79C2">
      <w:pPr>
        <w:spacing w:after="0"/>
      </w:pPr>
    </w:p>
    <w:p w14:paraId="5C390A30" w14:textId="77777777" w:rsidR="001D79C2" w:rsidRDefault="00C44444">
      <w:pPr>
        <w:pStyle w:val="Ttulo1"/>
      </w:pPr>
      <w:r>
        <w:t>5. Red logística y centro de distribución</w:t>
      </w:r>
    </w:p>
    <w:tbl>
      <w:tblPr>
        <w:tblStyle w:val="Tablaconcuadrcula"/>
        <w:tblW w:w="0" w:type="auto"/>
        <w:jc w:val="center"/>
        <w:tblLayout w:type="fixed"/>
        <w:tblLook w:val="04A0" w:firstRow="1" w:lastRow="0" w:firstColumn="1" w:lastColumn="0" w:noHBand="0" w:noVBand="1"/>
      </w:tblPr>
      <w:tblGrid>
        <w:gridCol w:w="2268"/>
        <w:gridCol w:w="7143"/>
      </w:tblGrid>
      <w:tr w:rsidR="001D79C2" w14:paraId="1D9128B3" w14:textId="77777777">
        <w:trPr>
          <w:cantSplit/>
          <w:tblHeader/>
          <w:jc w:val="center"/>
        </w:trPr>
        <w:tc>
          <w:tcPr>
            <w:tcW w:w="2268" w:type="dxa"/>
            <w:shd w:val="clear" w:color="auto" w:fill="4B1F6F"/>
            <w:tcMar>
              <w:top w:w="90" w:type="dxa"/>
              <w:left w:w="90" w:type="dxa"/>
              <w:bottom w:w="90" w:type="dxa"/>
              <w:right w:w="90" w:type="dxa"/>
            </w:tcMar>
            <w:vAlign w:val="center"/>
          </w:tcPr>
          <w:p w14:paraId="1348ABDB" w14:textId="77777777" w:rsidR="001D79C2" w:rsidRDefault="00C44444">
            <w:pPr>
              <w:spacing w:after="0"/>
              <w:jc w:val="center"/>
            </w:pPr>
            <w:r>
              <w:rPr>
                <w:b/>
                <w:color w:val="FFFFFF"/>
                <w:sz w:val="17"/>
              </w:rPr>
              <w:t>Elemento</w:t>
            </w:r>
          </w:p>
        </w:tc>
        <w:tc>
          <w:tcPr>
            <w:tcW w:w="7143" w:type="dxa"/>
            <w:shd w:val="clear" w:color="auto" w:fill="4B1F6F"/>
            <w:tcMar>
              <w:top w:w="90" w:type="dxa"/>
              <w:left w:w="90" w:type="dxa"/>
              <w:bottom w:w="90" w:type="dxa"/>
              <w:right w:w="90" w:type="dxa"/>
            </w:tcMar>
            <w:vAlign w:val="center"/>
          </w:tcPr>
          <w:p w14:paraId="65F5B0EC" w14:textId="77777777" w:rsidR="001D79C2" w:rsidRDefault="00C44444">
            <w:pPr>
              <w:spacing w:after="0"/>
              <w:jc w:val="center"/>
            </w:pPr>
            <w:r>
              <w:rPr>
                <w:b/>
                <w:color w:val="FFFFFF"/>
                <w:sz w:val="17"/>
              </w:rPr>
              <w:t>Descripción consolidada</w:t>
            </w:r>
          </w:p>
        </w:tc>
      </w:tr>
      <w:tr w:rsidR="001D79C2" w14:paraId="048F8C84" w14:textId="77777777">
        <w:trPr>
          <w:cantSplit/>
          <w:jc w:val="center"/>
        </w:trPr>
        <w:tc>
          <w:tcPr>
            <w:tcW w:w="2268" w:type="dxa"/>
            <w:tcMar>
              <w:top w:w="90" w:type="dxa"/>
              <w:left w:w="90" w:type="dxa"/>
              <w:bottom w:w="90" w:type="dxa"/>
              <w:right w:w="90" w:type="dxa"/>
            </w:tcMar>
            <w:vAlign w:val="center"/>
          </w:tcPr>
          <w:p w14:paraId="64D32222" w14:textId="77777777" w:rsidR="001D79C2" w:rsidRDefault="00C44444">
            <w:pPr>
              <w:spacing w:after="0"/>
              <w:jc w:val="center"/>
            </w:pPr>
            <w:r>
              <w:rPr>
                <w:color w:val="252525"/>
                <w:sz w:val="17"/>
              </w:rPr>
              <w:t>CD Pudahuel</w:t>
            </w:r>
          </w:p>
        </w:tc>
        <w:tc>
          <w:tcPr>
            <w:tcW w:w="7143" w:type="dxa"/>
            <w:tcMar>
              <w:top w:w="90" w:type="dxa"/>
              <w:left w:w="90" w:type="dxa"/>
              <w:bottom w:w="90" w:type="dxa"/>
              <w:right w:w="90" w:type="dxa"/>
            </w:tcMar>
            <w:vAlign w:val="center"/>
          </w:tcPr>
          <w:p w14:paraId="12D15AA8" w14:textId="77777777" w:rsidR="001D79C2" w:rsidRDefault="00C44444">
            <w:pPr>
              <w:spacing w:after="0"/>
            </w:pPr>
            <w:r>
              <w:rPr>
                <w:color w:val="252525"/>
                <w:sz w:val="17"/>
              </w:rPr>
              <w:t>31.500 m², 20.400 posiciones pallet, 24 andenes compartidos y operación en tres turnos.</w:t>
            </w:r>
          </w:p>
        </w:tc>
      </w:tr>
      <w:tr w:rsidR="001D79C2" w14:paraId="68BD97EA" w14:textId="77777777">
        <w:trPr>
          <w:cantSplit/>
          <w:jc w:val="center"/>
        </w:trPr>
        <w:tc>
          <w:tcPr>
            <w:tcW w:w="2268" w:type="dxa"/>
            <w:shd w:val="clear" w:color="auto" w:fill="FAFAFA"/>
            <w:tcMar>
              <w:top w:w="90" w:type="dxa"/>
              <w:left w:w="90" w:type="dxa"/>
              <w:bottom w:w="90" w:type="dxa"/>
              <w:right w:w="90" w:type="dxa"/>
            </w:tcMar>
            <w:vAlign w:val="center"/>
          </w:tcPr>
          <w:p w14:paraId="120E613F" w14:textId="77777777" w:rsidR="001D79C2" w:rsidRDefault="00C44444">
            <w:pPr>
              <w:spacing w:after="0"/>
              <w:jc w:val="center"/>
            </w:pPr>
            <w:r>
              <w:rPr>
                <w:color w:val="252525"/>
                <w:sz w:val="17"/>
              </w:rPr>
              <w:t>Cross-dock</w:t>
            </w:r>
          </w:p>
        </w:tc>
        <w:tc>
          <w:tcPr>
            <w:tcW w:w="7143" w:type="dxa"/>
            <w:shd w:val="clear" w:color="auto" w:fill="FAFAFA"/>
            <w:tcMar>
              <w:top w:w="90" w:type="dxa"/>
              <w:left w:w="90" w:type="dxa"/>
              <w:bottom w:w="90" w:type="dxa"/>
              <w:right w:w="90" w:type="dxa"/>
            </w:tcMar>
            <w:vAlign w:val="center"/>
          </w:tcPr>
          <w:p w14:paraId="4CB577B1" w14:textId="77777777" w:rsidR="001D79C2" w:rsidRDefault="00C44444">
            <w:pPr>
              <w:spacing w:after="0"/>
            </w:pPr>
            <w:r>
              <w:rPr>
                <w:color w:val="252525"/>
                <w:sz w:val="17"/>
              </w:rPr>
              <w:t>Nodos Valparaíso y Concepción con inventario permanente limitado.</w:t>
            </w:r>
          </w:p>
        </w:tc>
      </w:tr>
      <w:tr w:rsidR="001D79C2" w14:paraId="03EFEA97" w14:textId="77777777">
        <w:trPr>
          <w:cantSplit/>
          <w:jc w:val="center"/>
        </w:trPr>
        <w:tc>
          <w:tcPr>
            <w:tcW w:w="2268" w:type="dxa"/>
            <w:tcMar>
              <w:top w:w="90" w:type="dxa"/>
              <w:left w:w="90" w:type="dxa"/>
              <w:bottom w:w="90" w:type="dxa"/>
              <w:right w:w="90" w:type="dxa"/>
            </w:tcMar>
            <w:vAlign w:val="center"/>
          </w:tcPr>
          <w:p w14:paraId="4C79EB4F" w14:textId="77777777" w:rsidR="001D79C2" w:rsidRDefault="00C44444">
            <w:pPr>
              <w:spacing w:after="0"/>
              <w:jc w:val="center"/>
            </w:pPr>
            <w:r>
              <w:rPr>
                <w:color w:val="252525"/>
                <w:sz w:val="17"/>
              </w:rPr>
              <w:lastRenderedPageBreak/>
              <w:t>Proveedores</w:t>
            </w:r>
          </w:p>
        </w:tc>
        <w:tc>
          <w:tcPr>
            <w:tcW w:w="7143" w:type="dxa"/>
            <w:tcMar>
              <w:top w:w="90" w:type="dxa"/>
              <w:left w:w="90" w:type="dxa"/>
              <w:bottom w:w="90" w:type="dxa"/>
              <w:right w:w="90" w:type="dxa"/>
            </w:tcMar>
            <w:vAlign w:val="center"/>
          </w:tcPr>
          <w:p w14:paraId="7C4526D6" w14:textId="77777777" w:rsidR="001D79C2" w:rsidRDefault="00C44444">
            <w:pPr>
              <w:spacing w:after="0"/>
            </w:pPr>
            <w:r>
              <w:rPr>
                <w:color w:val="252525"/>
                <w:sz w:val="17"/>
              </w:rPr>
              <w:t>Nacionales e importados; diversidad de frecuencia, ASN, calidad y cumplimiento de citas.</w:t>
            </w:r>
          </w:p>
        </w:tc>
      </w:tr>
      <w:tr w:rsidR="001D79C2" w14:paraId="7FE29202" w14:textId="77777777">
        <w:trPr>
          <w:cantSplit/>
          <w:jc w:val="center"/>
        </w:trPr>
        <w:tc>
          <w:tcPr>
            <w:tcW w:w="2268" w:type="dxa"/>
            <w:shd w:val="clear" w:color="auto" w:fill="FAFAFA"/>
            <w:tcMar>
              <w:top w:w="90" w:type="dxa"/>
              <w:left w:w="90" w:type="dxa"/>
              <w:bottom w:w="90" w:type="dxa"/>
              <w:right w:w="90" w:type="dxa"/>
            </w:tcMar>
            <w:vAlign w:val="center"/>
          </w:tcPr>
          <w:p w14:paraId="2607464C" w14:textId="77777777" w:rsidR="001D79C2" w:rsidRDefault="00C44444">
            <w:pPr>
              <w:spacing w:after="0"/>
              <w:jc w:val="center"/>
            </w:pPr>
            <w:r>
              <w:rPr>
                <w:color w:val="252525"/>
                <w:sz w:val="17"/>
              </w:rPr>
              <w:t>Transportistas</w:t>
            </w:r>
          </w:p>
        </w:tc>
        <w:tc>
          <w:tcPr>
            <w:tcW w:w="7143" w:type="dxa"/>
            <w:shd w:val="clear" w:color="auto" w:fill="FAFAFA"/>
            <w:tcMar>
              <w:top w:w="90" w:type="dxa"/>
              <w:left w:w="90" w:type="dxa"/>
              <w:bottom w:w="90" w:type="dxa"/>
              <w:right w:w="90" w:type="dxa"/>
            </w:tcMar>
            <w:vAlign w:val="center"/>
          </w:tcPr>
          <w:p w14:paraId="0020A83B" w14:textId="77777777" w:rsidR="001D79C2" w:rsidRDefault="00C44444">
            <w:pPr>
              <w:spacing w:after="0"/>
            </w:pPr>
            <w:r>
              <w:rPr>
                <w:color w:val="252525"/>
                <w:sz w:val="17"/>
              </w:rPr>
              <w:t>Flota propia limitada y tres carriers principales por zonas.</w:t>
            </w:r>
          </w:p>
        </w:tc>
      </w:tr>
      <w:tr w:rsidR="001D79C2" w14:paraId="34FF46E3" w14:textId="77777777">
        <w:trPr>
          <w:cantSplit/>
          <w:jc w:val="center"/>
        </w:trPr>
        <w:tc>
          <w:tcPr>
            <w:tcW w:w="2268" w:type="dxa"/>
            <w:tcMar>
              <w:top w:w="90" w:type="dxa"/>
              <w:left w:w="90" w:type="dxa"/>
              <w:bottom w:w="90" w:type="dxa"/>
              <w:right w:w="90" w:type="dxa"/>
            </w:tcMar>
            <w:vAlign w:val="center"/>
          </w:tcPr>
          <w:p w14:paraId="320847DF" w14:textId="77777777" w:rsidR="001D79C2" w:rsidRDefault="00C44444">
            <w:pPr>
              <w:spacing w:after="0"/>
              <w:jc w:val="center"/>
            </w:pPr>
            <w:r>
              <w:rPr>
                <w:color w:val="252525"/>
                <w:sz w:val="17"/>
              </w:rPr>
              <w:t>Portafolio</w:t>
            </w:r>
          </w:p>
        </w:tc>
        <w:tc>
          <w:tcPr>
            <w:tcW w:w="7143" w:type="dxa"/>
            <w:tcMar>
              <w:top w:w="90" w:type="dxa"/>
              <w:left w:w="90" w:type="dxa"/>
              <w:bottom w:w="90" w:type="dxa"/>
              <w:right w:w="90" w:type="dxa"/>
            </w:tcMar>
            <w:vAlign w:val="center"/>
          </w:tcPr>
          <w:p w14:paraId="02BA0284" w14:textId="77777777" w:rsidR="001D79C2" w:rsidRDefault="00C44444">
            <w:pPr>
              <w:spacing w:after="0"/>
            </w:pPr>
            <w:r>
              <w:rPr>
                <w:color w:val="252525"/>
                <w:sz w:val="17"/>
              </w:rPr>
              <w:t>4.850 SKU activos; la base incluye una muestra analítica de 450 SKU.</w:t>
            </w:r>
          </w:p>
        </w:tc>
      </w:tr>
      <w:tr w:rsidR="001D79C2" w14:paraId="7678AE4A" w14:textId="77777777">
        <w:trPr>
          <w:cantSplit/>
          <w:jc w:val="center"/>
        </w:trPr>
        <w:tc>
          <w:tcPr>
            <w:tcW w:w="2268" w:type="dxa"/>
            <w:shd w:val="clear" w:color="auto" w:fill="FAFAFA"/>
            <w:tcMar>
              <w:top w:w="90" w:type="dxa"/>
              <w:left w:w="90" w:type="dxa"/>
              <w:bottom w:w="90" w:type="dxa"/>
              <w:right w:w="90" w:type="dxa"/>
            </w:tcMar>
            <w:vAlign w:val="center"/>
          </w:tcPr>
          <w:p w14:paraId="404F5081" w14:textId="77777777" w:rsidR="001D79C2" w:rsidRDefault="00C44444">
            <w:pPr>
              <w:spacing w:after="0"/>
              <w:jc w:val="center"/>
            </w:pPr>
            <w:r>
              <w:rPr>
                <w:color w:val="252525"/>
                <w:sz w:val="17"/>
              </w:rPr>
              <w:t>Dotación</w:t>
            </w:r>
          </w:p>
        </w:tc>
        <w:tc>
          <w:tcPr>
            <w:tcW w:w="7143" w:type="dxa"/>
            <w:shd w:val="clear" w:color="auto" w:fill="FAFAFA"/>
            <w:tcMar>
              <w:top w:w="90" w:type="dxa"/>
              <w:left w:w="90" w:type="dxa"/>
              <w:bottom w:w="90" w:type="dxa"/>
              <w:right w:w="90" w:type="dxa"/>
            </w:tcMar>
            <w:vAlign w:val="center"/>
          </w:tcPr>
          <w:p w14:paraId="3DD02DC5" w14:textId="77777777" w:rsidR="001D79C2" w:rsidRDefault="00C44444">
            <w:pPr>
              <w:spacing w:after="0"/>
            </w:pPr>
            <w:r>
              <w:rPr>
                <w:color w:val="252525"/>
                <w:sz w:val="17"/>
              </w:rPr>
              <w:t>Personal propio, temporal y servicios externos con competencias y antigüedad heterogéneas.</w:t>
            </w:r>
          </w:p>
        </w:tc>
      </w:tr>
      <w:tr w:rsidR="001D79C2" w14:paraId="1716AA22" w14:textId="77777777">
        <w:trPr>
          <w:cantSplit/>
          <w:jc w:val="center"/>
        </w:trPr>
        <w:tc>
          <w:tcPr>
            <w:tcW w:w="2268" w:type="dxa"/>
            <w:tcMar>
              <w:top w:w="90" w:type="dxa"/>
              <w:left w:w="90" w:type="dxa"/>
              <w:bottom w:w="90" w:type="dxa"/>
              <w:right w:w="90" w:type="dxa"/>
            </w:tcMar>
            <w:vAlign w:val="center"/>
          </w:tcPr>
          <w:p w14:paraId="0EC330EA" w14:textId="77777777" w:rsidR="001D79C2" w:rsidRDefault="00C44444">
            <w:pPr>
              <w:spacing w:after="0"/>
              <w:jc w:val="center"/>
            </w:pPr>
            <w:r>
              <w:rPr>
                <w:color w:val="252525"/>
                <w:sz w:val="17"/>
              </w:rPr>
              <w:t>Sistemas</w:t>
            </w:r>
          </w:p>
        </w:tc>
        <w:tc>
          <w:tcPr>
            <w:tcW w:w="7143" w:type="dxa"/>
            <w:tcMar>
              <w:top w:w="90" w:type="dxa"/>
              <w:left w:w="90" w:type="dxa"/>
              <w:bottom w:w="90" w:type="dxa"/>
              <w:right w:w="90" w:type="dxa"/>
            </w:tcMar>
            <w:vAlign w:val="center"/>
          </w:tcPr>
          <w:p w14:paraId="7138475D" w14:textId="77777777" w:rsidR="001D79C2" w:rsidRDefault="00C44444">
            <w:pPr>
              <w:spacing w:after="0"/>
            </w:pPr>
            <w:r>
              <w:rPr>
                <w:color w:val="252525"/>
                <w:sz w:val="17"/>
              </w:rPr>
              <w:t>ERP, WMS legado, RF parcial, correo/Excel para citas y rutas, GPS/POD fragmentado.</w:t>
            </w:r>
          </w:p>
        </w:tc>
      </w:tr>
    </w:tbl>
    <w:p w14:paraId="5B898AD4" w14:textId="77777777" w:rsidR="001D79C2" w:rsidRDefault="001D79C2">
      <w:pPr>
        <w:spacing w:after="20"/>
      </w:pPr>
    </w:p>
    <w:p w14:paraId="469FD4DC" w14:textId="77777777" w:rsidR="001D79C2" w:rsidRDefault="00C44444">
      <w:pPr>
        <w:pStyle w:val="Ttulo2"/>
      </w:pPr>
      <w:r>
        <w:t>Zonas del CD</w:t>
      </w:r>
    </w:p>
    <w:tbl>
      <w:tblPr>
        <w:tblStyle w:val="Tablaconcuadrcula"/>
        <w:tblW w:w="0" w:type="auto"/>
        <w:jc w:val="center"/>
        <w:tblLayout w:type="fixed"/>
        <w:tblLook w:val="04A0" w:firstRow="1" w:lastRow="0" w:firstColumn="1" w:lastColumn="0" w:noHBand="0" w:noVBand="1"/>
      </w:tblPr>
      <w:tblGrid>
        <w:gridCol w:w="1928"/>
        <w:gridCol w:w="2835"/>
        <w:gridCol w:w="4649"/>
      </w:tblGrid>
      <w:tr w:rsidR="001D79C2" w14:paraId="09F97E04" w14:textId="77777777">
        <w:trPr>
          <w:cantSplit/>
          <w:tblHeader/>
          <w:jc w:val="center"/>
        </w:trPr>
        <w:tc>
          <w:tcPr>
            <w:tcW w:w="1928" w:type="dxa"/>
            <w:shd w:val="clear" w:color="auto" w:fill="4B1F6F"/>
            <w:tcMar>
              <w:top w:w="90" w:type="dxa"/>
              <w:left w:w="90" w:type="dxa"/>
              <w:bottom w:w="90" w:type="dxa"/>
              <w:right w:w="90" w:type="dxa"/>
            </w:tcMar>
            <w:vAlign w:val="center"/>
          </w:tcPr>
          <w:p w14:paraId="7CB5E0B2" w14:textId="77777777" w:rsidR="001D79C2" w:rsidRDefault="00C44444">
            <w:pPr>
              <w:spacing w:after="0"/>
              <w:jc w:val="center"/>
            </w:pPr>
            <w:r>
              <w:rPr>
                <w:b/>
                <w:color w:val="FFFFFF"/>
                <w:sz w:val="16"/>
              </w:rPr>
              <w:t>Zona</w:t>
            </w:r>
          </w:p>
        </w:tc>
        <w:tc>
          <w:tcPr>
            <w:tcW w:w="2835" w:type="dxa"/>
            <w:shd w:val="clear" w:color="auto" w:fill="4B1F6F"/>
            <w:tcMar>
              <w:top w:w="90" w:type="dxa"/>
              <w:left w:w="90" w:type="dxa"/>
              <w:bottom w:w="90" w:type="dxa"/>
              <w:right w:w="90" w:type="dxa"/>
            </w:tcMar>
            <w:vAlign w:val="center"/>
          </w:tcPr>
          <w:p w14:paraId="687A18A1" w14:textId="77777777" w:rsidR="001D79C2" w:rsidRDefault="00C44444">
            <w:pPr>
              <w:spacing w:after="0"/>
              <w:jc w:val="center"/>
            </w:pPr>
            <w:r>
              <w:rPr>
                <w:b/>
                <w:color w:val="FFFFFF"/>
                <w:sz w:val="16"/>
              </w:rPr>
              <w:t>Función</w:t>
            </w:r>
          </w:p>
        </w:tc>
        <w:tc>
          <w:tcPr>
            <w:tcW w:w="4649" w:type="dxa"/>
            <w:shd w:val="clear" w:color="auto" w:fill="4B1F6F"/>
            <w:tcMar>
              <w:top w:w="90" w:type="dxa"/>
              <w:left w:w="90" w:type="dxa"/>
              <w:bottom w:w="90" w:type="dxa"/>
              <w:right w:w="90" w:type="dxa"/>
            </w:tcMar>
            <w:vAlign w:val="center"/>
          </w:tcPr>
          <w:p w14:paraId="2F0FBE04" w14:textId="77777777" w:rsidR="001D79C2" w:rsidRDefault="00C44444">
            <w:pPr>
              <w:spacing w:after="0"/>
              <w:jc w:val="center"/>
            </w:pPr>
            <w:r>
              <w:rPr>
                <w:b/>
                <w:color w:val="FFFFFF"/>
                <w:sz w:val="16"/>
              </w:rPr>
              <w:t>Síntoma visible</w:t>
            </w:r>
          </w:p>
        </w:tc>
      </w:tr>
      <w:tr w:rsidR="001D79C2" w14:paraId="1D428241" w14:textId="77777777">
        <w:trPr>
          <w:cantSplit/>
          <w:jc w:val="center"/>
        </w:trPr>
        <w:tc>
          <w:tcPr>
            <w:tcW w:w="1928" w:type="dxa"/>
            <w:tcMar>
              <w:top w:w="90" w:type="dxa"/>
              <w:left w:w="90" w:type="dxa"/>
              <w:bottom w:w="90" w:type="dxa"/>
              <w:right w:w="90" w:type="dxa"/>
            </w:tcMar>
            <w:vAlign w:val="center"/>
          </w:tcPr>
          <w:p w14:paraId="43641BC5" w14:textId="77777777" w:rsidR="001D79C2" w:rsidRDefault="00C44444">
            <w:pPr>
              <w:spacing w:after="0"/>
              <w:jc w:val="center"/>
            </w:pPr>
            <w:r>
              <w:rPr>
                <w:color w:val="252525"/>
                <w:sz w:val="16"/>
              </w:rPr>
              <w:t>Recepción</w:t>
            </w:r>
          </w:p>
        </w:tc>
        <w:tc>
          <w:tcPr>
            <w:tcW w:w="2835" w:type="dxa"/>
            <w:tcMar>
              <w:top w:w="90" w:type="dxa"/>
              <w:left w:w="90" w:type="dxa"/>
              <w:bottom w:w="90" w:type="dxa"/>
              <w:right w:w="90" w:type="dxa"/>
            </w:tcMar>
            <w:vAlign w:val="center"/>
          </w:tcPr>
          <w:p w14:paraId="728A36DF" w14:textId="77777777" w:rsidR="001D79C2" w:rsidRDefault="00C44444">
            <w:pPr>
              <w:spacing w:after="0"/>
            </w:pPr>
            <w:r>
              <w:rPr>
                <w:color w:val="252525"/>
                <w:sz w:val="16"/>
              </w:rPr>
              <w:t>Descarga, staging, control y putaway.</w:t>
            </w:r>
          </w:p>
        </w:tc>
        <w:tc>
          <w:tcPr>
            <w:tcW w:w="4649" w:type="dxa"/>
            <w:tcMar>
              <w:top w:w="90" w:type="dxa"/>
              <w:left w:w="90" w:type="dxa"/>
              <w:bottom w:w="90" w:type="dxa"/>
              <w:right w:w="90" w:type="dxa"/>
            </w:tcMar>
            <w:vAlign w:val="center"/>
          </w:tcPr>
          <w:p w14:paraId="3B67EED7" w14:textId="77777777" w:rsidR="001D79C2" w:rsidRDefault="00C44444">
            <w:pPr>
              <w:spacing w:after="0"/>
            </w:pPr>
            <w:r>
              <w:rPr>
                <w:color w:val="252525"/>
                <w:sz w:val="16"/>
              </w:rPr>
              <w:t>Andenes compartidos, espera y staging insuficiente.</w:t>
            </w:r>
          </w:p>
        </w:tc>
      </w:tr>
      <w:tr w:rsidR="001D79C2" w14:paraId="77D7B939" w14:textId="77777777">
        <w:trPr>
          <w:cantSplit/>
          <w:jc w:val="center"/>
        </w:trPr>
        <w:tc>
          <w:tcPr>
            <w:tcW w:w="1928" w:type="dxa"/>
            <w:shd w:val="clear" w:color="auto" w:fill="FAFAFA"/>
            <w:tcMar>
              <w:top w:w="90" w:type="dxa"/>
              <w:left w:w="90" w:type="dxa"/>
              <w:bottom w:w="90" w:type="dxa"/>
              <w:right w:w="90" w:type="dxa"/>
            </w:tcMar>
            <w:vAlign w:val="center"/>
          </w:tcPr>
          <w:p w14:paraId="1B8BAA6B" w14:textId="77777777" w:rsidR="001D79C2" w:rsidRDefault="00C44444">
            <w:pPr>
              <w:spacing w:after="0"/>
              <w:jc w:val="center"/>
            </w:pPr>
            <w:r>
              <w:rPr>
                <w:color w:val="252525"/>
                <w:sz w:val="16"/>
              </w:rPr>
              <w:t>A-Rápida</w:t>
            </w:r>
          </w:p>
        </w:tc>
        <w:tc>
          <w:tcPr>
            <w:tcW w:w="2835" w:type="dxa"/>
            <w:shd w:val="clear" w:color="auto" w:fill="FAFAFA"/>
            <w:tcMar>
              <w:top w:w="90" w:type="dxa"/>
              <w:left w:w="90" w:type="dxa"/>
              <w:bottom w:w="90" w:type="dxa"/>
              <w:right w:w="90" w:type="dxa"/>
            </w:tcMar>
            <w:vAlign w:val="center"/>
          </w:tcPr>
          <w:p w14:paraId="58158431" w14:textId="77777777" w:rsidR="001D79C2" w:rsidRDefault="00C44444">
            <w:pPr>
              <w:spacing w:after="0"/>
            </w:pPr>
            <w:r>
              <w:rPr>
                <w:color w:val="252525"/>
                <w:sz w:val="16"/>
              </w:rPr>
              <w:t>SKU de alta rotación.</w:t>
            </w:r>
          </w:p>
        </w:tc>
        <w:tc>
          <w:tcPr>
            <w:tcW w:w="4649" w:type="dxa"/>
            <w:shd w:val="clear" w:color="auto" w:fill="FAFAFA"/>
            <w:tcMar>
              <w:top w:w="90" w:type="dxa"/>
              <w:left w:w="90" w:type="dxa"/>
              <w:bottom w:w="90" w:type="dxa"/>
              <w:right w:w="90" w:type="dxa"/>
            </w:tcMar>
            <w:vAlign w:val="center"/>
          </w:tcPr>
          <w:p w14:paraId="4C7D23EB" w14:textId="77777777" w:rsidR="001D79C2" w:rsidRDefault="00C44444">
            <w:pPr>
              <w:spacing w:after="0"/>
            </w:pPr>
            <w:r>
              <w:rPr>
                <w:color w:val="252525"/>
                <w:sz w:val="16"/>
              </w:rPr>
              <w:t>Congestión y reabastecimiento durante peak.</w:t>
            </w:r>
          </w:p>
        </w:tc>
      </w:tr>
      <w:tr w:rsidR="001D79C2" w14:paraId="29B10EC5" w14:textId="77777777">
        <w:trPr>
          <w:cantSplit/>
          <w:jc w:val="center"/>
        </w:trPr>
        <w:tc>
          <w:tcPr>
            <w:tcW w:w="1928" w:type="dxa"/>
            <w:tcMar>
              <w:top w:w="90" w:type="dxa"/>
              <w:left w:w="90" w:type="dxa"/>
              <w:bottom w:w="90" w:type="dxa"/>
              <w:right w:w="90" w:type="dxa"/>
            </w:tcMar>
            <w:vAlign w:val="center"/>
          </w:tcPr>
          <w:p w14:paraId="29E9AB28" w14:textId="77777777" w:rsidR="001D79C2" w:rsidRDefault="00C44444">
            <w:pPr>
              <w:spacing w:after="0"/>
              <w:jc w:val="center"/>
            </w:pPr>
            <w:r>
              <w:rPr>
                <w:color w:val="252525"/>
                <w:sz w:val="16"/>
              </w:rPr>
              <w:t>B-Media</w:t>
            </w:r>
          </w:p>
        </w:tc>
        <w:tc>
          <w:tcPr>
            <w:tcW w:w="2835" w:type="dxa"/>
            <w:tcMar>
              <w:top w:w="90" w:type="dxa"/>
              <w:left w:w="90" w:type="dxa"/>
              <w:bottom w:w="90" w:type="dxa"/>
              <w:right w:w="90" w:type="dxa"/>
            </w:tcMar>
            <w:vAlign w:val="center"/>
          </w:tcPr>
          <w:p w14:paraId="0457E34B" w14:textId="77777777" w:rsidR="001D79C2" w:rsidRDefault="00C44444">
            <w:pPr>
              <w:spacing w:after="0"/>
            </w:pPr>
            <w:r>
              <w:rPr>
                <w:color w:val="252525"/>
                <w:sz w:val="16"/>
              </w:rPr>
              <w:t>Rotación media y apoyo de reserva.</w:t>
            </w:r>
          </w:p>
        </w:tc>
        <w:tc>
          <w:tcPr>
            <w:tcW w:w="4649" w:type="dxa"/>
            <w:tcMar>
              <w:top w:w="90" w:type="dxa"/>
              <w:left w:w="90" w:type="dxa"/>
              <w:bottom w:w="90" w:type="dxa"/>
              <w:right w:w="90" w:type="dxa"/>
            </w:tcMar>
            <w:vAlign w:val="center"/>
          </w:tcPr>
          <w:p w14:paraId="3AB76BD8" w14:textId="77777777" w:rsidR="001D79C2" w:rsidRDefault="00C44444">
            <w:pPr>
              <w:spacing w:after="0"/>
            </w:pPr>
            <w:r>
              <w:rPr>
                <w:color w:val="252525"/>
                <w:sz w:val="16"/>
              </w:rPr>
              <w:t>Variabilidad de recorrido y slotting parcial.</w:t>
            </w:r>
          </w:p>
        </w:tc>
      </w:tr>
      <w:tr w:rsidR="001D79C2" w14:paraId="70093720" w14:textId="77777777">
        <w:trPr>
          <w:cantSplit/>
          <w:jc w:val="center"/>
        </w:trPr>
        <w:tc>
          <w:tcPr>
            <w:tcW w:w="1928" w:type="dxa"/>
            <w:shd w:val="clear" w:color="auto" w:fill="FAFAFA"/>
            <w:tcMar>
              <w:top w:w="90" w:type="dxa"/>
              <w:left w:w="90" w:type="dxa"/>
              <w:bottom w:w="90" w:type="dxa"/>
              <w:right w:w="90" w:type="dxa"/>
            </w:tcMar>
            <w:vAlign w:val="center"/>
          </w:tcPr>
          <w:p w14:paraId="0890521E" w14:textId="77777777" w:rsidR="001D79C2" w:rsidRDefault="00C44444">
            <w:pPr>
              <w:spacing w:after="0"/>
              <w:jc w:val="center"/>
            </w:pPr>
            <w:r>
              <w:rPr>
                <w:color w:val="252525"/>
                <w:sz w:val="16"/>
              </w:rPr>
              <w:t>C-Lenta</w:t>
            </w:r>
          </w:p>
        </w:tc>
        <w:tc>
          <w:tcPr>
            <w:tcW w:w="2835" w:type="dxa"/>
            <w:shd w:val="clear" w:color="auto" w:fill="FAFAFA"/>
            <w:tcMar>
              <w:top w:w="90" w:type="dxa"/>
              <w:left w:w="90" w:type="dxa"/>
              <w:bottom w:w="90" w:type="dxa"/>
              <w:right w:w="90" w:type="dxa"/>
            </w:tcMar>
            <w:vAlign w:val="center"/>
          </w:tcPr>
          <w:p w14:paraId="23AB055E" w14:textId="77777777" w:rsidR="001D79C2" w:rsidRDefault="00C44444">
            <w:pPr>
              <w:spacing w:after="0"/>
            </w:pPr>
            <w:r>
              <w:rPr>
                <w:color w:val="252525"/>
                <w:sz w:val="16"/>
              </w:rPr>
              <w:t>Reserva y SKU lentos.</w:t>
            </w:r>
          </w:p>
        </w:tc>
        <w:tc>
          <w:tcPr>
            <w:tcW w:w="4649" w:type="dxa"/>
            <w:shd w:val="clear" w:color="auto" w:fill="FAFAFA"/>
            <w:tcMar>
              <w:top w:w="90" w:type="dxa"/>
              <w:left w:w="90" w:type="dxa"/>
              <w:bottom w:w="90" w:type="dxa"/>
              <w:right w:w="90" w:type="dxa"/>
            </w:tcMar>
            <w:vAlign w:val="center"/>
          </w:tcPr>
          <w:p w14:paraId="72F9B106" w14:textId="77777777" w:rsidR="001D79C2" w:rsidRDefault="00C44444">
            <w:pPr>
              <w:spacing w:after="0"/>
            </w:pPr>
            <w:r>
              <w:rPr>
                <w:color w:val="252525"/>
                <w:sz w:val="16"/>
              </w:rPr>
              <w:t>Presencia de SKU rápidos mal ubicados.</w:t>
            </w:r>
          </w:p>
        </w:tc>
      </w:tr>
      <w:tr w:rsidR="001D79C2" w14:paraId="55C07A3F" w14:textId="77777777">
        <w:trPr>
          <w:cantSplit/>
          <w:jc w:val="center"/>
        </w:trPr>
        <w:tc>
          <w:tcPr>
            <w:tcW w:w="1928" w:type="dxa"/>
            <w:tcMar>
              <w:top w:w="90" w:type="dxa"/>
              <w:left w:w="90" w:type="dxa"/>
              <w:bottom w:w="90" w:type="dxa"/>
              <w:right w:w="90" w:type="dxa"/>
            </w:tcMar>
            <w:vAlign w:val="center"/>
          </w:tcPr>
          <w:p w14:paraId="2C94C1E2" w14:textId="77777777" w:rsidR="001D79C2" w:rsidRDefault="00C44444">
            <w:pPr>
              <w:spacing w:after="0"/>
              <w:jc w:val="center"/>
            </w:pPr>
            <w:r>
              <w:rPr>
                <w:color w:val="252525"/>
                <w:sz w:val="16"/>
              </w:rPr>
              <w:t>D-Bulky</w:t>
            </w:r>
          </w:p>
        </w:tc>
        <w:tc>
          <w:tcPr>
            <w:tcW w:w="2835" w:type="dxa"/>
            <w:tcMar>
              <w:top w:w="90" w:type="dxa"/>
              <w:left w:w="90" w:type="dxa"/>
              <w:bottom w:w="90" w:type="dxa"/>
              <w:right w:w="90" w:type="dxa"/>
            </w:tcMar>
            <w:vAlign w:val="center"/>
          </w:tcPr>
          <w:p w14:paraId="61DECD4C" w14:textId="77777777" w:rsidR="001D79C2" w:rsidRDefault="00C44444">
            <w:pPr>
              <w:spacing w:after="0"/>
            </w:pPr>
            <w:r>
              <w:rPr>
                <w:color w:val="252525"/>
                <w:sz w:val="16"/>
              </w:rPr>
              <w:t>Muebles y productos pesados/voluminosos.</w:t>
            </w:r>
          </w:p>
        </w:tc>
        <w:tc>
          <w:tcPr>
            <w:tcW w:w="4649" w:type="dxa"/>
            <w:tcMar>
              <w:top w:w="90" w:type="dxa"/>
              <w:left w:w="90" w:type="dxa"/>
              <w:bottom w:w="90" w:type="dxa"/>
              <w:right w:w="90" w:type="dxa"/>
            </w:tcMar>
            <w:vAlign w:val="center"/>
          </w:tcPr>
          <w:p w14:paraId="3B76C06A" w14:textId="77777777" w:rsidR="001D79C2" w:rsidRDefault="00C44444">
            <w:pPr>
              <w:spacing w:after="0"/>
            </w:pPr>
            <w:r>
              <w:rPr>
                <w:color w:val="252525"/>
                <w:sz w:val="16"/>
              </w:rPr>
              <w:t>Baja maniobrabilidad, daño y exposición MMC.</w:t>
            </w:r>
          </w:p>
        </w:tc>
      </w:tr>
      <w:tr w:rsidR="001D79C2" w14:paraId="6A8A1406" w14:textId="77777777">
        <w:trPr>
          <w:cantSplit/>
          <w:jc w:val="center"/>
        </w:trPr>
        <w:tc>
          <w:tcPr>
            <w:tcW w:w="1928" w:type="dxa"/>
            <w:shd w:val="clear" w:color="auto" w:fill="FAFAFA"/>
            <w:tcMar>
              <w:top w:w="90" w:type="dxa"/>
              <w:left w:w="90" w:type="dxa"/>
              <w:bottom w:w="90" w:type="dxa"/>
              <w:right w:w="90" w:type="dxa"/>
            </w:tcMar>
            <w:vAlign w:val="center"/>
          </w:tcPr>
          <w:p w14:paraId="541EB7A0" w14:textId="77777777" w:rsidR="001D79C2" w:rsidRDefault="00C44444">
            <w:pPr>
              <w:spacing w:after="0"/>
              <w:jc w:val="center"/>
            </w:pPr>
            <w:r>
              <w:rPr>
                <w:color w:val="252525"/>
                <w:sz w:val="16"/>
              </w:rPr>
              <w:t>Packing</w:t>
            </w:r>
          </w:p>
        </w:tc>
        <w:tc>
          <w:tcPr>
            <w:tcW w:w="2835" w:type="dxa"/>
            <w:shd w:val="clear" w:color="auto" w:fill="FAFAFA"/>
            <w:tcMar>
              <w:top w:w="90" w:type="dxa"/>
              <w:left w:w="90" w:type="dxa"/>
              <w:bottom w:w="90" w:type="dxa"/>
              <w:right w:w="90" w:type="dxa"/>
            </w:tcMar>
            <w:vAlign w:val="center"/>
          </w:tcPr>
          <w:p w14:paraId="39774ED1" w14:textId="77777777" w:rsidR="001D79C2" w:rsidRDefault="00C44444">
            <w:pPr>
              <w:spacing w:after="0"/>
            </w:pPr>
            <w:r>
              <w:rPr>
                <w:color w:val="252525"/>
                <w:sz w:val="16"/>
              </w:rPr>
              <w:t>Control, embalaje, etiqueta y consolidación.</w:t>
            </w:r>
          </w:p>
        </w:tc>
        <w:tc>
          <w:tcPr>
            <w:tcW w:w="4649" w:type="dxa"/>
            <w:shd w:val="clear" w:color="auto" w:fill="FAFAFA"/>
            <w:tcMar>
              <w:top w:w="90" w:type="dxa"/>
              <w:left w:w="90" w:type="dxa"/>
              <w:bottom w:w="90" w:type="dxa"/>
              <w:right w:w="90" w:type="dxa"/>
            </w:tcMar>
            <w:vAlign w:val="center"/>
          </w:tcPr>
          <w:p w14:paraId="31176BAA" w14:textId="77777777" w:rsidR="001D79C2" w:rsidRDefault="00C44444">
            <w:pPr>
              <w:spacing w:after="0"/>
            </w:pPr>
            <w:r>
              <w:rPr>
                <w:color w:val="252525"/>
                <w:sz w:val="16"/>
              </w:rPr>
              <w:t>Right-sizing limitado y colas.</w:t>
            </w:r>
          </w:p>
        </w:tc>
      </w:tr>
      <w:tr w:rsidR="001D79C2" w14:paraId="1CCBEE10" w14:textId="77777777">
        <w:trPr>
          <w:cantSplit/>
          <w:jc w:val="center"/>
        </w:trPr>
        <w:tc>
          <w:tcPr>
            <w:tcW w:w="1928" w:type="dxa"/>
            <w:tcMar>
              <w:top w:w="90" w:type="dxa"/>
              <w:left w:w="90" w:type="dxa"/>
              <w:bottom w:w="90" w:type="dxa"/>
              <w:right w:w="90" w:type="dxa"/>
            </w:tcMar>
            <w:vAlign w:val="center"/>
          </w:tcPr>
          <w:p w14:paraId="4E2F1E05" w14:textId="77777777" w:rsidR="001D79C2" w:rsidRDefault="00C44444">
            <w:pPr>
              <w:spacing w:after="0"/>
              <w:jc w:val="center"/>
            </w:pPr>
            <w:r>
              <w:rPr>
                <w:color w:val="252525"/>
                <w:sz w:val="16"/>
              </w:rPr>
              <w:t>Despacho</w:t>
            </w:r>
          </w:p>
        </w:tc>
        <w:tc>
          <w:tcPr>
            <w:tcW w:w="2835" w:type="dxa"/>
            <w:tcMar>
              <w:top w:w="90" w:type="dxa"/>
              <w:left w:w="90" w:type="dxa"/>
              <w:bottom w:w="90" w:type="dxa"/>
              <w:right w:w="90" w:type="dxa"/>
            </w:tcMar>
            <w:vAlign w:val="center"/>
          </w:tcPr>
          <w:p w14:paraId="009F789E" w14:textId="77777777" w:rsidR="001D79C2" w:rsidRDefault="00C44444">
            <w:pPr>
              <w:spacing w:after="0"/>
            </w:pPr>
            <w:r>
              <w:rPr>
                <w:color w:val="252525"/>
                <w:sz w:val="16"/>
              </w:rPr>
              <w:t>Preclasificación, staging de rutas y carga.</w:t>
            </w:r>
          </w:p>
        </w:tc>
        <w:tc>
          <w:tcPr>
            <w:tcW w:w="4649" w:type="dxa"/>
            <w:tcMar>
              <w:top w:w="90" w:type="dxa"/>
              <w:left w:w="90" w:type="dxa"/>
              <w:bottom w:w="90" w:type="dxa"/>
              <w:right w:w="90" w:type="dxa"/>
            </w:tcMar>
            <w:vAlign w:val="center"/>
          </w:tcPr>
          <w:p w14:paraId="00E2EDDD" w14:textId="77777777" w:rsidR="001D79C2" w:rsidRDefault="00C44444">
            <w:pPr>
              <w:spacing w:after="0"/>
            </w:pPr>
            <w:r>
              <w:rPr>
                <w:color w:val="252525"/>
                <w:sz w:val="16"/>
              </w:rPr>
              <w:t>Capacidad restringida y cambios manuales.</w:t>
            </w:r>
          </w:p>
        </w:tc>
      </w:tr>
    </w:tbl>
    <w:p w14:paraId="56789252" w14:textId="77777777" w:rsidR="001D79C2" w:rsidRDefault="001D79C2">
      <w:pPr>
        <w:spacing w:after="20"/>
      </w:pPr>
    </w:p>
    <w:p w14:paraId="6A922F50" w14:textId="77777777" w:rsidR="001D79C2" w:rsidRDefault="00C44444">
      <w:pPr>
        <w:pStyle w:val="Ttulo1"/>
      </w:pPr>
      <w:r>
        <w:t>6. Gobierno y stakeholders</w:t>
      </w:r>
    </w:p>
    <w:p w14:paraId="052DF837" w14:textId="77777777" w:rsidR="001D79C2" w:rsidRDefault="00C44444">
      <w:r>
        <w:rPr>
          <w:color w:val="252525"/>
        </w:rPr>
        <w:t>El reto no pertenece únicamente a Operaciones. Cada actor aplica criterios de éxito diferentes. El equipo debe reconocer conflictos, dependencias y mecanismos de decisión.</w:t>
      </w:r>
    </w:p>
    <w:tbl>
      <w:tblPr>
        <w:tblStyle w:val="Tablaconcuadrcula"/>
        <w:tblW w:w="0" w:type="auto"/>
        <w:jc w:val="center"/>
        <w:tblLayout w:type="fixed"/>
        <w:tblLook w:val="04A0" w:firstRow="1" w:lastRow="0" w:firstColumn="1" w:lastColumn="0" w:noHBand="0" w:noVBand="1"/>
      </w:tblPr>
      <w:tblGrid>
        <w:gridCol w:w="1984"/>
        <w:gridCol w:w="3061"/>
        <w:gridCol w:w="4422"/>
      </w:tblGrid>
      <w:tr w:rsidR="001D79C2" w14:paraId="1E4CE4C5" w14:textId="77777777">
        <w:trPr>
          <w:cantSplit/>
          <w:tblHeader/>
          <w:jc w:val="center"/>
        </w:trPr>
        <w:tc>
          <w:tcPr>
            <w:tcW w:w="1984" w:type="dxa"/>
            <w:shd w:val="clear" w:color="auto" w:fill="4B1F6F"/>
            <w:tcMar>
              <w:top w:w="90" w:type="dxa"/>
              <w:left w:w="90" w:type="dxa"/>
              <w:bottom w:w="90" w:type="dxa"/>
              <w:right w:w="90" w:type="dxa"/>
            </w:tcMar>
            <w:vAlign w:val="center"/>
          </w:tcPr>
          <w:p w14:paraId="4F981BE3" w14:textId="77777777" w:rsidR="001D79C2" w:rsidRDefault="00C44444">
            <w:pPr>
              <w:spacing w:after="0"/>
              <w:jc w:val="center"/>
            </w:pPr>
            <w:r>
              <w:rPr>
                <w:b/>
                <w:color w:val="FFFFFF"/>
                <w:sz w:val="16"/>
              </w:rPr>
              <w:t>Actor</w:t>
            </w:r>
          </w:p>
        </w:tc>
        <w:tc>
          <w:tcPr>
            <w:tcW w:w="3061" w:type="dxa"/>
            <w:shd w:val="clear" w:color="auto" w:fill="4B1F6F"/>
            <w:tcMar>
              <w:top w:w="90" w:type="dxa"/>
              <w:left w:w="90" w:type="dxa"/>
              <w:bottom w:w="90" w:type="dxa"/>
              <w:right w:w="90" w:type="dxa"/>
            </w:tcMar>
            <w:vAlign w:val="center"/>
          </w:tcPr>
          <w:p w14:paraId="1972BF5D" w14:textId="77777777" w:rsidR="001D79C2" w:rsidRDefault="00C44444">
            <w:pPr>
              <w:spacing w:after="0"/>
              <w:jc w:val="center"/>
            </w:pPr>
            <w:r>
              <w:rPr>
                <w:b/>
                <w:color w:val="FFFFFF"/>
                <w:sz w:val="16"/>
              </w:rPr>
              <w:t>Criterio dominante</w:t>
            </w:r>
          </w:p>
        </w:tc>
        <w:tc>
          <w:tcPr>
            <w:tcW w:w="4422" w:type="dxa"/>
            <w:shd w:val="clear" w:color="auto" w:fill="4B1F6F"/>
            <w:tcMar>
              <w:top w:w="90" w:type="dxa"/>
              <w:left w:w="90" w:type="dxa"/>
              <w:bottom w:w="90" w:type="dxa"/>
              <w:right w:w="90" w:type="dxa"/>
            </w:tcMar>
            <w:vAlign w:val="center"/>
          </w:tcPr>
          <w:p w14:paraId="62241BD7" w14:textId="77777777" w:rsidR="001D79C2" w:rsidRDefault="00C44444">
            <w:pPr>
              <w:spacing w:after="0"/>
              <w:jc w:val="center"/>
            </w:pPr>
            <w:r>
              <w:rPr>
                <w:b/>
                <w:color w:val="FFFFFF"/>
                <w:sz w:val="16"/>
              </w:rPr>
              <w:t>Tensión que debe gestionar el equipo</w:t>
            </w:r>
          </w:p>
        </w:tc>
      </w:tr>
      <w:tr w:rsidR="001D79C2" w14:paraId="64E43A16" w14:textId="77777777">
        <w:trPr>
          <w:cantSplit/>
          <w:jc w:val="center"/>
        </w:trPr>
        <w:tc>
          <w:tcPr>
            <w:tcW w:w="1984" w:type="dxa"/>
            <w:tcMar>
              <w:top w:w="90" w:type="dxa"/>
              <w:left w:w="90" w:type="dxa"/>
              <w:bottom w:w="90" w:type="dxa"/>
              <w:right w:w="90" w:type="dxa"/>
            </w:tcMar>
            <w:vAlign w:val="center"/>
          </w:tcPr>
          <w:p w14:paraId="06F10EFE" w14:textId="77777777" w:rsidR="001D79C2" w:rsidRDefault="00C44444">
            <w:pPr>
              <w:spacing w:after="0"/>
              <w:jc w:val="center"/>
            </w:pPr>
            <w:r>
              <w:rPr>
                <w:color w:val="252525"/>
                <w:sz w:val="16"/>
              </w:rPr>
              <w:t>Directorio</w:t>
            </w:r>
          </w:p>
        </w:tc>
        <w:tc>
          <w:tcPr>
            <w:tcW w:w="3061" w:type="dxa"/>
            <w:tcMar>
              <w:top w:w="90" w:type="dxa"/>
              <w:left w:w="90" w:type="dxa"/>
              <w:bottom w:w="90" w:type="dxa"/>
              <w:right w:w="90" w:type="dxa"/>
            </w:tcMar>
            <w:vAlign w:val="center"/>
          </w:tcPr>
          <w:p w14:paraId="68D8ED4E" w14:textId="77777777" w:rsidR="001D79C2" w:rsidRDefault="00C44444">
            <w:pPr>
              <w:spacing w:after="0"/>
            </w:pPr>
            <w:r>
              <w:rPr>
                <w:color w:val="252525"/>
                <w:sz w:val="16"/>
              </w:rPr>
              <w:t>Servicio, reputación y límite de inversión.</w:t>
            </w:r>
          </w:p>
        </w:tc>
        <w:tc>
          <w:tcPr>
            <w:tcW w:w="4422" w:type="dxa"/>
            <w:tcMar>
              <w:top w:w="90" w:type="dxa"/>
              <w:left w:w="90" w:type="dxa"/>
              <w:bottom w:w="90" w:type="dxa"/>
              <w:right w:w="90" w:type="dxa"/>
            </w:tcMar>
            <w:vAlign w:val="center"/>
          </w:tcPr>
          <w:p w14:paraId="6514AAAA" w14:textId="77777777" w:rsidR="001D79C2" w:rsidRDefault="00C44444">
            <w:pPr>
              <w:spacing w:after="0"/>
            </w:pPr>
            <w:r>
              <w:rPr>
                <w:color w:val="252525"/>
                <w:sz w:val="16"/>
              </w:rPr>
              <w:t>Exige resultados antes del próximo peak.</w:t>
            </w:r>
          </w:p>
        </w:tc>
      </w:tr>
      <w:tr w:rsidR="001D79C2" w14:paraId="36D4344F" w14:textId="77777777">
        <w:trPr>
          <w:cantSplit/>
          <w:jc w:val="center"/>
        </w:trPr>
        <w:tc>
          <w:tcPr>
            <w:tcW w:w="1984" w:type="dxa"/>
            <w:shd w:val="clear" w:color="auto" w:fill="FAFAFA"/>
            <w:tcMar>
              <w:top w:w="90" w:type="dxa"/>
              <w:left w:w="90" w:type="dxa"/>
              <w:bottom w:w="90" w:type="dxa"/>
              <w:right w:w="90" w:type="dxa"/>
            </w:tcMar>
            <w:vAlign w:val="center"/>
          </w:tcPr>
          <w:p w14:paraId="22954146" w14:textId="77777777" w:rsidR="001D79C2" w:rsidRDefault="00C44444">
            <w:pPr>
              <w:spacing w:after="0"/>
              <w:jc w:val="center"/>
            </w:pPr>
            <w:r>
              <w:rPr>
                <w:color w:val="252525"/>
                <w:sz w:val="16"/>
              </w:rPr>
              <w:t>Supply Chain</w:t>
            </w:r>
          </w:p>
        </w:tc>
        <w:tc>
          <w:tcPr>
            <w:tcW w:w="3061" w:type="dxa"/>
            <w:shd w:val="clear" w:color="auto" w:fill="FAFAFA"/>
            <w:tcMar>
              <w:top w:w="90" w:type="dxa"/>
              <w:left w:w="90" w:type="dxa"/>
              <w:bottom w:w="90" w:type="dxa"/>
              <w:right w:w="90" w:type="dxa"/>
            </w:tcMar>
            <w:vAlign w:val="center"/>
          </w:tcPr>
          <w:p w14:paraId="52F5E7C1" w14:textId="77777777" w:rsidR="001D79C2" w:rsidRDefault="00C44444">
            <w:pPr>
              <w:spacing w:after="0"/>
            </w:pPr>
            <w:r>
              <w:rPr>
                <w:color w:val="252525"/>
                <w:sz w:val="16"/>
              </w:rPr>
              <w:t>Integración end-to-end.</w:t>
            </w:r>
          </w:p>
        </w:tc>
        <w:tc>
          <w:tcPr>
            <w:tcW w:w="4422" w:type="dxa"/>
            <w:shd w:val="clear" w:color="auto" w:fill="FAFAFA"/>
            <w:tcMar>
              <w:top w:w="90" w:type="dxa"/>
              <w:left w:w="90" w:type="dxa"/>
              <w:bottom w:w="90" w:type="dxa"/>
              <w:right w:w="90" w:type="dxa"/>
            </w:tcMar>
            <w:vAlign w:val="center"/>
          </w:tcPr>
          <w:p w14:paraId="3EC8C256" w14:textId="77777777" w:rsidR="001D79C2" w:rsidRDefault="00C44444">
            <w:pPr>
              <w:spacing w:after="0"/>
            </w:pPr>
            <w:r>
              <w:rPr>
                <w:color w:val="252525"/>
                <w:sz w:val="16"/>
              </w:rPr>
              <w:t>Debe equilibrar canales y recursos.</w:t>
            </w:r>
          </w:p>
        </w:tc>
      </w:tr>
      <w:tr w:rsidR="001D79C2" w14:paraId="359F9931" w14:textId="77777777">
        <w:trPr>
          <w:cantSplit/>
          <w:jc w:val="center"/>
        </w:trPr>
        <w:tc>
          <w:tcPr>
            <w:tcW w:w="1984" w:type="dxa"/>
            <w:tcMar>
              <w:top w:w="90" w:type="dxa"/>
              <w:left w:w="90" w:type="dxa"/>
              <w:bottom w:w="90" w:type="dxa"/>
              <w:right w:w="90" w:type="dxa"/>
            </w:tcMar>
            <w:vAlign w:val="center"/>
          </w:tcPr>
          <w:p w14:paraId="05E79717" w14:textId="77777777" w:rsidR="001D79C2" w:rsidRDefault="00C44444">
            <w:pPr>
              <w:spacing w:after="0"/>
              <w:jc w:val="center"/>
            </w:pPr>
            <w:r>
              <w:rPr>
                <w:color w:val="252525"/>
                <w:sz w:val="16"/>
              </w:rPr>
              <w:t>Operaciones CD</w:t>
            </w:r>
          </w:p>
        </w:tc>
        <w:tc>
          <w:tcPr>
            <w:tcW w:w="3061" w:type="dxa"/>
            <w:tcMar>
              <w:top w:w="90" w:type="dxa"/>
              <w:left w:w="90" w:type="dxa"/>
              <w:bottom w:w="90" w:type="dxa"/>
              <w:right w:w="90" w:type="dxa"/>
            </w:tcMar>
            <w:vAlign w:val="center"/>
          </w:tcPr>
          <w:p w14:paraId="209BFF69" w14:textId="77777777" w:rsidR="001D79C2" w:rsidRDefault="00C44444">
            <w:pPr>
              <w:spacing w:after="0"/>
            </w:pPr>
            <w:r>
              <w:rPr>
                <w:color w:val="252525"/>
                <w:sz w:val="16"/>
              </w:rPr>
              <w:t>Continuidad y productividad.</w:t>
            </w:r>
          </w:p>
        </w:tc>
        <w:tc>
          <w:tcPr>
            <w:tcW w:w="4422" w:type="dxa"/>
            <w:tcMar>
              <w:top w:w="90" w:type="dxa"/>
              <w:left w:w="90" w:type="dxa"/>
              <w:bottom w:w="90" w:type="dxa"/>
              <w:right w:w="90" w:type="dxa"/>
            </w:tcMar>
            <w:vAlign w:val="center"/>
          </w:tcPr>
          <w:p w14:paraId="1BA21F83" w14:textId="77777777" w:rsidR="001D79C2" w:rsidRDefault="00C44444">
            <w:pPr>
              <w:spacing w:after="0"/>
            </w:pPr>
            <w:r>
              <w:rPr>
                <w:color w:val="252525"/>
                <w:sz w:val="16"/>
              </w:rPr>
              <w:t>Teme una implementación disruptiva.</w:t>
            </w:r>
          </w:p>
        </w:tc>
      </w:tr>
      <w:tr w:rsidR="001D79C2" w14:paraId="23DAEA1E" w14:textId="77777777">
        <w:trPr>
          <w:cantSplit/>
          <w:jc w:val="center"/>
        </w:trPr>
        <w:tc>
          <w:tcPr>
            <w:tcW w:w="1984" w:type="dxa"/>
            <w:shd w:val="clear" w:color="auto" w:fill="FAFAFA"/>
            <w:tcMar>
              <w:top w:w="90" w:type="dxa"/>
              <w:left w:w="90" w:type="dxa"/>
              <w:bottom w:w="90" w:type="dxa"/>
              <w:right w:w="90" w:type="dxa"/>
            </w:tcMar>
            <w:vAlign w:val="center"/>
          </w:tcPr>
          <w:p w14:paraId="46C4B3E8" w14:textId="77777777" w:rsidR="001D79C2" w:rsidRDefault="00C44444">
            <w:pPr>
              <w:spacing w:after="0"/>
              <w:jc w:val="center"/>
            </w:pPr>
            <w:r>
              <w:rPr>
                <w:color w:val="252525"/>
                <w:sz w:val="16"/>
              </w:rPr>
              <w:t>TI</w:t>
            </w:r>
          </w:p>
        </w:tc>
        <w:tc>
          <w:tcPr>
            <w:tcW w:w="3061" w:type="dxa"/>
            <w:shd w:val="clear" w:color="auto" w:fill="FAFAFA"/>
            <w:tcMar>
              <w:top w:w="90" w:type="dxa"/>
              <w:left w:w="90" w:type="dxa"/>
              <w:bottom w:w="90" w:type="dxa"/>
              <w:right w:w="90" w:type="dxa"/>
            </w:tcMar>
            <w:vAlign w:val="center"/>
          </w:tcPr>
          <w:p w14:paraId="0336B396" w14:textId="77777777" w:rsidR="001D79C2" w:rsidRDefault="00C44444">
            <w:pPr>
              <w:spacing w:after="0"/>
            </w:pPr>
            <w:r>
              <w:rPr>
                <w:color w:val="252525"/>
                <w:sz w:val="16"/>
              </w:rPr>
              <w:t>Integración, seguridad y soporte.</w:t>
            </w:r>
          </w:p>
        </w:tc>
        <w:tc>
          <w:tcPr>
            <w:tcW w:w="4422" w:type="dxa"/>
            <w:shd w:val="clear" w:color="auto" w:fill="FAFAFA"/>
            <w:tcMar>
              <w:top w:w="90" w:type="dxa"/>
              <w:left w:w="90" w:type="dxa"/>
              <w:bottom w:w="90" w:type="dxa"/>
              <w:right w:w="90" w:type="dxa"/>
            </w:tcMar>
            <w:vAlign w:val="center"/>
          </w:tcPr>
          <w:p w14:paraId="64942EF9" w14:textId="77777777" w:rsidR="001D79C2" w:rsidRDefault="00C44444">
            <w:pPr>
              <w:spacing w:after="0"/>
            </w:pPr>
            <w:r>
              <w:rPr>
                <w:color w:val="252525"/>
                <w:sz w:val="16"/>
              </w:rPr>
              <w:t>No acepta tecnología sin blueprint y pruebas.</w:t>
            </w:r>
          </w:p>
        </w:tc>
      </w:tr>
      <w:tr w:rsidR="001D79C2" w14:paraId="1E966456" w14:textId="77777777">
        <w:trPr>
          <w:cantSplit/>
          <w:jc w:val="center"/>
        </w:trPr>
        <w:tc>
          <w:tcPr>
            <w:tcW w:w="1984" w:type="dxa"/>
            <w:tcMar>
              <w:top w:w="90" w:type="dxa"/>
              <w:left w:w="90" w:type="dxa"/>
              <w:bottom w:w="90" w:type="dxa"/>
              <w:right w:w="90" w:type="dxa"/>
            </w:tcMar>
            <w:vAlign w:val="center"/>
          </w:tcPr>
          <w:p w14:paraId="20543B58" w14:textId="77777777" w:rsidR="001D79C2" w:rsidRDefault="00C44444">
            <w:pPr>
              <w:spacing w:after="0"/>
              <w:jc w:val="center"/>
            </w:pPr>
            <w:r>
              <w:rPr>
                <w:color w:val="252525"/>
                <w:sz w:val="16"/>
              </w:rPr>
              <w:t>Finanzas</w:t>
            </w:r>
          </w:p>
        </w:tc>
        <w:tc>
          <w:tcPr>
            <w:tcW w:w="3061" w:type="dxa"/>
            <w:tcMar>
              <w:top w:w="90" w:type="dxa"/>
              <w:left w:w="90" w:type="dxa"/>
              <w:bottom w:w="90" w:type="dxa"/>
              <w:right w:w="90" w:type="dxa"/>
            </w:tcMar>
            <w:vAlign w:val="center"/>
          </w:tcPr>
          <w:p w14:paraId="5A756C85" w14:textId="77777777" w:rsidR="001D79C2" w:rsidRDefault="00C44444">
            <w:pPr>
              <w:spacing w:after="0"/>
            </w:pPr>
            <w:r>
              <w:rPr>
                <w:color w:val="252525"/>
                <w:sz w:val="16"/>
              </w:rPr>
              <w:t>Beneficios capturables y caja.</w:t>
            </w:r>
          </w:p>
        </w:tc>
        <w:tc>
          <w:tcPr>
            <w:tcW w:w="4422" w:type="dxa"/>
            <w:tcMar>
              <w:top w:w="90" w:type="dxa"/>
              <w:left w:w="90" w:type="dxa"/>
              <w:bottom w:w="90" w:type="dxa"/>
              <w:right w:w="90" w:type="dxa"/>
            </w:tcMar>
            <w:vAlign w:val="center"/>
          </w:tcPr>
          <w:p w14:paraId="65D10414" w14:textId="77777777" w:rsidR="001D79C2" w:rsidRDefault="00C44444">
            <w:pPr>
              <w:spacing w:after="0"/>
            </w:pPr>
            <w:r>
              <w:rPr>
                <w:color w:val="252525"/>
                <w:sz w:val="16"/>
              </w:rPr>
              <w:t>Rechaza doble conteo y supuestos débiles.</w:t>
            </w:r>
          </w:p>
        </w:tc>
      </w:tr>
      <w:tr w:rsidR="001D79C2" w14:paraId="51B3EB21" w14:textId="77777777">
        <w:trPr>
          <w:cantSplit/>
          <w:jc w:val="center"/>
        </w:trPr>
        <w:tc>
          <w:tcPr>
            <w:tcW w:w="1984" w:type="dxa"/>
            <w:shd w:val="clear" w:color="auto" w:fill="FAFAFA"/>
            <w:tcMar>
              <w:top w:w="90" w:type="dxa"/>
              <w:left w:w="90" w:type="dxa"/>
              <w:bottom w:w="90" w:type="dxa"/>
              <w:right w:w="90" w:type="dxa"/>
            </w:tcMar>
            <w:vAlign w:val="center"/>
          </w:tcPr>
          <w:p w14:paraId="0A93EE65" w14:textId="77777777" w:rsidR="001D79C2" w:rsidRDefault="00C44444">
            <w:pPr>
              <w:spacing w:after="0"/>
              <w:jc w:val="center"/>
            </w:pPr>
            <w:r>
              <w:rPr>
                <w:color w:val="252525"/>
                <w:sz w:val="16"/>
              </w:rPr>
              <w:t>Personas</w:t>
            </w:r>
          </w:p>
        </w:tc>
        <w:tc>
          <w:tcPr>
            <w:tcW w:w="3061" w:type="dxa"/>
            <w:shd w:val="clear" w:color="auto" w:fill="FAFAFA"/>
            <w:tcMar>
              <w:top w:w="90" w:type="dxa"/>
              <w:left w:w="90" w:type="dxa"/>
              <w:bottom w:w="90" w:type="dxa"/>
              <w:right w:w="90" w:type="dxa"/>
            </w:tcMar>
            <w:vAlign w:val="center"/>
          </w:tcPr>
          <w:p w14:paraId="682D402D" w14:textId="77777777" w:rsidR="001D79C2" w:rsidRDefault="00C44444">
            <w:pPr>
              <w:spacing w:after="0"/>
            </w:pPr>
            <w:r>
              <w:rPr>
                <w:color w:val="252525"/>
                <w:sz w:val="16"/>
              </w:rPr>
              <w:t>Capacidades y adopción.</w:t>
            </w:r>
          </w:p>
        </w:tc>
        <w:tc>
          <w:tcPr>
            <w:tcW w:w="4422" w:type="dxa"/>
            <w:shd w:val="clear" w:color="auto" w:fill="FAFAFA"/>
            <w:tcMar>
              <w:top w:w="90" w:type="dxa"/>
              <w:left w:w="90" w:type="dxa"/>
              <w:bottom w:w="90" w:type="dxa"/>
              <w:right w:w="90" w:type="dxa"/>
            </w:tcMar>
            <w:vAlign w:val="center"/>
          </w:tcPr>
          <w:p w14:paraId="2B03F3FD" w14:textId="77777777" w:rsidR="001D79C2" w:rsidRDefault="00C44444">
            <w:pPr>
              <w:spacing w:after="0"/>
            </w:pPr>
            <w:r>
              <w:rPr>
                <w:color w:val="252525"/>
                <w:sz w:val="16"/>
              </w:rPr>
              <w:t>Necesita tiempo de formación y superusuarios.</w:t>
            </w:r>
          </w:p>
        </w:tc>
      </w:tr>
      <w:tr w:rsidR="001D79C2" w14:paraId="0F842F9B" w14:textId="77777777">
        <w:trPr>
          <w:cantSplit/>
          <w:jc w:val="center"/>
        </w:trPr>
        <w:tc>
          <w:tcPr>
            <w:tcW w:w="1984" w:type="dxa"/>
            <w:tcMar>
              <w:top w:w="90" w:type="dxa"/>
              <w:left w:w="90" w:type="dxa"/>
              <w:bottom w:w="90" w:type="dxa"/>
              <w:right w:w="90" w:type="dxa"/>
            </w:tcMar>
            <w:vAlign w:val="center"/>
          </w:tcPr>
          <w:p w14:paraId="7E502FFE" w14:textId="77777777" w:rsidR="001D79C2" w:rsidRDefault="00C44444">
            <w:pPr>
              <w:spacing w:after="0"/>
              <w:jc w:val="center"/>
            </w:pPr>
            <w:r>
              <w:rPr>
                <w:color w:val="252525"/>
                <w:sz w:val="16"/>
              </w:rPr>
              <w:t>Prevención</w:t>
            </w:r>
          </w:p>
        </w:tc>
        <w:tc>
          <w:tcPr>
            <w:tcW w:w="3061" w:type="dxa"/>
            <w:tcMar>
              <w:top w:w="90" w:type="dxa"/>
              <w:left w:w="90" w:type="dxa"/>
              <w:bottom w:w="90" w:type="dxa"/>
              <w:right w:w="90" w:type="dxa"/>
            </w:tcMar>
            <w:vAlign w:val="center"/>
          </w:tcPr>
          <w:p w14:paraId="654E2FC3" w14:textId="77777777" w:rsidR="001D79C2" w:rsidRDefault="00C44444">
            <w:pPr>
              <w:spacing w:after="0"/>
            </w:pPr>
            <w:r>
              <w:rPr>
                <w:color w:val="252525"/>
                <w:sz w:val="16"/>
              </w:rPr>
              <w:t>Seguridad y ergonomía.</w:t>
            </w:r>
          </w:p>
        </w:tc>
        <w:tc>
          <w:tcPr>
            <w:tcW w:w="4422" w:type="dxa"/>
            <w:tcMar>
              <w:top w:w="90" w:type="dxa"/>
              <w:left w:w="90" w:type="dxa"/>
              <w:bottom w:w="90" w:type="dxa"/>
              <w:right w:w="90" w:type="dxa"/>
            </w:tcMar>
            <w:vAlign w:val="center"/>
          </w:tcPr>
          <w:p w14:paraId="038B3BDD" w14:textId="77777777" w:rsidR="001D79C2" w:rsidRDefault="00C44444">
            <w:pPr>
              <w:spacing w:after="0"/>
            </w:pPr>
            <w:r>
              <w:rPr>
                <w:color w:val="252525"/>
                <w:sz w:val="16"/>
              </w:rPr>
              <w:t>Puede bloquear diseños inseguros.</w:t>
            </w:r>
          </w:p>
        </w:tc>
      </w:tr>
      <w:tr w:rsidR="001D79C2" w14:paraId="555AFB65" w14:textId="77777777">
        <w:trPr>
          <w:cantSplit/>
          <w:jc w:val="center"/>
        </w:trPr>
        <w:tc>
          <w:tcPr>
            <w:tcW w:w="1984" w:type="dxa"/>
            <w:shd w:val="clear" w:color="auto" w:fill="FAFAFA"/>
            <w:tcMar>
              <w:top w:w="90" w:type="dxa"/>
              <w:left w:w="90" w:type="dxa"/>
              <w:bottom w:w="90" w:type="dxa"/>
              <w:right w:w="90" w:type="dxa"/>
            </w:tcMar>
            <w:vAlign w:val="center"/>
          </w:tcPr>
          <w:p w14:paraId="5D230820" w14:textId="77777777" w:rsidR="001D79C2" w:rsidRDefault="00C44444">
            <w:pPr>
              <w:spacing w:after="0"/>
              <w:jc w:val="center"/>
            </w:pPr>
            <w:r>
              <w:rPr>
                <w:color w:val="252525"/>
                <w:sz w:val="16"/>
              </w:rPr>
              <w:t>Compras/proveedores</w:t>
            </w:r>
          </w:p>
        </w:tc>
        <w:tc>
          <w:tcPr>
            <w:tcW w:w="3061" w:type="dxa"/>
            <w:shd w:val="clear" w:color="auto" w:fill="FAFAFA"/>
            <w:tcMar>
              <w:top w:w="90" w:type="dxa"/>
              <w:left w:w="90" w:type="dxa"/>
              <w:bottom w:w="90" w:type="dxa"/>
              <w:right w:w="90" w:type="dxa"/>
            </w:tcMar>
            <w:vAlign w:val="center"/>
          </w:tcPr>
          <w:p w14:paraId="23FBA405" w14:textId="77777777" w:rsidR="001D79C2" w:rsidRDefault="00C44444">
            <w:pPr>
              <w:spacing w:after="0"/>
            </w:pPr>
            <w:r>
              <w:rPr>
                <w:color w:val="252525"/>
                <w:sz w:val="16"/>
              </w:rPr>
              <w:t>SLA y colaboración.</w:t>
            </w:r>
          </w:p>
        </w:tc>
        <w:tc>
          <w:tcPr>
            <w:tcW w:w="4422" w:type="dxa"/>
            <w:shd w:val="clear" w:color="auto" w:fill="FAFAFA"/>
            <w:tcMar>
              <w:top w:w="90" w:type="dxa"/>
              <w:left w:w="90" w:type="dxa"/>
              <w:bottom w:w="90" w:type="dxa"/>
              <w:right w:w="90" w:type="dxa"/>
            </w:tcMar>
            <w:vAlign w:val="center"/>
          </w:tcPr>
          <w:p w14:paraId="07D018FB" w14:textId="77777777" w:rsidR="001D79C2" w:rsidRDefault="00C44444">
            <w:pPr>
              <w:spacing w:after="0"/>
            </w:pPr>
            <w:r>
              <w:rPr>
                <w:color w:val="252525"/>
                <w:sz w:val="16"/>
              </w:rPr>
              <w:t>ASN y citas requieren adopción externa.</w:t>
            </w:r>
          </w:p>
        </w:tc>
      </w:tr>
      <w:tr w:rsidR="001D79C2" w14:paraId="1C8D775C" w14:textId="77777777">
        <w:trPr>
          <w:cantSplit/>
          <w:jc w:val="center"/>
        </w:trPr>
        <w:tc>
          <w:tcPr>
            <w:tcW w:w="1984" w:type="dxa"/>
            <w:tcMar>
              <w:top w:w="90" w:type="dxa"/>
              <w:left w:w="90" w:type="dxa"/>
              <w:bottom w:w="90" w:type="dxa"/>
              <w:right w:w="90" w:type="dxa"/>
            </w:tcMar>
            <w:vAlign w:val="center"/>
          </w:tcPr>
          <w:p w14:paraId="1E6B43F6" w14:textId="77777777" w:rsidR="001D79C2" w:rsidRDefault="00C44444">
            <w:pPr>
              <w:spacing w:after="0"/>
              <w:jc w:val="center"/>
            </w:pPr>
            <w:r>
              <w:rPr>
                <w:color w:val="252525"/>
                <w:sz w:val="16"/>
              </w:rPr>
              <w:t>Transporte/carriers</w:t>
            </w:r>
          </w:p>
        </w:tc>
        <w:tc>
          <w:tcPr>
            <w:tcW w:w="3061" w:type="dxa"/>
            <w:tcMar>
              <w:top w:w="90" w:type="dxa"/>
              <w:left w:w="90" w:type="dxa"/>
              <w:bottom w:w="90" w:type="dxa"/>
              <w:right w:w="90" w:type="dxa"/>
            </w:tcMar>
            <w:vAlign w:val="center"/>
          </w:tcPr>
          <w:p w14:paraId="141AE7EC" w14:textId="77777777" w:rsidR="001D79C2" w:rsidRDefault="00C44444">
            <w:pPr>
              <w:spacing w:after="0"/>
            </w:pPr>
            <w:r>
              <w:rPr>
                <w:color w:val="252525"/>
                <w:sz w:val="16"/>
              </w:rPr>
              <w:t>Ruta, POD y primera entrega.</w:t>
            </w:r>
          </w:p>
        </w:tc>
        <w:tc>
          <w:tcPr>
            <w:tcW w:w="4422" w:type="dxa"/>
            <w:tcMar>
              <w:top w:w="90" w:type="dxa"/>
              <w:left w:w="90" w:type="dxa"/>
              <w:bottom w:w="90" w:type="dxa"/>
              <w:right w:w="90" w:type="dxa"/>
            </w:tcMar>
            <w:vAlign w:val="center"/>
          </w:tcPr>
          <w:p w14:paraId="673FFB02" w14:textId="77777777" w:rsidR="001D79C2" w:rsidRDefault="00C44444">
            <w:pPr>
              <w:spacing w:after="0"/>
            </w:pPr>
            <w:r>
              <w:rPr>
                <w:color w:val="252525"/>
                <w:sz w:val="16"/>
              </w:rPr>
              <w:t>Requiere datos confiables y acuerdos contractuales.</w:t>
            </w:r>
          </w:p>
        </w:tc>
      </w:tr>
      <w:tr w:rsidR="001D79C2" w14:paraId="0D1FEC7F" w14:textId="77777777">
        <w:trPr>
          <w:cantSplit/>
          <w:jc w:val="center"/>
        </w:trPr>
        <w:tc>
          <w:tcPr>
            <w:tcW w:w="1984" w:type="dxa"/>
            <w:shd w:val="clear" w:color="auto" w:fill="FAFAFA"/>
            <w:tcMar>
              <w:top w:w="90" w:type="dxa"/>
              <w:left w:w="90" w:type="dxa"/>
              <w:bottom w:w="90" w:type="dxa"/>
              <w:right w:w="90" w:type="dxa"/>
            </w:tcMar>
            <w:vAlign w:val="center"/>
          </w:tcPr>
          <w:p w14:paraId="7A28D305" w14:textId="77777777" w:rsidR="001D79C2" w:rsidRDefault="00C44444">
            <w:pPr>
              <w:spacing w:after="0"/>
              <w:jc w:val="center"/>
            </w:pPr>
            <w:r>
              <w:rPr>
                <w:color w:val="252525"/>
                <w:sz w:val="16"/>
              </w:rPr>
              <w:t>Sostenibilidad</w:t>
            </w:r>
          </w:p>
        </w:tc>
        <w:tc>
          <w:tcPr>
            <w:tcW w:w="3061" w:type="dxa"/>
            <w:shd w:val="clear" w:color="auto" w:fill="FAFAFA"/>
            <w:tcMar>
              <w:top w:w="90" w:type="dxa"/>
              <w:left w:w="90" w:type="dxa"/>
              <w:bottom w:w="90" w:type="dxa"/>
              <w:right w:w="90" w:type="dxa"/>
            </w:tcMar>
            <w:vAlign w:val="center"/>
          </w:tcPr>
          <w:p w14:paraId="0B34556A" w14:textId="77777777" w:rsidR="001D79C2" w:rsidRDefault="00C44444">
            <w:pPr>
              <w:spacing w:after="0"/>
            </w:pPr>
            <w:r>
              <w:rPr>
                <w:color w:val="252525"/>
                <w:sz w:val="16"/>
              </w:rPr>
              <w:t>Residuos, embalaje y emisiones.</w:t>
            </w:r>
          </w:p>
        </w:tc>
        <w:tc>
          <w:tcPr>
            <w:tcW w:w="4422" w:type="dxa"/>
            <w:shd w:val="clear" w:color="auto" w:fill="FAFAFA"/>
            <w:tcMar>
              <w:top w:w="90" w:type="dxa"/>
              <w:left w:w="90" w:type="dxa"/>
              <w:bottom w:w="90" w:type="dxa"/>
              <w:right w:w="90" w:type="dxa"/>
            </w:tcMar>
            <w:vAlign w:val="center"/>
          </w:tcPr>
          <w:p w14:paraId="71BD7AE1" w14:textId="77777777" w:rsidR="001D79C2" w:rsidRDefault="00C44444">
            <w:pPr>
              <w:spacing w:after="0"/>
            </w:pPr>
            <w:r>
              <w:rPr>
                <w:color w:val="252525"/>
                <w:sz w:val="16"/>
              </w:rPr>
              <w:t>Exige trazabilidad y costo-efectividad.</w:t>
            </w:r>
          </w:p>
        </w:tc>
      </w:tr>
    </w:tbl>
    <w:p w14:paraId="1CC08733" w14:textId="77777777" w:rsidR="001D79C2" w:rsidRDefault="001D79C2">
      <w:pPr>
        <w:spacing w:after="20"/>
      </w:pPr>
    </w:p>
    <w:p w14:paraId="210F78CF" w14:textId="77777777" w:rsidR="001D79C2" w:rsidRDefault="00C44444">
      <w:r>
        <w:br w:type="page"/>
      </w:r>
    </w:p>
    <w:tbl>
      <w:tblPr>
        <w:tblW w:w="0" w:type="auto"/>
        <w:jc w:val="center"/>
        <w:tblLayout w:type="fixed"/>
        <w:tblLook w:val="04A0" w:firstRow="1" w:lastRow="0" w:firstColumn="1" w:lastColumn="0" w:noHBand="0" w:noVBand="1"/>
      </w:tblPr>
      <w:tblGrid>
        <w:gridCol w:w="10312"/>
      </w:tblGrid>
      <w:tr w:rsidR="001D79C2" w14:paraId="63CA63D7" w14:textId="77777777">
        <w:trPr>
          <w:cantSplit/>
          <w:trHeight w:hRule="exact" w:val="567"/>
          <w:jc w:val="center"/>
        </w:trPr>
        <w:tc>
          <w:tcPr>
            <w:tcW w:w="10312" w:type="dxa"/>
            <w:shd w:val="clear" w:color="auto" w:fill="F4B400"/>
            <w:tcMar>
              <w:top w:w="120" w:type="dxa"/>
              <w:left w:w="180" w:type="dxa"/>
              <w:bottom w:w="120" w:type="dxa"/>
              <w:right w:w="180" w:type="dxa"/>
            </w:tcMar>
            <w:vAlign w:val="center"/>
          </w:tcPr>
          <w:p w14:paraId="699A6966" w14:textId="77777777" w:rsidR="001D79C2" w:rsidRDefault="00C44444">
            <w:pPr>
              <w:jc w:val="center"/>
            </w:pPr>
            <w:r>
              <w:rPr>
                <w:b/>
                <w:color w:val="252525"/>
                <w:sz w:val="26"/>
              </w:rPr>
              <w:lastRenderedPageBreak/>
              <w:t>PARTE II</w:t>
            </w:r>
          </w:p>
        </w:tc>
      </w:tr>
      <w:tr w:rsidR="001D79C2" w14:paraId="502E59E4" w14:textId="77777777">
        <w:trPr>
          <w:cantSplit/>
          <w:trHeight w:hRule="exact" w:val="1701"/>
          <w:jc w:val="center"/>
        </w:trPr>
        <w:tc>
          <w:tcPr>
            <w:tcW w:w="10312" w:type="dxa"/>
            <w:shd w:val="clear" w:color="auto" w:fill="4B1F6F"/>
            <w:tcMar>
              <w:top w:w="120" w:type="dxa"/>
              <w:left w:w="180" w:type="dxa"/>
              <w:bottom w:w="120" w:type="dxa"/>
              <w:right w:w="180" w:type="dxa"/>
            </w:tcMar>
            <w:vAlign w:val="center"/>
          </w:tcPr>
          <w:p w14:paraId="66651D9F" w14:textId="77777777" w:rsidR="001D79C2" w:rsidRDefault="00C44444">
            <w:pPr>
              <w:jc w:val="center"/>
            </w:pPr>
            <w:r>
              <w:rPr>
                <w:b/>
                <w:color w:val="FFFFFF"/>
                <w:sz w:val="54"/>
              </w:rPr>
              <w:t>OPERACIÓN ACTUAL</w:t>
            </w:r>
          </w:p>
        </w:tc>
      </w:tr>
      <w:tr w:rsidR="001D79C2" w14:paraId="0ADFF04B" w14:textId="77777777">
        <w:trPr>
          <w:cantSplit/>
          <w:trHeight w:hRule="exact" w:val="964"/>
          <w:jc w:val="center"/>
        </w:trPr>
        <w:tc>
          <w:tcPr>
            <w:tcW w:w="10312" w:type="dxa"/>
            <w:shd w:val="clear" w:color="auto" w:fill="EEE5F3"/>
            <w:tcMar>
              <w:top w:w="120" w:type="dxa"/>
              <w:left w:w="180" w:type="dxa"/>
              <w:bottom w:w="120" w:type="dxa"/>
              <w:right w:w="180" w:type="dxa"/>
            </w:tcMar>
            <w:vAlign w:val="center"/>
          </w:tcPr>
          <w:p w14:paraId="1D3B66B5" w14:textId="77777777" w:rsidR="001D79C2" w:rsidRDefault="00C44444">
            <w:pPr>
              <w:jc w:val="center"/>
            </w:pPr>
            <w:r>
              <w:rPr>
                <w:b/>
                <w:color w:val="252525"/>
                <w:sz w:val="22"/>
              </w:rPr>
              <w:t>Los problemas deben analizarse como un sistema. Los síntomas se originan y amplifican entre planificación, inbound, inventario, picking, packing, transporte, devoluciones y datos.</w:t>
            </w:r>
          </w:p>
        </w:tc>
      </w:tr>
    </w:tbl>
    <w:p w14:paraId="4C122C1C" w14:textId="77777777" w:rsidR="001D79C2" w:rsidRDefault="00C44444">
      <w:r>
        <w:br w:type="page"/>
      </w:r>
    </w:p>
    <w:p w14:paraId="70331738" w14:textId="77777777" w:rsidR="001D79C2" w:rsidRDefault="00C44444">
      <w:pPr>
        <w:pStyle w:val="Ttulo1"/>
      </w:pPr>
      <w:r>
        <w:lastRenderedPageBreak/>
        <w:t>7. Mapa end-to-end del proceso actual</w:t>
      </w:r>
    </w:p>
    <w:tbl>
      <w:tblPr>
        <w:tblStyle w:val="Tablaconcuadrcula"/>
        <w:tblW w:w="0" w:type="auto"/>
        <w:jc w:val="center"/>
        <w:tblLayout w:type="fixed"/>
        <w:tblLook w:val="04A0" w:firstRow="1" w:lastRow="0" w:firstColumn="1" w:lastColumn="0" w:noHBand="0" w:noVBand="1"/>
      </w:tblPr>
      <w:tblGrid>
        <w:gridCol w:w="1531"/>
        <w:gridCol w:w="2948"/>
        <w:gridCol w:w="2494"/>
        <w:gridCol w:w="2494"/>
      </w:tblGrid>
      <w:tr w:rsidR="001D79C2" w14:paraId="46305BE2" w14:textId="77777777">
        <w:trPr>
          <w:cantSplit/>
          <w:tblHeader/>
          <w:jc w:val="center"/>
        </w:trPr>
        <w:tc>
          <w:tcPr>
            <w:tcW w:w="1531" w:type="dxa"/>
            <w:shd w:val="clear" w:color="auto" w:fill="4B1F6F"/>
            <w:tcMar>
              <w:top w:w="90" w:type="dxa"/>
              <w:left w:w="90" w:type="dxa"/>
              <w:bottom w:w="90" w:type="dxa"/>
              <w:right w:w="90" w:type="dxa"/>
            </w:tcMar>
            <w:vAlign w:val="center"/>
          </w:tcPr>
          <w:p w14:paraId="730EB281" w14:textId="77777777" w:rsidR="001D79C2" w:rsidRDefault="00C44444">
            <w:pPr>
              <w:spacing w:after="0"/>
              <w:jc w:val="center"/>
            </w:pPr>
            <w:r>
              <w:rPr>
                <w:b/>
                <w:color w:val="FFFFFF"/>
                <w:sz w:val="15"/>
              </w:rPr>
              <w:t>Etapa</w:t>
            </w:r>
          </w:p>
        </w:tc>
        <w:tc>
          <w:tcPr>
            <w:tcW w:w="2948" w:type="dxa"/>
            <w:shd w:val="clear" w:color="auto" w:fill="4B1F6F"/>
            <w:tcMar>
              <w:top w:w="90" w:type="dxa"/>
              <w:left w:w="90" w:type="dxa"/>
              <w:bottom w:w="90" w:type="dxa"/>
              <w:right w:w="90" w:type="dxa"/>
            </w:tcMar>
            <w:vAlign w:val="center"/>
          </w:tcPr>
          <w:p w14:paraId="15E3061D" w14:textId="77777777" w:rsidR="001D79C2" w:rsidRDefault="00C44444">
            <w:pPr>
              <w:spacing w:after="0"/>
              <w:jc w:val="center"/>
            </w:pPr>
            <w:r>
              <w:rPr>
                <w:b/>
                <w:color w:val="FFFFFF"/>
                <w:sz w:val="15"/>
              </w:rPr>
              <w:t>Proceso actual</w:t>
            </w:r>
          </w:p>
        </w:tc>
        <w:tc>
          <w:tcPr>
            <w:tcW w:w="2494" w:type="dxa"/>
            <w:shd w:val="clear" w:color="auto" w:fill="4B1F6F"/>
            <w:tcMar>
              <w:top w:w="90" w:type="dxa"/>
              <w:left w:w="90" w:type="dxa"/>
              <w:bottom w:w="90" w:type="dxa"/>
              <w:right w:w="90" w:type="dxa"/>
            </w:tcMar>
            <w:vAlign w:val="center"/>
          </w:tcPr>
          <w:p w14:paraId="416E34C4" w14:textId="77777777" w:rsidR="001D79C2" w:rsidRDefault="00C44444">
            <w:pPr>
              <w:spacing w:after="0"/>
              <w:jc w:val="center"/>
            </w:pPr>
            <w:r>
              <w:rPr>
                <w:b/>
                <w:color w:val="FFFFFF"/>
                <w:sz w:val="15"/>
              </w:rPr>
              <w:t>Tecnología / control</w:t>
            </w:r>
          </w:p>
        </w:tc>
        <w:tc>
          <w:tcPr>
            <w:tcW w:w="2494" w:type="dxa"/>
            <w:shd w:val="clear" w:color="auto" w:fill="4B1F6F"/>
            <w:tcMar>
              <w:top w:w="90" w:type="dxa"/>
              <w:left w:w="90" w:type="dxa"/>
              <w:bottom w:w="90" w:type="dxa"/>
              <w:right w:w="90" w:type="dxa"/>
            </w:tcMar>
            <w:vAlign w:val="center"/>
          </w:tcPr>
          <w:p w14:paraId="3BEB1FD1" w14:textId="77777777" w:rsidR="001D79C2" w:rsidRDefault="00C44444">
            <w:pPr>
              <w:spacing w:after="0"/>
              <w:jc w:val="center"/>
            </w:pPr>
            <w:r>
              <w:rPr>
                <w:b/>
                <w:color w:val="FFFFFF"/>
                <w:sz w:val="15"/>
              </w:rPr>
              <w:t>Pérdida potencial</w:t>
            </w:r>
          </w:p>
        </w:tc>
      </w:tr>
      <w:tr w:rsidR="001D79C2" w14:paraId="32189409" w14:textId="77777777">
        <w:trPr>
          <w:cantSplit/>
          <w:jc w:val="center"/>
        </w:trPr>
        <w:tc>
          <w:tcPr>
            <w:tcW w:w="1531" w:type="dxa"/>
            <w:tcMar>
              <w:top w:w="90" w:type="dxa"/>
              <w:left w:w="90" w:type="dxa"/>
              <w:bottom w:w="90" w:type="dxa"/>
              <w:right w:w="90" w:type="dxa"/>
            </w:tcMar>
            <w:vAlign w:val="center"/>
          </w:tcPr>
          <w:p w14:paraId="4841C777" w14:textId="77777777" w:rsidR="001D79C2" w:rsidRDefault="00C44444">
            <w:pPr>
              <w:spacing w:after="0"/>
              <w:jc w:val="center"/>
            </w:pPr>
            <w:r>
              <w:rPr>
                <w:color w:val="252525"/>
                <w:sz w:val="15"/>
              </w:rPr>
              <w:t>Planificación</w:t>
            </w:r>
          </w:p>
        </w:tc>
        <w:tc>
          <w:tcPr>
            <w:tcW w:w="2948" w:type="dxa"/>
            <w:tcMar>
              <w:top w:w="90" w:type="dxa"/>
              <w:left w:w="90" w:type="dxa"/>
              <w:bottom w:w="90" w:type="dxa"/>
              <w:right w:w="90" w:type="dxa"/>
            </w:tcMar>
            <w:vAlign w:val="center"/>
          </w:tcPr>
          <w:p w14:paraId="1E8DFC52" w14:textId="77777777" w:rsidR="001D79C2" w:rsidRDefault="00C44444">
            <w:pPr>
              <w:spacing w:after="0"/>
            </w:pPr>
            <w:r>
              <w:rPr>
                <w:color w:val="252525"/>
                <w:sz w:val="15"/>
              </w:rPr>
              <w:t>Pronóstico mensual y ajustes semanales.</w:t>
            </w:r>
          </w:p>
        </w:tc>
        <w:tc>
          <w:tcPr>
            <w:tcW w:w="2494" w:type="dxa"/>
            <w:tcMar>
              <w:top w:w="90" w:type="dxa"/>
              <w:left w:w="90" w:type="dxa"/>
              <w:bottom w:w="90" w:type="dxa"/>
              <w:right w:w="90" w:type="dxa"/>
            </w:tcMar>
            <w:vAlign w:val="center"/>
          </w:tcPr>
          <w:p w14:paraId="48159255" w14:textId="77777777" w:rsidR="001D79C2" w:rsidRDefault="00C44444">
            <w:pPr>
              <w:spacing w:after="0"/>
            </w:pPr>
            <w:r>
              <w:rPr>
                <w:color w:val="252525"/>
                <w:sz w:val="15"/>
              </w:rPr>
              <w:t>ERP + Excel.</w:t>
            </w:r>
          </w:p>
        </w:tc>
        <w:tc>
          <w:tcPr>
            <w:tcW w:w="2494" w:type="dxa"/>
            <w:tcMar>
              <w:top w:w="90" w:type="dxa"/>
              <w:left w:w="90" w:type="dxa"/>
              <w:bottom w:w="90" w:type="dxa"/>
              <w:right w:w="90" w:type="dxa"/>
            </w:tcMar>
            <w:vAlign w:val="center"/>
          </w:tcPr>
          <w:p w14:paraId="7E9B97B9" w14:textId="77777777" w:rsidR="001D79C2" w:rsidRDefault="00C44444">
            <w:pPr>
              <w:spacing w:after="0"/>
            </w:pPr>
            <w:r>
              <w:rPr>
                <w:color w:val="252525"/>
                <w:sz w:val="15"/>
              </w:rPr>
              <w:t>Cambios tardíos de dotación y capacidad.</w:t>
            </w:r>
          </w:p>
        </w:tc>
      </w:tr>
      <w:tr w:rsidR="001D79C2" w14:paraId="534A8A12" w14:textId="77777777">
        <w:trPr>
          <w:cantSplit/>
          <w:jc w:val="center"/>
        </w:trPr>
        <w:tc>
          <w:tcPr>
            <w:tcW w:w="1531" w:type="dxa"/>
            <w:shd w:val="clear" w:color="auto" w:fill="FAFAFA"/>
            <w:tcMar>
              <w:top w:w="90" w:type="dxa"/>
              <w:left w:w="90" w:type="dxa"/>
              <w:bottom w:w="90" w:type="dxa"/>
              <w:right w:w="90" w:type="dxa"/>
            </w:tcMar>
            <w:vAlign w:val="center"/>
          </w:tcPr>
          <w:p w14:paraId="73F3F29C" w14:textId="77777777" w:rsidR="001D79C2" w:rsidRDefault="00C44444">
            <w:pPr>
              <w:spacing w:after="0"/>
              <w:jc w:val="center"/>
            </w:pPr>
            <w:r>
              <w:rPr>
                <w:color w:val="252525"/>
                <w:sz w:val="15"/>
              </w:rPr>
              <w:t>Citas inbound</w:t>
            </w:r>
          </w:p>
        </w:tc>
        <w:tc>
          <w:tcPr>
            <w:tcW w:w="2948" w:type="dxa"/>
            <w:shd w:val="clear" w:color="auto" w:fill="FAFAFA"/>
            <w:tcMar>
              <w:top w:w="90" w:type="dxa"/>
              <w:left w:w="90" w:type="dxa"/>
              <w:bottom w:w="90" w:type="dxa"/>
              <w:right w:w="90" w:type="dxa"/>
            </w:tcMar>
            <w:vAlign w:val="center"/>
          </w:tcPr>
          <w:p w14:paraId="70AF469A" w14:textId="77777777" w:rsidR="001D79C2" w:rsidRDefault="00C44444">
            <w:pPr>
              <w:spacing w:after="0"/>
            </w:pPr>
            <w:r>
              <w:rPr>
                <w:color w:val="252525"/>
                <w:sz w:val="15"/>
              </w:rPr>
              <w:t>Correo y planilla, adopción parcial.</w:t>
            </w:r>
          </w:p>
        </w:tc>
        <w:tc>
          <w:tcPr>
            <w:tcW w:w="2494" w:type="dxa"/>
            <w:shd w:val="clear" w:color="auto" w:fill="FAFAFA"/>
            <w:tcMar>
              <w:top w:w="90" w:type="dxa"/>
              <w:left w:w="90" w:type="dxa"/>
              <w:bottom w:w="90" w:type="dxa"/>
              <w:right w:w="90" w:type="dxa"/>
            </w:tcMar>
            <w:vAlign w:val="center"/>
          </w:tcPr>
          <w:p w14:paraId="0F346C92" w14:textId="77777777" w:rsidR="001D79C2" w:rsidRDefault="00C44444">
            <w:pPr>
              <w:spacing w:after="0"/>
            </w:pPr>
            <w:r>
              <w:rPr>
                <w:color w:val="252525"/>
                <w:sz w:val="15"/>
              </w:rPr>
              <w:t>Sin portal único.</w:t>
            </w:r>
          </w:p>
        </w:tc>
        <w:tc>
          <w:tcPr>
            <w:tcW w:w="2494" w:type="dxa"/>
            <w:shd w:val="clear" w:color="auto" w:fill="FAFAFA"/>
            <w:tcMar>
              <w:top w:w="90" w:type="dxa"/>
              <w:left w:w="90" w:type="dxa"/>
              <w:bottom w:w="90" w:type="dxa"/>
              <w:right w:w="90" w:type="dxa"/>
            </w:tcMar>
            <w:vAlign w:val="center"/>
          </w:tcPr>
          <w:p w14:paraId="6935E2CC" w14:textId="77777777" w:rsidR="001D79C2" w:rsidRDefault="00C44444">
            <w:pPr>
              <w:spacing w:after="0"/>
            </w:pPr>
            <w:r>
              <w:rPr>
                <w:color w:val="252525"/>
                <w:sz w:val="15"/>
              </w:rPr>
              <w:t>Arribos simultáneos y espera.</w:t>
            </w:r>
          </w:p>
        </w:tc>
      </w:tr>
      <w:tr w:rsidR="001D79C2" w14:paraId="7FDACAD2" w14:textId="77777777">
        <w:trPr>
          <w:cantSplit/>
          <w:jc w:val="center"/>
        </w:trPr>
        <w:tc>
          <w:tcPr>
            <w:tcW w:w="1531" w:type="dxa"/>
            <w:tcMar>
              <w:top w:w="90" w:type="dxa"/>
              <w:left w:w="90" w:type="dxa"/>
              <w:bottom w:w="90" w:type="dxa"/>
              <w:right w:w="90" w:type="dxa"/>
            </w:tcMar>
            <w:vAlign w:val="center"/>
          </w:tcPr>
          <w:p w14:paraId="6D9FA5D5" w14:textId="77777777" w:rsidR="001D79C2" w:rsidRDefault="00C44444">
            <w:pPr>
              <w:spacing w:after="0"/>
              <w:jc w:val="center"/>
            </w:pPr>
            <w:r>
              <w:rPr>
                <w:color w:val="252525"/>
                <w:sz w:val="15"/>
              </w:rPr>
              <w:t>Recepción</w:t>
            </w:r>
          </w:p>
        </w:tc>
        <w:tc>
          <w:tcPr>
            <w:tcW w:w="2948" w:type="dxa"/>
            <w:tcMar>
              <w:top w:w="90" w:type="dxa"/>
              <w:left w:w="90" w:type="dxa"/>
              <w:bottom w:w="90" w:type="dxa"/>
              <w:right w:w="90" w:type="dxa"/>
            </w:tcMar>
            <w:vAlign w:val="center"/>
          </w:tcPr>
          <w:p w14:paraId="20A9DFA8" w14:textId="77777777" w:rsidR="001D79C2" w:rsidRDefault="00C44444">
            <w:pPr>
              <w:spacing w:after="0"/>
            </w:pPr>
            <w:r>
              <w:rPr>
                <w:color w:val="252525"/>
                <w:sz w:val="15"/>
              </w:rPr>
              <w:t>Descarga, QC, registro y staging.</w:t>
            </w:r>
          </w:p>
        </w:tc>
        <w:tc>
          <w:tcPr>
            <w:tcW w:w="2494" w:type="dxa"/>
            <w:tcMar>
              <w:top w:w="90" w:type="dxa"/>
              <w:left w:w="90" w:type="dxa"/>
              <w:bottom w:w="90" w:type="dxa"/>
              <w:right w:w="90" w:type="dxa"/>
            </w:tcMar>
            <w:vAlign w:val="center"/>
          </w:tcPr>
          <w:p w14:paraId="2FF5EC80" w14:textId="77777777" w:rsidR="001D79C2" w:rsidRDefault="00C44444">
            <w:pPr>
              <w:spacing w:after="0"/>
            </w:pPr>
            <w:r>
              <w:rPr>
                <w:color w:val="252525"/>
                <w:sz w:val="15"/>
              </w:rPr>
              <w:t>WMS legado + RF parcial.</w:t>
            </w:r>
          </w:p>
        </w:tc>
        <w:tc>
          <w:tcPr>
            <w:tcW w:w="2494" w:type="dxa"/>
            <w:tcMar>
              <w:top w:w="90" w:type="dxa"/>
              <w:left w:w="90" w:type="dxa"/>
              <w:bottom w:w="90" w:type="dxa"/>
              <w:right w:w="90" w:type="dxa"/>
            </w:tcMar>
            <w:vAlign w:val="center"/>
          </w:tcPr>
          <w:p w14:paraId="087EB462" w14:textId="77777777" w:rsidR="001D79C2" w:rsidRDefault="00C44444">
            <w:pPr>
              <w:spacing w:after="0"/>
            </w:pPr>
            <w:r>
              <w:rPr>
                <w:color w:val="252525"/>
                <w:sz w:val="15"/>
              </w:rPr>
              <w:t>Errores, demoras y defectos tardíos.</w:t>
            </w:r>
          </w:p>
        </w:tc>
      </w:tr>
      <w:tr w:rsidR="001D79C2" w14:paraId="6CAA03EA" w14:textId="77777777">
        <w:trPr>
          <w:cantSplit/>
          <w:jc w:val="center"/>
        </w:trPr>
        <w:tc>
          <w:tcPr>
            <w:tcW w:w="1531" w:type="dxa"/>
            <w:shd w:val="clear" w:color="auto" w:fill="FAFAFA"/>
            <w:tcMar>
              <w:top w:w="90" w:type="dxa"/>
              <w:left w:w="90" w:type="dxa"/>
              <w:bottom w:w="90" w:type="dxa"/>
              <w:right w:w="90" w:type="dxa"/>
            </w:tcMar>
            <w:vAlign w:val="center"/>
          </w:tcPr>
          <w:p w14:paraId="07A3D57A" w14:textId="77777777" w:rsidR="001D79C2" w:rsidRDefault="00C44444">
            <w:pPr>
              <w:spacing w:after="0"/>
              <w:jc w:val="center"/>
            </w:pPr>
            <w:r>
              <w:rPr>
                <w:color w:val="252525"/>
                <w:sz w:val="15"/>
              </w:rPr>
              <w:t>Putaway</w:t>
            </w:r>
          </w:p>
        </w:tc>
        <w:tc>
          <w:tcPr>
            <w:tcW w:w="2948" w:type="dxa"/>
            <w:shd w:val="clear" w:color="auto" w:fill="FAFAFA"/>
            <w:tcMar>
              <w:top w:w="90" w:type="dxa"/>
              <w:left w:w="90" w:type="dxa"/>
              <w:bottom w:w="90" w:type="dxa"/>
              <w:right w:w="90" w:type="dxa"/>
            </w:tcMar>
            <w:vAlign w:val="center"/>
          </w:tcPr>
          <w:p w14:paraId="33414E1C" w14:textId="77777777" w:rsidR="001D79C2" w:rsidRDefault="00C44444">
            <w:pPr>
              <w:spacing w:after="0"/>
            </w:pPr>
            <w:r>
              <w:rPr>
                <w:color w:val="252525"/>
                <w:sz w:val="15"/>
              </w:rPr>
              <w:t>Ubicación dirigida con excepciones manuales.</w:t>
            </w:r>
          </w:p>
        </w:tc>
        <w:tc>
          <w:tcPr>
            <w:tcW w:w="2494" w:type="dxa"/>
            <w:shd w:val="clear" w:color="auto" w:fill="FAFAFA"/>
            <w:tcMar>
              <w:top w:w="90" w:type="dxa"/>
              <w:left w:w="90" w:type="dxa"/>
              <w:bottom w:w="90" w:type="dxa"/>
              <w:right w:w="90" w:type="dxa"/>
            </w:tcMar>
            <w:vAlign w:val="center"/>
          </w:tcPr>
          <w:p w14:paraId="6B5E6920" w14:textId="77777777" w:rsidR="001D79C2" w:rsidRDefault="00C44444">
            <w:pPr>
              <w:spacing w:after="0"/>
            </w:pPr>
            <w:r>
              <w:rPr>
                <w:color w:val="252525"/>
                <w:sz w:val="15"/>
              </w:rPr>
              <w:t>Maestro SKU desigual.</w:t>
            </w:r>
          </w:p>
        </w:tc>
        <w:tc>
          <w:tcPr>
            <w:tcW w:w="2494" w:type="dxa"/>
            <w:shd w:val="clear" w:color="auto" w:fill="FAFAFA"/>
            <w:tcMar>
              <w:top w:w="90" w:type="dxa"/>
              <w:left w:w="90" w:type="dxa"/>
              <w:bottom w:w="90" w:type="dxa"/>
              <w:right w:w="90" w:type="dxa"/>
            </w:tcMar>
            <w:vAlign w:val="center"/>
          </w:tcPr>
          <w:p w14:paraId="1FF3F27A" w14:textId="77777777" w:rsidR="001D79C2" w:rsidRDefault="00C44444">
            <w:pPr>
              <w:spacing w:after="0"/>
            </w:pPr>
            <w:r>
              <w:rPr>
                <w:color w:val="252525"/>
                <w:sz w:val="15"/>
              </w:rPr>
              <w:t>Ubicación incorrecta y congestión.</w:t>
            </w:r>
          </w:p>
        </w:tc>
      </w:tr>
      <w:tr w:rsidR="001D79C2" w14:paraId="68A49340" w14:textId="77777777">
        <w:trPr>
          <w:cantSplit/>
          <w:jc w:val="center"/>
        </w:trPr>
        <w:tc>
          <w:tcPr>
            <w:tcW w:w="1531" w:type="dxa"/>
            <w:tcMar>
              <w:top w:w="90" w:type="dxa"/>
              <w:left w:w="90" w:type="dxa"/>
              <w:bottom w:w="90" w:type="dxa"/>
              <w:right w:w="90" w:type="dxa"/>
            </w:tcMar>
            <w:vAlign w:val="center"/>
          </w:tcPr>
          <w:p w14:paraId="516520CB" w14:textId="77777777" w:rsidR="001D79C2" w:rsidRDefault="00C44444">
            <w:pPr>
              <w:spacing w:after="0"/>
              <w:jc w:val="center"/>
            </w:pPr>
            <w:r>
              <w:rPr>
                <w:color w:val="252525"/>
                <w:sz w:val="15"/>
              </w:rPr>
              <w:t>Inventario</w:t>
            </w:r>
          </w:p>
        </w:tc>
        <w:tc>
          <w:tcPr>
            <w:tcW w:w="2948" w:type="dxa"/>
            <w:tcMar>
              <w:top w:w="90" w:type="dxa"/>
              <w:left w:w="90" w:type="dxa"/>
              <w:bottom w:w="90" w:type="dxa"/>
              <w:right w:w="90" w:type="dxa"/>
            </w:tcMar>
            <w:vAlign w:val="center"/>
          </w:tcPr>
          <w:p w14:paraId="2FA7DE18" w14:textId="77777777" w:rsidR="001D79C2" w:rsidRDefault="00C44444">
            <w:pPr>
              <w:spacing w:after="0"/>
            </w:pPr>
            <w:r>
              <w:rPr>
                <w:color w:val="252525"/>
                <w:sz w:val="15"/>
              </w:rPr>
              <w:t>Conteos y ajustes por incidente.</w:t>
            </w:r>
          </w:p>
        </w:tc>
        <w:tc>
          <w:tcPr>
            <w:tcW w:w="2494" w:type="dxa"/>
            <w:tcMar>
              <w:top w:w="90" w:type="dxa"/>
              <w:left w:w="90" w:type="dxa"/>
              <w:bottom w:w="90" w:type="dxa"/>
              <w:right w:w="90" w:type="dxa"/>
            </w:tcMar>
            <w:vAlign w:val="center"/>
          </w:tcPr>
          <w:p w14:paraId="56000A18" w14:textId="77777777" w:rsidR="001D79C2" w:rsidRDefault="00C44444">
            <w:pPr>
              <w:spacing w:after="0"/>
            </w:pPr>
            <w:r>
              <w:rPr>
                <w:color w:val="252525"/>
                <w:sz w:val="15"/>
              </w:rPr>
              <w:t>Política ABC incompleta.</w:t>
            </w:r>
          </w:p>
        </w:tc>
        <w:tc>
          <w:tcPr>
            <w:tcW w:w="2494" w:type="dxa"/>
            <w:tcMar>
              <w:top w:w="90" w:type="dxa"/>
              <w:left w:w="90" w:type="dxa"/>
              <w:bottom w:w="90" w:type="dxa"/>
              <w:right w:w="90" w:type="dxa"/>
            </w:tcMar>
            <w:vAlign w:val="center"/>
          </w:tcPr>
          <w:p w14:paraId="5A903094" w14:textId="77777777" w:rsidR="001D79C2" w:rsidRDefault="00C44444">
            <w:pPr>
              <w:spacing w:after="0"/>
            </w:pPr>
            <w:r>
              <w:rPr>
                <w:color w:val="252525"/>
                <w:sz w:val="15"/>
              </w:rPr>
              <w:t>Stock aparente y sustitución.</w:t>
            </w:r>
          </w:p>
        </w:tc>
      </w:tr>
      <w:tr w:rsidR="001D79C2" w14:paraId="0734F3FB" w14:textId="77777777">
        <w:trPr>
          <w:cantSplit/>
          <w:jc w:val="center"/>
        </w:trPr>
        <w:tc>
          <w:tcPr>
            <w:tcW w:w="1531" w:type="dxa"/>
            <w:shd w:val="clear" w:color="auto" w:fill="FAFAFA"/>
            <w:tcMar>
              <w:top w:w="90" w:type="dxa"/>
              <w:left w:w="90" w:type="dxa"/>
              <w:bottom w:w="90" w:type="dxa"/>
              <w:right w:w="90" w:type="dxa"/>
            </w:tcMar>
            <w:vAlign w:val="center"/>
          </w:tcPr>
          <w:p w14:paraId="0CB1F743" w14:textId="77777777" w:rsidR="001D79C2" w:rsidRDefault="00C44444">
            <w:pPr>
              <w:spacing w:after="0"/>
              <w:jc w:val="center"/>
            </w:pPr>
            <w:r>
              <w:rPr>
                <w:color w:val="252525"/>
                <w:sz w:val="15"/>
              </w:rPr>
              <w:t>Picking</w:t>
            </w:r>
          </w:p>
        </w:tc>
        <w:tc>
          <w:tcPr>
            <w:tcW w:w="2948" w:type="dxa"/>
            <w:shd w:val="clear" w:color="auto" w:fill="FAFAFA"/>
            <w:tcMar>
              <w:top w:w="90" w:type="dxa"/>
              <w:left w:w="90" w:type="dxa"/>
              <w:bottom w:w="90" w:type="dxa"/>
              <w:right w:w="90" w:type="dxa"/>
            </w:tcMar>
            <w:vAlign w:val="center"/>
          </w:tcPr>
          <w:p w14:paraId="2267863B" w14:textId="77777777" w:rsidR="001D79C2" w:rsidRDefault="00C44444">
            <w:pPr>
              <w:spacing w:after="0"/>
            </w:pPr>
            <w:r>
              <w:rPr>
                <w:color w:val="252525"/>
                <w:sz w:val="15"/>
              </w:rPr>
              <w:t>Olas fijas, múltiples zonas y recorridos.</w:t>
            </w:r>
          </w:p>
        </w:tc>
        <w:tc>
          <w:tcPr>
            <w:tcW w:w="2494" w:type="dxa"/>
            <w:shd w:val="clear" w:color="auto" w:fill="FAFAFA"/>
            <w:tcMar>
              <w:top w:w="90" w:type="dxa"/>
              <w:left w:w="90" w:type="dxa"/>
              <w:bottom w:w="90" w:type="dxa"/>
              <w:right w:w="90" w:type="dxa"/>
            </w:tcMar>
            <w:vAlign w:val="center"/>
          </w:tcPr>
          <w:p w14:paraId="78954472" w14:textId="77777777" w:rsidR="001D79C2" w:rsidRDefault="00C44444">
            <w:pPr>
              <w:spacing w:after="0"/>
            </w:pPr>
            <w:r>
              <w:rPr>
                <w:color w:val="252525"/>
                <w:sz w:val="15"/>
              </w:rPr>
              <w:t>RF parcial / papel contingencia.</w:t>
            </w:r>
          </w:p>
        </w:tc>
        <w:tc>
          <w:tcPr>
            <w:tcW w:w="2494" w:type="dxa"/>
            <w:shd w:val="clear" w:color="auto" w:fill="FAFAFA"/>
            <w:tcMar>
              <w:top w:w="90" w:type="dxa"/>
              <w:left w:w="90" w:type="dxa"/>
              <w:bottom w:w="90" w:type="dxa"/>
              <w:right w:w="90" w:type="dxa"/>
            </w:tcMar>
            <w:vAlign w:val="center"/>
          </w:tcPr>
          <w:p w14:paraId="116FC067" w14:textId="77777777" w:rsidR="001D79C2" w:rsidRDefault="00C44444">
            <w:pPr>
              <w:spacing w:after="0"/>
            </w:pPr>
            <w:r>
              <w:rPr>
                <w:color w:val="252525"/>
                <w:sz w:val="15"/>
              </w:rPr>
              <w:t>Viaje, error y productividad desigual.</w:t>
            </w:r>
          </w:p>
        </w:tc>
      </w:tr>
      <w:tr w:rsidR="001D79C2" w14:paraId="37ABDCAE" w14:textId="77777777">
        <w:trPr>
          <w:cantSplit/>
          <w:jc w:val="center"/>
        </w:trPr>
        <w:tc>
          <w:tcPr>
            <w:tcW w:w="1531" w:type="dxa"/>
            <w:tcMar>
              <w:top w:w="90" w:type="dxa"/>
              <w:left w:w="90" w:type="dxa"/>
              <w:bottom w:w="90" w:type="dxa"/>
              <w:right w:w="90" w:type="dxa"/>
            </w:tcMar>
            <w:vAlign w:val="center"/>
          </w:tcPr>
          <w:p w14:paraId="15809F61" w14:textId="77777777" w:rsidR="001D79C2" w:rsidRDefault="00C44444">
            <w:pPr>
              <w:spacing w:after="0"/>
              <w:jc w:val="center"/>
            </w:pPr>
            <w:r>
              <w:rPr>
                <w:color w:val="252525"/>
                <w:sz w:val="15"/>
              </w:rPr>
              <w:t>Packing</w:t>
            </w:r>
          </w:p>
        </w:tc>
        <w:tc>
          <w:tcPr>
            <w:tcW w:w="2948" w:type="dxa"/>
            <w:tcMar>
              <w:top w:w="90" w:type="dxa"/>
              <w:left w:w="90" w:type="dxa"/>
              <w:bottom w:w="90" w:type="dxa"/>
              <w:right w:w="90" w:type="dxa"/>
            </w:tcMar>
            <w:vAlign w:val="center"/>
          </w:tcPr>
          <w:p w14:paraId="026F12C0" w14:textId="77777777" w:rsidR="001D79C2" w:rsidRDefault="00C44444">
            <w:pPr>
              <w:spacing w:after="0"/>
            </w:pPr>
            <w:r>
              <w:rPr>
                <w:color w:val="252525"/>
                <w:sz w:val="15"/>
              </w:rPr>
              <w:t>Control, selección de embalaje y etiqueta.</w:t>
            </w:r>
          </w:p>
        </w:tc>
        <w:tc>
          <w:tcPr>
            <w:tcW w:w="2494" w:type="dxa"/>
            <w:tcMar>
              <w:top w:w="90" w:type="dxa"/>
              <w:left w:w="90" w:type="dxa"/>
              <w:bottom w:w="90" w:type="dxa"/>
              <w:right w:w="90" w:type="dxa"/>
            </w:tcMar>
            <w:vAlign w:val="center"/>
          </w:tcPr>
          <w:p w14:paraId="7A2F004D" w14:textId="77777777" w:rsidR="001D79C2" w:rsidRDefault="00C44444">
            <w:pPr>
              <w:spacing w:after="0"/>
            </w:pPr>
            <w:r>
              <w:rPr>
                <w:color w:val="252525"/>
                <w:sz w:val="15"/>
              </w:rPr>
              <w:t>Criterios no estandarizados.</w:t>
            </w:r>
          </w:p>
        </w:tc>
        <w:tc>
          <w:tcPr>
            <w:tcW w:w="2494" w:type="dxa"/>
            <w:tcMar>
              <w:top w:w="90" w:type="dxa"/>
              <w:left w:w="90" w:type="dxa"/>
              <w:bottom w:w="90" w:type="dxa"/>
              <w:right w:w="90" w:type="dxa"/>
            </w:tcMar>
            <w:vAlign w:val="center"/>
          </w:tcPr>
          <w:p w14:paraId="782B7EC9" w14:textId="77777777" w:rsidR="001D79C2" w:rsidRDefault="00C44444">
            <w:pPr>
              <w:spacing w:after="0"/>
            </w:pPr>
            <w:r>
              <w:rPr>
                <w:color w:val="252525"/>
                <w:sz w:val="15"/>
              </w:rPr>
              <w:t>Cola, daño y sobreembalaje.</w:t>
            </w:r>
          </w:p>
        </w:tc>
      </w:tr>
      <w:tr w:rsidR="001D79C2" w14:paraId="32ACF2AE" w14:textId="77777777">
        <w:trPr>
          <w:cantSplit/>
          <w:jc w:val="center"/>
        </w:trPr>
        <w:tc>
          <w:tcPr>
            <w:tcW w:w="1531" w:type="dxa"/>
            <w:shd w:val="clear" w:color="auto" w:fill="FAFAFA"/>
            <w:tcMar>
              <w:top w:w="90" w:type="dxa"/>
              <w:left w:w="90" w:type="dxa"/>
              <w:bottom w:w="90" w:type="dxa"/>
              <w:right w:w="90" w:type="dxa"/>
            </w:tcMar>
            <w:vAlign w:val="center"/>
          </w:tcPr>
          <w:p w14:paraId="573DDC32" w14:textId="77777777" w:rsidR="001D79C2" w:rsidRDefault="00C44444">
            <w:pPr>
              <w:spacing w:after="0"/>
              <w:jc w:val="center"/>
            </w:pPr>
            <w:r>
              <w:rPr>
                <w:color w:val="252525"/>
                <w:sz w:val="15"/>
              </w:rPr>
              <w:t>Despacho</w:t>
            </w:r>
          </w:p>
        </w:tc>
        <w:tc>
          <w:tcPr>
            <w:tcW w:w="2948" w:type="dxa"/>
            <w:shd w:val="clear" w:color="auto" w:fill="FAFAFA"/>
            <w:tcMar>
              <w:top w:w="90" w:type="dxa"/>
              <w:left w:w="90" w:type="dxa"/>
              <w:bottom w:w="90" w:type="dxa"/>
              <w:right w:w="90" w:type="dxa"/>
            </w:tcMar>
            <w:vAlign w:val="center"/>
          </w:tcPr>
          <w:p w14:paraId="7B3553F6" w14:textId="77777777" w:rsidR="001D79C2" w:rsidRDefault="00C44444">
            <w:pPr>
              <w:spacing w:after="0"/>
            </w:pPr>
            <w:r>
              <w:rPr>
                <w:color w:val="252525"/>
                <w:sz w:val="15"/>
              </w:rPr>
              <w:t>Staging y carga según plan diario.</w:t>
            </w:r>
          </w:p>
        </w:tc>
        <w:tc>
          <w:tcPr>
            <w:tcW w:w="2494" w:type="dxa"/>
            <w:shd w:val="clear" w:color="auto" w:fill="FAFAFA"/>
            <w:tcMar>
              <w:top w:w="90" w:type="dxa"/>
              <w:left w:w="90" w:type="dxa"/>
              <w:bottom w:w="90" w:type="dxa"/>
              <w:right w:w="90" w:type="dxa"/>
            </w:tcMar>
            <w:vAlign w:val="center"/>
          </w:tcPr>
          <w:p w14:paraId="47E2F07D" w14:textId="77777777" w:rsidR="001D79C2" w:rsidRDefault="00C44444">
            <w:pPr>
              <w:spacing w:after="0"/>
            </w:pPr>
            <w:r>
              <w:rPr>
                <w:color w:val="252525"/>
                <w:sz w:val="15"/>
              </w:rPr>
              <w:t>Cambios por teléfono/Excel.</w:t>
            </w:r>
          </w:p>
        </w:tc>
        <w:tc>
          <w:tcPr>
            <w:tcW w:w="2494" w:type="dxa"/>
            <w:shd w:val="clear" w:color="auto" w:fill="FAFAFA"/>
            <w:tcMar>
              <w:top w:w="90" w:type="dxa"/>
              <w:left w:w="90" w:type="dxa"/>
              <w:bottom w:w="90" w:type="dxa"/>
              <w:right w:w="90" w:type="dxa"/>
            </w:tcMar>
            <w:vAlign w:val="center"/>
          </w:tcPr>
          <w:p w14:paraId="6830C971" w14:textId="77777777" w:rsidR="001D79C2" w:rsidRDefault="00C44444">
            <w:pPr>
              <w:spacing w:after="0"/>
            </w:pPr>
            <w:r>
              <w:rPr>
                <w:color w:val="252525"/>
                <w:sz w:val="15"/>
              </w:rPr>
              <w:t>Mezcla de rutas y retraso.</w:t>
            </w:r>
          </w:p>
        </w:tc>
      </w:tr>
      <w:tr w:rsidR="001D79C2" w14:paraId="5FA45425" w14:textId="77777777">
        <w:trPr>
          <w:cantSplit/>
          <w:jc w:val="center"/>
        </w:trPr>
        <w:tc>
          <w:tcPr>
            <w:tcW w:w="1531" w:type="dxa"/>
            <w:tcMar>
              <w:top w:w="90" w:type="dxa"/>
              <w:left w:w="90" w:type="dxa"/>
              <w:bottom w:w="90" w:type="dxa"/>
              <w:right w:w="90" w:type="dxa"/>
            </w:tcMar>
            <w:vAlign w:val="center"/>
          </w:tcPr>
          <w:p w14:paraId="2FE6D601" w14:textId="77777777" w:rsidR="001D79C2" w:rsidRDefault="00C44444">
            <w:pPr>
              <w:spacing w:after="0"/>
              <w:jc w:val="center"/>
            </w:pPr>
            <w:r>
              <w:rPr>
                <w:color w:val="252525"/>
                <w:sz w:val="15"/>
              </w:rPr>
              <w:t>Transporte</w:t>
            </w:r>
          </w:p>
        </w:tc>
        <w:tc>
          <w:tcPr>
            <w:tcW w:w="2948" w:type="dxa"/>
            <w:tcMar>
              <w:top w:w="90" w:type="dxa"/>
              <w:left w:w="90" w:type="dxa"/>
              <w:bottom w:w="90" w:type="dxa"/>
              <w:right w:w="90" w:type="dxa"/>
            </w:tcMar>
            <w:vAlign w:val="center"/>
          </w:tcPr>
          <w:p w14:paraId="45ACA134" w14:textId="77777777" w:rsidR="001D79C2" w:rsidRDefault="00C44444">
            <w:pPr>
              <w:spacing w:after="0"/>
            </w:pPr>
            <w:r>
              <w:rPr>
                <w:color w:val="252525"/>
                <w:sz w:val="15"/>
              </w:rPr>
              <w:t>Secuenciación manual y carriers.</w:t>
            </w:r>
          </w:p>
        </w:tc>
        <w:tc>
          <w:tcPr>
            <w:tcW w:w="2494" w:type="dxa"/>
            <w:tcMar>
              <w:top w:w="90" w:type="dxa"/>
              <w:left w:w="90" w:type="dxa"/>
              <w:bottom w:w="90" w:type="dxa"/>
              <w:right w:w="90" w:type="dxa"/>
            </w:tcMar>
            <w:vAlign w:val="center"/>
          </w:tcPr>
          <w:p w14:paraId="0AB1349D" w14:textId="77777777" w:rsidR="001D79C2" w:rsidRDefault="00C44444">
            <w:pPr>
              <w:spacing w:after="0"/>
            </w:pPr>
            <w:r>
              <w:rPr>
                <w:color w:val="252525"/>
                <w:sz w:val="15"/>
              </w:rPr>
              <w:t>GPS/POD no integrado.</w:t>
            </w:r>
          </w:p>
        </w:tc>
        <w:tc>
          <w:tcPr>
            <w:tcW w:w="2494" w:type="dxa"/>
            <w:tcMar>
              <w:top w:w="90" w:type="dxa"/>
              <w:left w:w="90" w:type="dxa"/>
              <w:bottom w:w="90" w:type="dxa"/>
              <w:right w:w="90" w:type="dxa"/>
            </w:tcMar>
            <w:vAlign w:val="center"/>
          </w:tcPr>
          <w:p w14:paraId="4B3C3404" w14:textId="77777777" w:rsidR="001D79C2" w:rsidRDefault="00C44444">
            <w:pPr>
              <w:spacing w:after="0"/>
            </w:pPr>
            <w:r>
              <w:rPr>
                <w:color w:val="252525"/>
                <w:sz w:val="15"/>
              </w:rPr>
              <w:t>Baja utilización y fallidas.</w:t>
            </w:r>
          </w:p>
        </w:tc>
      </w:tr>
      <w:tr w:rsidR="001D79C2" w14:paraId="17CEDF5F" w14:textId="77777777">
        <w:trPr>
          <w:cantSplit/>
          <w:jc w:val="center"/>
        </w:trPr>
        <w:tc>
          <w:tcPr>
            <w:tcW w:w="1531" w:type="dxa"/>
            <w:shd w:val="clear" w:color="auto" w:fill="FAFAFA"/>
            <w:tcMar>
              <w:top w:w="90" w:type="dxa"/>
              <w:left w:w="90" w:type="dxa"/>
              <w:bottom w:w="90" w:type="dxa"/>
              <w:right w:w="90" w:type="dxa"/>
            </w:tcMar>
            <w:vAlign w:val="center"/>
          </w:tcPr>
          <w:p w14:paraId="3E3CEF5A" w14:textId="77777777" w:rsidR="001D79C2" w:rsidRDefault="00C44444">
            <w:pPr>
              <w:spacing w:after="0"/>
              <w:jc w:val="center"/>
            </w:pPr>
            <w:r>
              <w:rPr>
                <w:color w:val="252525"/>
                <w:sz w:val="15"/>
              </w:rPr>
              <w:t>Devoluciones</w:t>
            </w:r>
          </w:p>
        </w:tc>
        <w:tc>
          <w:tcPr>
            <w:tcW w:w="2948" w:type="dxa"/>
            <w:shd w:val="clear" w:color="auto" w:fill="FAFAFA"/>
            <w:tcMar>
              <w:top w:w="90" w:type="dxa"/>
              <w:left w:w="90" w:type="dxa"/>
              <w:bottom w:w="90" w:type="dxa"/>
              <w:right w:w="90" w:type="dxa"/>
            </w:tcMar>
            <w:vAlign w:val="center"/>
          </w:tcPr>
          <w:p w14:paraId="42B7165A" w14:textId="77777777" w:rsidR="001D79C2" w:rsidRDefault="00C44444">
            <w:pPr>
              <w:spacing w:after="0"/>
            </w:pPr>
            <w:r>
              <w:rPr>
                <w:color w:val="252525"/>
                <w:sz w:val="15"/>
              </w:rPr>
              <w:t>Recepción, inspección y disposición.</w:t>
            </w:r>
          </w:p>
        </w:tc>
        <w:tc>
          <w:tcPr>
            <w:tcW w:w="2494" w:type="dxa"/>
            <w:shd w:val="clear" w:color="auto" w:fill="FAFAFA"/>
            <w:tcMar>
              <w:top w:w="90" w:type="dxa"/>
              <w:left w:w="90" w:type="dxa"/>
              <w:bottom w:w="90" w:type="dxa"/>
              <w:right w:w="90" w:type="dxa"/>
            </w:tcMar>
            <w:vAlign w:val="center"/>
          </w:tcPr>
          <w:p w14:paraId="04E15F8D" w14:textId="77777777" w:rsidR="001D79C2" w:rsidRDefault="00C44444">
            <w:pPr>
              <w:spacing w:after="0"/>
            </w:pPr>
            <w:r>
              <w:rPr>
                <w:color w:val="252525"/>
                <w:sz w:val="15"/>
              </w:rPr>
              <w:t>Registro separado.</w:t>
            </w:r>
          </w:p>
        </w:tc>
        <w:tc>
          <w:tcPr>
            <w:tcW w:w="2494" w:type="dxa"/>
            <w:shd w:val="clear" w:color="auto" w:fill="FAFAFA"/>
            <w:tcMar>
              <w:top w:w="90" w:type="dxa"/>
              <w:left w:w="90" w:type="dxa"/>
              <w:bottom w:w="90" w:type="dxa"/>
              <w:right w:w="90" w:type="dxa"/>
            </w:tcMar>
            <w:vAlign w:val="center"/>
          </w:tcPr>
          <w:p w14:paraId="551B6A6E" w14:textId="77777777" w:rsidR="001D79C2" w:rsidRDefault="00C44444">
            <w:pPr>
              <w:spacing w:after="0"/>
            </w:pPr>
            <w:r>
              <w:rPr>
                <w:color w:val="252525"/>
                <w:sz w:val="15"/>
              </w:rPr>
              <w:t>Costo alto y poco aprendizaje.</w:t>
            </w:r>
          </w:p>
        </w:tc>
      </w:tr>
    </w:tbl>
    <w:p w14:paraId="765BF814" w14:textId="77777777" w:rsidR="001D79C2" w:rsidRDefault="001D79C2">
      <w:pPr>
        <w:spacing w:after="20"/>
      </w:pPr>
    </w:p>
    <w:p w14:paraId="41491CCA" w14:textId="77777777" w:rsidR="001D79C2" w:rsidRDefault="00C44444">
      <w:pPr>
        <w:pStyle w:val="Ttulo2"/>
      </w:pPr>
      <w:r>
        <w:t>Value Stream Mapping esperado</w:t>
      </w:r>
    </w:p>
    <w:p w14:paraId="2CE23F3C" w14:textId="77777777" w:rsidR="001D79C2" w:rsidRDefault="00C44444">
      <w:r>
        <w:rPr>
          <w:color w:val="252525"/>
        </w:rPr>
        <w:t>El equipo deberá convertir este relato en un VSM actual, incorporando tiempo de proceso, tiempo de espera, inventario en proceso, tasa de error, responsables y flujo de información. La base permite estimar esperas en inbound, picking, packing y despacho; no se debe construir un mapa sólo descriptivo.</w:t>
      </w:r>
    </w:p>
    <w:p w14:paraId="7EA0B011" w14:textId="77777777" w:rsidR="001D79C2" w:rsidRDefault="00C44444">
      <w:pPr>
        <w:pStyle w:val="Ttulo1"/>
      </w:pPr>
      <w:r>
        <w:t>8. Planificación, demanda y capacidad</w:t>
      </w:r>
    </w:p>
    <w:p w14:paraId="758F831E" w14:textId="77777777" w:rsidR="001D79C2" w:rsidRDefault="00C44444">
      <w:r>
        <w:rPr>
          <w:color w:val="252525"/>
        </w:rPr>
        <w:t>El forecast se prepara mensualmente y se ajusta semanalmente. La información de campañas comerciales llega con variabilidad y los planes de dotación se definen con antelación limitada. La hoja Forecast_36M incluye escenario base, bajo y alto; el equipo debe dimensionar no sólo con el promedio, sino con percentiles, estacionalidad y nivel de servicio.</w:t>
      </w:r>
    </w:p>
    <w:tbl>
      <w:tblPr>
        <w:tblW w:w="0" w:type="auto"/>
        <w:jc w:val="center"/>
        <w:tblLayout w:type="fixed"/>
        <w:tblLook w:val="04A0" w:firstRow="1" w:lastRow="0" w:firstColumn="1" w:lastColumn="0" w:noHBand="0" w:noVBand="1"/>
      </w:tblPr>
      <w:tblGrid>
        <w:gridCol w:w="5156"/>
        <w:gridCol w:w="5156"/>
      </w:tblGrid>
      <w:tr w:rsidR="001D79C2" w14:paraId="6236ED81" w14:textId="77777777">
        <w:trPr>
          <w:cantSplit/>
          <w:jc w:val="center"/>
        </w:trPr>
        <w:tc>
          <w:tcPr>
            <w:tcW w:w="5156" w:type="dxa"/>
            <w:shd w:val="clear" w:color="auto" w:fill="4B1F6F"/>
          </w:tcPr>
          <w:p w14:paraId="1DA61B59" w14:textId="77777777" w:rsidR="001D79C2" w:rsidRDefault="001D79C2"/>
        </w:tc>
        <w:tc>
          <w:tcPr>
            <w:tcW w:w="5156" w:type="dxa"/>
            <w:shd w:val="clear" w:color="auto" w:fill="EEE5F3"/>
          </w:tcPr>
          <w:p w14:paraId="0873EC25" w14:textId="77777777" w:rsidR="001D79C2" w:rsidRDefault="00C44444">
            <w:pPr>
              <w:spacing w:after="0"/>
            </w:pPr>
            <w:r>
              <w:rPr>
                <w:b/>
                <w:color w:val="4B1F6F"/>
                <w:sz w:val="20"/>
              </w:rPr>
              <w:t>Pregunta de fondo</w:t>
            </w:r>
            <w:r>
              <w:rPr>
                <w:b/>
                <w:color w:val="4B1F6F"/>
                <w:sz w:val="20"/>
              </w:rPr>
              <w:br/>
            </w:r>
            <w:r>
              <w:rPr>
                <w:color w:val="252525"/>
              </w:rPr>
              <w:t>¿El CD carece de capacidad física, de capacidad de proceso, de información o de flexibilidad? Una respuesta robusta debe cuantificar capacidad nominal, capacidad efectiva, utilización, variabilidad y restricciones.</w:t>
            </w:r>
          </w:p>
        </w:tc>
      </w:tr>
    </w:tbl>
    <w:p w14:paraId="70425231" w14:textId="77777777" w:rsidR="001D79C2" w:rsidRDefault="001D79C2">
      <w:pPr>
        <w:spacing w:after="0"/>
      </w:pPr>
    </w:p>
    <w:p w14:paraId="3B5803F5" w14:textId="77777777" w:rsidR="001D79C2" w:rsidRDefault="00C44444">
      <w:pPr>
        <w:pStyle w:val="Ttulo1"/>
      </w:pPr>
      <w:r>
        <w:t>9. Inbound y proveedores</w:t>
      </w:r>
    </w:p>
    <w:p w14:paraId="3A9CA60C" w14:textId="77777777" w:rsidR="001D79C2" w:rsidRDefault="00C44444">
      <w:r>
        <w:rPr>
          <w:color w:val="252525"/>
        </w:rPr>
        <w:t>Los proveedores nacionales e importados presentan distintos niveles de puntualidad, fill rate, defectos y adopción de ASN. No todos reservan una cita de andén y la recepción comparte capacidad con devoluciones y algunas transferencias.</w:t>
      </w:r>
    </w:p>
    <w:tbl>
      <w:tblPr>
        <w:tblStyle w:val="Tablaconcuadrcula"/>
        <w:tblW w:w="0" w:type="auto"/>
        <w:jc w:val="center"/>
        <w:tblLayout w:type="fixed"/>
        <w:tblLook w:val="04A0" w:firstRow="1" w:lastRow="0" w:firstColumn="1" w:lastColumn="0" w:noHBand="0" w:noVBand="1"/>
      </w:tblPr>
      <w:tblGrid>
        <w:gridCol w:w="1871"/>
        <w:gridCol w:w="3969"/>
        <w:gridCol w:w="3628"/>
      </w:tblGrid>
      <w:tr w:rsidR="001D79C2" w14:paraId="09AD0D30" w14:textId="77777777">
        <w:trPr>
          <w:cantSplit/>
          <w:tblHeader/>
          <w:jc w:val="center"/>
        </w:trPr>
        <w:tc>
          <w:tcPr>
            <w:tcW w:w="1871" w:type="dxa"/>
            <w:shd w:val="clear" w:color="auto" w:fill="4B1F6F"/>
            <w:tcMar>
              <w:top w:w="90" w:type="dxa"/>
              <w:left w:w="90" w:type="dxa"/>
              <w:bottom w:w="90" w:type="dxa"/>
              <w:right w:w="90" w:type="dxa"/>
            </w:tcMar>
            <w:vAlign w:val="center"/>
          </w:tcPr>
          <w:p w14:paraId="269ADE3F" w14:textId="77777777" w:rsidR="001D79C2" w:rsidRDefault="00C44444">
            <w:pPr>
              <w:spacing w:after="0"/>
              <w:jc w:val="center"/>
            </w:pPr>
            <w:r>
              <w:rPr>
                <w:b/>
                <w:color w:val="FFFFFF"/>
                <w:sz w:val="16"/>
              </w:rPr>
              <w:t>Componente</w:t>
            </w:r>
          </w:p>
        </w:tc>
        <w:tc>
          <w:tcPr>
            <w:tcW w:w="3969" w:type="dxa"/>
            <w:shd w:val="clear" w:color="auto" w:fill="4B1F6F"/>
            <w:tcMar>
              <w:top w:w="90" w:type="dxa"/>
              <w:left w:w="90" w:type="dxa"/>
              <w:bottom w:w="90" w:type="dxa"/>
              <w:right w:w="90" w:type="dxa"/>
            </w:tcMar>
            <w:vAlign w:val="center"/>
          </w:tcPr>
          <w:p w14:paraId="1E4CE018" w14:textId="77777777" w:rsidR="001D79C2" w:rsidRDefault="00C44444">
            <w:pPr>
              <w:spacing w:after="0"/>
              <w:jc w:val="center"/>
            </w:pPr>
            <w:r>
              <w:rPr>
                <w:b/>
                <w:color w:val="FFFFFF"/>
                <w:sz w:val="16"/>
              </w:rPr>
              <w:t>Problema a investigar</w:t>
            </w:r>
          </w:p>
        </w:tc>
        <w:tc>
          <w:tcPr>
            <w:tcW w:w="3628" w:type="dxa"/>
            <w:shd w:val="clear" w:color="auto" w:fill="4B1F6F"/>
            <w:tcMar>
              <w:top w:w="90" w:type="dxa"/>
              <w:left w:w="90" w:type="dxa"/>
              <w:bottom w:w="90" w:type="dxa"/>
              <w:right w:w="90" w:type="dxa"/>
            </w:tcMar>
            <w:vAlign w:val="center"/>
          </w:tcPr>
          <w:p w14:paraId="063DBDF5" w14:textId="77777777" w:rsidR="001D79C2" w:rsidRDefault="00C44444">
            <w:pPr>
              <w:spacing w:after="0"/>
              <w:jc w:val="center"/>
            </w:pPr>
            <w:r>
              <w:rPr>
                <w:b/>
                <w:color w:val="FFFFFF"/>
                <w:sz w:val="16"/>
              </w:rPr>
              <w:t>Datos disponibles</w:t>
            </w:r>
          </w:p>
        </w:tc>
      </w:tr>
      <w:tr w:rsidR="001D79C2" w14:paraId="3191081F" w14:textId="77777777">
        <w:trPr>
          <w:cantSplit/>
          <w:jc w:val="center"/>
        </w:trPr>
        <w:tc>
          <w:tcPr>
            <w:tcW w:w="1871" w:type="dxa"/>
            <w:tcMar>
              <w:top w:w="90" w:type="dxa"/>
              <w:left w:w="90" w:type="dxa"/>
              <w:bottom w:w="90" w:type="dxa"/>
              <w:right w:w="90" w:type="dxa"/>
            </w:tcMar>
            <w:vAlign w:val="center"/>
          </w:tcPr>
          <w:p w14:paraId="4EDFB238" w14:textId="77777777" w:rsidR="001D79C2" w:rsidRDefault="00C44444">
            <w:pPr>
              <w:spacing w:after="0"/>
              <w:jc w:val="center"/>
            </w:pPr>
            <w:r>
              <w:rPr>
                <w:color w:val="252525"/>
                <w:sz w:val="16"/>
              </w:rPr>
              <w:t>Programación</w:t>
            </w:r>
          </w:p>
        </w:tc>
        <w:tc>
          <w:tcPr>
            <w:tcW w:w="3969" w:type="dxa"/>
            <w:tcMar>
              <w:top w:w="90" w:type="dxa"/>
              <w:left w:w="90" w:type="dxa"/>
              <w:bottom w:w="90" w:type="dxa"/>
              <w:right w:w="90" w:type="dxa"/>
            </w:tcMar>
            <w:vAlign w:val="center"/>
          </w:tcPr>
          <w:p w14:paraId="76C4E8A1" w14:textId="77777777" w:rsidR="001D79C2" w:rsidRDefault="00C44444">
            <w:pPr>
              <w:spacing w:after="0"/>
            </w:pPr>
            <w:r>
              <w:rPr>
                <w:color w:val="252525"/>
                <w:sz w:val="16"/>
              </w:rPr>
              <w:t>Concentración de arribos y cambios tardíos.</w:t>
            </w:r>
          </w:p>
        </w:tc>
        <w:tc>
          <w:tcPr>
            <w:tcW w:w="3628" w:type="dxa"/>
            <w:tcMar>
              <w:top w:w="90" w:type="dxa"/>
              <w:left w:w="90" w:type="dxa"/>
              <w:bottom w:w="90" w:type="dxa"/>
              <w:right w:w="90" w:type="dxa"/>
            </w:tcMar>
            <w:vAlign w:val="center"/>
          </w:tcPr>
          <w:p w14:paraId="7B1D63F8" w14:textId="77777777" w:rsidR="001D79C2" w:rsidRDefault="00C44444">
            <w:pPr>
              <w:spacing w:after="0"/>
            </w:pPr>
            <w:r>
              <w:rPr>
                <w:color w:val="252525"/>
                <w:sz w:val="16"/>
              </w:rPr>
              <w:t>Cita programada, arribo real y origen.</w:t>
            </w:r>
          </w:p>
        </w:tc>
      </w:tr>
      <w:tr w:rsidR="001D79C2" w14:paraId="3BE7B60A" w14:textId="77777777">
        <w:trPr>
          <w:cantSplit/>
          <w:jc w:val="center"/>
        </w:trPr>
        <w:tc>
          <w:tcPr>
            <w:tcW w:w="1871" w:type="dxa"/>
            <w:shd w:val="clear" w:color="auto" w:fill="FAFAFA"/>
            <w:tcMar>
              <w:top w:w="90" w:type="dxa"/>
              <w:left w:w="90" w:type="dxa"/>
              <w:bottom w:w="90" w:type="dxa"/>
              <w:right w:w="90" w:type="dxa"/>
            </w:tcMar>
            <w:vAlign w:val="center"/>
          </w:tcPr>
          <w:p w14:paraId="23F15DD0" w14:textId="77777777" w:rsidR="001D79C2" w:rsidRDefault="00C44444">
            <w:pPr>
              <w:spacing w:after="0"/>
              <w:jc w:val="center"/>
            </w:pPr>
            <w:r>
              <w:rPr>
                <w:color w:val="252525"/>
                <w:sz w:val="16"/>
              </w:rPr>
              <w:t>ASN</w:t>
            </w:r>
          </w:p>
        </w:tc>
        <w:tc>
          <w:tcPr>
            <w:tcW w:w="3969" w:type="dxa"/>
            <w:shd w:val="clear" w:color="auto" w:fill="FAFAFA"/>
            <w:tcMar>
              <w:top w:w="90" w:type="dxa"/>
              <w:left w:w="90" w:type="dxa"/>
              <w:bottom w:w="90" w:type="dxa"/>
              <w:right w:w="90" w:type="dxa"/>
            </w:tcMar>
            <w:vAlign w:val="center"/>
          </w:tcPr>
          <w:p w14:paraId="7DA8B226" w14:textId="77777777" w:rsidR="001D79C2" w:rsidRDefault="00C44444">
            <w:pPr>
              <w:spacing w:after="0"/>
            </w:pPr>
            <w:r>
              <w:rPr>
                <w:color w:val="252525"/>
                <w:sz w:val="16"/>
              </w:rPr>
              <w:t>Información incompleta o tardía.</w:t>
            </w:r>
          </w:p>
        </w:tc>
        <w:tc>
          <w:tcPr>
            <w:tcW w:w="3628" w:type="dxa"/>
            <w:shd w:val="clear" w:color="auto" w:fill="FAFAFA"/>
            <w:tcMar>
              <w:top w:w="90" w:type="dxa"/>
              <w:left w:w="90" w:type="dxa"/>
              <w:bottom w:w="90" w:type="dxa"/>
              <w:right w:w="90" w:type="dxa"/>
            </w:tcMar>
            <w:vAlign w:val="center"/>
          </w:tcPr>
          <w:p w14:paraId="4BC767D8" w14:textId="77777777" w:rsidR="001D79C2" w:rsidRDefault="00C44444">
            <w:pPr>
              <w:spacing w:after="0"/>
            </w:pPr>
            <w:r>
              <w:rPr>
                <w:color w:val="252525"/>
                <w:sz w:val="16"/>
              </w:rPr>
              <w:t>ASN sí/no y scorecard proveedor.</w:t>
            </w:r>
          </w:p>
        </w:tc>
      </w:tr>
      <w:tr w:rsidR="001D79C2" w14:paraId="2D97BD98" w14:textId="77777777">
        <w:trPr>
          <w:cantSplit/>
          <w:jc w:val="center"/>
        </w:trPr>
        <w:tc>
          <w:tcPr>
            <w:tcW w:w="1871" w:type="dxa"/>
            <w:tcMar>
              <w:top w:w="90" w:type="dxa"/>
              <w:left w:w="90" w:type="dxa"/>
              <w:bottom w:w="90" w:type="dxa"/>
              <w:right w:w="90" w:type="dxa"/>
            </w:tcMar>
            <w:vAlign w:val="center"/>
          </w:tcPr>
          <w:p w14:paraId="433F7F0A" w14:textId="77777777" w:rsidR="001D79C2" w:rsidRDefault="00C44444">
            <w:pPr>
              <w:spacing w:after="0"/>
              <w:jc w:val="center"/>
            </w:pPr>
            <w:r>
              <w:rPr>
                <w:color w:val="252525"/>
                <w:sz w:val="16"/>
              </w:rPr>
              <w:t>Espera</w:t>
            </w:r>
          </w:p>
        </w:tc>
        <w:tc>
          <w:tcPr>
            <w:tcW w:w="3969" w:type="dxa"/>
            <w:tcMar>
              <w:top w:w="90" w:type="dxa"/>
              <w:left w:w="90" w:type="dxa"/>
              <w:bottom w:w="90" w:type="dxa"/>
              <w:right w:w="90" w:type="dxa"/>
            </w:tcMar>
            <w:vAlign w:val="center"/>
          </w:tcPr>
          <w:p w14:paraId="75F98190" w14:textId="77777777" w:rsidR="001D79C2" w:rsidRDefault="00C44444">
            <w:pPr>
              <w:spacing w:after="0"/>
            </w:pPr>
            <w:r>
              <w:rPr>
                <w:color w:val="252525"/>
                <w:sz w:val="16"/>
              </w:rPr>
              <w:t>Camiones y contenedores permanecen antes de descarga.</w:t>
            </w:r>
          </w:p>
        </w:tc>
        <w:tc>
          <w:tcPr>
            <w:tcW w:w="3628" w:type="dxa"/>
            <w:tcMar>
              <w:top w:w="90" w:type="dxa"/>
              <w:left w:w="90" w:type="dxa"/>
              <w:bottom w:w="90" w:type="dxa"/>
              <w:right w:w="90" w:type="dxa"/>
            </w:tcMar>
            <w:vAlign w:val="center"/>
          </w:tcPr>
          <w:p w14:paraId="7FEC76D5" w14:textId="77777777" w:rsidR="001D79C2" w:rsidRDefault="00C44444">
            <w:pPr>
              <w:spacing w:after="0"/>
            </w:pPr>
            <w:r>
              <w:rPr>
                <w:color w:val="252525"/>
                <w:sz w:val="16"/>
              </w:rPr>
              <w:t>Minutos de espera y demurrage.</w:t>
            </w:r>
          </w:p>
        </w:tc>
      </w:tr>
      <w:tr w:rsidR="001D79C2" w14:paraId="3F408982" w14:textId="77777777">
        <w:trPr>
          <w:cantSplit/>
          <w:jc w:val="center"/>
        </w:trPr>
        <w:tc>
          <w:tcPr>
            <w:tcW w:w="1871" w:type="dxa"/>
            <w:shd w:val="clear" w:color="auto" w:fill="FAFAFA"/>
            <w:tcMar>
              <w:top w:w="90" w:type="dxa"/>
              <w:left w:w="90" w:type="dxa"/>
              <w:bottom w:w="90" w:type="dxa"/>
              <w:right w:w="90" w:type="dxa"/>
            </w:tcMar>
            <w:vAlign w:val="center"/>
          </w:tcPr>
          <w:p w14:paraId="31513F92" w14:textId="77777777" w:rsidR="001D79C2" w:rsidRDefault="00C44444">
            <w:pPr>
              <w:spacing w:after="0"/>
              <w:jc w:val="center"/>
            </w:pPr>
            <w:r>
              <w:rPr>
                <w:color w:val="252525"/>
                <w:sz w:val="16"/>
              </w:rPr>
              <w:t>Descarga/QC</w:t>
            </w:r>
          </w:p>
        </w:tc>
        <w:tc>
          <w:tcPr>
            <w:tcW w:w="3969" w:type="dxa"/>
            <w:shd w:val="clear" w:color="auto" w:fill="FAFAFA"/>
            <w:tcMar>
              <w:top w:w="90" w:type="dxa"/>
              <w:left w:w="90" w:type="dxa"/>
              <w:bottom w:w="90" w:type="dxa"/>
              <w:right w:w="90" w:type="dxa"/>
            </w:tcMar>
            <w:vAlign w:val="center"/>
          </w:tcPr>
          <w:p w14:paraId="1500853B" w14:textId="77777777" w:rsidR="001D79C2" w:rsidRDefault="00C44444">
            <w:pPr>
              <w:spacing w:after="0"/>
            </w:pPr>
            <w:r>
              <w:rPr>
                <w:color w:val="252525"/>
                <w:sz w:val="16"/>
              </w:rPr>
              <w:t>Variabilidad según pallets, origen y defectos.</w:t>
            </w:r>
          </w:p>
        </w:tc>
        <w:tc>
          <w:tcPr>
            <w:tcW w:w="3628" w:type="dxa"/>
            <w:shd w:val="clear" w:color="auto" w:fill="FAFAFA"/>
            <w:tcMar>
              <w:top w:w="90" w:type="dxa"/>
              <w:left w:w="90" w:type="dxa"/>
              <w:bottom w:w="90" w:type="dxa"/>
              <w:right w:w="90" w:type="dxa"/>
            </w:tcMar>
            <w:vAlign w:val="center"/>
          </w:tcPr>
          <w:p w14:paraId="5003DCF5" w14:textId="77777777" w:rsidR="001D79C2" w:rsidRDefault="00C44444">
            <w:pPr>
              <w:spacing w:after="0"/>
            </w:pPr>
            <w:r>
              <w:rPr>
                <w:color w:val="252525"/>
                <w:sz w:val="16"/>
              </w:rPr>
              <w:t>Tiempo por etapa y defectos.</w:t>
            </w:r>
          </w:p>
        </w:tc>
      </w:tr>
      <w:tr w:rsidR="001D79C2" w14:paraId="5D635066" w14:textId="77777777">
        <w:trPr>
          <w:cantSplit/>
          <w:jc w:val="center"/>
        </w:trPr>
        <w:tc>
          <w:tcPr>
            <w:tcW w:w="1871" w:type="dxa"/>
            <w:tcMar>
              <w:top w:w="90" w:type="dxa"/>
              <w:left w:w="90" w:type="dxa"/>
              <w:bottom w:w="90" w:type="dxa"/>
              <w:right w:w="90" w:type="dxa"/>
            </w:tcMar>
            <w:vAlign w:val="center"/>
          </w:tcPr>
          <w:p w14:paraId="29E80649" w14:textId="77777777" w:rsidR="001D79C2" w:rsidRDefault="00C44444">
            <w:pPr>
              <w:spacing w:after="0"/>
              <w:jc w:val="center"/>
            </w:pPr>
            <w:r>
              <w:rPr>
                <w:color w:val="252525"/>
                <w:sz w:val="16"/>
              </w:rPr>
              <w:lastRenderedPageBreak/>
              <w:t>Putaway</w:t>
            </w:r>
          </w:p>
        </w:tc>
        <w:tc>
          <w:tcPr>
            <w:tcW w:w="3969" w:type="dxa"/>
            <w:tcMar>
              <w:top w:w="90" w:type="dxa"/>
              <w:left w:w="90" w:type="dxa"/>
              <w:bottom w:w="90" w:type="dxa"/>
              <w:right w:w="90" w:type="dxa"/>
            </w:tcMar>
            <w:vAlign w:val="center"/>
          </w:tcPr>
          <w:p w14:paraId="4545F1FD" w14:textId="77777777" w:rsidR="001D79C2" w:rsidRDefault="00C44444">
            <w:pPr>
              <w:spacing w:after="0"/>
            </w:pPr>
            <w:r>
              <w:rPr>
                <w:color w:val="252525"/>
                <w:sz w:val="16"/>
              </w:rPr>
              <w:t>Ubicación y capacidad de equipos.</w:t>
            </w:r>
          </w:p>
        </w:tc>
        <w:tc>
          <w:tcPr>
            <w:tcW w:w="3628" w:type="dxa"/>
            <w:tcMar>
              <w:top w:w="90" w:type="dxa"/>
              <w:left w:w="90" w:type="dxa"/>
              <w:bottom w:w="90" w:type="dxa"/>
              <w:right w:w="90" w:type="dxa"/>
            </w:tcMar>
            <w:vAlign w:val="center"/>
          </w:tcPr>
          <w:p w14:paraId="27615E17" w14:textId="77777777" w:rsidR="001D79C2" w:rsidRDefault="00C44444">
            <w:pPr>
              <w:spacing w:after="0"/>
            </w:pPr>
            <w:r>
              <w:rPr>
                <w:color w:val="252525"/>
                <w:sz w:val="16"/>
              </w:rPr>
              <w:t>Tiempo, zona, ocupación y MHE.</w:t>
            </w:r>
          </w:p>
        </w:tc>
      </w:tr>
      <w:tr w:rsidR="001D79C2" w14:paraId="435B3C2D" w14:textId="77777777">
        <w:trPr>
          <w:cantSplit/>
          <w:jc w:val="center"/>
        </w:trPr>
        <w:tc>
          <w:tcPr>
            <w:tcW w:w="1871" w:type="dxa"/>
            <w:shd w:val="clear" w:color="auto" w:fill="FAFAFA"/>
            <w:tcMar>
              <w:top w:w="90" w:type="dxa"/>
              <w:left w:w="90" w:type="dxa"/>
              <w:bottom w:w="90" w:type="dxa"/>
              <w:right w:w="90" w:type="dxa"/>
            </w:tcMar>
            <w:vAlign w:val="center"/>
          </w:tcPr>
          <w:p w14:paraId="46105429" w14:textId="77777777" w:rsidR="001D79C2" w:rsidRDefault="00C44444">
            <w:pPr>
              <w:spacing w:after="0"/>
              <w:jc w:val="center"/>
            </w:pPr>
            <w:r>
              <w:rPr>
                <w:color w:val="252525"/>
                <w:sz w:val="16"/>
              </w:rPr>
              <w:t>Relación proveedor</w:t>
            </w:r>
          </w:p>
        </w:tc>
        <w:tc>
          <w:tcPr>
            <w:tcW w:w="3969" w:type="dxa"/>
            <w:shd w:val="clear" w:color="auto" w:fill="FAFAFA"/>
            <w:tcMar>
              <w:top w:w="90" w:type="dxa"/>
              <w:left w:w="90" w:type="dxa"/>
              <w:bottom w:w="90" w:type="dxa"/>
              <w:right w:w="90" w:type="dxa"/>
            </w:tcMar>
            <w:vAlign w:val="center"/>
          </w:tcPr>
          <w:p w14:paraId="7B799370" w14:textId="77777777" w:rsidR="001D79C2" w:rsidRDefault="00C44444">
            <w:pPr>
              <w:spacing w:after="0"/>
            </w:pPr>
            <w:r>
              <w:rPr>
                <w:color w:val="252525"/>
                <w:sz w:val="16"/>
              </w:rPr>
              <w:t>SLA poco diferenciados.</w:t>
            </w:r>
          </w:p>
        </w:tc>
        <w:tc>
          <w:tcPr>
            <w:tcW w:w="3628" w:type="dxa"/>
            <w:shd w:val="clear" w:color="auto" w:fill="FAFAFA"/>
            <w:tcMar>
              <w:top w:w="90" w:type="dxa"/>
              <w:left w:w="90" w:type="dxa"/>
              <w:bottom w:w="90" w:type="dxa"/>
              <w:right w:w="90" w:type="dxa"/>
            </w:tcMar>
            <w:vAlign w:val="center"/>
          </w:tcPr>
          <w:p w14:paraId="021A3B22" w14:textId="77777777" w:rsidR="001D79C2" w:rsidRDefault="00C44444">
            <w:pPr>
              <w:spacing w:after="0"/>
            </w:pPr>
            <w:r>
              <w:rPr>
                <w:color w:val="252525"/>
                <w:sz w:val="16"/>
              </w:rPr>
              <w:t>Compra anual, criticidad y desempeño.</w:t>
            </w:r>
          </w:p>
        </w:tc>
      </w:tr>
    </w:tbl>
    <w:p w14:paraId="1E20665D" w14:textId="77777777" w:rsidR="001D79C2" w:rsidRDefault="001D79C2">
      <w:pPr>
        <w:spacing w:after="20"/>
      </w:pPr>
    </w:p>
    <w:p w14:paraId="5C03CA5C" w14:textId="77777777" w:rsidR="001D79C2" w:rsidRDefault="00C44444">
      <w:pPr>
        <w:pStyle w:val="Ttulo1"/>
      </w:pPr>
      <w:r>
        <w:t>10. Inventario, slotting y layout</w:t>
      </w:r>
    </w:p>
    <w:p w14:paraId="18771DB1" w14:textId="77777777" w:rsidR="001D79C2" w:rsidRDefault="00C44444">
      <w:r>
        <w:rPr>
          <w:color w:val="252525"/>
        </w:rPr>
        <w:t>El maestro de 450 SKU permite analizar clasificación ABC, demanda, variabilidad, dimensiones, peso, stock, zona actual, zona ideal, distancia y visitas. La política de slotting fue actualizada parcialmente; varios SKU de alto movimiento permanecen en zonas alejadas y algunos productos bulky se manejan con ayudas insuficientes.</w:t>
      </w:r>
    </w:p>
    <w:p w14:paraId="2CBAC2DA" w14:textId="77777777" w:rsidR="001D79C2" w:rsidRDefault="00C44444">
      <w:pPr>
        <w:jc w:val="center"/>
      </w:pPr>
      <w:r>
        <w:rPr>
          <w:noProof/>
        </w:rPr>
        <w:drawing>
          <wp:inline distT="0" distB="0" distL="0" distR="0" wp14:anchorId="41F261EB" wp14:editId="0AA35123">
            <wp:extent cx="5220000" cy="29684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lotting.png"/>
                    <pic:cNvPicPr/>
                  </pic:nvPicPr>
                  <pic:blipFill>
                    <a:blip r:embed="rId9"/>
                    <a:stretch>
                      <a:fillRect/>
                    </a:stretch>
                  </pic:blipFill>
                  <pic:spPr>
                    <a:xfrm>
                      <a:off x="0" y="0"/>
                      <a:ext cx="5220000" cy="2968471"/>
                    </a:xfrm>
                    <a:prstGeom prst="rect">
                      <a:avLst/>
                    </a:prstGeom>
                  </pic:spPr>
                </pic:pic>
              </a:graphicData>
            </a:graphic>
          </wp:inline>
        </w:drawing>
      </w:r>
    </w:p>
    <w:p w14:paraId="13D1FDD7" w14:textId="77777777" w:rsidR="001D79C2" w:rsidRDefault="00C44444">
      <w:pPr>
        <w:jc w:val="center"/>
      </w:pPr>
      <w:r>
        <w:rPr>
          <w:i/>
          <w:color w:val="555555"/>
          <w:sz w:val="16"/>
        </w:rPr>
        <w:t>Figura 2. Hipótesis pedagógica para orientar el análisis: la desalineación de slotting debe calcularse directamente desde SKU_Master.</w:t>
      </w:r>
    </w:p>
    <w:tbl>
      <w:tblPr>
        <w:tblW w:w="0" w:type="auto"/>
        <w:jc w:val="center"/>
        <w:tblLayout w:type="fixed"/>
        <w:tblLook w:val="04A0" w:firstRow="1" w:lastRow="0" w:firstColumn="1" w:lastColumn="0" w:noHBand="0" w:noVBand="1"/>
      </w:tblPr>
      <w:tblGrid>
        <w:gridCol w:w="5156"/>
        <w:gridCol w:w="5156"/>
      </w:tblGrid>
      <w:tr w:rsidR="001D79C2" w14:paraId="342C3B9C" w14:textId="77777777">
        <w:trPr>
          <w:cantSplit/>
          <w:jc w:val="center"/>
        </w:trPr>
        <w:tc>
          <w:tcPr>
            <w:tcW w:w="5156" w:type="dxa"/>
            <w:shd w:val="clear" w:color="auto" w:fill="4B1F6F"/>
          </w:tcPr>
          <w:p w14:paraId="7A03D002" w14:textId="77777777" w:rsidR="001D79C2" w:rsidRDefault="001D79C2"/>
        </w:tc>
        <w:tc>
          <w:tcPr>
            <w:tcW w:w="5156" w:type="dxa"/>
            <w:shd w:val="clear" w:color="auto" w:fill="EEE5F3"/>
          </w:tcPr>
          <w:p w14:paraId="7F4FD1B0" w14:textId="77777777" w:rsidR="001D79C2" w:rsidRDefault="00C44444">
            <w:pPr>
              <w:spacing w:after="0"/>
            </w:pPr>
            <w:r>
              <w:rPr>
                <w:b/>
                <w:color w:val="4B1F6F"/>
                <w:sz w:val="20"/>
              </w:rPr>
              <w:t>Cuidado analítico</w:t>
            </w:r>
            <w:r>
              <w:rPr>
                <w:b/>
                <w:color w:val="4B1F6F"/>
                <w:sz w:val="20"/>
              </w:rPr>
              <w:br/>
            </w:r>
            <w:r>
              <w:rPr>
                <w:color w:val="252525"/>
              </w:rPr>
              <w:t>La clasificación ABC por valor de consumo no siempre coincide con la mejor zonificación de picking. El equipo puede complementar con frecuencia, cubicaje, compatibilidad, ergonomía, afinidad y estacionalidad.</w:t>
            </w:r>
          </w:p>
        </w:tc>
      </w:tr>
    </w:tbl>
    <w:p w14:paraId="1FF78E17" w14:textId="77777777" w:rsidR="001D79C2" w:rsidRDefault="001D79C2">
      <w:pPr>
        <w:spacing w:after="0"/>
      </w:pPr>
    </w:p>
    <w:p w14:paraId="7712C798" w14:textId="77777777" w:rsidR="001D79C2" w:rsidRDefault="00C44444">
      <w:pPr>
        <w:pStyle w:val="Ttulo1"/>
      </w:pPr>
      <w:r>
        <w:t>11. Picking, packing y productividad</w:t>
      </w:r>
    </w:p>
    <w:p w14:paraId="267FF7C0" w14:textId="77777777" w:rsidR="001D79C2" w:rsidRDefault="00C44444">
      <w:r>
        <w:rPr>
          <w:color w:val="252525"/>
        </w:rPr>
        <w:t>La operación utiliza olas, RF parcial y contingencias en papel. La productividad varía por turno y zona, especialmente durante peak. Las horas extra aumentan, pero no garantizan igual producción marginal debido a fatiga, congestión, reabastecimiento, errores y disponibilidad de equipos.</w:t>
      </w:r>
    </w:p>
    <w:tbl>
      <w:tblPr>
        <w:tblStyle w:val="Tablaconcuadrcula"/>
        <w:tblW w:w="0" w:type="auto"/>
        <w:jc w:val="center"/>
        <w:tblLayout w:type="fixed"/>
        <w:tblLook w:val="04A0" w:firstRow="1" w:lastRow="0" w:firstColumn="1" w:lastColumn="0" w:noHBand="0" w:noVBand="1"/>
      </w:tblPr>
      <w:tblGrid>
        <w:gridCol w:w="2494"/>
        <w:gridCol w:w="6973"/>
      </w:tblGrid>
      <w:tr w:rsidR="001D79C2" w14:paraId="3C3CD96A" w14:textId="77777777">
        <w:trPr>
          <w:cantSplit/>
          <w:tblHeader/>
          <w:jc w:val="center"/>
        </w:trPr>
        <w:tc>
          <w:tcPr>
            <w:tcW w:w="2494" w:type="dxa"/>
            <w:shd w:val="clear" w:color="auto" w:fill="4B1F6F"/>
            <w:tcMar>
              <w:top w:w="90" w:type="dxa"/>
              <w:left w:w="90" w:type="dxa"/>
              <w:bottom w:w="90" w:type="dxa"/>
              <w:right w:w="90" w:type="dxa"/>
            </w:tcMar>
            <w:vAlign w:val="center"/>
          </w:tcPr>
          <w:p w14:paraId="16503906" w14:textId="77777777" w:rsidR="001D79C2" w:rsidRDefault="00C44444">
            <w:pPr>
              <w:spacing w:after="0"/>
              <w:jc w:val="center"/>
            </w:pPr>
            <w:r>
              <w:rPr>
                <w:b/>
                <w:color w:val="FFFFFF"/>
                <w:sz w:val="16"/>
              </w:rPr>
              <w:t>Análisis mínimo</w:t>
            </w:r>
          </w:p>
        </w:tc>
        <w:tc>
          <w:tcPr>
            <w:tcW w:w="6973" w:type="dxa"/>
            <w:shd w:val="clear" w:color="auto" w:fill="4B1F6F"/>
            <w:tcMar>
              <w:top w:w="90" w:type="dxa"/>
              <w:left w:w="90" w:type="dxa"/>
              <w:bottom w:w="90" w:type="dxa"/>
              <w:right w:w="90" w:type="dxa"/>
            </w:tcMar>
            <w:vAlign w:val="center"/>
          </w:tcPr>
          <w:p w14:paraId="1EA85E78" w14:textId="77777777" w:rsidR="001D79C2" w:rsidRDefault="00C44444">
            <w:pPr>
              <w:spacing w:after="0"/>
              <w:jc w:val="center"/>
            </w:pPr>
            <w:r>
              <w:rPr>
                <w:b/>
                <w:color w:val="FFFFFF"/>
                <w:sz w:val="16"/>
              </w:rPr>
              <w:t>Segmentación recomendada</w:t>
            </w:r>
          </w:p>
        </w:tc>
      </w:tr>
      <w:tr w:rsidR="001D79C2" w14:paraId="3EF3A0B6" w14:textId="77777777">
        <w:trPr>
          <w:cantSplit/>
          <w:jc w:val="center"/>
        </w:trPr>
        <w:tc>
          <w:tcPr>
            <w:tcW w:w="2494" w:type="dxa"/>
            <w:tcMar>
              <w:top w:w="90" w:type="dxa"/>
              <w:left w:w="90" w:type="dxa"/>
              <w:bottom w:w="90" w:type="dxa"/>
              <w:right w:w="90" w:type="dxa"/>
            </w:tcMar>
            <w:vAlign w:val="center"/>
          </w:tcPr>
          <w:p w14:paraId="056D9DB7" w14:textId="77777777" w:rsidR="001D79C2" w:rsidRDefault="00C44444">
            <w:pPr>
              <w:spacing w:after="0"/>
              <w:jc w:val="center"/>
            </w:pPr>
            <w:r>
              <w:rPr>
                <w:color w:val="252525"/>
                <w:sz w:val="16"/>
              </w:rPr>
              <w:t>Líneas por hora</w:t>
            </w:r>
          </w:p>
        </w:tc>
        <w:tc>
          <w:tcPr>
            <w:tcW w:w="6973" w:type="dxa"/>
            <w:tcMar>
              <w:top w:w="90" w:type="dxa"/>
              <w:left w:w="90" w:type="dxa"/>
              <w:bottom w:w="90" w:type="dxa"/>
              <w:right w:w="90" w:type="dxa"/>
            </w:tcMar>
            <w:vAlign w:val="center"/>
          </w:tcPr>
          <w:p w14:paraId="59481FAA" w14:textId="77777777" w:rsidR="001D79C2" w:rsidRDefault="00C44444">
            <w:pPr>
              <w:spacing w:after="0"/>
            </w:pPr>
            <w:r>
              <w:rPr>
                <w:color w:val="252525"/>
                <w:sz w:val="16"/>
              </w:rPr>
              <w:t>Turno, zona, peak/no peak, dotación real y horas extra.</w:t>
            </w:r>
          </w:p>
        </w:tc>
      </w:tr>
      <w:tr w:rsidR="001D79C2" w14:paraId="67EFFFF6" w14:textId="77777777">
        <w:trPr>
          <w:cantSplit/>
          <w:jc w:val="center"/>
        </w:trPr>
        <w:tc>
          <w:tcPr>
            <w:tcW w:w="2494" w:type="dxa"/>
            <w:shd w:val="clear" w:color="auto" w:fill="FAFAFA"/>
            <w:tcMar>
              <w:top w:w="90" w:type="dxa"/>
              <w:left w:w="90" w:type="dxa"/>
              <w:bottom w:w="90" w:type="dxa"/>
              <w:right w:w="90" w:type="dxa"/>
            </w:tcMar>
            <w:vAlign w:val="center"/>
          </w:tcPr>
          <w:p w14:paraId="23694BCC" w14:textId="77777777" w:rsidR="001D79C2" w:rsidRDefault="00C44444">
            <w:pPr>
              <w:spacing w:after="0"/>
              <w:jc w:val="center"/>
            </w:pPr>
            <w:r>
              <w:rPr>
                <w:color w:val="252525"/>
                <w:sz w:val="16"/>
              </w:rPr>
              <w:t>Tiempo de picking</w:t>
            </w:r>
          </w:p>
        </w:tc>
        <w:tc>
          <w:tcPr>
            <w:tcW w:w="6973" w:type="dxa"/>
            <w:shd w:val="clear" w:color="auto" w:fill="FAFAFA"/>
            <w:tcMar>
              <w:top w:w="90" w:type="dxa"/>
              <w:left w:w="90" w:type="dxa"/>
              <w:bottom w:w="90" w:type="dxa"/>
              <w:right w:w="90" w:type="dxa"/>
            </w:tcMar>
            <w:vAlign w:val="center"/>
          </w:tcPr>
          <w:p w14:paraId="198D973F" w14:textId="77777777" w:rsidR="001D79C2" w:rsidRDefault="00C44444">
            <w:pPr>
              <w:spacing w:after="0"/>
            </w:pPr>
            <w:r>
              <w:rPr>
                <w:color w:val="252525"/>
                <w:sz w:val="16"/>
              </w:rPr>
              <w:t>Zona, ABC, distancia, cantidad y error.</w:t>
            </w:r>
          </w:p>
        </w:tc>
      </w:tr>
      <w:tr w:rsidR="001D79C2" w14:paraId="4D67621D" w14:textId="77777777">
        <w:trPr>
          <w:cantSplit/>
          <w:jc w:val="center"/>
        </w:trPr>
        <w:tc>
          <w:tcPr>
            <w:tcW w:w="2494" w:type="dxa"/>
            <w:tcMar>
              <w:top w:w="90" w:type="dxa"/>
              <w:left w:w="90" w:type="dxa"/>
              <w:bottom w:w="90" w:type="dxa"/>
              <w:right w:w="90" w:type="dxa"/>
            </w:tcMar>
            <w:vAlign w:val="center"/>
          </w:tcPr>
          <w:p w14:paraId="7D3B636B" w14:textId="77777777" w:rsidR="001D79C2" w:rsidRDefault="00C44444">
            <w:pPr>
              <w:spacing w:after="0"/>
              <w:jc w:val="center"/>
            </w:pPr>
            <w:r>
              <w:rPr>
                <w:color w:val="252525"/>
                <w:sz w:val="16"/>
              </w:rPr>
              <w:t>Errores</w:t>
            </w:r>
          </w:p>
        </w:tc>
        <w:tc>
          <w:tcPr>
            <w:tcW w:w="6973" w:type="dxa"/>
            <w:tcMar>
              <w:top w:w="90" w:type="dxa"/>
              <w:left w:w="90" w:type="dxa"/>
              <w:bottom w:w="90" w:type="dxa"/>
              <w:right w:w="90" w:type="dxa"/>
            </w:tcMar>
            <w:vAlign w:val="center"/>
          </w:tcPr>
          <w:p w14:paraId="6A620504" w14:textId="77777777" w:rsidR="001D79C2" w:rsidRDefault="00C44444">
            <w:pPr>
              <w:spacing w:after="0"/>
            </w:pPr>
            <w:r>
              <w:rPr>
                <w:color w:val="252525"/>
                <w:sz w:val="16"/>
              </w:rPr>
              <w:t>Turno, zona, contrato, peak y SKU.</w:t>
            </w:r>
          </w:p>
        </w:tc>
      </w:tr>
      <w:tr w:rsidR="001D79C2" w14:paraId="7501D9C3" w14:textId="77777777">
        <w:trPr>
          <w:cantSplit/>
          <w:jc w:val="center"/>
        </w:trPr>
        <w:tc>
          <w:tcPr>
            <w:tcW w:w="2494" w:type="dxa"/>
            <w:shd w:val="clear" w:color="auto" w:fill="FAFAFA"/>
            <w:tcMar>
              <w:top w:w="90" w:type="dxa"/>
              <w:left w:w="90" w:type="dxa"/>
              <w:bottom w:w="90" w:type="dxa"/>
              <w:right w:w="90" w:type="dxa"/>
            </w:tcMar>
            <w:vAlign w:val="center"/>
          </w:tcPr>
          <w:p w14:paraId="122BCF73" w14:textId="77777777" w:rsidR="001D79C2" w:rsidRDefault="00C44444">
            <w:pPr>
              <w:spacing w:after="0"/>
              <w:jc w:val="center"/>
            </w:pPr>
            <w:r>
              <w:rPr>
                <w:color w:val="252525"/>
                <w:sz w:val="16"/>
              </w:rPr>
              <w:t>Viaje e inactividad</w:t>
            </w:r>
          </w:p>
        </w:tc>
        <w:tc>
          <w:tcPr>
            <w:tcW w:w="6973" w:type="dxa"/>
            <w:shd w:val="clear" w:color="auto" w:fill="FAFAFA"/>
            <w:tcMar>
              <w:top w:w="90" w:type="dxa"/>
              <w:left w:w="90" w:type="dxa"/>
              <w:bottom w:w="90" w:type="dxa"/>
              <w:right w:w="90" w:type="dxa"/>
            </w:tcMar>
            <w:vAlign w:val="center"/>
          </w:tcPr>
          <w:p w14:paraId="35C22B3F" w14:textId="77777777" w:rsidR="001D79C2" w:rsidRDefault="00C44444">
            <w:pPr>
              <w:spacing w:after="0"/>
            </w:pPr>
            <w:r>
              <w:rPr>
                <w:color w:val="252525"/>
                <w:sz w:val="16"/>
              </w:rPr>
              <w:t>Zona, equipo y hora del turno.</w:t>
            </w:r>
          </w:p>
        </w:tc>
      </w:tr>
      <w:tr w:rsidR="001D79C2" w14:paraId="3BA240EA" w14:textId="77777777">
        <w:trPr>
          <w:cantSplit/>
          <w:jc w:val="center"/>
        </w:trPr>
        <w:tc>
          <w:tcPr>
            <w:tcW w:w="2494" w:type="dxa"/>
            <w:tcMar>
              <w:top w:w="90" w:type="dxa"/>
              <w:left w:w="90" w:type="dxa"/>
              <w:bottom w:w="90" w:type="dxa"/>
              <w:right w:w="90" w:type="dxa"/>
            </w:tcMar>
            <w:vAlign w:val="center"/>
          </w:tcPr>
          <w:p w14:paraId="630C11C9" w14:textId="77777777" w:rsidR="001D79C2" w:rsidRDefault="00C44444">
            <w:pPr>
              <w:spacing w:after="0"/>
              <w:jc w:val="center"/>
            </w:pPr>
            <w:r>
              <w:rPr>
                <w:color w:val="252525"/>
                <w:sz w:val="16"/>
              </w:rPr>
              <w:t>Packing</w:t>
            </w:r>
          </w:p>
        </w:tc>
        <w:tc>
          <w:tcPr>
            <w:tcW w:w="6973" w:type="dxa"/>
            <w:tcMar>
              <w:top w:w="90" w:type="dxa"/>
              <w:left w:w="90" w:type="dxa"/>
              <w:bottom w:w="90" w:type="dxa"/>
              <w:right w:w="90" w:type="dxa"/>
            </w:tcMar>
            <w:vAlign w:val="center"/>
          </w:tcPr>
          <w:p w14:paraId="61134746" w14:textId="77777777" w:rsidR="001D79C2" w:rsidRDefault="00C44444">
            <w:pPr>
              <w:spacing w:after="0"/>
            </w:pPr>
            <w:r>
              <w:rPr>
                <w:color w:val="252525"/>
                <w:sz w:val="16"/>
              </w:rPr>
              <w:t>Canal, tipo de producto, daño y volumen.</w:t>
            </w:r>
          </w:p>
        </w:tc>
      </w:tr>
      <w:tr w:rsidR="001D79C2" w14:paraId="6AE8F1E1" w14:textId="77777777">
        <w:trPr>
          <w:cantSplit/>
          <w:jc w:val="center"/>
        </w:trPr>
        <w:tc>
          <w:tcPr>
            <w:tcW w:w="2494" w:type="dxa"/>
            <w:shd w:val="clear" w:color="auto" w:fill="FAFAFA"/>
            <w:tcMar>
              <w:top w:w="90" w:type="dxa"/>
              <w:left w:w="90" w:type="dxa"/>
              <w:bottom w:w="90" w:type="dxa"/>
              <w:right w:w="90" w:type="dxa"/>
            </w:tcMar>
            <w:vAlign w:val="center"/>
          </w:tcPr>
          <w:p w14:paraId="5AA12DD8" w14:textId="77777777" w:rsidR="001D79C2" w:rsidRDefault="00C44444">
            <w:pPr>
              <w:spacing w:after="0"/>
              <w:jc w:val="center"/>
            </w:pPr>
            <w:r>
              <w:rPr>
                <w:color w:val="252525"/>
                <w:sz w:val="16"/>
              </w:rPr>
              <w:lastRenderedPageBreak/>
              <w:t>Personas</w:t>
            </w:r>
          </w:p>
        </w:tc>
        <w:tc>
          <w:tcPr>
            <w:tcW w:w="6973" w:type="dxa"/>
            <w:shd w:val="clear" w:color="auto" w:fill="FAFAFA"/>
            <w:tcMar>
              <w:top w:w="90" w:type="dxa"/>
              <w:left w:w="90" w:type="dxa"/>
              <w:bottom w:w="90" w:type="dxa"/>
              <w:right w:w="90" w:type="dxa"/>
            </w:tcMar>
            <w:vAlign w:val="center"/>
          </w:tcPr>
          <w:p w14:paraId="74689354" w14:textId="77777777" w:rsidR="001D79C2" w:rsidRDefault="00C44444">
            <w:pPr>
              <w:spacing w:after="0"/>
            </w:pPr>
            <w:r>
              <w:rPr>
                <w:color w:val="252525"/>
                <w:sz w:val="16"/>
              </w:rPr>
              <w:t>Contrato, antigüedad, formación RF/WMS/MMC y ausentismo.</w:t>
            </w:r>
          </w:p>
        </w:tc>
      </w:tr>
    </w:tbl>
    <w:p w14:paraId="05942207" w14:textId="77777777" w:rsidR="001D79C2" w:rsidRDefault="001D79C2">
      <w:pPr>
        <w:spacing w:after="20"/>
      </w:pPr>
    </w:p>
    <w:p w14:paraId="1EEA1F91" w14:textId="77777777" w:rsidR="001D79C2" w:rsidRDefault="00C44444">
      <w:pPr>
        <w:pStyle w:val="Ttulo1"/>
      </w:pPr>
      <w:r>
        <w:t>12. Transporte, última milla y devoluciones</w:t>
      </w:r>
    </w:p>
    <w:p w14:paraId="16C9B9EC" w14:textId="77777777" w:rsidR="001D79C2" w:rsidRDefault="00C44444">
      <w:r>
        <w:rPr>
          <w:color w:val="252525"/>
        </w:rPr>
        <w:t>La planificación de rutas se realiza con Excel y ajustes diarios. Las capacidades por peso y volumen no siempre coinciden; existen fallidas por dirección, ventana, ausencia de cliente, daño y preparación incompleta. Los carriers poseen distinto nivel de POD digital.</w:t>
      </w:r>
    </w:p>
    <w:p w14:paraId="53EE47B5" w14:textId="77777777" w:rsidR="001D79C2" w:rsidRDefault="00C44444">
      <w:pPr>
        <w:jc w:val="center"/>
      </w:pPr>
      <w:r>
        <w:rPr>
          <w:noProof/>
        </w:rPr>
        <w:drawing>
          <wp:inline distT="0" distB="0" distL="0" distR="0" wp14:anchorId="366C5A3F" wp14:editId="75CEF501">
            <wp:extent cx="5508000" cy="289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voluciones.png"/>
                    <pic:cNvPicPr/>
                  </pic:nvPicPr>
                  <pic:blipFill>
                    <a:blip r:embed="rId10"/>
                    <a:stretch>
                      <a:fillRect/>
                    </a:stretch>
                  </pic:blipFill>
                  <pic:spPr>
                    <a:xfrm>
                      <a:off x="0" y="0"/>
                      <a:ext cx="5508000" cy="2890300"/>
                    </a:xfrm>
                    <a:prstGeom prst="rect">
                      <a:avLst/>
                    </a:prstGeom>
                  </pic:spPr>
                </pic:pic>
              </a:graphicData>
            </a:graphic>
          </wp:inline>
        </w:drawing>
      </w:r>
    </w:p>
    <w:p w14:paraId="7741D4B3" w14:textId="77777777" w:rsidR="001D79C2" w:rsidRDefault="00C44444">
      <w:pPr>
        <w:jc w:val="center"/>
      </w:pPr>
      <w:r>
        <w:rPr>
          <w:i/>
          <w:color w:val="555555"/>
          <w:sz w:val="16"/>
        </w:rPr>
        <w:t>Figura 3. Distribución pedagógica de causas de devolución. El análisis final debe usar frecuencia y costo desde la base.</w:t>
      </w:r>
    </w:p>
    <w:tbl>
      <w:tblPr>
        <w:tblStyle w:val="Tablaconcuadrcula"/>
        <w:tblW w:w="0" w:type="auto"/>
        <w:jc w:val="center"/>
        <w:tblLayout w:type="fixed"/>
        <w:tblLook w:val="04A0" w:firstRow="1" w:lastRow="0" w:firstColumn="1" w:lastColumn="0" w:noHBand="0" w:noVBand="1"/>
      </w:tblPr>
      <w:tblGrid>
        <w:gridCol w:w="1814"/>
        <w:gridCol w:w="3458"/>
        <w:gridCol w:w="4195"/>
      </w:tblGrid>
      <w:tr w:rsidR="001D79C2" w14:paraId="117A4105" w14:textId="77777777">
        <w:trPr>
          <w:cantSplit/>
          <w:tblHeader/>
          <w:jc w:val="center"/>
        </w:trPr>
        <w:tc>
          <w:tcPr>
            <w:tcW w:w="1814" w:type="dxa"/>
            <w:shd w:val="clear" w:color="auto" w:fill="4B1F6F"/>
            <w:tcMar>
              <w:top w:w="90" w:type="dxa"/>
              <w:left w:w="90" w:type="dxa"/>
              <w:bottom w:w="90" w:type="dxa"/>
              <w:right w:w="90" w:type="dxa"/>
            </w:tcMar>
            <w:vAlign w:val="center"/>
          </w:tcPr>
          <w:p w14:paraId="3389D116" w14:textId="77777777" w:rsidR="001D79C2" w:rsidRDefault="00C44444">
            <w:pPr>
              <w:spacing w:after="0"/>
              <w:jc w:val="center"/>
            </w:pPr>
            <w:r>
              <w:rPr>
                <w:b/>
                <w:color w:val="FFFFFF"/>
                <w:sz w:val="16"/>
              </w:rPr>
              <w:t>Frente</w:t>
            </w:r>
          </w:p>
        </w:tc>
        <w:tc>
          <w:tcPr>
            <w:tcW w:w="3458" w:type="dxa"/>
            <w:shd w:val="clear" w:color="auto" w:fill="4B1F6F"/>
            <w:tcMar>
              <w:top w:w="90" w:type="dxa"/>
              <w:left w:w="90" w:type="dxa"/>
              <w:bottom w:w="90" w:type="dxa"/>
              <w:right w:w="90" w:type="dxa"/>
            </w:tcMar>
            <w:vAlign w:val="center"/>
          </w:tcPr>
          <w:p w14:paraId="49270EC9" w14:textId="77777777" w:rsidR="001D79C2" w:rsidRDefault="00C44444">
            <w:pPr>
              <w:spacing w:after="0"/>
              <w:jc w:val="center"/>
            </w:pPr>
            <w:r>
              <w:rPr>
                <w:b/>
                <w:color w:val="FFFFFF"/>
                <w:sz w:val="16"/>
              </w:rPr>
              <w:t>Indicador sugerido</w:t>
            </w:r>
          </w:p>
        </w:tc>
        <w:tc>
          <w:tcPr>
            <w:tcW w:w="4195" w:type="dxa"/>
            <w:shd w:val="clear" w:color="auto" w:fill="4B1F6F"/>
            <w:tcMar>
              <w:top w:w="90" w:type="dxa"/>
              <w:left w:w="90" w:type="dxa"/>
              <w:bottom w:w="90" w:type="dxa"/>
              <w:right w:w="90" w:type="dxa"/>
            </w:tcMar>
            <w:vAlign w:val="center"/>
          </w:tcPr>
          <w:p w14:paraId="7A6F0E08" w14:textId="77777777" w:rsidR="001D79C2" w:rsidRDefault="00C44444">
            <w:pPr>
              <w:spacing w:after="0"/>
              <w:jc w:val="center"/>
            </w:pPr>
            <w:r>
              <w:rPr>
                <w:b/>
                <w:color w:val="FFFFFF"/>
                <w:sz w:val="16"/>
              </w:rPr>
              <w:t>Decisión</w:t>
            </w:r>
          </w:p>
        </w:tc>
      </w:tr>
      <w:tr w:rsidR="001D79C2" w14:paraId="2185B6E9" w14:textId="77777777">
        <w:trPr>
          <w:cantSplit/>
          <w:jc w:val="center"/>
        </w:trPr>
        <w:tc>
          <w:tcPr>
            <w:tcW w:w="1814" w:type="dxa"/>
            <w:tcMar>
              <w:top w:w="90" w:type="dxa"/>
              <w:left w:w="90" w:type="dxa"/>
              <w:bottom w:w="90" w:type="dxa"/>
              <w:right w:w="90" w:type="dxa"/>
            </w:tcMar>
            <w:vAlign w:val="center"/>
          </w:tcPr>
          <w:p w14:paraId="1A1D16E3" w14:textId="77777777" w:rsidR="001D79C2" w:rsidRDefault="00C44444">
            <w:pPr>
              <w:spacing w:after="0"/>
              <w:jc w:val="center"/>
            </w:pPr>
            <w:r>
              <w:rPr>
                <w:color w:val="252525"/>
                <w:sz w:val="16"/>
              </w:rPr>
              <w:t>Utilización</w:t>
            </w:r>
          </w:p>
        </w:tc>
        <w:tc>
          <w:tcPr>
            <w:tcW w:w="3458" w:type="dxa"/>
            <w:tcMar>
              <w:top w:w="90" w:type="dxa"/>
              <w:left w:w="90" w:type="dxa"/>
              <w:bottom w:w="90" w:type="dxa"/>
              <w:right w:w="90" w:type="dxa"/>
            </w:tcMar>
            <w:vAlign w:val="center"/>
          </w:tcPr>
          <w:p w14:paraId="6903D389" w14:textId="77777777" w:rsidR="001D79C2" w:rsidRDefault="00C44444">
            <w:pPr>
              <w:spacing w:after="0"/>
            </w:pPr>
            <w:r>
              <w:rPr>
                <w:color w:val="252525"/>
                <w:sz w:val="16"/>
              </w:rPr>
              <w:t>Máximo de utilización en peso y m³.</w:t>
            </w:r>
          </w:p>
        </w:tc>
        <w:tc>
          <w:tcPr>
            <w:tcW w:w="4195" w:type="dxa"/>
            <w:tcMar>
              <w:top w:w="90" w:type="dxa"/>
              <w:left w:w="90" w:type="dxa"/>
              <w:bottom w:w="90" w:type="dxa"/>
              <w:right w:w="90" w:type="dxa"/>
            </w:tcMar>
            <w:vAlign w:val="center"/>
          </w:tcPr>
          <w:p w14:paraId="52D71D23" w14:textId="77777777" w:rsidR="001D79C2" w:rsidRDefault="00C44444">
            <w:pPr>
              <w:spacing w:after="0"/>
            </w:pPr>
            <w:r>
              <w:rPr>
                <w:color w:val="252525"/>
                <w:sz w:val="16"/>
              </w:rPr>
              <w:t>Consolidación, vehículo y frecuencia.</w:t>
            </w:r>
          </w:p>
        </w:tc>
      </w:tr>
      <w:tr w:rsidR="001D79C2" w14:paraId="6C3D19CA" w14:textId="77777777">
        <w:trPr>
          <w:cantSplit/>
          <w:jc w:val="center"/>
        </w:trPr>
        <w:tc>
          <w:tcPr>
            <w:tcW w:w="1814" w:type="dxa"/>
            <w:shd w:val="clear" w:color="auto" w:fill="FAFAFA"/>
            <w:tcMar>
              <w:top w:w="90" w:type="dxa"/>
              <w:left w:w="90" w:type="dxa"/>
              <w:bottom w:w="90" w:type="dxa"/>
              <w:right w:w="90" w:type="dxa"/>
            </w:tcMar>
            <w:vAlign w:val="center"/>
          </w:tcPr>
          <w:p w14:paraId="21C6D167" w14:textId="77777777" w:rsidR="001D79C2" w:rsidRDefault="00C44444">
            <w:pPr>
              <w:spacing w:after="0"/>
              <w:jc w:val="center"/>
            </w:pPr>
            <w:r>
              <w:rPr>
                <w:color w:val="252525"/>
                <w:sz w:val="16"/>
              </w:rPr>
              <w:t>Primera entrega</w:t>
            </w:r>
          </w:p>
        </w:tc>
        <w:tc>
          <w:tcPr>
            <w:tcW w:w="3458" w:type="dxa"/>
            <w:shd w:val="clear" w:color="auto" w:fill="FAFAFA"/>
            <w:tcMar>
              <w:top w:w="90" w:type="dxa"/>
              <w:left w:w="90" w:type="dxa"/>
              <w:bottom w:w="90" w:type="dxa"/>
              <w:right w:w="90" w:type="dxa"/>
            </w:tcMar>
            <w:vAlign w:val="center"/>
          </w:tcPr>
          <w:p w14:paraId="635C1E34" w14:textId="77777777" w:rsidR="001D79C2" w:rsidRDefault="00C44444">
            <w:pPr>
              <w:spacing w:after="0"/>
            </w:pPr>
            <w:r>
              <w:rPr>
                <w:color w:val="252525"/>
                <w:sz w:val="16"/>
              </w:rPr>
              <w:t>Exitosas / intentos.</w:t>
            </w:r>
          </w:p>
        </w:tc>
        <w:tc>
          <w:tcPr>
            <w:tcW w:w="4195" w:type="dxa"/>
            <w:shd w:val="clear" w:color="auto" w:fill="FAFAFA"/>
            <w:tcMar>
              <w:top w:w="90" w:type="dxa"/>
              <w:left w:w="90" w:type="dxa"/>
              <w:bottom w:w="90" w:type="dxa"/>
              <w:right w:w="90" w:type="dxa"/>
            </w:tcMar>
            <w:vAlign w:val="center"/>
          </w:tcPr>
          <w:p w14:paraId="5FFF9D29" w14:textId="77777777" w:rsidR="001D79C2" w:rsidRDefault="00C44444">
            <w:pPr>
              <w:spacing w:after="0"/>
            </w:pPr>
            <w:r>
              <w:rPr>
                <w:color w:val="252525"/>
                <w:sz w:val="16"/>
              </w:rPr>
              <w:t>Dirección, ventana, POD y comunicación.</w:t>
            </w:r>
          </w:p>
        </w:tc>
      </w:tr>
      <w:tr w:rsidR="001D79C2" w14:paraId="2D784CDF" w14:textId="77777777">
        <w:trPr>
          <w:cantSplit/>
          <w:jc w:val="center"/>
        </w:trPr>
        <w:tc>
          <w:tcPr>
            <w:tcW w:w="1814" w:type="dxa"/>
            <w:tcMar>
              <w:top w:w="90" w:type="dxa"/>
              <w:left w:w="90" w:type="dxa"/>
              <w:bottom w:w="90" w:type="dxa"/>
              <w:right w:w="90" w:type="dxa"/>
            </w:tcMar>
            <w:vAlign w:val="center"/>
          </w:tcPr>
          <w:p w14:paraId="7F1349CC" w14:textId="77777777" w:rsidR="001D79C2" w:rsidRDefault="00C44444">
            <w:pPr>
              <w:spacing w:after="0"/>
              <w:jc w:val="center"/>
            </w:pPr>
            <w:r>
              <w:rPr>
                <w:color w:val="252525"/>
                <w:sz w:val="16"/>
              </w:rPr>
              <w:t>Costo</w:t>
            </w:r>
          </w:p>
        </w:tc>
        <w:tc>
          <w:tcPr>
            <w:tcW w:w="3458" w:type="dxa"/>
            <w:tcMar>
              <w:top w:w="90" w:type="dxa"/>
              <w:left w:w="90" w:type="dxa"/>
              <w:bottom w:w="90" w:type="dxa"/>
              <w:right w:w="90" w:type="dxa"/>
            </w:tcMar>
            <w:vAlign w:val="center"/>
          </w:tcPr>
          <w:p w14:paraId="22031B36" w14:textId="77777777" w:rsidR="001D79C2" w:rsidRDefault="00C44444">
            <w:pPr>
              <w:spacing w:after="0"/>
            </w:pPr>
            <w:r>
              <w:rPr>
                <w:color w:val="252525"/>
                <w:sz w:val="16"/>
              </w:rPr>
              <w:t>Costo / entrega exitosa.</w:t>
            </w:r>
          </w:p>
        </w:tc>
        <w:tc>
          <w:tcPr>
            <w:tcW w:w="4195" w:type="dxa"/>
            <w:tcMar>
              <w:top w:w="90" w:type="dxa"/>
              <w:left w:w="90" w:type="dxa"/>
              <w:bottom w:w="90" w:type="dxa"/>
              <w:right w:w="90" w:type="dxa"/>
            </w:tcMar>
            <w:vAlign w:val="center"/>
          </w:tcPr>
          <w:p w14:paraId="6C37A315" w14:textId="77777777" w:rsidR="001D79C2" w:rsidRDefault="00C44444">
            <w:pPr>
              <w:spacing w:after="0"/>
            </w:pPr>
            <w:r>
              <w:rPr>
                <w:color w:val="252525"/>
                <w:sz w:val="16"/>
              </w:rPr>
              <w:t>Carrier, zona y modelo de ruta.</w:t>
            </w:r>
          </w:p>
        </w:tc>
      </w:tr>
      <w:tr w:rsidR="001D79C2" w14:paraId="2CDCFA25" w14:textId="77777777">
        <w:trPr>
          <w:cantSplit/>
          <w:jc w:val="center"/>
        </w:trPr>
        <w:tc>
          <w:tcPr>
            <w:tcW w:w="1814" w:type="dxa"/>
            <w:shd w:val="clear" w:color="auto" w:fill="FAFAFA"/>
            <w:tcMar>
              <w:top w:w="90" w:type="dxa"/>
              <w:left w:w="90" w:type="dxa"/>
              <w:bottom w:w="90" w:type="dxa"/>
              <w:right w:w="90" w:type="dxa"/>
            </w:tcMar>
            <w:vAlign w:val="center"/>
          </w:tcPr>
          <w:p w14:paraId="7B29E4BE" w14:textId="77777777" w:rsidR="001D79C2" w:rsidRDefault="00C44444">
            <w:pPr>
              <w:spacing w:after="0"/>
              <w:jc w:val="center"/>
            </w:pPr>
            <w:r>
              <w:rPr>
                <w:color w:val="252525"/>
                <w:sz w:val="16"/>
              </w:rPr>
              <w:t>Emisiones</w:t>
            </w:r>
          </w:p>
        </w:tc>
        <w:tc>
          <w:tcPr>
            <w:tcW w:w="3458" w:type="dxa"/>
            <w:shd w:val="clear" w:color="auto" w:fill="FAFAFA"/>
            <w:tcMar>
              <w:top w:w="90" w:type="dxa"/>
              <w:left w:w="90" w:type="dxa"/>
              <w:bottom w:w="90" w:type="dxa"/>
              <w:right w:w="90" w:type="dxa"/>
            </w:tcMar>
            <w:vAlign w:val="center"/>
          </w:tcPr>
          <w:p w14:paraId="11395625" w14:textId="77777777" w:rsidR="001D79C2" w:rsidRDefault="00C44444">
            <w:pPr>
              <w:spacing w:after="0"/>
            </w:pPr>
            <w:r>
              <w:rPr>
                <w:color w:val="252525"/>
                <w:sz w:val="16"/>
              </w:rPr>
              <w:t>Litros × factor / pedido o entrega.</w:t>
            </w:r>
          </w:p>
        </w:tc>
        <w:tc>
          <w:tcPr>
            <w:tcW w:w="4195" w:type="dxa"/>
            <w:shd w:val="clear" w:color="auto" w:fill="FAFAFA"/>
            <w:tcMar>
              <w:top w:w="90" w:type="dxa"/>
              <w:left w:w="90" w:type="dxa"/>
              <w:bottom w:w="90" w:type="dxa"/>
              <w:right w:w="90" w:type="dxa"/>
            </w:tcMar>
            <w:vAlign w:val="center"/>
          </w:tcPr>
          <w:p w14:paraId="5FAA8C80" w14:textId="77777777" w:rsidR="001D79C2" w:rsidRDefault="00C44444">
            <w:pPr>
              <w:spacing w:after="0"/>
            </w:pPr>
            <w:r>
              <w:rPr>
                <w:color w:val="252525"/>
                <w:sz w:val="16"/>
              </w:rPr>
              <w:t>Km, utilización, reintentos y tecnología.</w:t>
            </w:r>
          </w:p>
        </w:tc>
      </w:tr>
      <w:tr w:rsidR="001D79C2" w14:paraId="07BE8B1B" w14:textId="77777777">
        <w:trPr>
          <w:cantSplit/>
          <w:jc w:val="center"/>
        </w:trPr>
        <w:tc>
          <w:tcPr>
            <w:tcW w:w="1814" w:type="dxa"/>
            <w:tcMar>
              <w:top w:w="90" w:type="dxa"/>
              <w:left w:w="90" w:type="dxa"/>
              <w:bottom w:w="90" w:type="dxa"/>
              <w:right w:w="90" w:type="dxa"/>
            </w:tcMar>
            <w:vAlign w:val="center"/>
          </w:tcPr>
          <w:p w14:paraId="347529A5" w14:textId="77777777" w:rsidR="001D79C2" w:rsidRDefault="00C44444">
            <w:pPr>
              <w:spacing w:after="0"/>
              <w:jc w:val="center"/>
            </w:pPr>
            <w:r>
              <w:rPr>
                <w:color w:val="252525"/>
                <w:sz w:val="16"/>
              </w:rPr>
              <w:t>Devoluciones</w:t>
            </w:r>
          </w:p>
        </w:tc>
        <w:tc>
          <w:tcPr>
            <w:tcW w:w="3458" w:type="dxa"/>
            <w:tcMar>
              <w:top w:w="90" w:type="dxa"/>
              <w:left w:w="90" w:type="dxa"/>
              <w:bottom w:w="90" w:type="dxa"/>
              <w:right w:w="90" w:type="dxa"/>
            </w:tcMar>
            <w:vAlign w:val="center"/>
          </w:tcPr>
          <w:p w14:paraId="0DCB6E5E" w14:textId="77777777" w:rsidR="001D79C2" w:rsidRDefault="00C44444">
            <w:pPr>
              <w:spacing w:after="0"/>
            </w:pPr>
            <w:r>
              <w:rPr>
                <w:color w:val="252525"/>
                <w:sz w:val="16"/>
              </w:rPr>
              <w:t>Frecuencia y costo por causa.</w:t>
            </w:r>
          </w:p>
        </w:tc>
        <w:tc>
          <w:tcPr>
            <w:tcW w:w="4195" w:type="dxa"/>
            <w:tcMar>
              <w:top w:w="90" w:type="dxa"/>
              <w:left w:w="90" w:type="dxa"/>
              <w:bottom w:w="90" w:type="dxa"/>
              <w:right w:w="90" w:type="dxa"/>
            </w:tcMar>
            <w:vAlign w:val="center"/>
          </w:tcPr>
          <w:p w14:paraId="5055D44E" w14:textId="77777777" w:rsidR="001D79C2" w:rsidRDefault="00C44444">
            <w:pPr>
              <w:spacing w:after="0"/>
            </w:pPr>
            <w:r>
              <w:rPr>
                <w:color w:val="252525"/>
                <w:sz w:val="16"/>
              </w:rPr>
              <w:t>Prevención, recuperación y disposición.</w:t>
            </w:r>
          </w:p>
        </w:tc>
      </w:tr>
    </w:tbl>
    <w:p w14:paraId="33EB4B53" w14:textId="77777777" w:rsidR="001D79C2" w:rsidRDefault="001D79C2">
      <w:pPr>
        <w:spacing w:after="20"/>
      </w:pPr>
    </w:p>
    <w:p w14:paraId="64B571B0" w14:textId="77777777" w:rsidR="001D79C2" w:rsidRDefault="00C44444">
      <w:pPr>
        <w:pStyle w:val="Ttulo1"/>
      </w:pPr>
      <w:r>
        <w:t>13. Sistemas, datos y arquitectura</w:t>
      </w:r>
    </w:p>
    <w:tbl>
      <w:tblPr>
        <w:tblStyle w:val="Tablaconcuadrcula"/>
        <w:tblW w:w="0" w:type="auto"/>
        <w:jc w:val="center"/>
        <w:tblLayout w:type="fixed"/>
        <w:tblLook w:val="04A0" w:firstRow="1" w:lastRow="0" w:firstColumn="1" w:lastColumn="0" w:noHBand="0" w:noVBand="1"/>
      </w:tblPr>
      <w:tblGrid>
        <w:gridCol w:w="2268"/>
        <w:gridCol w:w="3515"/>
        <w:gridCol w:w="3685"/>
      </w:tblGrid>
      <w:tr w:rsidR="001D79C2" w14:paraId="4401B44F" w14:textId="77777777">
        <w:trPr>
          <w:cantSplit/>
          <w:tblHeader/>
          <w:jc w:val="center"/>
        </w:trPr>
        <w:tc>
          <w:tcPr>
            <w:tcW w:w="2268" w:type="dxa"/>
            <w:shd w:val="clear" w:color="auto" w:fill="4B1F6F"/>
            <w:tcMar>
              <w:top w:w="90" w:type="dxa"/>
              <w:left w:w="90" w:type="dxa"/>
              <w:bottom w:w="90" w:type="dxa"/>
              <w:right w:w="90" w:type="dxa"/>
            </w:tcMar>
            <w:vAlign w:val="center"/>
          </w:tcPr>
          <w:p w14:paraId="1FD7522B" w14:textId="77777777" w:rsidR="001D79C2" w:rsidRDefault="00C44444">
            <w:pPr>
              <w:spacing w:after="0"/>
              <w:jc w:val="center"/>
            </w:pPr>
            <w:r>
              <w:rPr>
                <w:b/>
                <w:color w:val="FFFFFF"/>
                <w:sz w:val="16"/>
              </w:rPr>
              <w:t>Sistema / fuente</w:t>
            </w:r>
          </w:p>
        </w:tc>
        <w:tc>
          <w:tcPr>
            <w:tcW w:w="3515" w:type="dxa"/>
            <w:shd w:val="clear" w:color="auto" w:fill="4B1F6F"/>
            <w:tcMar>
              <w:top w:w="90" w:type="dxa"/>
              <w:left w:w="90" w:type="dxa"/>
              <w:bottom w:w="90" w:type="dxa"/>
              <w:right w:w="90" w:type="dxa"/>
            </w:tcMar>
            <w:vAlign w:val="center"/>
          </w:tcPr>
          <w:p w14:paraId="2277FE4F" w14:textId="77777777" w:rsidR="001D79C2" w:rsidRDefault="00C44444">
            <w:pPr>
              <w:spacing w:after="0"/>
              <w:jc w:val="center"/>
            </w:pPr>
            <w:r>
              <w:rPr>
                <w:b/>
                <w:color w:val="FFFFFF"/>
                <w:sz w:val="16"/>
              </w:rPr>
              <w:t>Cobertura actual</w:t>
            </w:r>
          </w:p>
        </w:tc>
        <w:tc>
          <w:tcPr>
            <w:tcW w:w="3685" w:type="dxa"/>
            <w:shd w:val="clear" w:color="auto" w:fill="4B1F6F"/>
            <w:tcMar>
              <w:top w:w="90" w:type="dxa"/>
              <w:left w:w="90" w:type="dxa"/>
              <w:bottom w:w="90" w:type="dxa"/>
              <w:right w:w="90" w:type="dxa"/>
            </w:tcMar>
            <w:vAlign w:val="center"/>
          </w:tcPr>
          <w:p w14:paraId="7063E980" w14:textId="77777777" w:rsidR="001D79C2" w:rsidRDefault="00C44444">
            <w:pPr>
              <w:spacing w:after="0"/>
              <w:jc w:val="center"/>
            </w:pPr>
            <w:r>
              <w:rPr>
                <w:b/>
                <w:color w:val="FFFFFF"/>
                <w:sz w:val="16"/>
              </w:rPr>
              <w:t>Brecha</w:t>
            </w:r>
          </w:p>
        </w:tc>
      </w:tr>
      <w:tr w:rsidR="001D79C2" w14:paraId="393F110B" w14:textId="77777777">
        <w:trPr>
          <w:cantSplit/>
          <w:jc w:val="center"/>
        </w:trPr>
        <w:tc>
          <w:tcPr>
            <w:tcW w:w="2268" w:type="dxa"/>
            <w:tcMar>
              <w:top w:w="90" w:type="dxa"/>
              <w:left w:w="90" w:type="dxa"/>
              <w:bottom w:w="90" w:type="dxa"/>
              <w:right w:w="90" w:type="dxa"/>
            </w:tcMar>
            <w:vAlign w:val="center"/>
          </w:tcPr>
          <w:p w14:paraId="106F0841" w14:textId="77777777" w:rsidR="001D79C2" w:rsidRDefault="00C44444">
            <w:pPr>
              <w:spacing w:after="0"/>
              <w:jc w:val="center"/>
            </w:pPr>
            <w:r>
              <w:rPr>
                <w:color w:val="252525"/>
                <w:sz w:val="16"/>
              </w:rPr>
              <w:t>ERP</w:t>
            </w:r>
          </w:p>
        </w:tc>
        <w:tc>
          <w:tcPr>
            <w:tcW w:w="3515" w:type="dxa"/>
            <w:tcMar>
              <w:top w:w="90" w:type="dxa"/>
              <w:left w:w="90" w:type="dxa"/>
              <w:bottom w:w="90" w:type="dxa"/>
              <w:right w:w="90" w:type="dxa"/>
            </w:tcMar>
            <w:vAlign w:val="center"/>
          </w:tcPr>
          <w:p w14:paraId="0E9C5904" w14:textId="77777777" w:rsidR="001D79C2" w:rsidRDefault="00C44444">
            <w:pPr>
              <w:spacing w:after="0"/>
            </w:pPr>
            <w:r>
              <w:rPr>
                <w:color w:val="252525"/>
                <w:sz w:val="16"/>
              </w:rPr>
              <w:t>Pedidos, compras, finanzas e inventario contable.</w:t>
            </w:r>
          </w:p>
        </w:tc>
        <w:tc>
          <w:tcPr>
            <w:tcW w:w="3685" w:type="dxa"/>
            <w:tcMar>
              <w:top w:w="90" w:type="dxa"/>
              <w:left w:w="90" w:type="dxa"/>
              <w:bottom w:w="90" w:type="dxa"/>
              <w:right w:w="90" w:type="dxa"/>
            </w:tcMar>
            <w:vAlign w:val="center"/>
          </w:tcPr>
          <w:p w14:paraId="1F0FB929" w14:textId="77777777" w:rsidR="001D79C2" w:rsidRDefault="00C44444">
            <w:pPr>
              <w:spacing w:after="0"/>
            </w:pPr>
            <w:r>
              <w:rPr>
                <w:color w:val="252525"/>
                <w:sz w:val="16"/>
              </w:rPr>
              <w:t>Actualizaciones y excepciones no siempre sincronizadas.</w:t>
            </w:r>
          </w:p>
        </w:tc>
      </w:tr>
      <w:tr w:rsidR="001D79C2" w14:paraId="4358AB56" w14:textId="77777777">
        <w:trPr>
          <w:cantSplit/>
          <w:jc w:val="center"/>
        </w:trPr>
        <w:tc>
          <w:tcPr>
            <w:tcW w:w="2268" w:type="dxa"/>
            <w:shd w:val="clear" w:color="auto" w:fill="FAFAFA"/>
            <w:tcMar>
              <w:top w:w="90" w:type="dxa"/>
              <w:left w:w="90" w:type="dxa"/>
              <w:bottom w:w="90" w:type="dxa"/>
              <w:right w:w="90" w:type="dxa"/>
            </w:tcMar>
            <w:vAlign w:val="center"/>
          </w:tcPr>
          <w:p w14:paraId="437DA0D9" w14:textId="77777777" w:rsidR="001D79C2" w:rsidRDefault="00C44444">
            <w:pPr>
              <w:spacing w:after="0"/>
              <w:jc w:val="center"/>
            </w:pPr>
            <w:r>
              <w:rPr>
                <w:color w:val="252525"/>
                <w:sz w:val="16"/>
              </w:rPr>
              <w:t>WMS legado</w:t>
            </w:r>
          </w:p>
        </w:tc>
        <w:tc>
          <w:tcPr>
            <w:tcW w:w="3515" w:type="dxa"/>
            <w:shd w:val="clear" w:color="auto" w:fill="FAFAFA"/>
            <w:tcMar>
              <w:top w:w="90" w:type="dxa"/>
              <w:left w:w="90" w:type="dxa"/>
              <w:bottom w:w="90" w:type="dxa"/>
              <w:right w:w="90" w:type="dxa"/>
            </w:tcMar>
            <w:vAlign w:val="center"/>
          </w:tcPr>
          <w:p w14:paraId="4590741B" w14:textId="77777777" w:rsidR="001D79C2" w:rsidRDefault="00C44444">
            <w:pPr>
              <w:spacing w:after="0"/>
            </w:pPr>
            <w:r>
              <w:rPr>
                <w:color w:val="252525"/>
                <w:sz w:val="16"/>
              </w:rPr>
              <w:t>Recepción, ubicación y olas.</w:t>
            </w:r>
          </w:p>
        </w:tc>
        <w:tc>
          <w:tcPr>
            <w:tcW w:w="3685" w:type="dxa"/>
            <w:shd w:val="clear" w:color="auto" w:fill="FAFAFA"/>
            <w:tcMar>
              <w:top w:w="90" w:type="dxa"/>
              <w:left w:w="90" w:type="dxa"/>
              <w:bottom w:w="90" w:type="dxa"/>
              <w:right w:w="90" w:type="dxa"/>
            </w:tcMar>
            <w:vAlign w:val="center"/>
          </w:tcPr>
          <w:p w14:paraId="51C31064" w14:textId="77777777" w:rsidR="001D79C2" w:rsidRDefault="00C44444">
            <w:pPr>
              <w:spacing w:after="0"/>
            </w:pPr>
            <w:r>
              <w:rPr>
                <w:color w:val="252525"/>
                <w:sz w:val="16"/>
              </w:rPr>
              <w:t>RF parcial, interfaces y datos maestros.</w:t>
            </w:r>
          </w:p>
        </w:tc>
      </w:tr>
      <w:tr w:rsidR="001D79C2" w14:paraId="72C95143" w14:textId="77777777">
        <w:trPr>
          <w:cantSplit/>
          <w:jc w:val="center"/>
        </w:trPr>
        <w:tc>
          <w:tcPr>
            <w:tcW w:w="2268" w:type="dxa"/>
            <w:tcMar>
              <w:top w:w="90" w:type="dxa"/>
              <w:left w:w="90" w:type="dxa"/>
              <w:bottom w:w="90" w:type="dxa"/>
              <w:right w:w="90" w:type="dxa"/>
            </w:tcMar>
            <w:vAlign w:val="center"/>
          </w:tcPr>
          <w:p w14:paraId="3BB1E85F" w14:textId="77777777" w:rsidR="001D79C2" w:rsidRDefault="00C44444">
            <w:pPr>
              <w:spacing w:after="0"/>
              <w:jc w:val="center"/>
            </w:pPr>
            <w:r>
              <w:rPr>
                <w:color w:val="252525"/>
                <w:sz w:val="16"/>
              </w:rPr>
              <w:t>Excel/correo</w:t>
            </w:r>
          </w:p>
        </w:tc>
        <w:tc>
          <w:tcPr>
            <w:tcW w:w="3515" w:type="dxa"/>
            <w:tcMar>
              <w:top w:w="90" w:type="dxa"/>
              <w:left w:w="90" w:type="dxa"/>
              <w:bottom w:w="90" w:type="dxa"/>
              <w:right w:w="90" w:type="dxa"/>
            </w:tcMar>
            <w:vAlign w:val="center"/>
          </w:tcPr>
          <w:p w14:paraId="332C4E18" w14:textId="77777777" w:rsidR="001D79C2" w:rsidRDefault="00C44444">
            <w:pPr>
              <w:spacing w:after="0"/>
            </w:pPr>
            <w:r>
              <w:rPr>
                <w:color w:val="252525"/>
                <w:sz w:val="16"/>
              </w:rPr>
              <w:t>Citas, planificación y contingencias.</w:t>
            </w:r>
          </w:p>
        </w:tc>
        <w:tc>
          <w:tcPr>
            <w:tcW w:w="3685" w:type="dxa"/>
            <w:tcMar>
              <w:top w:w="90" w:type="dxa"/>
              <w:left w:w="90" w:type="dxa"/>
              <w:bottom w:w="90" w:type="dxa"/>
              <w:right w:w="90" w:type="dxa"/>
            </w:tcMar>
            <w:vAlign w:val="center"/>
          </w:tcPr>
          <w:p w14:paraId="45BCB06E" w14:textId="77777777" w:rsidR="001D79C2" w:rsidRDefault="00C44444">
            <w:pPr>
              <w:spacing w:after="0"/>
            </w:pPr>
            <w:r>
              <w:rPr>
                <w:color w:val="252525"/>
                <w:sz w:val="16"/>
              </w:rPr>
              <w:t>Versiones, trazabilidad y dependencia personal.</w:t>
            </w:r>
          </w:p>
        </w:tc>
      </w:tr>
      <w:tr w:rsidR="001D79C2" w14:paraId="0E42E769" w14:textId="77777777">
        <w:trPr>
          <w:cantSplit/>
          <w:jc w:val="center"/>
        </w:trPr>
        <w:tc>
          <w:tcPr>
            <w:tcW w:w="2268" w:type="dxa"/>
            <w:shd w:val="clear" w:color="auto" w:fill="FAFAFA"/>
            <w:tcMar>
              <w:top w:w="90" w:type="dxa"/>
              <w:left w:w="90" w:type="dxa"/>
              <w:bottom w:w="90" w:type="dxa"/>
              <w:right w:w="90" w:type="dxa"/>
            </w:tcMar>
            <w:vAlign w:val="center"/>
          </w:tcPr>
          <w:p w14:paraId="303F675C" w14:textId="77777777" w:rsidR="001D79C2" w:rsidRDefault="00C44444">
            <w:pPr>
              <w:spacing w:after="0"/>
              <w:jc w:val="center"/>
            </w:pPr>
            <w:r>
              <w:rPr>
                <w:color w:val="252525"/>
                <w:sz w:val="16"/>
              </w:rPr>
              <w:t>GPS/POD carriers</w:t>
            </w:r>
          </w:p>
        </w:tc>
        <w:tc>
          <w:tcPr>
            <w:tcW w:w="3515" w:type="dxa"/>
            <w:shd w:val="clear" w:color="auto" w:fill="FAFAFA"/>
            <w:tcMar>
              <w:top w:w="90" w:type="dxa"/>
              <w:left w:w="90" w:type="dxa"/>
              <w:bottom w:w="90" w:type="dxa"/>
              <w:right w:w="90" w:type="dxa"/>
            </w:tcMar>
            <w:vAlign w:val="center"/>
          </w:tcPr>
          <w:p w14:paraId="0B6CFD2E" w14:textId="77777777" w:rsidR="001D79C2" w:rsidRDefault="00C44444">
            <w:pPr>
              <w:spacing w:after="0"/>
            </w:pPr>
            <w:r>
              <w:rPr>
                <w:color w:val="252525"/>
                <w:sz w:val="16"/>
              </w:rPr>
              <w:t>Seguimiento fragmentado.</w:t>
            </w:r>
          </w:p>
        </w:tc>
        <w:tc>
          <w:tcPr>
            <w:tcW w:w="3685" w:type="dxa"/>
            <w:shd w:val="clear" w:color="auto" w:fill="FAFAFA"/>
            <w:tcMar>
              <w:top w:w="90" w:type="dxa"/>
              <w:left w:w="90" w:type="dxa"/>
              <w:bottom w:w="90" w:type="dxa"/>
              <w:right w:w="90" w:type="dxa"/>
            </w:tcMar>
            <w:vAlign w:val="center"/>
          </w:tcPr>
          <w:p w14:paraId="6F398F7F" w14:textId="77777777" w:rsidR="001D79C2" w:rsidRDefault="00C44444">
            <w:pPr>
              <w:spacing w:after="0"/>
            </w:pPr>
            <w:r>
              <w:rPr>
                <w:color w:val="252525"/>
                <w:sz w:val="16"/>
              </w:rPr>
              <w:t>Sin integración común ni analítica de excepciones.</w:t>
            </w:r>
          </w:p>
        </w:tc>
      </w:tr>
      <w:tr w:rsidR="001D79C2" w14:paraId="16B009C7" w14:textId="77777777">
        <w:trPr>
          <w:cantSplit/>
          <w:jc w:val="center"/>
        </w:trPr>
        <w:tc>
          <w:tcPr>
            <w:tcW w:w="2268" w:type="dxa"/>
            <w:tcMar>
              <w:top w:w="90" w:type="dxa"/>
              <w:left w:w="90" w:type="dxa"/>
              <w:bottom w:w="90" w:type="dxa"/>
              <w:right w:w="90" w:type="dxa"/>
            </w:tcMar>
            <w:vAlign w:val="center"/>
          </w:tcPr>
          <w:p w14:paraId="37B46CC1" w14:textId="77777777" w:rsidR="001D79C2" w:rsidRDefault="00C44444">
            <w:pPr>
              <w:spacing w:after="0"/>
              <w:jc w:val="center"/>
            </w:pPr>
            <w:r>
              <w:rPr>
                <w:color w:val="252525"/>
                <w:sz w:val="16"/>
              </w:rPr>
              <w:t>Maestro SKU</w:t>
            </w:r>
          </w:p>
        </w:tc>
        <w:tc>
          <w:tcPr>
            <w:tcW w:w="3515" w:type="dxa"/>
            <w:tcMar>
              <w:top w:w="90" w:type="dxa"/>
              <w:left w:w="90" w:type="dxa"/>
              <w:bottom w:w="90" w:type="dxa"/>
              <w:right w:w="90" w:type="dxa"/>
            </w:tcMar>
            <w:vAlign w:val="center"/>
          </w:tcPr>
          <w:p w14:paraId="1FBCF824" w14:textId="77777777" w:rsidR="001D79C2" w:rsidRDefault="00C44444">
            <w:pPr>
              <w:spacing w:after="0"/>
            </w:pPr>
            <w:r>
              <w:rPr>
                <w:color w:val="252525"/>
                <w:sz w:val="16"/>
              </w:rPr>
              <w:t>Dimensiones, peso y códigos.</w:t>
            </w:r>
          </w:p>
        </w:tc>
        <w:tc>
          <w:tcPr>
            <w:tcW w:w="3685" w:type="dxa"/>
            <w:tcMar>
              <w:top w:w="90" w:type="dxa"/>
              <w:left w:w="90" w:type="dxa"/>
              <w:bottom w:w="90" w:type="dxa"/>
              <w:right w:w="90" w:type="dxa"/>
            </w:tcMar>
            <w:vAlign w:val="center"/>
          </w:tcPr>
          <w:p w14:paraId="2F883041" w14:textId="77777777" w:rsidR="001D79C2" w:rsidRDefault="00C44444">
            <w:pPr>
              <w:spacing w:after="0"/>
            </w:pPr>
            <w:r>
              <w:rPr>
                <w:color w:val="252525"/>
                <w:sz w:val="16"/>
              </w:rPr>
              <w:t>Datos faltantes, códigos internos y cubicaje dudoso.</w:t>
            </w:r>
          </w:p>
        </w:tc>
      </w:tr>
      <w:tr w:rsidR="001D79C2" w14:paraId="4F0424D7" w14:textId="77777777">
        <w:trPr>
          <w:cantSplit/>
          <w:jc w:val="center"/>
        </w:trPr>
        <w:tc>
          <w:tcPr>
            <w:tcW w:w="2268" w:type="dxa"/>
            <w:shd w:val="clear" w:color="auto" w:fill="FAFAFA"/>
            <w:tcMar>
              <w:top w:w="90" w:type="dxa"/>
              <w:left w:w="90" w:type="dxa"/>
              <w:bottom w:w="90" w:type="dxa"/>
              <w:right w:w="90" w:type="dxa"/>
            </w:tcMar>
            <w:vAlign w:val="center"/>
          </w:tcPr>
          <w:p w14:paraId="7A73DACD" w14:textId="77777777" w:rsidR="001D79C2" w:rsidRDefault="00C44444">
            <w:pPr>
              <w:spacing w:after="0"/>
              <w:jc w:val="center"/>
            </w:pPr>
            <w:r>
              <w:rPr>
                <w:color w:val="252525"/>
                <w:sz w:val="16"/>
              </w:rPr>
              <w:lastRenderedPageBreak/>
              <w:t>Tableros</w:t>
            </w:r>
          </w:p>
        </w:tc>
        <w:tc>
          <w:tcPr>
            <w:tcW w:w="3515" w:type="dxa"/>
            <w:shd w:val="clear" w:color="auto" w:fill="FAFAFA"/>
            <w:tcMar>
              <w:top w:w="90" w:type="dxa"/>
              <w:left w:w="90" w:type="dxa"/>
              <w:bottom w:w="90" w:type="dxa"/>
              <w:right w:w="90" w:type="dxa"/>
            </w:tcMar>
            <w:vAlign w:val="center"/>
          </w:tcPr>
          <w:p w14:paraId="499DDD90" w14:textId="77777777" w:rsidR="001D79C2" w:rsidRDefault="00C44444">
            <w:pPr>
              <w:spacing w:after="0"/>
            </w:pPr>
            <w:r>
              <w:rPr>
                <w:color w:val="252525"/>
                <w:sz w:val="16"/>
              </w:rPr>
              <w:t>Reportes retrospectivos.</w:t>
            </w:r>
          </w:p>
        </w:tc>
        <w:tc>
          <w:tcPr>
            <w:tcW w:w="3685" w:type="dxa"/>
            <w:shd w:val="clear" w:color="auto" w:fill="FAFAFA"/>
            <w:tcMar>
              <w:top w:w="90" w:type="dxa"/>
              <w:left w:w="90" w:type="dxa"/>
              <w:bottom w:w="90" w:type="dxa"/>
              <w:right w:w="90" w:type="dxa"/>
            </w:tcMar>
            <w:vAlign w:val="center"/>
          </w:tcPr>
          <w:p w14:paraId="4849B727" w14:textId="77777777" w:rsidR="001D79C2" w:rsidRDefault="00C44444">
            <w:pPr>
              <w:spacing w:after="0"/>
            </w:pPr>
            <w:r>
              <w:rPr>
                <w:color w:val="252525"/>
                <w:sz w:val="16"/>
              </w:rPr>
              <w:t>Poca anticipación y ausencia de leading indicators.</w:t>
            </w:r>
          </w:p>
        </w:tc>
      </w:tr>
    </w:tbl>
    <w:p w14:paraId="6D06257E" w14:textId="77777777" w:rsidR="001D79C2" w:rsidRDefault="001D79C2">
      <w:pPr>
        <w:spacing w:after="20"/>
      </w:pPr>
    </w:p>
    <w:tbl>
      <w:tblPr>
        <w:tblW w:w="0" w:type="auto"/>
        <w:jc w:val="center"/>
        <w:tblLayout w:type="fixed"/>
        <w:tblLook w:val="04A0" w:firstRow="1" w:lastRow="0" w:firstColumn="1" w:lastColumn="0" w:noHBand="0" w:noVBand="1"/>
      </w:tblPr>
      <w:tblGrid>
        <w:gridCol w:w="5156"/>
        <w:gridCol w:w="5156"/>
      </w:tblGrid>
      <w:tr w:rsidR="001D79C2" w14:paraId="4F9D281C" w14:textId="77777777">
        <w:trPr>
          <w:cantSplit/>
          <w:jc w:val="center"/>
        </w:trPr>
        <w:tc>
          <w:tcPr>
            <w:tcW w:w="5156" w:type="dxa"/>
            <w:shd w:val="clear" w:color="auto" w:fill="4B1F6F"/>
          </w:tcPr>
          <w:p w14:paraId="1FD9475D" w14:textId="77777777" w:rsidR="001D79C2" w:rsidRDefault="001D79C2"/>
        </w:tc>
        <w:tc>
          <w:tcPr>
            <w:tcW w:w="5156" w:type="dxa"/>
            <w:shd w:val="clear" w:color="auto" w:fill="EEE5F3"/>
          </w:tcPr>
          <w:p w14:paraId="6D938689" w14:textId="77777777" w:rsidR="001D79C2" w:rsidRDefault="00C44444">
            <w:pPr>
              <w:spacing w:after="0"/>
            </w:pPr>
            <w:r>
              <w:rPr>
                <w:b/>
                <w:color w:val="4B1F6F"/>
                <w:sz w:val="20"/>
              </w:rPr>
              <w:t>Principio de diseño</w:t>
            </w:r>
            <w:r>
              <w:rPr>
                <w:b/>
                <w:color w:val="4B1F6F"/>
                <w:sz w:val="20"/>
              </w:rPr>
              <w:br/>
            </w:r>
            <w:r>
              <w:rPr>
                <w:color w:val="252525"/>
              </w:rPr>
              <w:t>Un WMS, TMS o automatización no puede evaluarse sólo por funcionalidades. Deben analizarse datos, interfaces, ciberseguridad, infraestructura, continuidad, roles, soporte, capacitación, adopción y beneficios capturables.</w:t>
            </w:r>
          </w:p>
        </w:tc>
      </w:tr>
    </w:tbl>
    <w:p w14:paraId="5B189B34" w14:textId="77777777" w:rsidR="001D79C2" w:rsidRDefault="001D79C2">
      <w:pPr>
        <w:spacing w:after="0"/>
      </w:pPr>
    </w:p>
    <w:p w14:paraId="5A06FC58" w14:textId="77777777" w:rsidR="001D79C2" w:rsidRDefault="00C44444">
      <w:pPr>
        <w:pStyle w:val="Ttulo1"/>
      </w:pPr>
      <w:r>
        <w:t>14. Personas, seguridad y gestión del cambio</w:t>
      </w:r>
    </w:p>
    <w:p w14:paraId="590BAFBB" w14:textId="77777777" w:rsidR="001D79C2" w:rsidRDefault="00C44444">
      <w:r>
        <w:rPr>
          <w:color w:val="252525"/>
        </w:rPr>
        <w:t>La base Turnos_Competencias incluye 180 colaboradores anonimizados, con turno, área, contrato, antigüedad y formación. SST_Incidentes incluye cuasi accidentes, sobreesfuerzo, golpes, caídas y colisiones. La zona D-Bulky concentra una parte relevante de la exposición.</w:t>
      </w:r>
    </w:p>
    <w:tbl>
      <w:tblPr>
        <w:tblStyle w:val="Tablaconcuadrcula"/>
        <w:tblW w:w="0" w:type="auto"/>
        <w:jc w:val="center"/>
        <w:tblLayout w:type="fixed"/>
        <w:tblLook w:val="04A0" w:firstRow="1" w:lastRow="0" w:firstColumn="1" w:lastColumn="0" w:noHBand="0" w:noVBand="1"/>
      </w:tblPr>
      <w:tblGrid>
        <w:gridCol w:w="2835"/>
        <w:gridCol w:w="6633"/>
      </w:tblGrid>
      <w:tr w:rsidR="001D79C2" w14:paraId="433246CD" w14:textId="77777777">
        <w:trPr>
          <w:cantSplit/>
          <w:tblHeader/>
          <w:jc w:val="center"/>
        </w:trPr>
        <w:tc>
          <w:tcPr>
            <w:tcW w:w="2835" w:type="dxa"/>
            <w:shd w:val="clear" w:color="auto" w:fill="4B1F6F"/>
            <w:tcMar>
              <w:top w:w="90" w:type="dxa"/>
              <w:left w:w="90" w:type="dxa"/>
              <w:bottom w:w="90" w:type="dxa"/>
              <w:right w:w="90" w:type="dxa"/>
            </w:tcMar>
            <w:vAlign w:val="center"/>
          </w:tcPr>
          <w:p w14:paraId="30618B20" w14:textId="77777777" w:rsidR="001D79C2" w:rsidRDefault="00C44444">
            <w:pPr>
              <w:spacing w:after="0"/>
              <w:jc w:val="center"/>
            </w:pPr>
            <w:r>
              <w:rPr>
                <w:b/>
                <w:color w:val="FFFFFF"/>
                <w:sz w:val="16"/>
              </w:rPr>
              <w:t>Pregunta</w:t>
            </w:r>
          </w:p>
        </w:tc>
        <w:tc>
          <w:tcPr>
            <w:tcW w:w="6633" w:type="dxa"/>
            <w:shd w:val="clear" w:color="auto" w:fill="4B1F6F"/>
            <w:tcMar>
              <w:top w:w="90" w:type="dxa"/>
              <w:left w:w="90" w:type="dxa"/>
              <w:bottom w:w="90" w:type="dxa"/>
              <w:right w:w="90" w:type="dxa"/>
            </w:tcMar>
            <w:vAlign w:val="center"/>
          </w:tcPr>
          <w:p w14:paraId="29231D93" w14:textId="77777777" w:rsidR="001D79C2" w:rsidRDefault="00C44444">
            <w:pPr>
              <w:spacing w:after="0"/>
              <w:jc w:val="center"/>
            </w:pPr>
            <w:r>
              <w:rPr>
                <w:b/>
                <w:color w:val="FFFFFF"/>
                <w:sz w:val="16"/>
              </w:rPr>
              <w:t>Evidencia esperada</w:t>
            </w:r>
          </w:p>
        </w:tc>
      </w:tr>
      <w:tr w:rsidR="001D79C2" w14:paraId="6A438EE6" w14:textId="77777777">
        <w:trPr>
          <w:cantSplit/>
          <w:jc w:val="center"/>
        </w:trPr>
        <w:tc>
          <w:tcPr>
            <w:tcW w:w="2835" w:type="dxa"/>
            <w:tcMar>
              <w:top w:w="90" w:type="dxa"/>
              <w:left w:w="90" w:type="dxa"/>
              <w:bottom w:w="90" w:type="dxa"/>
              <w:right w:w="90" w:type="dxa"/>
            </w:tcMar>
            <w:vAlign w:val="center"/>
          </w:tcPr>
          <w:p w14:paraId="7AD2FB5D" w14:textId="77777777" w:rsidR="001D79C2" w:rsidRDefault="00C44444">
            <w:pPr>
              <w:spacing w:after="0"/>
              <w:jc w:val="center"/>
            </w:pPr>
            <w:r>
              <w:rPr>
                <w:color w:val="252525"/>
                <w:sz w:val="16"/>
              </w:rPr>
              <w:t>¿Qué competencias faltan?</w:t>
            </w:r>
          </w:p>
        </w:tc>
        <w:tc>
          <w:tcPr>
            <w:tcW w:w="6633" w:type="dxa"/>
            <w:tcMar>
              <w:top w:w="90" w:type="dxa"/>
              <w:left w:w="90" w:type="dxa"/>
              <w:bottom w:w="90" w:type="dxa"/>
              <w:right w:w="90" w:type="dxa"/>
            </w:tcMar>
            <w:vAlign w:val="center"/>
          </w:tcPr>
          <w:p w14:paraId="0B021746" w14:textId="77777777" w:rsidR="001D79C2" w:rsidRDefault="00C44444">
            <w:pPr>
              <w:spacing w:after="0"/>
            </w:pPr>
            <w:r>
              <w:rPr>
                <w:color w:val="252525"/>
                <w:sz w:val="16"/>
              </w:rPr>
              <w:t>Cobertura RF, WMS, Lean, MMC y superusuarios por turno/área.</w:t>
            </w:r>
          </w:p>
        </w:tc>
      </w:tr>
      <w:tr w:rsidR="001D79C2" w14:paraId="62F0BF3E" w14:textId="77777777">
        <w:trPr>
          <w:cantSplit/>
          <w:jc w:val="center"/>
        </w:trPr>
        <w:tc>
          <w:tcPr>
            <w:tcW w:w="2835" w:type="dxa"/>
            <w:shd w:val="clear" w:color="auto" w:fill="FAFAFA"/>
            <w:tcMar>
              <w:top w:w="90" w:type="dxa"/>
              <w:left w:w="90" w:type="dxa"/>
              <w:bottom w:w="90" w:type="dxa"/>
              <w:right w:w="90" w:type="dxa"/>
            </w:tcMar>
            <w:vAlign w:val="center"/>
          </w:tcPr>
          <w:p w14:paraId="3CCE0FC8" w14:textId="77777777" w:rsidR="001D79C2" w:rsidRDefault="00C44444">
            <w:pPr>
              <w:spacing w:after="0"/>
              <w:jc w:val="center"/>
            </w:pPr>
            <w:r>
              <w:rPr>
                <w:color w:val="252525"/>
                <w:sz w:val="16"/>
              </w:rPr>
              <w:t>¿Dónde está el riesgo?</w:t>
            </w:r>
          </w:p>
        </w:tc>
        <w:tc>
          <w:tcPr>
            <w:tcW w:w="6633" w:type="dxa"/>
            <w:shd w:val="clear" w:color="auto" w:fill="FAFAFA"/>
            <w:tcMar>
              <w:top w:w="90" w:type="dxa"/>
              <w:left w:w="90" w:type="dxa"/>
              <w:bottom w:w="90" w:type="dxa"/>
              <w:right w:w="90" w:type="dxa"/>
            </w:tcMar>
            <w:vAlign w:val="center"/>
          </w:tcPr>
          <w:p w14:paraId="484039A8" w14:textId="77777777" w:rsidR="001D79C2" w:rsidRDefault="00C44444">
            <w:pPr>
              <w:spacing w:after="0"/>
            </w:pPr>
            <w:r>
              <w:rPr>
                <w:color w:val="252525"/>
                <w:sz w:val="16"/>
              </w:rPr>
              <w:t>Incidentes, severidad, causa, peso, congestión y disponibilidad MHE.</w:t>
            </w:r>
          </w:p>
        </w:tc>
      </w:tr>
      <w:tr w:rsidR="001D79C2" w14:paraId="38DE3815" w14:textId="77777777">
        <w:trPr>
          <w:cantSplit/>
          <w:jc w:val="center"/>
        </w:trPr>
        <w:tc>
          <w:tcPr>
            <w:tcW w:w="2835" w:type="dxa"/>
            <w:tcMar>
              <w:top w:w="90" w:type="dxa"/>
              <w:left w:w="90" w:type="dxa"/>
              <w:bottom w:w="90" w:type="dxa"/>
              <w:right w:w="90" w:type="dxa"/>
            </w:tcMar>
            <w:vAlign w:val="center"/>
          </w:tcPr>
          <w:p w14:paraId="48E585DD" w14:textId="77777777" w:rsidR="001D79C2" w:rsidRDefault="00C44444">
            <w:pPr>
              <w:spacing w:after="0"/>
              <w:jc w:val="center"/>
            </w:pPr>
            <w:r>
              <w:rPr>
                <w:color w:val="252525"/>
                <w:sz w:val="16"/>
              </w:rPr>
              <w:t>¿Cómo cambia el trabajo?</w:t>
            </w:r>
          </w:p>
        </w:tc>
        <w:tc>
          <w:tcPr>
            <w:tcW w:w="6633" w:type="dxa"/>
            <w:tcMar>
              <w:top w:w="90" w:type="dxa"/>
              <w:left w:w="90" w:type="dxa"/>
              <w:bottom w:w="90" w:type="dxa"/>
              <w:right w:w="90" w:type="dxa"/>
            </w:tcMar>
            <w:vAlign w:val="center"/>
          </w:tcPr>
          <w:p w14:paraId="284D4F0C" w14:textId="77777777" w:rsidR="001D79C2" w:rsidRDefault="00C44444">
            <w:pPr>
              <w:spacing w:after="0"/>
            </w:pPr>
            <w:r>
              <w:rPr>
                <w:color w:val="252525"/>
                <w:sz w:val="16"/>
              </w:rPr>
              <w:t>Roles futuros, nuevas tareas, reducción de tareas manuales y aprendizaje.</w:t>
            </w:r>
          </w:p>
        </w:tc>
      </w:tr>
      <w:tr w:rsidR="001D79C2" w14:paraId="5F7B57F9" w14:textId="77777777">
        <w:trPr>
          <w:cantSplit/>
          <w:jc w:val="center"/>
        </w:trPr>
        <w:tc>
          <w:tcPr>
            <w:tcW w:w="2835" w:type="dxa"/>
            <w:shd w:val="clear" w:color="auto" w:fill="FAFAFA"/>
            <w:tcMar>
              <w:top w:w="90" w:type="dxa"/>
              <w:left w:w="90" w:type="dxa"/>
              <w:bottom w:w="90" w:type="dxa"/>
              <w:right w:w="90" w:type="dxa"/>
            </w:tcMar>
            <w:vAlign w:val="center"/>
          </w:tcPr>
          <w:p w14:paraId="401A445D" w14:textId="77777777" w:rsidR="001D79C2" w:rsidRDefault="00C44444">
            <w:pPr>
              <w:spacing w:after="0"/>
              <w:jc w:val="center"/>
            </w:pPr>
            <w:r>
              <w:rPr>
                <w:color w:val="252525"/>
                <w:sz w:val="16"/>
              </w:rPr>
              <w:t>¿Cómo se asegura adopción?</w:t>
            </w:r>
          </w:p>
        </w:tc>
        <w:tc>
          <w:tcPr>
            <w:tcW w:w="6633" w:type="dxa"/>
            <w:shd w:val="clear" w:color="auto" w:fill="FAFAFA"/>
            <w:tcMar>
              <w:top w:w="90" w:type="dxa"/>
              <w:left w:w="90" w:type="dxa"/>
              <w:bottom w:w="90" w:type="dxa"/>
              <w:right w:w="90" w:type="dxa"/>
            </w:tcMar>
            <w:vAlign w:val="center"/>
          </w:tcPr>
          <w:p w14:paraId="4ABD693E" w14:textId="77777777" w:rsidR="001D79C2" w:rsidRDefault="00C44444">
            <w:pPr>
              <w:spacing w:after="0"/>
            </w:pPr>
            <w:r>
              <w:rPr>
                <w:color w:val="252525"/>
                <w:sz w:val="16"/>
              </w:rPr>
              <w:t>Plan de comunicaciones, formación, práctica, soporte y métricas.</w:t>
            </w:r>
          </w:p>
        </w:tc>
      </w:tr>
      <w:tr w:rsidR="001D79C2" w14:paraId="5BAE69F4" w14:textId="77777777">
        <w:trPr>
          <w:cantSplit/>
          <w:jc w:val="center"/>
        </w:trPr>
        <w:tc>
          <w:tcPr>
            <w:tcW w:w="2835" w:type="dxa"/>
            <w:tcMar>
              <w:top w:w="90" w:type="dxa"/>
              <w:left w:w="90" w:type="dxa"/>
              <w:bottom w:w="90" w:type="dxa"/>
              <w:right w:w="90" w:type="dxa"/>
            </w:tcMar>
            <w:vAlign w:val="center"/>
          </w:tcPr>
          <w:p w14:paraId="19EACD3E" w14:textId="77777777" w:rsidR="001D79C2" w:rsidRDefault="00C44444">
            <w:pPr>
              <w:spacing w:after="0"/>
              <w:jc w:val="center"/>
            </w:pPr>
            <w:r>
              <w:rPr>
                <w:color w:val="252525"/>
                <w:sz w:val="16"/>
              </w:rPr>
              <w:t>¿Cómo se evita el rechazo?</w:t>
            </w:r>
          </w:p>
        </w:tc>
        <w:tc>
          <w:tcPr>
            <w:tcW w:w="6633" w:type="dxa"/>
            <w:tcMar>
              <w:top w:w="90" w:type="dxa"/>
              <w:left w:w="90" w:type="dxa"/>
              <w:bottom w:w="90" w:type="dxa"/>
              <w:right w:w="90" w:type="dxa"/>
            </w:tcMar>
            <w:vAlign w:val="center"/>
          </w:tcPr>
          <w:p w14:paraId="5FD07892" w14:textId="77777777" w:rsidR="001D79C2" w:rsidRDefault="00C44444">
            <w:pPr>
              <w:spacing w:after="0"/>
            </w:pPr>
            <w:r>
              <w:rPr>
                <w:color w:val="252525"/>
                <w:sz w:val="16"/>
              </w:rPr>
              <w:t>Participación temprana, pilotos, feedback y acuerdos de operación.</w:t>
            </w:r>
          </w:p>
        </w:tc>
      </w:tr>
    </w:tbl>
    <w:p w14:paraId="4D23AB94" w14:textId="77777777" w:rsidR="001D79C2" w:rsidRDefault="001D79C2">
      <w:pPr>
        <w:spacing w:after="20"/>
      </w:pPr>
    </w:p>
    <w:p w14:paraId="6C7A22DB" w14:textId="77777777" w:rsidR="001D79C2" w:rsidRDefault="00C44444">
      <w:pPr>
        <w:pStyle w:val="Ttulo1"/>
      </w:pPr>
      <w:r>
        <w:t>15. Sostenibilidad y cumplimiento</w:t>
      </w:r>
    </w:p>
    <w:p w14:paraId="24982073" w14:textId="77777777" w:rsidR="001D79C2" w:rsidRDefault="00C44444">
      <w:r>
        <w:rPr>
          <w:color w:val="252525"/>
        </w:rPr>
        <w:t>El equipo debe analizar sostenibilidad como parte del diseño operacional. La base incluye energía, diésel, cartón, plástico, valorización y agua. También permite estimar emisiones por transporte y asociarlas con utilización, km y fallidas.</w:t>
      </w:r>
    </w:p>
    <w:p w14:paraId="7B219D09" w14:textId="77777777" w:rsidR="001D79C2" w:rsidRDefault="00C44444">
      <w:pPr>
        <w:pStyle w:val="Listaconvietas"/>
        <w:spacing w:after="40"/>
      </w:pPr>
      <w:r>
        <w:rPr>
          <w:color w:val="252525"/>
        </w:rPr>
        <w:t>Ley 20.920: prevención, valorización, trazabilidad y responsabilidad extendida del productor.</w:t>
      </w:r>
    </w:p>
    <w:p w14:paraId="53926A7D" w14:textId="77777777" w:rsidR="001D79C2" w:rsidRDefault="00C44444">
      <w:pPr>
        <w:pStyle w:val="Listaconvietas"/>
        <w:spacing w:after="40"/>
      </w:pPr>
      <w:r>
        <w:rPr>
          <w:color w:val="252525"/>
        </w:rPr>
        <w:t>Ley 21.455: neutralidad de emisiones al 2050, resiliencia y costo-efectividad.</w:t>
      </w:r>
    </w:p>
    <w:p w14:paraId="330C1FF1" w14:textId="77777777" w:rsidR="001D79C2" w:rsidRDefault="00C44444">
      <w:pPr>
        <w:pStyle w:val="Listaconvietas"/>
        <w:spacing w:after="40"/>
      </w:pPr>
      <w:r>
        <w:rPr>
          <w:color w:val="252525"/>
        </w:rPr>
        <w:t>Manipulación manual: límite general de 25 kg y obligación de evaluar ayudas y riesgos.</w:t>
      </w:r>
    </w:p>
    <w:p w14:paraId="733234EB" w14:textId="77777777" w:rsidR="001D79C2" w:rsidRDefault="00C44444">
      <w:pPr>
        <w:pStyle w:val="Listaconvietas"/>
        <w:spacing w:after="40"/>
      </w:pPr>
      <w:r>
        <w:rPr>
          <w:color w:val="252525"/>
        </w:rPr>
        <w:t>Right-sizing: reducir material y volumen sin aumentar daño o reclamos.</w:t>
      </w:r>
    </w:p>
    <w:p w14:paraId="68250970" w14:textId="77777777" w:rsidR="001D79C2" w:rsidRDefault="00C44444">
      <w:pPr>
        <w:pStyle w:val="Listaconvietas"/>
        <w:spacing w:after="40"/>
      </w:pPr>
      <w:r>
        <w:rPr>
          <w:color w:val="252525"/>
        </w:rPr>
        <w:t>Última milla: reducir km, reintentos y congestión manteniendo servicio.</w:t>
      </w:r>
    </w:p>
    <w:p w14:paraId="6FE80772" w14:textId="77777777" w:rsidR="001D79C2" w:rsidRDefault="00C44444">
      <w:pPr>
        <w:pStyle w:val="Listaconvietas"/>
        <w:spacing w:after="40"/>
      </w:pPr>
      <w:r>
        <w:rPr>
          <w:color w:val="252525"/>
        </w:rPr>
        <w:t>Economía circular: recuperar, reacondicionar, reingresar o valorizar devoluciones.</w:t>
      </w:r>
    </w:p>
    <w:p w14:paraId="337280A0" w14:textId="77777777" w:rsidR="001D79C2" w:rsidRDefault="00C44444">
      <w:r>
        <w:br w:type="page"/>
      </w:r>
    </w:p>
    <w:tbl>
      <w:tblPr>
        <w:tblW w:w="0" w:type="auto"/>
        <w:jc w:val="center"/>
        <w:tblLayout w:type="fixed"/>
        <w:tblLook w:val="04A0" w:firstRow="1" w:lastRow="0" w:firstColumn="1" w:lastColumn="0" w:noHBand="0" w:noVBand="1"/>
      </w:tblPr>
      <w:tblGrid>
        <w:gridCol w:w="10312"/>
      </w:tblGrid>
      <w:tr w:rsidR="001D79C2" w14:paraId="57D8AF9D" w14:textId="77777777">
        <w:trPr>
          <w:cantSplit/>
          <w:trHeight w:hRule="exact" w:val="567"/>
          <w:jc w:val="center"/>
        </w:trPr>
        <w:tc>
          <w:tcPr>
            <w:tcW w:w="10312" w:type="dxa"/>
            <w:shd w:val="clear" w:color="auto" w:fill="F4B400"/>
            <w:tcMar>
              <w:top w:w="120" w:type="dxa"/>
              <w:left w:w="180" w:type="dxa"/>
              <w:bottom w:w="120" w:type="dxa"/>
              <w:right w:w="180" w:type="dxa"/>
            </w:tcMar>
            <w:vAlign w:val="center"/>
          </w:tcPr>
          <w:p w14:paraId="4ABD364B" w14:textId="77777777" w:rsidR="001D79C2" w:rsidRDefault="00C44444">
            <w:pPr>
              <w:jc w:val="center"/>
            </w:pPr>
            <w:r>
              <w:rPr>
                <w:b/>
                <w:color w:val="252525"/>
                <w:sz w:val="26"/>
              </w:rPr>
              <w:lastRenderedPageBreak/>
              <w:t>PARTE III</w:t>
            </w:r>
          </w:p>
        </w:tc>
      </w:tr>
      <w:tr w:rsidR="001D79C2" w14:paraId="6401C721" w14:textId="77777777">
        <w:trPr>
          <w:cantSplit/>
          <w:trHeight w:hRule="exact" w:val="1701"/>
          <w:jc w:val="center"/>
        </w:trPr>
        <w:tc>
          <w:tcPr>
            <w:tcW w:w="10312" w:type="dxa"/>
            <w:shd w:val="clear" w:color="auto" w:fill="4B1F6F"/>
            <w:tcMar>
              <w:top w:w="120" w:type="dxa"/>
              <w:left w:w="180" w:type="dxa"/>
              <w:bottom w:w="120" w:type="dxa"/>
              <w:right w:w="180" w:type="dxa"/>
            </w:tcMar>
            <w:vAlign w:val="center"/>
          </w:tcPr>
          <w:p w14:paraId="2ED6081B" w14:textId="77777777" w:rsidR="001D79C2" w:rsidRDefault="00C44444">
            <w:pPr>
              <w:jc w:val="center"/>
            </w:pPr>
            <w:r>
              <w:rPr>
                <w:b/>
                <w:color w:val="FFFFFF"/>
                <w:sz w:val="54"/>
              </w:rPr>
              <w:t>EL DESAFÍO</w:t>
            </w:r>
          </w:p>
        </w:tc>
      </w:tr>
      <w:tr w:rsidR="001D79C2" w14:paraId="62FE95B8" w14:textId="77777777">
        <w:trPr>
          <w:cantSplit/>
          <w:trHeight w:hRule="exact" w:val="964"/>
          <w:jc w:val="center"/>
        </w:trPr>
        <w:tc>
          <w:tcPr>
            <w:tcW w:w="10312" w:type="dxa"/>
            <w:shd w:val="clear" w:color="auto" w:fill="EEE5F3"/>
            <w:tcMar>
              <w:top w:w="120" w:type="dxa"/>
              <w:left w:w="180" w:type="dxa"/>
              <w:bottom w:w="120" w:type="dxa"/>
              <w:right w:w="180" w:type="dxa"/>
            </w:tcMar>
            <w:vAlign w:val="center"/>
          </w:tcPr>
          <w:p w14:paraId="3341163B" w14:textId="77777777" w:rsidR="001D79C2" w:rsidRDefault="00C44444">
            <w:pPr>
              <w:jc w:val="center"/>
            </w:pPr>
            <w:r>
              <w:rPr>
                <w:b/>
                <w:color w:val="252525"/>
                <w:sz w:val="22"/>
              </w:rPr>
              <w:t>El directorio requiere una solución integral, viable y defendible. No existe una única respuesta correcta, pero sí restricciones y estándares de evidencia.</w:t>
            </w:r>
          </w:p>
        </w:tc>
      </w:tr>
    </w:tbl>
    <w:p w14:paraId="5BC2AE33" w14:textId="77777777" w:rsidR="001D79C2" w:rsidRDefault="00C44444">
      <w:r>
        <w:br w:type="page"/>
      </w:r>
    </w:p>
    <w:p w14:paraId="56A1CC1E" w14:textId="77777777" w:rsidR="001D79C2" w:rsidRDefault="00C44444">
      <w:pPr>
        <w:pStyle w:val="Ttulo1"/>
      </w:pPr>
      <w:r>
        <w:lastRenderedPageBreak/>
        <w:t>16. Cronología del deterioro</w:t>
      </w:r>
    </w:p>
    <w:tbl>
      <w:tblPr>
        <w:tblStyle w:val="Tablaconcuadrcula"/>
        <w:tblW w:w="0" w:type="auto"/>
        <w:jc w:val="center"/>
        <w:tblLayout w:type="fixed"/>
        <w:tblLook w:val="04A0" w:firstRow="1" w:lastRow="0" w:firstColumn="1" w:lastColumn="0" w:noHBand="0" w:noVBand="1"/>
      </w:tblPr>
      <w:tblGrid>
        <w:gridCol w:w="1701"/>
        <w:gridCol w:w="3402"/>
        <w:gridCol w:w="4365"/>
      </w:tblGrid>
      <w:tr w:rsidR="001D79C2" w14:paraId="29D5116A" w14:textId="77777777">
        <w:trPr>
          <w:cantSplit/>
          <w:tblHeader/>
          <w:jc w:val="center"/>
        </w:trPr>
        <w:tc>
          <w:tcPr>
            <w:tcW w:w="1701" w:type="dxa"/>
            <w:shd w:val="clear" w:color="auto" w:fill="4B1F6F"/>
            <w:tcMar>
              <w:top w:w="90" w:type="dxa"/>
              <w:left w:w="90" w:type="dxa"/>
              <w:bottom w:w="90" w:type="dxa"/>
              <w:right w:w="90" w:type="dxa"/>
            </w:tcMar>
            <w:vAlign w:val="center"/>
          </w:tcPr>
          <w:p w14:paraId="182082D4" w14:textId="77777777" w:rsidR="001D79C2" w:rsidRDefault="00C44444">
            <w:pPr>
              <w:spacing w:after="0"/>
              <w:jc w:val="center"/>
            </w:pPr>
            <w:r>
              <w:rPr>
                <w:b/>
                <w:color w:val="FFFFFF"/>
                <w:sz w:val="16"/>
              </w:rPr>
              <w:t>Fecha</w:t>
            </w:r>
          </w:p>
        </w:tc>
        <w:tc>
          <w:tcPr>
            <w:tcW w:w="3402" w:type="dxa"/>
            <w:shd w:val="clear" w:color="auto" w:fill="4B1F6F"/>
            <w:tcMar>
              <w:top w:w="90" w:type="dxa"/>
              <w:left w:w="90" w:type="dxa"/>
              <w:bottom w:w="90" w:type="dxa"/>
              <w:right w:w="90" w:type="dxa"/>
            </w:tcMar>
            <w:vAlign w:val="center"/>
          </w:tcPr>
          <w:p w14:paraId="3247B005" w14:textId="77777777" w:rsidR="001D79C2" w:rsidRDefault="00C44444">
            <w:pPr>
              <w:spacing w:after="0"/>
              <w:jc w:val="center"/>
            </w:pPr>
            <w:r>
              <w:rPr>
                <w:b/>
                <w:color w:val="FFFFFF"/>
                <w:sz w:val="16"/>
              </w:rPr>
              <w:t>Evento</w:t>
            </w:r>
          </w:p>
        </w:tc>
        <w:tc>
          <w:tcPr>
            <w:tcW w:w="4365" w:type="dxa"/>
            <w:shd w:val="clear" w:color="auto" w:fill="4B1F6F"/>
            <w:tcMar>
              <w:top w:w="90" w:type="dxa"/>
              <w:left w:w="90" w:type="dxa"/>
              <w:bottom w:w="90" w:type="dxa"/>
              <w:right w:w="90" w:type="dxa"/>
            </w:tcMar>
            <w:vAlign w:val="center"/>
          </w:tcPr>
          <w:p w14:paraId="033881B8" w14:textId="77777777" w:rsidR="001D79C2" w:rsidRDefault="00C44444">
            <w:pPr>
              <w:spacing w:after="0"/>
              <w:jc w:val="center"/>
            </w:pPr>
            <w:r>
              <w:rPr>
                <w:b/>
                <w:color w:val="FFFFFF"/>
                <w:sz w:val="16"/>
              </w:rPr>
              <w:t>Consecuencia</w:t>
            </w:r>
          </w:p>
        </w:tc>
      </w:tr>
      <w:tr w:rsidR="001D79C2" w14:paraId="5A16EDC2" w14:textId="77777777">
        <w:trPr>
          <w:cantSplit/>
          <w:jc w:val="center"/>
        </w:trPr>
        <w:tc>
          <w:tcPr>
            <w:tcW w:w="1701" w:type="dxa"/>
            <w:tcMar>
              <w:top w:w="90" w:type="dxa"/>
              <w:left w:w="90" w:type="dxa"/>
              <w:bottom w:w="90" w:type="dxa"/>
              <w:right w:w="90" w:type="dxa"/>
            </w:tcMar>
            <w:vAlign w:val="center"/>
          </w:tcPr>
          <w:p w14:paraId="6E09D15F" w14:textId="77777777" w:rsidR="001D79C2" w:rsidRDefault="00C44444">
            <w:pPr>
              <w:spacing w:after="0"/>
              <w:jc w:val="center"/>
            </w:pPr>
            <w:r>
              <w:rPr>
                <w:color w:val="252525"/>
                <w:sz w:val="16"/>
              </w:rPr>
              <w:t>Jul-Sep 2025</w:t>
            </w:r>
          </w:p>
        </w:tc>
        <w:tc>
          <w:tcPr>
            <w:tcW w:w="3402" w:type="dxa"/>
            <w:tcMar>
              <w:top w:w="90" w:type="dxa"/>
              <w:left w:w="90" w:type="dxa"/>
              <w:bottom w:w="90" w:type="dxa"/>
              <w:right w:w="90" w:type="dxa"/>
            </w:tcMar>
            <w:vAlign w:val="center"/>
          </w:tcPr>
          <w:p w14:paraId="09B20D65" w14:textId="77777777" w:rsidR="001D79C2" w:rsidRDefault="00C44444">
            <w:pPr>
              <w:spacing w:after="0"/>
            </w:pPr>
            <w:r>
              <w:rPr>
                <w:color w:val="252525"/>
                <w:sz w:val="16"/>
              </w:rPr>
              <w:t>Volumen aumenta gradualmente.</w:t>
            </w:r>
          </w:p>
        </w:tc>
        <w:tc>
          <w:tcPr>
            <w:tcW w:w="4365" w:type="dxa"/>
            <w:tcMar>
              <w:top w:w="90" w:type="dxa"/>
              <w:left w:w="90" w:type="dxa"/>
              <w:bottom w:w="90" w:type="dxa"/>
              <w:right w:w="90" w:type="dxa"/>
            </w:tcMar>
            <w:vAlign w:val="center"/>
          </w:tcPr>
          <w:p w14:paraId="0EB8941E" w14:textId="77777777" w:rsidR="001D79C2" w:rsidRDefault="00C44444">
            <w:pPr>
              <w:spacing w:after="0"/>
            </w:pPr>
            <w:r>
              <w:rPr>
                <w:color w:val="252525"/>
                <w:sz w:val="16"/>
              </w:rPr>
              <w:t>OTIF comienza a caer y crece ocupación.</w:t>
            </w:r>
          </w:p>
        </w:tc>
      </w:tr>
      <w:tr w:rsidR="001D79C2" w14:paraId="6BF353A3" w14:textId="77777777">
        <w:trPr>
          <w:cantSplit/>
          <w:jc w:val="center"/>
        </w:trPr>
        <w:tc>
          <w:tcPr>
            <w:tcW w:w="1701" w:type="dxa"/>
            <w:shd w:val="clear" w:color="auto" w:fill="FAFAFA"/>
            <w:tcMar>
              <w:top w:w="90" w:type="dxa"/>
              <w:left w:w="90" w:type="dxa"/>
              <w:bottom w:w="90" w:type="dxa"/>
              <w:right w:w="90" w:type="dxa"/>
            </w:tcMar>
            <w:vAlign w:val="center"/>
          </w:tcPr>
          <w:p w14:paraId="3CAC016B" w14:textId="77777777" w:rsidR="001D79C2" w:rsidRDefault="00C44444">
            <w:pPr>
              <w:spacing w:after="0"/>
              <w:jc w:val="center"/>
            </w:pPr>
            <w:r>
              <w:rPr>
                <w:color w:val="252525"/>
                <w:sz w:val="16"/>
              </w:rPr>
              <w:t>Oct-Dic 2025</w:t>
            </w:r>
          </w:p>
        </w:tc>
        <w:tc>
          <w:tcPr>
            <w:tcW w:w="3402" w:type="dxa"/>
            <w:shd w:val="clear" w:color="auto" w:fill="FAFAFA"/>
            <w:tcMar>
              <w:top w:w="90" w:type="dxa"/>
              <w:left w:w="90" w:type="dxa"/>
              <w:bottom w:w="90" w:type="dxa"/>
              <w:right w:w="90" w:type="dxa"/>
            </w:tcMar>
            <w:vAlign w:val="center"/>
          </w:tcPr>
          <w:p w14:paraId="2DBF4CD3" w14:textId="77777777" w:rsidR="001D79C2" w:rsidRDefault="00C44444">
            <w:pPr>
              <w:spacing w:after="0"/>
            </w:pPr>
            <w:r>
              <w:rPr>
                <w:color w:val="252525"/>
                <w:sz w:val="16"/>
              </w:rPr>
              <w:t>Campañas y temporada alta.</w:t>
            </w:r>
          </w:p>
        </w:tc>
        <w:tc>
          <w:tcPr>
            <w:tcW w:w="4365" w:type="dxa"/>
            <w:shd w:val="clear" w:color="auto" w:fill="FAFAFA"/>
            <w:tcMar>
              <w:top w:w="90" w:type="dxa"/>
              <w:left w:w="90" w:type="dxa"/>
              <w:bottom w:w="90" w:type="dxa"/>
              <w:right w:w="90" w:type="dxa"/>
            </w:tcMar>
            <w:vAlign w:val="center"/>
          </w:tcPr>
          <w:p w14:paraId="1EF30429" w14:textId="77777777" w:rsidR="001D79C2" w:rsidRDefault="00C44444">
            <w:pPr>
              <w:spacing w:after="0"/>
            </w:pPr>
            <w:r>
              <w:rPr>
                <w:color w:val="252525"/>
                <w:sz w:val="16"/>
              </w:rPr>
              <w:t>Más horas extra, ciclo y errores.</w:t>
            </w:r>
          </w:p>
        </w:tc>
      </w:tr>
      <w:tr w:rsidR="001D79C2" w14:paraId="3A4AC5D0" w14:textId="77777777">
        <w:trPr>
          <w:cantSplit/>
          <w:jc w:val="center"/>
        </w:trPr>
        <w:tc>
          <w:tcPr>
            <w:tcW w:w="1701" w:type="dxa"/>
            <w:tcMar>
              <w:top w:w="90" w:type="dxa"/>
              <w:left w:w="90" w:type="dxa"/>
              <w:bottom w:w="90" w:type="dxa"/>
              <w:right w:w="90" w:type="dxa"/>
            </w:tcMar>
            <w:vAlign w:val="center"/>
          </w:tcPr>
          <w:p w14:paraId="70DC7DA3" w14:textId="77777777" w:rsidR="001D79C2" w:rsidRDefault="00C44444">
            <w:pPr>
              <w:spacing w:after="0"/>
              <w:jc w:val="center"/>
            </w:pPr>
            <w:r>
              <w:rPr>
                <w:color w:val="252525"/>
                <w:sz w:val="16"/>
              </w:rPr>
              <w:t>Ene-Feb 2026</w:t>
            </w:r>
          </w:p>
        </w:tc>
        <w:tc>
          <w:tcPr>
            <w:tcW w:w="3402" w:type="dxa"/>
            <w:tcMar>
              <w:top w:w="90" w:type="dxa"/>
              <w:left w:w="90" w:type="dxa"/>
              <w:bottom w:w="90" w:type="dxa"/>
              <w:right w:w="90" w:type="dxa"/>
            </w:tcMar>
            <w:vAlign w:val="center"/>
          </w:tcPr>
          <w:p w14:paraId="55CCC5EF" w14:textId="77777777" w:rsidR="001D79C2" w:rsidRDefault="00C44444">
            <w:pPr>
              <w:spacing w:after="0"/>
            </w:pPr>
            <w:r>
              <w:rPr>
                <w:color w:val="252525"/>
                <w:sz w:val="16"/>
              </w:rPr>
              <w:t>Baja temporal de volumen.</w:t>
            </w:r>
          </w:p>
        </w:tc>
        <w:tc>
          <w:tcPr>
            <w:tcW w:w="4365" w:type="dxa"/>
            <w:tcMar>
              <w:top w:w="90" w:type="dxa"/>
              <w:left w:w="90" w:type="dxa"/>
              <w:bottom w:w="90" w:type="dxa"/>
              <w:right w:w="90" w:type="dxa"/>
            </w:tcMar>
            <w:vAlign w:val="center"/>
          </w:tcPr>
          <w:p w14:paraId="2BD23512" w14:textId="77777777" w:rsidR="001D79C2" w:rsidRDefault="00C44444">
            <w:pPr>
              <w:spacing w:after="0"/>
            </w:pPr>
            <w:r>
              <w:rPr>
                <w:color w:val="252525"/>
                <w:sz w:val="16"/>
              </w:rPr>
              <w:t>Indicadores mejoran, sin cambios estructurales.</w:t>
            </w:r>
          </w:p>
        </w:tc>
      </w:tr>
      <w:tr w:rsidR="001D79C2" w14:paraId="273309B3" w14:textId="77777777">
        <w:trPr>
          <w:cantSplit/>
          <w:jc w:val="center"/>
        </w:trPr>
        <w:tc>
          <w:tcPr>
            <w:tcW w:w="1701" w:type="dxa"/>
            <w:shd w:val="clear" w:color="auto" w:fill="FAFAFA"/>
            <w:tcMar>
              <w:top w:w="90" w:type="dxa"/>
              <w:left w:w="90" w:type="dxa"/>
              <w:bottom w:w="90" w:type="dxa"/>
              <w:right w:w="90" w:type="dxa"/>
            </w:tcMar>
            <w:vAlign w:val="center"/>
          </w:tcPr>
          <w:p w14:paraId="619380F8" w14:textId="77777777" w:rsidR="001D79C2" w:rsidRDefault="00C44444">
            <w:pPr>
              <w:spacing w:after="0"/>
              <w:jc w:val="center"/>
            </w:pPr>
            <w:r>
              <w:rPr>
                <w:color w:val="252525"/>
                <w:sz w:val="16"/>
              </w:rPr>
              <w:t>Mar-May 2026</w:t>
            </w:r>
          </w:p>
        </w:tc>
        <w:tc>
          <w:tcPr>
            <w:tcW w:w="3402" w:type="dxa"/>
            <w:shd w:val="clear" w:color="auto" w:fill="FAFAFA"/>
            <w:tcMar>
              <w:top w:w="90" w:type="dxa"/>
              <w:left w:w="90" w:type="dxa"/>
              <w:bottom w:w="90" w:type="dxa"/>
              <w:right w:w="90" w:type="dxa"/>
            </w:tcMar>
            <w:vAlign w:val="center"/>
          </w:tcPr>
          <w:p w14:paraId="72C7A413" w14:textId="77777777" w:rsidR="001D79C2" w:rsidRDefault="00C44444">
            <w:pPr>
              <w:spacing w:after="0"/>
            </w:pPr>
            <w:r>
              <w:rPr>
                <w:color w:val="252525"/>
                <w:sz w:val="16"/>
              </w:rPr>
              <w:t>Nueva aceleración.</w:t>
            </w:r>
          </w:p>
        </w:tc>
        <w:tc>
          <w:tcPr>
            <w:tcW w:w="4365" w:type="dxa"/>
            <w:shd w:val="clear" w:color="auto" w:fill="FAFAFA"/>
            <w:tcMar>
              <w:top w:w="90" w:type="dxa"/>
              <w:left w:w="90" w:type="dxa"/>
              <w:bottom w:w="90" w:type="dxa"/>
              <w:right w:w="90" w:type="dxa"/>
            </w:tcMar>
            <w:vAlign w:val="center"/>
          </w:tcPr>
          <w:p w14:paraId="6FEE6203" w14:textId="77777777" w:rsidR="001D79C2" w:rsidRDefault="00C44444">
            <w:pPr>
              <w:spacing w:after="0"/>
            </w:pPr>
            <w:r>
              <w:rPr>
                <w:color w:val="252525"/>
                <w:sz w:val="16"/>
              </w:rPr>
              <w:t>Vuelven congestión, daños y costo.</w:t>
            </w:r>
          </w:p>
        </w:tc>
      </w:tr>
      <w:tr w:rsidR="001D79C2" w14:paraId="4765042A" w14:textId="77777777">
        <w:trPr>
          <w:cantSplit/>
          <w:jc w:val="center"/>
        </w:trPr>
        <w:tc>
          <w:tcPr>
            <w:tcW w:w="1701" w:type="dxa"/>
            <w:tcMar>
              <w:top w:w="90" w:type="dxa"/>
              <w:left w:w="90" w:type="dxa"/>
              <w:bottom w:w="90" w:type="dxa"/>
              <w:right w:w="90" w:type="dxa"/>
            </w:tcMar>
            <w:vAlign w:val="center"/>
          </w:tcPr>
          <w:p w14:paraId="6C07CE33" w14:textId="77777777" w:rsidR="001D79C2" w:rsidRDefault="00C44444">
            <w:pPr>
              <w:spacing w:after="0"/>
              <w:jc w:val="center"/>
            </w:pPr>
            <w:r>
              <w:rPr>
                <w:color w:val="252525"/>
                <w:sz w:val="16"/>
              </w:rPr>
              <w:t>1-3 Jun 2026</w:t>
            </w:r>
          </w:p>
        </w:tc>
        <w:tc>
          <w:tcPr>
            <w:tcW w:w="3402" w:type="dxa"/>
            <w:tcMar>
              <w:top w:w="90" w:type="dxa"/>
              <w:left w:w="90" w:type="dxa"/>
              <w:bottom w:w="90" w:type="dxa"/>
              <w:right w:w="90" w:type="dxa"/>
            </w:tcMar>
            <w:vAlign w:val="center"/>
          </w:tcPr>
          <w:p w14:paraId="027E60E2" w14:textId="77777777" w:rsidR="001D79C2" w:rsidRDefault="00C44444">
            <w:pPr>
              <w:spacing w:after="0"/>
            </w:pPr>
            <w:r>
              <w:rPr>
                <w:color w:val="252525"/>
                <w:sz w:val="16"/>
              </w:rPr>
              <w:t>CyberDay.</w:t>
            </w:r>
          </w:p>
        </w:tc>
        <w:tc>
          <w:tcPr>
            <w:tcW w:w="4365" w:type="dxa"/>
            <w:tcMar>
              <w:top w:w="90" w:type="dxa"/>
              <w:left w:w="90" w:type="dxa"/>
              <w:bottom w:w="90" w:type="dxa"/>
              <w:right w:w="90" w:type="dxa"/>
            </w:tcMar>
            <w:vAlign w:val="center"/>
          </w:tcPr>
          <w:p w14:paraId="4557765F" w14:textId="77777777" w:rsidR="001D79C2" w:rsidRDefault="00C44444">
            <w:pPr>
              <w:spacing w:after="0"/>
            </w:pPr>
            <w:r>
              <w:rPr>
                <w:color w:val="252525"/>
                <w:sz w:val="16"/>
              </w:rPr>
              <w:t>Sobrecarga, backlog y priorización manual.</w:t>
            </w:r>
          </w:p>
        </w:tc>
      </w:tr>
      <w:tr w:rsidR="001D79C2" w14:paraId="1B65B349" w14:textId="77777777">
        <w:trPr>
          <w:cantSplit/>
          <w:jc w:val="center"/>
        </w:trPr>
        <w:tc>
          <w:tcPr>
            <w:tcW w:w="1701" w:type="dxa"/>
            <w:shd w:val="clear" w:color="auto" w:fill="FAFAFA"/>
            <w:tcMar>
              <w:top w:w="90" w:type="dxa"/>
              <w:left w:w="90" w:type="dxa"/>
              <w:bottom w:w="90" w:type="dxa"/>
              <w:right w:w="90" w:type="dxa"/>
            </w:tcMar>
            <w:vAlign w:val="center"/>
          </w:tcPr>
          <w:p w14:paraId="095D8E16" w14:textId="77777777" w:rsidR="001D79C2" w:rsidRDefault="00C44444">
            <w:pPr>
              <w:spacing w:after="0"/>
              <w:jc w:val="center"/>
            </w:pPr>
            <w:r>
              <w:rPr>
                <w:color w:val="252525"/>
                <w:sz w:val="16"/>
              </w:rPr>
              <w:t>4-10 Jun 2026</w:t>
            </w:r>
          </w:p>
        </w:tc>
        <w:tc>
          <w:tcPr>
            <w:tcW w:w="3402" w:type="dxa"/>
            <w:shd w:val="clear" w:color="auto" w:fill="FAFAFA"/>
            <w:tcMar>
              <w:top w:w="90" w:type="dxa"/>
              <w:left w:w="90" w:type="dxa"/>
              <w:bottom w:w="90" w:type="dxa"/>
              <w:right w:w="90" w:type="dxa"/>
            </w:tcMar>
            <w:vAlign w:val="center"/>
          </w:tcPr>
          <w:p w14:paraId="652098C3" w14:textId="77777777" w:rsidR="001D79C2" w:rsidRDefault="00C44444">
            <w:pPr>
              <w:spacing w:after="0"/>
            </w:pPr>
            <w:r>
              <w:rPr>
                <w:color w:val="252525"/>
                <w:sz w:val="16"/>
              </w:rPr>
              <w:t>Recuperación insuficiente.</w:t>
            </w:r>
          </w:p>
        </w:tc>
        <w:tc>
          <w:tcPr>
            <w:tcW w:w="4365" w:type="dxa"/>
            <w:shd w:val="clear" w:color="auto" w:fill="FAFAFA"/>
            <w:tcMar>
              <w:top w:w="90" w:type="dxa"/>
              <w:left w:w="90" w:type="dxa"/>
              <w:bottom w:w="90" w:type="dxa"/>
              <w:right w:w="90" w:type="dxa"/>
            </w:tcMar>
            <w:vAlign w:val="center"/>
          </w:tcPr>
          <w:p w14:paraId="2E916894" w14:textId="77777777" w:rsidR="001D79C2" w:rsidRDefault="00C44444">
            <w:pPr>
              <w:spacing w:after="0"/>
            </w:pPr>
            <w:r>
              <w:rPr>
                <w:color w:val="252525"/>
                <w:sz w:val="16"/>
              </w:rPr>
              <w:t>Backlog consume capacidad de pedidos nuevos.</w:t>
            </w:r>
          </w:p>
        </w:tc>
      </w:tr>
      <w:tr w:rsidR="001D79C2" w14:paraId="745C27C2" w14:textId="77777777">
        <w:trPr>
          <w:cantSplit/>
          <w:jc w:val="center"/>
        </w:trPr>
        <w:tc>
          <w:tcPr>
            <w:tcW w:w="1701" w:type="dxa"/>
            <w:tcMar>
              <w:top w:w="90" w:type="dxa"/>
              <w:left w:w="90" w:type="dxa"/>
              <w:bottom w:w="90" w:type="dxa"/>
              <w:right w:w="90" w:type="dxa"/>
            </w:tcMar>
            <w:vAlign w:val="center"/>
          </w:tcPr>
          <w:p w14:paraId="279BAFDE" w14:textId="77777777" w:rsidR="001D79C2" w:rsidRDefault="00C44444">
            <w:pPr>
              <w:spacing w:after="0"/>
              <w:jc w:val="center"/>
            </w:pPr>
            <w:r>
              <w:rPr>
                <w:color w:val="252525"/>
                <w:sz w:val="16"/>
              </w:rPr>
              <w:t>Cierre Jun 2026</w:t>
            </w:r>
          </w:p>
        </w:tc>
        <w:tc>
          <w:tcPr>
            <w:tcW w:w="3402" w:type="dxa"/>
            <w:tcMar>
              <w:top w:w="90" w:type="dxa"/>
              <w:left w:w="90" w:type="dxa"/>
              <w:bottom w:w="90" w:type="dxa"/>
              <w:right w:w="90" w:type="dxa"/>
            </w:tcMar>
            <w:vAlign w:val="center"/>
          </w:tcPr>
          <w:p w14:paraId="1AB6A1E8" w14:textId="77777777" w:rsidR="001D79C2" w:rsidRDefault="00C44444">
            <w:pPr>
              <w:spacing w:after="0"/>
            </w:pPr>
            <w:r>
              <w:rPr>
                <w:color w:val="252525"/>
                <w:sz w:val="16"/>
              </w:rPr>
              <w:t>Informe al directorio.</w:t>
            </w:r>
          </w:p>
        </w:tc>
        <w:tc>
          <w:tcPr>
            <w:tcW w:w="4365" w:type="dxa"/>
            <w:tcMar>
              <w:top w:w="90" w:type="dxa"/>
              <w:left w:w="90" w:type="dxa"/>
              <w:bottom w:w="90" w:type="dxa"/>
              <w:right w:w="90" w:type="dxa"/>
            </w:tcMar>
            <w:vAlign w:val="center"/>
          </w:tcPr>
          <w:p w14:paraId="6B6DF4FB" w14:textId="77777777" w:rsidR="001D79C2" w:rsidRDefault="00C44444">
            <w:pPr>
              <w:spacing w:after="0"/>
            </w:pPr>
            <w:r>
              <w:rPr>
                <w:color w:val="252525"/>
                <w:sz w:val="16"/>
              </w:rPr>
              <w:t>Se exige plan integral antes del peak 2027.</w:t>
            </w:r>
          </w:p>
        </w:tc>
      </w:tr>
    </w:tbl>
    <w:p w14:paraId="0E6E30F2" w14:textId="77777777" w:rsidR="001D79C2" w:rsidRDefault="001D79C2">
      <w:pPr>
        <w:spacing w:after="20"/>
      </w:pPr>
    </w:p>
    <w:p w14:paraId="345863F2" w14:textId="77777777" w:rsidR="001D79C2" w:rsidRDefault="00C44444">
      <w:pPr>
        <w:pStyle w:val="Ttulo1"/>
      </w:pPr>
      <w:r>
        <w:t>17. Línea base, metas y restricciones</w:t>
      </w:r>
    </w:p>
    <w:tbl>
      <w:tblPr>
        <w:tblStyle w:val="Tablaconcuadrcula"/>
        <w:tblW w:w="0" w:type="auto"/>
        <w:jc w:val="center"/>
        <w:tblLayout w:type="fixed"/>
        <w:tblLook w:val="04A0" w:firstRow="1" w:lastRow="0" w:firstColumn="1" w:lastColumn="0" w:noHBand="0" w:noVBand="1"/>
      </w:tblPr>
      <w:tblGrid>
        <w:gridCol w:w="2098"/>
        <w:gridCol w:w="4025"/>
        <w:gridCol w:w="3288"/>
      </w:tblGrid>
      <w:tr w:rsidR="001D79C2" w14:paraId="3BB34084" w14:textId="77777777">
        <w:trPr>
          <w:cantSplit/>
          <w:tblHeader/>
          <w:jc w:val="center"/>
        </w:trPr>
        <w:tc>
          <w:tcPr>
            <w:tcW w:w="2098" w:type="dxa"/>
            <w:shd w:val="clear" w:color="auto" w:fill="4B1F6F"/>
            <w:tcMar>
              <w:top w:w="90" w:type="dxa"/>
              <w:left w:w="90" w:type="dxa"/>
              <w:bottom w:w="90" w:type="dxa"/>
              <w:right w:w="90" w:type="dxa"/>
            </w:tcMar>
            <w:vAlign w:val="center"/>
          </w:tcPr>
          <w:p w14:paraId="3DFEFEF3" w14:textId="77777777" w:rsidR="001D79C2" w:rsidRDefault="00C44444">
            <w:pPr>
              <w:spacing w:after="0"/>
              <w:jc w:val="center"/>
            </w:pPr>
            <w:r>
              <w:rPr>
                <w:b/>
                <w:color w:val="FFFFFF"/>
                <w:sz w:val="16"/>
              </w:rPr>
              <w:t>Dimensión</w:t>
            </w:r>
          </w:p>
        </w:tc>
        <w:tc>
          <w:tcPr>
            <w:tcW w:w="4025" w:type="dxa"/>
            <w:shd w:val="clear" w:color="auto" w:fill="4B1F6F"/>
            <w:tcMar>
              <w:top w:w="90" w:type="dxa"/>
              <w:left w:w="90" w:type="dxa"/>
              <w:bottom w:w="90" w:type="dxa"/>
              <w:right w:w="90" w:type="dxa"/>
            </w:tcMar>
            <w:vAlign w:val="center"/>
          </w:tcPr>
          <w:p w14:paraId="7A87876A" w14:textId="77777777" w:rsidR="001D79C2" w:rsidRDefault="00C44444">
            <w:pPr>
              <w:spacing w:after="0"/>
              <w:jc w:val="center"/>
            </w:pPr>
            <w:r>
              <w:rPr>
                <w:b/>
                <w:color w:val="FFFFFF"/>
                <w:sz w:val="16"/>
              </w:rPr>
              <w:t>Línea base / situación</w:t>
            </w:r>
          </w:p>
        </w:tc>
        <w:tc>
          <w:tcPr>
            <w:tcW w:w="3288" w:type="dxa"/>
            <w:shd w:val="clear" w:color="auto" w:fill="4B1F6F"/>
            <w:tcMar>
              <w:top w:w="90" w:type="dxa"/>
              <w:left w:w="90" w:type="dxa"/>
              <w:bottom w:w="90" w:type="dxa"/>
              <w:right w:w="90" w:type="dxa"/>
            </w:tcMar>
            <w:vAlign w:val="center"/>
          </w:tcPr>
          <w:p w14:paraId="3C62F73A" w14:textId="77777777" w:rsidR="001D79C2" w:rsidRDefault="00C44444">
            <w:pPr>
              <w:spacing w:after="0"/>
              <w:jc w:val="center"/>
            </w:pPr>
            <w:r>
              <w:rPr>
                <w:b/>
                <w:color w:val="FFFFFF"/>
                <w:sz w:val="16"/>
              </w:rPr>
              <w:t>Meta o restricción</w:t>
            </w:r>
          </w:p>
        </w:tc>
      </w:tr>
      <w:tr w:rsidR="001D79C2" w14:paraId="2B348E5B" w14:textId="77777777">
        <w:trPr>
          <w:cantSplit/>
          <w:jc w:val="center"/>
        </w:trPr>
        <w:tc>
          <w:tcPr>
            <w:tcW w:w="2098" w:type="dxa"/>
            <w:tcMar>
              <w:top w:w="90" w:type="dxa"/>
              <w:left w:w="90" w:type="dxa"/>
              <w:bottom w:w="90" w:type="dxa"/>
              <w:right w:w="90" w:type="dxa"/>
            </w:tcMar>
            <w:vAlign w:val="center"/>
          </w:tcPr>
          <w:p w14:paraId="66BED6A0" w14:textId="77777777" w:rsidR="001D79C2" w:rsidRDefault="00C44444">
            <w:pPr>
              <w:spacing w:after="0"/>
              <w:jc w:val="center"/>
            </w:pPr>
            <w:r>
              <w:rPr>
                <w:color w:val="252525"/>
                <w:sz w:val="16"/>
              </w:rPr>
              <w:t>OTIF</w:t>
            </w:r>
          </w:p>
        </w:tc>
        <w:tc>
          <w:tcPr>
            <w:tcW w:w="4025" w:type="dxa"/>
            <w:tcMar>
              <w:top w:w="90" w:type="dxa"/>
              <w:left w:w="90" w:type="dxa"/>
              <w:bottom w:w="90" w:type="dxa"/>
              <w:right w:w="90" w:type="dxa"/>
            </w:tcMar>
            <w:vAlign w:val="center"/>
          </w:tcPr>
          <w:p w14:paraId="423CADB0" w14:textId="77777777" w:rsidR="001D79C2" w:rsidRDefault="00C44444">
            <w:pPr>
              <w:spacing w:after="0"/>
            </w:pPr>
            <w:r>
              <w:rPr>
                <w:color w:val="252525"/>
                <w:sz w:val="16"/>
              </w:rPr>
              <w:t>Promedio 12 meses 88,4%; junio 80,9%.</w:t>
            </w:r>
          </w:p>
        </w:tc>
        <w:tc>
          <w:tcPr>
            <w:tcW w:w="3288" w:type="dxa"/>
            <w:tcMar>
              <w:top w:w="90" w:type="dxa"/>
              <w:left w:w="90" w:type="dxa"/>
              <w:bottom w:w="90" w:type="dxa"/>
              <w:right w:w="90" w:type="dxa"/>
            </w:tcMar>
            <w:vAlign w:val="center"/>
          </w:tcPr>
          <w:p w14:paraId="2CE0128E" w14:textId="77777777" w:rsidR="001D79C2" w:rsidRDefault="00C44444">
            <w:pPr>
              <w:spacing w:after="0"/>
            </w:pPr>
            <w:r>
              <w:rPr>
                <w:color w:val="252525"/>
                <w:sz w:val="16"/>
              </w:rPr>
              <w:t>≥96%.</w:t>
            </w:r>
          </w:p>
        </w:tc>
      </w:tr>
      <w:tr w:rsidR="001D79C2" w14:paraId="67A6B284" w14:textId="77777777">
        <w:trPr>
          <w:cantSplit/>
          <w:jc w:val="center"/>
        </w:trPr>
        <w:tc>
          <w:tcPr>
            <w:tcW w:w="2098" w:type="dxa"/>
            <w:shd w:val="clear" w:color="auto" w:fill="FAFAFA"/>
            <w:tcMar>
              <w:top w:w="90" w:type="dxa"/>
              <w:left w:w="90" w:type="dxa"/>
              <w:bottom w:w="90" w:type="dxa"/>
              <w:right w:w="90" w:type="dxa"/>
            </w:tcMar>
            <w:vAlign w:val="center"/>
          </w:tcPr>
          <w:p w14:paraId="1A45F873" w14:textId="77777777" w:rsidR="001D79C2" w:rsidRDefault="00C44444">
            <w:pPr>
              <w:spacing w:after="0"/>
              <w:jc w:val="center"/>
            </w:pPr>
            <w:r>
              <w:rPr>
                <w:color w:val="252525"/>
                <w:sz w:val="16"/>
              </w:rPr>
              <w:t>Precisión picking</w:t>
            </w:r>
          </w:p>
        </w:tc>
        <w:tc>
          <w:tcPr>
            <w:tcW w:w="4025" w:type="dxa"/>
            <w:shd w:val="clear" w:color="auto" w:fill="FAFAFA"/>
            <w:tcMar>
              <w:top w:w="90" w:type="dxa"/>
              <w:left w:w="90" w:type="dxa"/>
              <w:bottom w:w="90" w:type="dxa"/>
              <w:right w:w="90" w:type="dxa"/>
            </w:tcMar>
            <w:vAlign w:val="center"/>
          </w:tcPr>
          <w:p w14:paraId="095920E2" w14:textId="77777777" w:rsidR="001D79C2" w:rsidRDefault="00C44444">
            <w:pPr>
              <w:spacing w:after="0"/>
            </w:pPr>
            <w:r>
              <w:rPr>
                <w:color w:val="252525"/>
                <w:sz w:val="16"/>
              </w:rPr>
              <w:t>Promedio 97,9%; junio 96,1%.</w:t>
            </w:r>
          </w:p>
        </w:tc>
        <w:tc>
          <w:tcPr>
            <w:tcW w:w="3288" w:type="dxa"/>
            <w:shd w:val="clear" w:color="auto" w:fill="FAFAFA"/>
            <w:tcMar>
              <w:top w:w="90" w:type="dxa"/>
              <w:left w:w="90" w:type="dxa"/>
              <w:bottom w:w="90" w:type="dxa"/>
              <w:right w:w="90" w:type="dxa"/>
            </w:tcMar>
            <w:vAlign w:val="center"/>
          </w:tcPr>
          <w:p w14:paraId="3B4F2E0E" w14:textId="77777777" w:rsidR="001D79C2" w:rsidRDefault="00C44444">
            <w:pPr>
              <w:spacing w:after="0"/>
            </w:pPr>
            <w:r>
              <w:rPr>
                <w:color w:val="252525"/>
                <w:sz w:val="16"/>
              </w:rPr>
              <w:t>≥99,5%.</w:t>
            </w:r>
          </w:p>
        </w:tc>
      </w:tr>
      <w:tr w:rsidR="001D79C2" w14:paraId="69E74DEB" w14:textId="77777777">
        <w:trPr>
          <w:cantSplit/>
          <w:jc w:val="center"/>
        </w:trPr>
        <w:tc>
          <w:tcPr>
            <w:tcW w:w="2098" w:type="dxa"/>
            <w:tcMar>
              <w:top w:w="90" w:type="dxa"/>
              <w:left w:w="90" w:type="dxa"/>
              <w:bottom w:w="90" w:type="dxa"/>
              <w:right w:w="90" w:type="dxa"/>
            </w:tcMar>
            <w:vAlign w:val="center"/>
          </w:tcPr>
          <w:p w14:paraId="011B4D38" w14:textId="77777777" w:rsidR="001D79C2" w:rsidRDefault="00C44444">
            <w:pPr>
              <w:spacing w:after="0"/>
              <w:jc w:val="center"/>
            </w:pPr>
            <w:r>
              <w:rPr>
                <w:color w:val="252525"/>
                <w:sz w:val="16"/>
              </w:rPr>
              <w:t>Exactitud inventario</w:t>
            </w:r>
          </w:p>
        </w:tc>
        <w:tc>
          <w:tcPr>
            <w:tcW w:w="4025" w:type="dxa"/>
            <w:tcMar>
              <w:top w:w="90" w:type="dxa"/>
              <w:left w:w="90" w:type="dxa"/>
              <w:bottom w:w="90" w:type="dxa"/>
              <w:right w:w="90" w:type="dxa"/>
            </w:tcMar>
            <w:vAlign w:val="center"/>
          </w:tcPr>
          <w:p w14:paraId="0F6E19F7" w14:textId="77777777" w:rsidR="001D79C2" w:rsidRDefault="00C44444">
            <w:pPr>
              <w:spacing w:after="0"/>
            </w:pPr>
            <w:r>
              <w:rPr>
                <w:color w:val="252525"/>
                <w:sz w:val="16"/>
              </w:rPr>
              <w:t>Promedio 95,4%; junio 93,8%.</w:t>
            </w:r>
          </w:p>
        </w:tc>
        <w:tc>
          <w:tcPr>
            <w:tcW w:w="3288" w:type="dxa"/>
            <w:tcMar>
              <w:top w:w="90" w:type="dxa"/>
              <w:left w:w="90" w:type="dxa"/>
              <w:bottom w:w="90" w:type="dxa"/>
              <w:right w:w="90" w:type="dxa"/>
            </w:tcMar>
            <w:vAlign w:val="center"/>
          </w:tcPr>
          <w:p w14:paraId="0DE6CA30" w14:textId="77777777" w:rsidR="001D79C2" w:rsidRDefault="00C44444">
            <w:pPr>
              <w:spacing w:after="0"/>
            </w:pPr>
            <w:r>
              <w:rPr>
                <w:color w:val="252525"/>
                <w:sz w:val="16"/>
              </w:rPr>
              <w:t>≥99,2%.</w:t>
            </w:r>
          </w:p>
        </w:tc>
      </w:tr>
      <w:tr w:rsidR="001D79C2" w14:paraId="1A88CDDF" w14:textId="77777777">
        <w:trPr>
          <w:cantSplit/>
          <w:jc w:val="center"/>
        </w:trPr>
        <w:tc>
          <w:tcPr>
            <w:tcW w:w="2098" w:type="dxa"/>
            <w:shd w:val="clear" w:color="auto" w:fill="FAFAFA"/>
            <w:tcMar>
              <w:top w:w="90" w:type="dxa"/>
              <w:left w:w="90" w:type="dxa"/>
              <w:bottom w:w="90" w:type="dxa"/>
              <w:right w:w="90" w:type="dxa"/>
            </w:tcMar>
            <w:vAlign w:val="center"/>
          </w:tcPr>
          <w:p w14:paraId="69A51496" w14:textId="77777777" w:rsidR="001D79C2" w:rsidRDefault="00C44444">
            <w:pPr>
              <w:spacing w:after="0"/>
              <w:jc w:val="center"/>
            </w:pPr>
            <w:r>
              <w:rPr>
                <w:color w:val="252525"/>
                <w:sz w:val="16"/>
              </w:rPr>
              <w:t>Dock-to-stock</w:t>
            </w:r>
          </w:p>
        </w:tc>
        <w:tc>
          <w:tcPr>
            <w:tcW w:w="4025" w:type="dxa"/>
            <w:shd w:val="clear" w:color="auto" w:fill="FAFAFA"/>
            <w:tcMar>
              <w:top w:w="90" w:type="dxa"/>
              <w:left w:w="90" w:type="dxa"/>
              <w:bottom w:w="90" w:type="dxa"/>
              <w:right w:w="90" w:type="dxa"/>
            </w:tcMar>
            <w:vAlign w:val="center"/>
          </w:tcPr>
          <w:p w14:paraId="7D13A956" w14:textId="77777777" w:rsidR="001D79C2" w:rsidRDefault="00C44444">
            <w:pPr>
              <w:spacing w:after="0"/>
            </w:pPr>
            <w:r>
              <w:rPr>
                <w:color w:val="252525"/>
                <w:sz w:val="16"/>
              </w:rPr>
              <w:t>Promedio 14,9 h; junio 22,6 h.</w:t>
            </w:r>
          </w:p>
        </w:tc>
        <w:tc>
          <w:tcPr>
            <w:tcW w:w="3288" w:type="dxa"/>
            <w:shd w:val="clear" w:color="auto" w:fill="FAFAFA"/>
            <w:tcMar>
              <w:top w:w="90" w:type="dxa"/>
              <w:left w:w="90" w:type="dxa"/>
              <w:bottom w:w="90" w:type="dxa"/>
              <w:right w:w="90" w:type="dxa"/>
            </w:tcMar>
            <w:vAlign w:val="center"/>
          </w:tcPr>
          <w:p w14:paraId="76544931" w14:textId="77777777" w:rsidR="001D79C2" w:rsidRDefault="00C44444">
            <w:pPr>
              <w:spacing w:after="0"/>
            </w:pPr>
            <w:r>
              <w:rPr>
                <w:color w:val="252525"/>
                <w:sz w:val="16"/>
              </w:rPr>
              <w:t>≤8 h.</w:t>
            </w:r>
          </w:p>
        </w:tc>
      </w:tr>
      <w:tr w:rsidR="001D79C2" w14:paraId="5BFE832E" w14:textId="77777777">
        <w:trPr>
          <w:cantSplit/>
          <w:jc w:val="center"/>
        </w:trPr>
        <w:tc>
          <w:tcPr>
            <w:tcW w:w="2098" w:type="dxa"/>
            <w:tcMar>
              <w:top w:w="90" w:type="dxa"/>
              <w:left w:w="90" w:type="dxa"/>
              <w:bottom w:w="90" w:type="dxa"/>
              <w:right w:w="90" w:type="dxa"/>
            </w:tcMar>
            <w:vAlign w:val="center"/>
          </w:tcPr>
          <w:p w14:paraId="0D4E9B3D" w14:textId="77777777" w:rsidR="001D79C2" w:rsidRDefault="00C44444">
            <w:pPr>
              <w:spacing w:after="0"/>
              <w:jc w:val="center"/>
            </w:pPr>
            <w:r>
              <w:rPr>
                <w:color w:val="252525"/>
                <w:sz w:val="16"/>
              </w:rPr>
              <w:t>Costo por pedido</w:t>
            </w:r>
          </w:p>
        </w:tc>
        <w:tc>
          <w:tcPr>
            <w:tcW w:w="4025" w:type="dxa"/>
            <w:tcMar>
              <w:top w:w="90" w:type="dxa"/>
              <w:left w:w="90" w:type="dxa"/>
              <w:bottom w:w="90" w:type="dxa"/>
              <w:right w:w="90" w:type="dxa"/>
            </w:tcMar>
            <w:vAlign w:val="center"/>
          </w:tcPr>
          <w:p w14:paraId="1BA6219E" w14:textId="77777777" w:rsidR="001D79C2" w:rsidRDefault="00C44444">
            <w:pPr>
              <w:spacing w:after="0"/>
            </w:pPr>
            <w:r>
              <w:rPr>
                <w:color w:val="252525"/>
                <w:sz w:val="16"/>
              </w:rPr>
              <w:t>Promedio CLP 6.449; junio CLP 7.920.</w:t>
            </w:r>
          </w:p>
        </w:tc>
        <w:tc>
          <w:tcPr>
            <w:tcW w:w="3288" w:type="dxa"/>
            <w:tcMar>
              <w:top w:w="90" w:type="dxa"/>
              <w:left w:w="90" w:type="dxa"/>
              <w:bottom w:w="90" w:type="dxa"/>
              <w:right w:w="90" w:type="dxa"/>
            </w:tcMar>
            <w:vAlign w:val="center"/>
          </w:tcPr>
          <w:p w14:paraId="4F64758D" w14:textId="77777777" w:rsidR="001D79C2" w:rsidRDefault="00C44444">
            <w:pPr>
              <w:spacing w:after="0"/>
            </w:pPr>
            <w:r>
              <w:rPr>
                <w:color w:val="252525"/>
                <w:sz w:val="16"/>
              </w:rPr>
              <w:t>-12% vs línea base.</w:t>
            </w:r>
          </w:p>
        </w:tc>
      </w:tr>
      <w:tr w:rsidR="001D79C2" w14:paraId="1EB1F3D1" w14:textId="77777777">
        <w:trPr>
          <w:cantSplit/>
          <w:jc w:val="center"/>
        </w:trPr>
        <w:tc>
          <w:tcPr>
            <w:tcW w:w="2098" w:type="dxa"/>
            <w:shd w:val="clear" w:color="auto" w:fill="FAFAFA"/>
            <w:tcMar>
              <w:top w:w="90" w:type="dxa"/>
              <w:left w:w="90" w:type="dxa"/>
              <w:bottom w:w="90" w:type="dxa"/>
              <w:right w:w="90" w:type="dxa"/>
            </w:tcMar>
            <w:vAlign w:val="center"/>
          </w:tcPr>
          <w:p w14:paraId="4DFB5733" w14:textId="77777777" w:rsidR="001D79C2" w:rsidRDefault="00C44444">
            <w:pPr>
              <w:spacing w:after="0"/>
              <w:jc w:val="center"/>
            </w:pPr>
            <w:r>
              <w:rPr>
                <w:color w:val="252525"/>
                <w:sz w:val="16"/>
              </w:rPr>
              <w:t>CO2e por pedido</w:t>
            </w:r>
          </w:p>
        </w:tc>
        <w:tc>
          <w:tcPr>
            <w:tcW w:w="4025" w:type="dxa"/>
            <w:shd w:val="clear" w:color="auto" w:fill="FAFAFA"/>
            <w:tcMar>
              <w:top w:w="90" w:type="dxa"/>
              <w:left w:w="90" w:type="dxa"/>
              <w:bottom w:w="90" w:type="dxa"/>
              <w:right w:w="90" w:type="dxa"/>
            </w:tcMar>
            <w:vAlign w:val="center"/>
          </w:tcPr>
          <w:p w14:paraId="3E4D110D" w14:textId="77777777" w:rsidR="001D79C2" w:rsidRDefault="00C44444">
            <w:pPr>
              <w:spacing w:after="0"/>
            </w:pPr>
            <w:r>
              <w:rPr>
                <w:color w:val="252525"/>
                <w:sz w:val="16"/>
              </w:rPr>
              <w:t>Promedio 1,93 kg; junio 2,22 kg.</w:t>
            </w:r>
          </w:p>
        </w:tc>
        <w:tc>
          <w:tcPr>
            <w:tcW w:w="3288" w:type="dxa"/>
            <w:shd w:val="clear" w:color="auto" w:fill="FAFAFA"/>
            <w:tcMar>
              <w:top w:w="90" w:type="dxa"/>
              <w:left w:w="90" w:type="dxa"/>
              <w:bottom w:w="90" w:type="dxa"/>
              <w:right w:w="90" w:type="dxa"/>
            </w:tcMar>
            <w:vAlign w:val="center"/>
          </w:tcPr>
          <w:p w14:paraId="2D93EB2D" w14:textId="77777777" w:rsidR="001D79C2" w:rsidRDefault="00C44444">
            <w:pPr>
              <w:spacing w:after="0"/>
            </w:pPr>
            <w:r>
              <w:rPr>
                <w:color w:val="252525"/>
                <w:sz w:val="16"/>
              </w:rPr>
              <w:t>-20% vs línea base.</w:t>
            </w:r>
          </w:p>
        </w:tc>
      </w:tr>
      <w:tr w:rsidR="001D79C2" w14:paraId="1DCD9148" w14:textId="77777777">
        <w:trPr>
          <w:cantSplit/>
          <w:jc w:val="center"/>
        </w:trPr>
        <w:tc>
          <w:tcPr>
            <w:tcW w:w="2098" w:type="dxa"/>
            <w:tcMar>
              <w:top w:w="90" w:type="dxa"/>
              <w:left w:w="90" w:type="dxa"/>
              <w:bottom w:w="90" w:type="dxa"/>
              <w:right w:w="90" w:type="dxa"/>
            </w:tcMar>
            <w:vAlign w:val="center"/>
          </w:tcPr>
          <w:p w14:paraId="2BE363EE" w14:textId="77777777" w:rsidR="001D79C2" w:rsidRDefault="00C44444">
            <w:pPr>
              <w:spacing w:after="0"/>
              <w:jc w:val="center"/>
            </w:pPr>
            <w:r>
              <w:rPr>
                <w:color w:val="252525"/>
                <w:sz w:val="16"/>
              </w:rPr>
              <w:t>CAPEX</w:t>
            </w:r>
          </w:p>
        </w:tc>
        <w:tc>
          <w:tcPr>
            <w:tcW w:w="4025" w:type="dxa"/>
            <w:tcMar>
              <w:top w:w="90" w:type="dxa"/>
              <w:left w:w="90" w:type="dxa"/>
              <w:bottom w:w="90" w:type="dxa"/>
              <w:right w:w="90" w:type="dxa"/>
            </w:tcMar>
            <w:vAlign w:val="center"/>
          </w:tcPr>
          <w:p w14:paraId="4D7D747B" w14:textId="77777777" w:rsidR="001D79C2" w:rsidRDefault="00C44444">
            <w:pPr>
              <w:spacing w:after="0"/>
            </w:pPr>
            <w:r>
              <w:rPr>
                <w:color w:val="252525"/>
                <w:sz w:val="16"/>
              </w:rPr>
              <w:t>Alternativas y costos en Proyectos.</w:t>
            </w:r>
          </w:p>
        </w:tc>
        <w:tc>
          <w:tcPr>
            <w:tcW w:w="3288" w:type="dxa"/>
            <w:tcMar>
              <w:top w:w="90" w:type="dxa"/>
              <w:left w:w="90" w:type="dxa"/>
              <w:bottom w:w="90" w:type="dxa"/>
              <w:right w:w="90" w:type="dxa"/>
            </w:tcMar>
            <w:vAlign w:val="center"/>
          </w:tcPr>
          <w:p w14:paraId="60EA7669" w14:textId="77777777" w:rsidR="001D79C2" w:rsidRDefault="00C44444">
            <w:pPr>
              <w:spacing w:after="0"/>
            </w:pPr>
            <w:r>
              <w:rPr>
                <w:color w:val="252525"/>
                <w:sz w:val="16"/>
              </w:rPr>
              <w:t>Máximo CLP 850 millones.</w:t>
            </w:r>
          </w:p>
        </w:tc>
      </w:tr>
      <w:tr w:rsidR="001D79C2" w14:paraId="5BE354B5" w14:textId="77777777">
        <w:trPr>
          <w:cantSplit/>
          <w:jc w:val="center"/>
        </w:trPr>
        <w:tc>
          <w:tcPr>
            <w:tcW w:w="2098" w:type="dxa"/>
            <w:shd w:val="clear" w:color="auto" w:fill="FAFAFA"/>
            <w:tcMar>
              <w:top w:w="90" w:type="dxa"/>
              <w:left w:w="90" w:type="dxa"/>
              <w:bottom w:w="90" w:type="dxa"/>
              <w:right w:w="90" w:type="dxa"/>
            </w:tcMar>
            <w:vAlign w:val="center"/>
          </w:tcPr>
          <w:p w14:paraId="724B49A6" w14:textId="77777777" w:rsidR="001D79C2" w:rsidRDefault="00C44444">
            <w:pPr>
              <w:spacing w:after="0"/>
              <w:jc w:val="center"/>
            </w:pPr>
            <w:r>
              <w:rPr>
                <w:color w:val="252525"/>
                <w:sz w:val="16"/>
              </w:rPr>
              <w:t>Plazo</w:t>
            </w:r>
          </w:p>
        </w:tc>
        <w:tc>
          <w:tcPr>
            <w:tcW w:w="4025" w:type="dxa"/>
            <w:shd w:val="clear" w:color="auto" w:fill="FAFAFA"/>
            <w:tcMar>
              <w:top w:w="90" w:type="dxa"/>
              <w:left w:w="90" w:type="dxa"/>
              <w:bottom w:w="90" w:type="dxa"/>
              <w:right w:w="90" w:type="dxa"/>
            </w:tcMar>
            <w:vAlign w:val="center"/>
          </w:tcPr>
          <w:p w14:paraId="4D5564FB" w14:textId="77777777" w:rsidR="001D79C2" w:rsidRDefault="00C44444">
            <w:pPr>
              <w:spacing w:after="0"/>
            </w:pPr>
            <w:r>
              <w:rPr>
                <w:color w:val="252525"/>
                <w:sz w:val="16"/>
              </w:rPr>
              <w:t>El próximo peak no puede esperar.</w:t>
            </w:r>
          </w:p>
        </w:tc>
        <w:tc>
          <w:tcPr>
            <w:tcW w:w="3288" w:type="dxa"/>
            <w:shd w:val="clear" w:color="auto" w:fill="FAFAFA"/>
            <w:tcMar>
              <w:top w:w="90" w:type="dxa"/>
              <w:left w:w="90" w:type="dxa"/>
              <w:bottom w:w="90" w:type="dxa"/>
              <w:right w:w="90" w:type="dxa"/>
            </w:tcMar>
            <w:vAlign w:val="center"/>
          </w:tcPr>
          <w:p w14:paraId="600FDECD" w14:textId="77777777" w:rsidR="001D79C2" w:rsidRDefault="00C44444">
            <w:pPr>
              <w:spacing w:after="0"/>
            </w:pPr>
            <w:r>
              <w:rPr>
                <w:color w:val="252525"/>
                <w:sz w:val="16"/>
              </w:rPr>
              <w:t>36 semanas para estabilización.</w:t>
            </w:r>
          </w:p>
        </w:tc>
      </w:tr>
      <w:tr w:rsidR="001D79C2" w14:paraId="129C50DD" w14:textId="77777777">
        <w:trPr>
          <w:cantSplit/>
          <w:jc w:val="center"/>
        </w:trPr>
        <w:tc>
          <w:tcPr>
            <w:tcW w:w="2098" w:type="dxa"/>
            <w:tcMar>
              <w:top w:w="90" w:type="dxa"/>
              <w:left w:w="90" w:type="dxa"/>
              <w:bottom w:w="90" w:type="dxa"/>
              <w:right w:w="90" w:type="dxa"/>
            </w:tcMar>
            <w:vAlign w:val="center"/>
          </w:tcPr>
          <w:p w14:paraId="3B3595B8" w14:textId="77777777" w:rsidR="001D79C2" w:rsidRDefault="00C44444">
            <w:pPr>
              <w:spacing w:after="0"/>
              <w:jc w:val="center"/>
            </w:pPr>
            <w:r>
              <w:rPr>
                <w:color w:val="252525"/>
                <w:sz w:val="16"/>
              </w:rPr>
              <w:t>Continuidad</w:t>
            </w:r>
          </w:p>
        </w:tc>
        <w:tc>
          <w:tcPr>
            <w:tcW w:w="4025" w:type="dxa"/>
            <w:tcMar>
              <w:top w:w="90" w:type="dxa"/>
              <w:left w:w="90" w:type="dxa"/>
              <w:bottom w:w="90" w:type="dxa"/>
              <w:right w:w="90" w:type="dxa"/>
            </w:tcMar>
            <w:vAlign w:val="center"/>
          </w:tcPr>
          <w:p w14:paraId="11BD9840" w14:textId="77777777" w:rsidR="001D79C2" w:rsidRDefault="00C44444">
            <w:pPr>
              <w:spacing w:after="0"/>
            </w:pPr>
            <w:r>
              <w:rPr>
                <w:color w:val="252525"/>
                <w:sz w:val="16"/>
              </w:rPr>
              <w:t>CD principal concentra la operación.</w:t>
            </w:r>
          </w:p>
        </w:tc>
        <w:tc>
          <w:tcPr>
            <w:tcW w:w="3288" w:type="dxa"/>
            <w:tcMar>
              <w:top w:w="90" w:type="dxa"/>
              <w:left w:w="90" w:type="dxa"/>
              <w:bottom w:w="90" w:type="dxa"/>
              <w:right w:w="90" w:type="dxa"/>
            </w:tcMar>
            <w:vAlign w:val="center"/>
          </w:tcPr>
          <w:p w14:paraId="31869203" w14:textId="77777777" w:rsidR="001D79C2" w:rsidRDefault="00C44444">
            <w:pPr>
              <w:spacing w:after="0"/>
            </w:pPr>
            <w:r>
              <w:rPr>
                <w:color w:val="252525"/>
                <w:sz w:val="16"/>
              </w:rPr>
              <w:t>No se autoriza cierre total.</w:t>
            </w:r>
          </w:p>
        </w:tc>
      </w:tr>
      <w:tr w:rsidR="001D79C2" w14:paraId="44CCE430" w14:textId="77777777">
        <w:trPr>
          <w:cantSplit/>
          <w:jc w:val="center"/>
        </w:trPr>
        <w:tc>
          <w:tcPr>
            <w:tcW w:w="2098" w:type="dxa"/>
            <w:shd w:val="clear" w:color="auto" w:fill="FAFAFA"/>
            <w:tcMar>
              <w:top w:w="90" w:type="dxa"/>
              <w:left w:w="90" w:type="dxa"/>
              <w:bottom w:w="90" w:type="dxa"/>
              <w:right w:w="90" w:type="dxa"/>
            </w:tcMar>
            <w:vAlign w:val="center"/>
          </w:tcPr>
          <w:p w14:paraId="11D6E49C" w14:textId="77777777" w:rsidR="001D79C2" w:rsidRDefault="00C44444">
            <w:pPr>
              <w:spacing w:after="0"/>
              <w:jc w:val="center"/>
            </w:pPr>
            <w:r>
              <w:rPr>
                <w:color w:val="252525"/>
                <w:sz w:val="16"/>
              </w:rPr>
              <w:t>Personas/SST</w:t>
            </w:r>
          </w:p>
        </w:tc>
        <w:tc>
          <w:tcPr>
            <w:tcW w:w="4025" w:type="dxa"/>
            <w:shd w:val="clear" w:color="auto" w:fill="FAFAFA"/>
            <w:tcMar>
              <w:top w:w="90" w:type="dxa"/>
              <w:left w:w="90" w:type="dxa"/>
              <w:bottom w:w="90" w:type="dxa"/>
              <w:right w:w="90" w:type="dxa"/>
            </w:tcMar>
            <w:vAlign w:val="center"/>
          </w:tcPr>
          <w:p w14:paraId="7C0D0298" w14:textId="77777777" w:rsidR="001D79C2" w:rsidRDefault="00C44444">
            <w:pPr>
              <w:spacing w:after="0"/>
            </w:pPr>
            <w:r>
              <w:rPr>
                <w:color w:val="252525"/>
                <w:sz w:val="16"/>
              </w:rPr>
              <w:t>Competencias y riesgos heterogéneos.</w:t>
            </w:r>
          </w:p>
        </w:tc>
        <w:tc>
          <w:tcPr>
            <w:tcW w:w="3288" w:type="dxa"/>
            <w:shd w:val="clear" w:color="auto" w:fill="FAFAFA"/>
            <w:tcMar>
              <w:top w:w="90" w:type="dxa"/>
              <w:left w:w="90" w:type="dxa"/>
              <w:bottom w:w="90" w:type="dxa"/>
              <w:right w:w="90" w:type="dxa"/>
            </w:tcMar>
            <w:vAlign w:val="center"/>
          </w:tcPr>
          <w:p w14:paraId="1A297DD4" w14:textId="77777777" w:rsidR="001D79C2" w:rsidRDefault="00C44444">
            <w:pPr>
              <w:spacing w:after="0"/>
            </w:pPr>
            <w:r>
              <w:rPr>
                <w:color w:val="252525"/>
                <w:sz w:val="16"/>
              </w:rPr>
              <w:t>Implementación segura y con adopción.</w:t>
            </w:r>
          </w:p>
        </w:tc>
      </w:tr>
    </w:tbl>
    <w:p w14:paraId="035AEBCB" w14:textId="77777777" w:rsidR="001D79C2" w:rsidRDefault="001D79C2">
      <w:pPr>
        <w:spacing w:after="20"/>
      </w:pPr>
    </w:p>
    <w:p w14:paraId="521482DE" w14:textId="77777777" w:rsidR="001D79C2" w:rsidRDefault="00C44444">
      <w:pPr>
        <w:pStyle w:val="Ttulo1"/>
      </w:pPr>
      <w:r>
        <w:t>18. Formulación del reto central</w:t>
      </w:r>
    </w:p>
    <w:tbl>
      <w:tblPr>
        <w:tblW w:w="0" w:type="auto"/>
        <w:jc w:val="center"/>
        <w:tblLayout w:type="fixed"/>
        <w:tblLook w:val="04A0" w:firstRow="1" w:lastRow="0" w:firstColumn="1" w:lastColumn="0" w:noHBand="0" w:noVBand="1"/>
      </w:tblPr>
      <w:tblGrid>
        <w:gridCol w:w="5156"/>
        <w:gridCol w:w="5156"/>
      </w:tblGrid>
      <w:tr w:rsidR="001D79C2" w14:paraId="74A6A75B" w14:textId="77777777">
        <w:trPr>
          <w:cantSplit/>
          <w:jc w:val="center"/>
        </w:trPr>
        <w:tc>
          <w:tcPr>
            <w:tcW w:w="5156" w:type="dxa"/>
            <w:shd w:val="clear" w:color="auto" w:fill="4B1F6F"/>
          </w:tcPr>
          <w:p w14:paraId="77ED5A5C" w14:textId="77777777" w:rsidR="001D79C2" w:rsidRDefault="001D79C2"/>
        </w:tc>
        <w:tc>
          <w:tcPr>
            <w:tcW w:w="5156" w:type="dxa"/>
            <w:shd w:val="clear" w:color="auto" w:fill="EEE5F3"/>
          </w:tcPr>
          <w:p w14:paraId="67B061D9" w14:textId="77777777" w:rsidR="001D79C2" w:rsidRDefault="00C44444">
            <w:pPr>
              <w:spacing w:after="0"/>
            </w:pPr>
            <w:r>
              <w:rPr>
                <w:b/>
                <w:color w:val="4B1F6F"/>
                <w:sz w:val="20"/>
              </w:rPr>
              <w:t>Reto</w:t>
            </w:r>
            <w:r>
              <w:rPr>
                <w:b/>
                <w:color w:val="4B1F6F"/>
                <w:sz w:val="20"/>
              </w:rPr>
              <w:br/>
            </w:r>
            <w:r>
              <w:rPr>
                <w:color w:val="252525"/>
              </w:rPr>
              <w:t>¿Cómo puede AndesHome rediseñar y optimizar su operación de planificación, recepción, almacenamiento, preparación, despacho, transporte y logística inversa para alcanzar las metas de servicio, calidad, costo, sostenibilidad y seguridad en un máximo de 36 semanas y con CAPEX no superior a CLP 850 millones, sin detener la operación?</w:t>
            </w:r>
          </w:p>
        </w:tc>
      </w:tr>
    </w:tbl>
    <w:p w14:paraId="386F52FB" w14:textId="77777777" w:rsidR="001D79C2" w:rsidRDefault="001D79C2">
      <w:pPr>
        <w:spacing w:after="0"/>
      </w:pPr>
    </w:p>
    <w:p w14:paraId="21CF4A04" w14:textId="77777777" w:rsidR="001D79C2" w:rsidRDefault="00C44444">
      <w:pPr>
        <w:pStyle w:val="Ttulo2"/>
      </w:pPr>
      <w:r>
        <w:t>Preguntas esenciales</w:t>
      </w:r>
    </w:p>
    <w:p w14:paraId="28574556" w14:textId="77777777" w:rsidR="001D79C2" w:rsidRDefault="00C44444">
      <w:pPr>
        <w:pStyle w:val="Listaconnmeros"/>
        <w:spacing w:after="40"/>
      </w:pPr>
      <w:r>
        <w:rPr>
          <w:color w:val="252525"/>
        </w:rPr>
        <w:t>¿Cuáles son los verdaderos cuellos de botella y cómo interactúan?</w:t>
      </w:r>
    </w:p>
    <w:p w14:paraId="370BAB77" w14:textId="77777777" w:rsidR="001D79C2" w:rsidRDefault="00C44444">
      <w:pPr>
        <w:pStyle w:val="Listaconnmeros"/>
        <w:spacing w:after="40"/>
      </w:pPr>
      <w:r>
        <w:rPr>
          <w:color w:val="252525"/>
        </w:rPr>
        <w:t>¿Qué parte del deterioro responde a volumen y qué parte a proceso, datos, capacidad, tecnología, layout o gestión?</w:t>
      </w:r>
    </w:p>
    <w:p w14:paraId="55BDC90C" w14:textId="77777777" w:rsidR="001D79C2" w:rsidRDefault="00C44444">
      <w:pPr>
        <w:pStyle w:val="Listaconnmeros"/>
        <w:spacing w:after="40"/>
      </w:pPr>
      <w:r>
        <w:rPr>
          <w:color w:val="252525"/>
        </w:rPr>
        <w:t>¿Dónde se generan las mayores pérdidas de tiempo, costo, calidad y sostenibilidad?</w:t>
      </w:r>
    </w:p>
    <w:p w14:paraId="6CD6C2E0" w14:textId="77777777" w:rsidR="001D79C2" w:rsidRDefault="00C44444">
      <w:pPr>
        <w:pStyle w:val="Listaconnmeros"/>
        <w:spacing w:after="40"/>
      </w:pPr>
      <w:r>
        <w:rPr>
          <w:color w:val="252525"/>
        </w:rPr>
        <w:t>¿Qué riesgos normativos y de seguridad deben corregirse?</w:t>
      </w:r>
    </w:p>
    <w:p w14:paraId="05FEEC56" w14:textId="77777777" w:rsidR="001D79C2" w:rsidRDefault="00C44444">
      <w:pPr>
        <w:pStyle w:val="Listaconnmeros"/>
        <w:spacing w:after="40"/>
      </w:pPr>
      <w:r>
        <w:rPr>
          <w:color w:val="252525"/>
        </w:rPr>
        <w:lastRenderedPageBreak/>
        <w:t>¿Qué combinación de iniciativas maximiza valor sin doble contabilizar beneficios?</w:t>
      </w:r>
    </w:p>
    <w:p w14:paraId="1FBD5485" w14:textId="77777777" w:rsidR="001D79C2" w:rsidRDefault="00C44444">
      <w:pPr>
        <w:pStyle w:val="Listaconnmeros"/>
        <w:spacing w:after="40"/>
      </w:pPr>
      <w:r>
        <w:rPr>
          <w:color w:val="252525"/>
        </w:rPr>
        <w:t>¿Cómo implementar sin interrumpir servicio ni aumentar riesgo?</w:t>
      </w:r>
    </w:p>
    <w:p w14:paraId="3D602B6A" w14:textId="77777777" w:rsidR="001D79C2" w:rsidRDefault="00C44444">
      <w:pPr>
        <w:pStyle w:val="Listaconnmeros"/>
        <w:spacing w:after="40"/>
      </w:pPr>
      <w:r>
        <w:rPr>
          <w:color w:val="252525"/>
        </w:rPr>
        <w:t>¿Qué indicadores anticipan el deterioro antes de que caiga el OTIF?</w:t>
      </w:r>
    </w:p>
    <w:p w14:paraId="2D6E44B8" w14:textId="77777777" w:rsidR="001D79C2" w:rsidRDefault="00C44444">
      <w:pPr>
        <w:pStyle w:val="Listaconnmeros"/>
        <w:spacing w:after="40"/>
      </w:pPr>
      <w:r>
        <w:rPr>
          <w:color w:val="252525"/>
        </w:rPr>
        <w:t>¿Cómo se sostendrá la mejora después de la estabilización?</w:t>
      </w:r>
    </w:p>
    <w:p w14:paraId="7A4F1E0F" w14:textId="77777777" w:rsidR="001D79C2" w:rsidRDefault="00C44444">
      <w:pPr>
        <w:pStyle w:val="Ttulo1"/>
      </w:pPr>
      <w:r>
        <w:t>19. Restricciones y reglas de decisión</w:t>
      </w:r>
    </w:p>
    <w:p w14:paraId="48410FC6" w14:textId="77777777" w:rsidR="001D79C2" w:rsidRDefault="00C44444">
      <w:pPr>
        <w:pStyle w:val="Listaconvietas"/>
        <w:spacing w:after="40"/>
      </w:pPr>
      <w:r>
        <w:rPr>
          <w:color w:val="252525"/>
        </w:rPr>
        <w:t>CAPEX máximo de CLP 850 millones. El OPEX incremental debe modelarse por separado.</w:t>
      </w:r>
    </w:p>
    <w:p w14:paraId="0306EF2F" w14:textId="77777777" w:rsidR="001D79C2" w:rsidRDefault="00C44444">
      <w:pPr>
        <w:pStyle w:val="Listaconvietas"/>
        <w:spacing w:after="40"/>
      </w:pPr>
      <w:r>
        <w:rPr>
          <w:color w:val="252525"/>
        </w:rPr>
        <w:t>La estabilización debe completarse en 36 semanas; la solución puede desplegarse por fases.</w:t>
      </w:r>
    </w:p>
    <w:p w14:paraId="3C127FCB" w14:textId="77777777" w:rsidR="001D79C2" w:rsidRDefault="00C44444">
      <w:pPr>
        <w:pStyle w:val="Listaconvietas"/>
        <w:spacing w:after="40"/>
      </w:pPr>
      <w:r>
        <w:rPr>
          <w:color w:val="252525"/>
        </w:rPr>
        <w:t>No se permite cerrar totalmente el CD ni trasladar toda la operación a un tercero.</w:t>
      </w:r>
    </w:p>
    <w:p w14:paraId="2CBD5E8C" w14:textId="77777777" w:rsidR="001D79C2" w:rsidRDefault="00C44444">
      <w:pPr>
        <w:pStyle w:val="Listaconvietas"/>
        <w:spacing w:after="40"/>
      </w:pPr>
      <w:r>
        <w:rPr>
          <w:color w:val="252525"/>
        </w:rPr>
        <w:t>Los beneficios superpuestos deben ajustarse. Slotting, RF/voice y AMR no pueden sumar íntegramente el mismo ahorro de recorrido.</w:t>
      </w:r>
    </w:p>
    <w:p w14:paraId="77E0FC7E" w14:textId="77777777" w:rsidR="001D79C2" w:rsidRDefault="00C44444">
      <w:pPr>
        <w:pStyle w:val="Listaconvietas"/>
        <w:spacing w:after="40"/>
      </w:pPr>
      <w:r>
        <w:rPr>
          <w:color w:val="252525"/>
        </w:rPr>
        <w:t>Toda exclusión o corrección de datos debe registrarse en una bitácora.</w:t>
      </w:r>
    </w:p>
    <w:p w14:paraId="0D437399" w14:textId="77777777" w:rsidR="001D79C2" w:rsidRDefault="00C44444">
      <w:pPr>
        <w:pStyle w:val="Listaconvietas"/>
        <w:spacing w:after="40"/>
      </w:pPr>
      <w:r>
        <w:rPr>
          <w:color w:val="252525"/>
        </w:rPr>
        <w:t>Las propuestas propias requieren fuente, fecha, alcance y supuestos comparables.</w:t>
      </w:r>
    </w:p>
    <w:p w14:paraId="6FB677F1" w14:textId="77777777" w:rsidR="001D79C2" w:rsidRDefault="00C44444">
      <w:pPr>
        <w:pStyle w:val="Listaconvietas"/>
        <w:spacing w:after="40"/>
      </w:pPr>
      <w:r>
        <w:rPr>
          <w:color w:val="252525"/>
        </w:rPr>
        <w:t>Las decisiones deben considerar personas, SST, continuidad, ciberseguridad, proveedores y carriers.</w:t>
      </w:r>
    </w:p>
    <w:p w14:paraId="46243DB4" w14:textId="77777777" w:rsidR="001D79C2" w:rsidRDefault="00C44444">
      <w:pPr>
        <w:pStyle w:val="Listaconvietas"/>
        <w:spacing w:after="40"/>
      </w:pPr>
      <w:r>
        <w:rPr>
          <w:color w:val="252525"/>
        </w:rPr>
        <w:t>Los resultados se expresarán como rango, no como certeza absoluta.</w:t>
      </w:r>
    </w:p>
    <w:p w14:paraId="7760049E" w14:textId="77777777" w:rsidR="001D79C2" w:rsidRDefault="00C44444">
      <w:pPr>
        <w:pStyle w:val="Ttulo1"/>
      </w:pPr>
      <w:r>
        <w:t>20. Paquete de evidencia y navegación del Excel</w:t>
      </w:r>
    </w:p>
    <w:tbl>
      <w:tblPr>
        <w:tblStyle w:val="Tablaconcuadrcula"/>
        <w:tblW w:w="0" w:type="auto"/>
        <w:jc w:val="center"/>
        <w:tblLayout w:type="fixed"/>
        <w:tblLook w:val="04A0" w:firstRow="1" w:lastRow="0" w:firstColumn="1" w:lastColumn="0" w:noHBand="0" w:noVBand="1"/>
      </w:tblPr>
      <w:tblGrid>
        <w:gridCol w:w="1757"/>
        <w:gridCol w:w="4365"/>
        <w:gridCol w:w="3288"/>
      </w:tblGrid>
      <w:tr w:rsidR="001D79C2" w14:paraId="23F804FB" w14:textId="77777777">
        <w:trPr>
          <w:cantSplit/>
          <w:tblHeader/>
          <w:jc w:val="center"/>
        </w:trPr>
        <w:tc>
          <w:tcPr>
            <w:tcW w:w="1757" w:type="dxa"/>
            <w:shd w:val="clear" w:color="auto" w:fill="4B1F6F"/>
            <w:tcMar>
              <w:top w:w="90" w:type="dxa"/>
              <w:left w:w="90" w:type="dxa"/>
              <w:bottom w:w="90" w:type="dxa"/>
              <w:right w:w="90" w:type="dxa"/>
            </w:tcMar>
            <w:vAlign w:val="center"/>
          </w:tcPr>
          <w:p w14:paraId="399E269F" w14:textId="77777777" w:rsidR="001D79C2" w:rsidRDefault="00C44444">
            <w:pPr>
              <w:spacing w:after="0"/>
              <w:jc w:val="center"/>
            </w:pPr>
            <w:r>
              <w:rPr>
                <w:b/>
                <w:color w:val="FFFFFF"/>
                <w:sz w:val="15"/>
              </w:rPr>
              <w:t>Bloque</w:t>
            </w:r>
          </w:p>
        </w:tc>
        <w:tc>
          <w:tcPr>
            <w:tcW w:w="4365" w:type="dxa"/>
            <w:shd w:val="clear" w:color="auto" w:fill="4B1F6F"/>
            <w:tcMar>
              <w:top w:w="90" w:type="dxa"/>
              <w:left w:w="90" w:type="dxa"/>
              <w:bottom w:w="90" w:type="dxa"/>
              <w:right w:w="90" w:type="dxa"/>
            </w:tcMar>
            <w:vAlign w:val="center"/>
          </w:tcPr>
          <w:p w14:paraId="033C7A1B" w14:textId="77777777" w:rsidR="001D79C2" w:rsidRDefault="00C44444">
            <w:pPr>
              <w:spacing w:after="0"/>
              <w:jc w:val="center"/>
            </w:pPr>
            <w:r>
              <w:rPr>
                <w:b/>
                <w:color w:val="FFFFFF"/>
                <w:sz w:val="15"/>
              </w:rPr>
              <w:t>Hojas</w:t>
            </w:r>
          </w:p>
        </w:tc>
        <w:tc>
          <w:tcPr>
            <w:tcW w:w="3288" w:type="dxa"/>
            <w:shd w:val="clear" w:color="auto" w:fill="4B1F6F"/>
            <w:tcMar>
              <w:top w:w="90" w:type="dxa"/>
              <w:left w:w="90" w:type="dxa"/>
              <w:bottom w:w="90" w:type="dxa"/>
              <w:right w:w="90" w:type="dxa"/>
            </w:tcMar>
            <w:vAlign w:val="center"/>
          </w:tcPr>
          <w:p w14:paraId="42251734" w14:textId="77777777" w:rsidR="001D79C2" w:rsidRDefault="00C44444">
            <w:pPr>
              <w:spacing w:after="0"/>
              <w:jc w:val="center"/>
            </w:pPr>
            <w:r>
              <w:rPr>
                <w:b/>
                <w:color w:val="FFFFFF"/>
                <w:sz w:val="15"/>
              </w:rPr>
              <w:t>Uso</w:t>
            </w:r>
          </w:p>
        </w:tc>
      </w:tr>
      <w:tr w:rsidR="001D79C2" w14:paraId="6715252F" w14:textId="77777777">
        <w:trPr>
          <w:cantSplit/>
          <w:jc w:val="center"/>
        </w:trPr>
        <w:tc>
          <w:tcPr>
            <w:tcW w:w="1757" w:type="dxa"/>
            <w:tcMar>
              <w:top w:w="90" w:type="dxa"/>
              <w:left w:w="90" w:type="dxa"/>
              <w:bottom w:w="90" w:type="dxa"/>
              <w:right w:w="90" w:type="dxa"/>
            </w:tcMar>
            <w:vAlign w:val="center"/>
          </w:tcPr>
          <w:p w14:paraId="7CE3C88D" w14:textId="77777777" w:rsidR="001D79C2" w:rsidRDefault="00C44444">
            <w:pPr>
              <w:spacing w:after="0"/>
              <w:jc w:val="center"/>
            </w:pPr>
            <w:r>
              <w:rPr>
                <w:color w:val="252525"/>
                <w:sz w:val="15"/>
              </w:rPr>
              <w:t>Gobierno y ruta</w:t>
            </w:r>
          </w:p>
        </w:tc>
        <w:tc>
          <w:tcPr>
            <w:tcW w:w="4365" w:type="dxa"/>
            <w:tcMar>
              <w:top w:w="90" w:type="dxa"/>
              <w:left w:w="90" w:type="dxa"/>
              <w:bottom w:w="90" w:type="dxa"/>
              <w:right w:w="90" w:type="dxa"/>
            </w:tcMar>
            <w:vAlign w:val="center"/>
          </w:tcPr>
          <w:p w14:paraId="4991D257" w14:textId="77777777" w:rsidR="001D79C2" w:rsidRDefault="00C44444">
            <w:pPr>
              <w:spacing w:after="0"/>
            </w:pPr>
            <w:r>
              <w:rPr>
                <w:color w:val="252525"/>
                <w:sz w:val="15"/>
              </w:rPr>
              <w:t>Inicio, Panel, Plan_18_Semanas, Organizacion, Eventos_Semestre.</w:t>
            </w:r>
          </w:p>
        </w:tc>
        <w:tc>
          <w:tcPr>
            <w:tcW w:w="3288" w:type="dxa"/>
            <w:tcMar>
              <w:top w:w="90" w:type="dxa"/>
              <w:left w:w="90" w:type="dxa"/>
              <w:bottom w:w="90" w:type="dxa"/>
              <w:right w:w="90" w:type="dxa"/>
            </w:tcMar>
            <w:vAlign w:val="center"/>
          </w:tcPr>
          <w:p w14:paraId="7A3F3D07" w14:textId="77777777" w:rsidR="001D79C2" w:rsidRDefault="00C44444">
            <w:pPr>
              <w:spacing w:after="0"/>
            </w:pPr>
            <w:r>
              <w:rPr>
                <w:color w:val="252525"/>
                <w:sz w:val="15"/>
              </w:rPr>
              <w:t>Contexto, planificación y stakeholders.</w:t>
            </w:r>
          </w:p>
        </w:tc>
      </w:tr>
      <w:tr w:rsidR="001D79C2" w14:paraId="1E63BC7E" w14:textId="77777777">
        <w:trPr>
          <w:cantSplit/>
          <w:jc w:val="center"/>
        </w:trPr>
        <w:tc>
          <w:tcPr>
            <w:tcW w:w="1757" w:type="dxa"/>
            <w:shd w:val="clear" w:color="auto" w:fill="FAFAFA"/>
            <w:tcMar>
              <w:top w:w="90" w:type="dxa"/>
              <w:left w:w="90" w:type="dxa"/>
              <w:bottom w:w="90" w:type="dxa"/>
              <w:right w:w="90" w:type="dxa"/>
            </w:tcMar>
            <w:vAlign w:val="center"/>
          </w:tcPr>
          <w:p w14:paraId="31406ECA" w14:textId="77777777" w:rsidR="001D79C2" w:rsidRDefault="00C44444">
            <w:pPr>
              <w:spacing w:after="0"/>
              <w:jc w:val="center"/>
            </w:pPr>
            <w:r>
              <w:rPr>
                <w:color w:val="252525"/>
                <w:sz w:val="15"/>
              </w:rPr>
              <w:t>Demanda/cliente</w:t>
            </w:r>
          </w:p>
        </w:tc>
        <w:tc>
          <w:tcPr>
            <w:tcW w:w="4365" w:type="dxa"/>
            <w:shd w:val="clear" w:color="auto" w:fill="FAFAFA"/>
            <w:tcMar>
              <w:top w:w="90" w:type="dxa"/>
              <w:left w:w="90" w:type="dxa"/>
              <w:bottom w:w="90" w:type="dxa"/>
              <w:right w:w="90" w:type="dxa"/>
            </w:tcMar>
            <w:vAlign w:val="center"/>
          </w:tcPr>
          <w:p w14:paraId="0FE718BF" w14:textId="77777777" w:rsidR="001D79C2" w:rsidRDefault="00C44444">
            <w:pPr>
              <w:spacing w:after="0"/>
            </w:pPr>
            <w:r>
              <w:rPr>
                <w:color w:val="252525"/>
                <w:sz w:val="15"/>
              </w:rPr>
              <w:t>KPI_Mensual, Forecast_36M, Pedidos_Diarios, Ordenes_Muestra, Lineas_Pedido, Reclamos_Clientes.</w:t>
            </w:r>
          </w:p>
        </w:tc>
        <w:tc>
          <w:tcPr>
            <w:tcW w:w="3288" w:type="dxa"/>
            <w:shd w:val="clear" w:color="auto" w:fill="FAFAFA"/>
            <w:tcMar>
              <w:top w:w="90" w:type="dxa"/>
              <w:left w:w="90" w:type="dxa"/>
              <w:bottom w:w="90" w:type="dxa"/>
              <w:right w:w="90" w:type="dxa"/>
            </w:tcMar>
            <w:vAlign w:val="center"/>
          </w:tcPr>
          <w:p w14:paraId="2FAD174D" w14:textId="77777777" w:rsidR="001D79C2" w:rsidRDefault="00C44444">
            <w:pPr>
              <w:spacing w:after="0"/>
            </w:pPr>
            <w:r>
              <w:rPr>
                <w:color w:val="252525"/>
                <w:sz w:val="15"/>
              </w:rPr>
              <w:t>Servicio, estacionalidad, pedido perfecto y costo.</w:t>
            </w:r>
          </w:p>
        </w:tc>
      </w:tr>
      <w:tr w:rsidR="001D79C2" w14:paraId="061471D1" w14:textId="77777777">
        <w:trPr>
          <w:cantSplit/>
          <w:jc w:val="center"/>
        </w:trPr>
        <w:tc>
          <w:tcPr>
            <w:tcW w:w="1757" w:type="dxa"/>
            <w:tcMar>
              <w:top w:w="90" w:type="dxa"/>
              <w:left w:w="90" w:type="dxa"/>
              <w:bottom w:w="90" w:type="dxa"/>
              <w:right w:w="90" w:type="dxa"/>
            </w:tcMar>
            <w:vAlign w:val="center"/>
          </w:tcPr>
          <w:p w14:paraId="7342E73E" w14:textId="77777777" w:rsidR="001D79C2" w:rsidRDefault="00C44444">
            <w:pPr>
              <w:spacing w:after="0"/>
              <w:jc w:val="center"/>
            </w:pPr>
            <w:r>
              <w:rPr>
                <w:color w:val="252525"/>
                <w:sz w:val="15"/>
              </w:rPr>
              <w:t>CD</w:t>
            </w:r>
          </w:p>
        </w:tc>
        <w:tc>
          <w:tcPr>
            <w:tcW w:w="4365" w:type="dxa"/>
            <w:tcMar>
              <w:top w:w="90" w:type="dxa"/>
              <w:left w:w="90" w:type="dxa"/>
              <w:bottom w:w="90" w:type="dxa"/>
              <w:right w:w="90" w:type="dxa"/>
            </w:tcMar>
            <w:vAlign w:val="center"/>
          </w:tcPr>
          <w:p w14:paraId="68AE1B93" w14:textId="77777777" w:rsidR="001D79C2" w:rsidRDefault="00C44444">
            <w:pPr>
              <w:spacing w:after="0"/>
            </w:pPr>
            <w:r>
              <w:rPr>
                <w:color w:val="252525"/>
                <w:sz w:val="15"/>
              </w:rPr>
              <w:t>SKU_Master, Inventario, Layout_Capacidad, Equipos_MHE, Productividad.</w:t>
            </w:r>
          </w:p>
        </w:tc>
        <w:tc>
          <w:tcPr>
            <w:tcW w:w="3288" w:type="dxa"/>
            <w:tcMar>
              <w:top w:w="90" w:type="dxa"/>
              <w:left w:w="90" w:type="dxa"/>
              <w:bottom w:w="90" w:type="dxa"/>
              <w:right w:w="90" w:type="dxa"/>
            </w:tcMar>
            <w:vAlign w:val="center"/>
          </w:tcPr>
          <w:p w14:paraId="7A64BF86" w14:textId="77777777" w:rsidR="001D79C2" w:rsidRDefault="00C44444">
            <w:pPr>
              <w:spacing w:after="0"/>
            </w:pPr>
            <w:r>
              <w:rPr>
                <w:color w:val="252525"/>
                <w:sz w:val="15"/>
              </w:rPr>
              <w:t>Capacidad, slotting, exactitud y productividad.</w:t>
            </w:r>
          </w:p>
        </w:tc>
      </w:tr>
      <w:tr w:rsidR="001D79C2" w14:paraId="5E3A97B9" w14:textId="77777777">
        <w:trPr>
          <w:cantSplit/>
          <w:jc w:val="center"/>
        </w:trPr>
        <w:tc>
          <w:tcPr>
            <w:tcW w:w="1757" w:type="dxa"/>
            <w:shd w:val="clear" w:color="auto" w:fill="FAFAFA"/>
            <w:tcMar>
              <w:top w:w="90" w:type="dxa"/>
              <w:left w:w="90" w:type="dxa"/>
              <w:bottom w:w="90" w:type="dxa"/>
              <w:right w:w="90" w:type="dxa"/>
            </w:tcMar>
            <w:vAlign w:val="center"/>
          </w:tcPr>
          <w:p w14:paraId="595F1566" w14:textId="77777777" w:rsidR="001D79C2" w:rsidRDefault="00C44444">
            <w:pPr>
              <w:spacing w:after="0"/>
              <w:jc w:val="center"/>
            </w:pPr>
            <w:r>
              <w:rPr>
                <w:color w:val="252525"/>
                <w:sz w:val="15"/>
              </w:rPr>
              <w:t>Inbound</w:t>
            </w:r>
          </w:p>
        </w:tc>
        <w:tc>
          <w:tcPr>
            <w:tcW w:w="4365" w:type="dxa"/>
            <w:shd w:val="clear" w:color="auto" w:fill="FAFAFA"/>
            <w:tcMar>
              <w:top w:w="90" w:type="dxa"/>
              <w:left w:w="90" w:type="dxa"/>
              <w:bottom w:w="90" w:type="dxa"/>
              <w:right w:w="90" w:type="dxa"/>
            </w:tcMar>
            <w:vAlign w:val="center"/>
          </w:tcPr>
          <w:p w14:paraId="2FC4C5EB" w14:textId="77777777" w:rsidR="001D79C2" w:rsidRDefault="00C44444">
            <w:pPr>
              <w:spacing w:after="0"/>
            </w:pPr>
            <w:r>
              <w:rPr>
                <w:color w:val="252525"/>
                <w:sz w:val="15"/>
              </w:rPr>
              <w:t>Recepciones, Proveedores.</w:t>
            </w:r>
          </w:p>
        </w:tc>
        <w:tc>
          <w:tcPr>
            <w:tcW w:w="3288" w:type="dxa"/>
            <w:shd w:val="clear" w:color="auto" w:fill="FAFAFA"/>
            <w:tcMar>
              <w:top w:w="90" w:type="dxa"/>
              <w:left w:w="90" w:type="dxa"/>
              <w:bottom w:w="90" w:type="dxa"/>
              <w:right w:w="90" w:type="dxa"/>
            </w:tcMar>
            <w:vAlign w:val="center"/>
          </w:tcPr>
          <w:p w14:paraId="2AE99660" w14:textId="77777777" w:rsidR="001D79C2" w:rsidRDefault="00C44444">
            <w:pPr>
              <w:spacing w:after="0"/>
            </w:pPr>
            <w:r>
              <w:rPr>
                <w:color w:val="252525"/>
                <w:sz w:val="15"/>
              </w:rPr>
              <w:t>ASN, citas, tiempos, calidad y relación proveedor.</w:t>
            </w:r>
          </w:p>
        </w:tc>
      </w:tr>
      <w:tr w:rsidR="001D79C2" w14:paraId="725D7DC7" w14:textId="77777777">
        <w:trPr>
          <w:cantSplit/>
          <w:jc w:val="center"/>
        </w:trPr>
        <w:tc>
          <w:tcPr>
            <w:tcW w:w="1757" w:type="dxa"/>
            <w:tcMar>
              <w:top w:w="90" w:type="dxa"/>
              <w:left w:w="90" w:type="dxa"/>
              <w:bottom w:w="90" w:type="dxa"/>
              <w:right w:w="90" w:type="dxa"/>
            </w:tcMar>
            <w:vAlign w:val="center"/>
          </w:tcPr>
          <w:p w14:paraId="08DB6C8D" w14:textId="77777777" w:rsidR="001D79C2" w:rsidRDefault="00C44444">
            <w:pPr>
              <w:spacing w:after="0"/>
              <w:jc w:val="center"/>
            </w:pPr>
            <w:r>
              <w:rPr>
                <w:color w:val="252525"/>
                <w:sz w:val="15"/>
              </w:rPr>
              <w:t>Transporte/retornos</w:t>
            </w:r>
          </w:p>
        </w:tc>
        <w:tc>
          <w:tcPr>
            <w:tcW w:w="4365" w:type="dxa"/>
            <w:tcMar>
              <w:top w:w="90" w:type="dxa"/>
              <w:left w:w="90" w:type="dxa"/>
              <w:bottom w:w="90" w:type="dxa"/>
              <w:right w:w="90" w:type="dxa"/>
            </w:tcMar>
            <w:vAlign w:val="center"/>
          </w:tcPr>
          <w:p w14:paraId="64E0169E" w14:textId="77777777" w:rsidR="001D79C2" w:rsidRDefault="00C44444">
            <w:pPr>
              <w:spacing w:after="0"/>
            </w:pPr>
            <w:r>
              <w:rPr>
                <w:color w:val="252525"/>
                <w:sz w:val="15"/>
              </w:rPr>
              <w:t>Rutas, Transportistas, Devoluciones.</w:t>
            </w:r>
          </w:p>
        </w:tc>
        <w:tc>
          <w:tcPr>
            <w:tcW w:w="3288" w:type="dxa"/>
            <w:tcMar>
              <w:top w:w="90" w:type="dxa"/>
              <w:left w:w="90" w:type="dxa"/>
              <w:bottom w:w="90" w:type="dxa"/>
              <w:right w:w="90" w:type="dxa"/>
            </w:tcMar>
            <w:vAlign w:val="center"/>
          </w:tcPr>
          <w:p w14:paraId="03D08A7D" w14:textId="77777777" w:rsidR="001D79C2" w:rsidRDefault="00C44444">
            <w:pPr>
              <w:spacing w:after="0"/>
            </w:pPr>
            <w:r>
              <w:rPr>
                <w:color w:val="252525"/>
                <w:sz w:val="15"/>
              </w:rPr>
              <w:t>Utilización, primera entrega, costo, CO2e y recuperación.</w:t>
            </w:r>
          </w:p>
        </w:tc>
      </w:tr>
      <w:tr w:rsidR="001D79C2" w14:paraId="4DF2CFD1" w14:textId="77777777">
        <w:trPr>
          <w:cantSplit/>
          <w:jc w:val="center"/>
        </w:trPr>
        <w:tc>
          <w:tcPr>
            <w:tcW w:w="1757" w:type="dxa"/>
            <w:shd w:val="clear" w:color="auto" w:fill="FAFAFA"/>
            <w:tcMar>
              <w:top w:w="90" w:type="dxa"/>
              <w:left w:w="90" w:type="dxa"/>
              <w:bottom w:w="90" w:type="dxa"/>
              <w:right w:w="90" w:type="dxa"/>
            </w:tcMar>
            <w:vAlign w:val="center"/>
          </w:tcPr>
          <w:p w14:paraId="07AF271E" w14:textId="77777777" w:rsidR="001D79C2" w:rsidRDefault="00C44444">
            <w:pPr>
              <w:spacing w:after="0"/>
              <w:jc w:val="center"/>
            </w:pPr>
            <w:r>
              <w:rPr>
                <w:color w:val="252525"/>
                <w:sz w:val="15"/>
              </w:rPr>
              <w:t>Personas/ESG</w:t>
            </w:r>
          </w:p>
        </w:tc>
        <w:tc>
          <w:tcPr>
            <w:tcW w:w="4365" w:type="dxa"/>
            <w:shd w:val="clear" w:color="auto" w:fill="FAFAFA"/>
            <w:tcMar>
              <w:top w:w="90" w:type="dxa"/>
              <w:left w:w="90" w:type="dxa"/>
              <w:bottom w:w="90" w:type="dxa"/>
              <w:right w:w="90" w:type="dxa"/>
            </w:tcMar>
            <w:vAlign w:val="center"/>
          </w:tcPr>
          <w:p w14:paraId="657C6C0F" w14:textId="77777777" w:rsidR="001D79C2" w:rsidRDefault="00C44444">
            <w:pPr>
              <w:spacing w:after="0"/>
            </w:pPr>
            <w:r>
              <w:rPr>
                <w:color w:val="252525"/>
                <w:sz w:val="15"/>
              </w:rPr>
              <w:t>Turnos_Competencias, SST_Incidentes, Energia_Residuos.</w:t>
            </w:r>
          </w:p>
        </w:tc>
        <w:tc>
          <w:tcPr>
            <w:tcW w:w="3288" w:type="dxa"/>
            <w:shd w:val="clear" w:color="auto" w:fill="FAFAFA"/>
            <w:tcMar>
              <w:top w:w="90" w:type="dxa"/>
              <w:left w:w="90" w:type="dxa"/>
              <w:bottom w:w="90" w:type="dxa"/>
              <w:right w:w="90" w:type="dxa"/>
            </w:tcMar>
            <w:vAlign w:val="center"/>
          </w:tcPr>
          <w:p w14:paraId="714A6432" w14:textId="77777777" w:rsidR="001D79C2" w:rsidRDefault="00C44444">
            <w:pPr>
              <w:spacing w:after="0"/>
            </w:pPr>
            <w:r>
              <w:rPr>
                <w:color w:val="252525"/>
                <w:sz w:val="15"/>
              </w:rPr>
              <w:t>Adopción, seguridad y sostenibilidad.</w:t>
            </w:r>
          </w:p>
        </w:tc>
      </w:tr>
      <w:tr w:rsidR="001D79C2" w14:paraId="62E5952C" w14:textId="77777777">
        <w:trPr>
          <w:cantSplit/>
          <w:jc w:val="center"/>
        </w:trPr>
        <w:tc>
          <w:tcPr>
            <w:tcW w:w="1757" w:type="dxa"/>
            <w:tcMar>
              <w:top w:w="90" w:type="dxa"/>
              <w:left w:w="90" w:type="dxa"/>
              <w:bottom w:w="90" w:type="dxa"/>
              <w:right w:w="90" w:type="dxa"/>
            </w:tcMar>
            <w:vAlign w:val="center"/>
          </w:tcPr>
          <w:p w14:paraId="771B764A" w14:textId="77777777" w:rsidR="001D79C2" w:rsidRDefault="00C44444">
            <w:pPr>
              <w:spacing w:after="0"/>
              <w:jc w:val="center"/>
            </w:pPr>
            <w:r>
              <w:rPr>
                <w:color w:val="252525"/>
                <w:sz w:val="15"/>
              </w:rPr>
              <w:t>Decisión</w:t>
            </w:r>
          </w:p>
        </w:tc>
        <w:tc>
          <w:tcPr>
            <w:tcW w:w="4365" w:type="dxa"/>
            <w:tcMar>
              <w:top w:w="90" w:type="dxa"/>
              <w:left w:w="90" w:type="dxa"/>
              <w:bottom w:w="90" w:type="dxa"/>
              <w:right w:w="90" w:type="dxa"/>
            </w:tcMar>
            <w:vAlign w:val="center"/>
          </w:tcPr>
          <w:p w14:paraId="7395EE44" w14:textId="77777777" w:rsidR="001D79C2" w:rsidRDefault="00C44444">
            <w:pPr>
              <w:spacing w:after="0"/>
            </w:pPr>
            <w:r>
              <w:rPr>
                <w:color w:val="252525"/>
                <w:sz w:val="15"/>
              </w:rPr>
              <w:t>Proyectos, Costos_Operacion, Riesgos_Base, Supuestos.</w:t>
            </w:r>
          </w:p>
        </w:tc>
        <w:tc>
          <w:tcPr>
            <w:tcW w:w="3288" w:type="dxa"/>
            <w:tcMar>
              <w:top w:w="90" w:type="dxa"/>
              <w:left w:w="90" w:type="dxa"/>
              <w:bottom w:w="90" w:type="dxa"/>
              <w:right w:w="90" w:type="dxa"/>
            </w:tcMar>
            <w:vAlign w:val="center"/>
          </w:tcPr>
          <w:p w14:paraId="59E28A6E" w14:textId="77777777" w:rsidR="001D79C2" w:rsidRDefault="00C44444">
            <w:pPr>
              <w:spacing w:after="0"/>
            </w:pPr>
            <w:r>
              <w:rPr>
                <w:color w:val="252525"/>
                <w:sz w:val="15"/>
              </w:rPr>
              <w:t>Business case y plan de implementación.</w:t>
            </w:r>
          </w:p>
        </w:tc>
      </w:tr>
      <w:tr w:rsidR="001D79C2" w14:paraId="6F4860B4" w14:textId="77777777">
        <w:trPr>
          <w:cantSplit/>
          <w:jc w:val="center"/>
        </w:trPr>
        <w:tc>
          <w:tcPr>
            <w:tcW w:w="1757" w:type="dxa"/>
            <w:shd w:val="clear" w:color="auto" w:fill="FAFAFA"/>
            <w:tcMar>
              <w:top w:w="90" w:type="dxa"/>
              <w:left w:w="90" w:type="dxa"/>
              <w:bottom w:w="90" w:type="dxa"/>
              <w:right w:w="90" w:type="dxa"/>
            </w:tcMar>
            <w:vAlign w:val="center"/>
          </w:tcPr>
          <w:p w14:paraId="1C989274" w14:textId="77777777" w:rsidR="001D79C2" w:rsidRDefault="00C44444">
            <w:pPr>
              <w:spacing w:after="0"/>
              <w:jc w:val="center"/>
            </w:pPr>
            <w:r>
              <w:rPr>
                <w:color w:val="252525"/>
                <w:sz w:val="15"/>
              </w:rPr>
              <w:t>Calidad y fuentes</w:t>
            </w:r>
          </w:p>
        </w:tc>
        <w:tc>
          <w:tcPr>
            <w:tcW w:w="4365" w:type="dxa"/>
            <w:shd w:val="clear" w:color="auto" w:fill="FAFAFA"/>
            <w:tcMar>
              <w:top w:w="90" w:type="dxa"/>
              <w:left w:w="90" w:type="dxa"/>
              <w:bottom w:w="90" w:type="dxa"/>
              <w:right w:w="90" w:type="dxa"/>
            </w:tcMar>
            <w:vAlign w:val="center"/>
          </w:tcPr>
          <w:p w14:paraId="24371AF9" w14:textId="77777777" w:rsidR="001D79C2" w:rsidRDefault="00C44444">
            <w:pPr>
              <w:spacing w:after="0"/>
            </w:pPr>
            <w:r>
              <w:rPr>
                <w:color w:val="252525"/>
                <w:sz w:val="15"/>
              </w:rPr>
              <w:t>Calidad_Datos, Diccionario, Fuentes.</w:t>
            </w:r>
          </w:p>
        </w:tc>
        <w:tc>
          <w:tcPr>
            <w:tcW w:w="3288" w:type="dxa"/>
            <w:shd w:val="clear" w:color="auto" w:fill="FAFAFA"/>
            <w:tcMar>
              <w:top w:w="90" w:type="dxa"/>
              <w:left w:w="90" w:type="dxa"/>
              <w:bottom w:w="90" w:type="dxa"/>
              <w:right w:w="90" w:type="dxa"/>
            </w:tcMar>
            <w:vAlign w:val="center"/>
          </w:tcPr>
          <w:p w14:paraId="71128A16" w14:textId="77777777" w:rsidR="001D79C2" w:rsidRDefault="00C44444">
            <w:pPr>
              <w:spacing w:after="0"/>
            </w:pPr>
            <w:r>
              <w:rPr>
                <w:color w:val="252525"/>
                <w:sz w:val="15"/>
              </w:rPr>
              <w:t>Trazabilidad, definiciones y referencias.</w:t>
            </w:r>
          </w:p>
        </w:tc>
      </w:tr>
    </w:tbl>
    <w:p w14:paraId="46B2DD30" w14:textId="77777777" w:rsidR="001D79C2" w:rsidRDefault="001D79C2">
      <w:pPr>
        <w:spacing w:after="20"/>
      </w:pPr>
    </w:p>
    <w:p w14:paraId="56DC67C2" w14:textId="77777777" w:rsidR="001D79C2" w:rsidRDefault="00C44444">
      <w:r>
        <w:br w:type="page"/>
      </w:r>
    </w:p>
    <w:tbl>
      <w:tblPr>
        <w:tblW w:w="0" w:type="auto"/>
        <w:jc w:val="center"/>
        <w:tblLayout w:type="fixed"/>
        <w:tblLook w:val="04A0" w:firstRow="1" w:lastRow="0" w:firstColumn="1" w:lastColumn="0" w:noHBand="0" w:noVBand="1"/>
      </w:tblPr>
      <w:tblGrid>
        <w:gridCol w:w="10312"/>
      </w:tblGrid>
      <w:tr w:rsidR="001D79C2" w14:paraId="7687AF30" w14:textId="77777777">
        <w:trPr>
          <w:cantSplit/>
          <w:trHeight w:hRule="exact" w:val="567"/>
          <w:jc w:val="center"/>
        </w:trPr>
        <w:tc>
          <w:tcPr>
            <w:tcW w:w="10312" w:type="dxa"/>
            <w:shd w:val="clear" w:color="auto" w:fill="F4B400"/>
            <w:tcMar>
              <w:top w:w="120" w:type="dxa"/>
              <w:left w:w="180" w:type="dxa"/>
              <w:bottom w:w="120" w:type="dxa"/>
              <w:right w:w="180" w:type="dxa"/>
            </w:tcMar>
            <w:vAlign w:val="center"/>
          </w:tcPr>
          <w:p w14:paraId="608557D7" w14:textId="77777777" w:rsidR="001D79C2" w:rsidRDefault="00C44444">
            <w:pPr>
              <w:jc w:val="center"/>
            </w:pPr>
            <w:r>
              <w:rPr>
                <w:b/>
                <w:color w:val="252525"/>
                <w:sz w:val="26"/>
              </w:rPr>
              <w:lastRenderedPageBreak/>
              <w:t>PARTE IV</w:t>
            </w:r>
          </w:p>
        </w:tc>
      </w:tr>
      <w:tr w:rsidR="001D79C2" w14:paraId="3FD8699A" w14:textId="77777777">
        <w:trPr>
          <w:cantSplit/>
          <w:trHeight w:hRule="exact" w:val="1701"/>
          <w:jc w:val="center"/>
        </w:trPr>
        <w:tc>
          <w:tcPr>
            <w:tcW w:w="10312" w:type="dxa"/>
            <w:shd w:val="clear" w:color="auto" w:fill="4B1F6F"/>
            <w:tcMar>
              <w:top w:w="120" w:type="dxa"/>
              <w:left w:w="180" w:type="dxa"/>
              <w:bottom w:w="120" w:type="dxa"/>
              <w:right w:w="180" w:type="dxa"/>
            </w:tcMar>
            <w:vAlign w:val="center"/>
          </w:tcPr>
          <w:p w14:paraId="4E58CDB5" w14:textId="77777777" w:rsidR="001D79C2" w:rsidRDefault="00C44444">
            <w:pPr>
              <w:jc w:val="center"/>
            </w:pPr>
            <w:r>
              <w:rPr>
                <w:b/>
                <w:color w:val="FFFFFF"/>
                <w:sz w:val="54"/>
              </w:rPr>
              <w:t>RUTA DE 18 SEMANAS</w:t>
            </w:r>
          </w:p>
        </w:tc>
      </w:tr>
      <w:tr w:rsidR="001D79C2" w14:paraId="09C71B57" w14:textId="77777777">
        <w:trPr>
          <w:cantSplit/>
          <w:trHeight w:hRule="exact" w:val="964"/>
          <w:jc w:val="center"/>
        </w:trPr>
        <w:tc>
          <w:tcPr>
            <w:tcW w:w="10312" w:type="dxa"/>
            <w:shd w:val="clear" w:color="auto" w:fill="EEE5F3"/>
            <w:tcMar>
              <w:top w:w="120" w:type="dxa"/>
              <w:left w:w="180" w:type="dxa"/>
              <w:bottom w:w="120" w:type="dxa"/>
              <w:right w:w="180" w:type="dxa"/>
            </w:tcMar>
            <w:vAlign w:val="center"/>
          </w:tcPr>
          <w:p w14:paraId="6C581268" w14:textId="77777777" w:rsidR="001D79C2" w:rsidRDefault="00C44444">
            <w:pPr>
              <w:jc w:val="center"/>
            </w:pPr>
            <w:r>
              <w:rPr>
                <w:b/>
                <w:color w:val="252525"/>
                <w:sz w:val="22"/>
              </w:rPr>
              <w:t>La metodología basada en desafíos requiere avances acumulativos, retroalimentación frecuente y decisiones progresivas.</w:t>
            </w:r>
          </w:p>
        </w:tc>
      </w:tr>
    </w:tbl>
    <w:p w14:paraId="3670A050" w14:textId="77777777" w:rsidR="001D79C2" w:rsidRDefault="00C44444">
      <w:r>
        <w:br w:type="page"/>
      </w:r>
    </w:p>
    <w:p w14:paraId="19C2F063" w14:textId="77777777" w:rsidR="001D79C2" w:rsidRDefault="00C44444">
      <w:pPr>
        <w:pStyle w:val="Ttulo1"/>
      </w:pPr>
      <w:r>
        <w:lastRenderedPageBreak/>
        <w:t>21. Plan semestral consolidado</w:t>
      </w:r>
    </w:p>
    <w:tbl>
      <w:tblPr>
        <w:tblStyle w:val="Tablaconcuadrcula"/>
        <w:tblW w:w="0" w:type="auto"/>
        <w:jc w:val="center"/>
        <w:tblLayout w:type="fixed"/>
        <w:tblLook w:val="04A0" w:firstRow="1" w:lastRow="0" w:firstColumn="1" w:lastColumn="0" w:noHBand="0" w:noVBand="1"/>
      </w:tblPr>
      <w:tblGrid>
        <w:gridCol w:w="680"/>
        <w:gridCol w:w="2098"/>
        <w:gridCol w:w="3742"/>
        <w:gridCol w:w="2948"/>
      </w:tblGrid>
      <w:tr w:rsidR="001D79C2" w14:paraId="416D7000" w14:textId="77777777">
        <w:trPr>
          <w:cantSplit/>
          <w:tblHeader/>
          <w:jc w:val="center"/>
        </w:trPr>
        <w:tc>
          <w:tcPr>
            <w:tcW w:w="680" w:type="dxa"/>
            <w:shd w:val="clear" w:color="auto" w:fill="4B1F6F"/>
            <w:tcMar>
              <w:top w:w="90" w:type="dxa"/>
              <w:left w:w="90" w:type="dxa"/>
              <w:bottom w:w="90" w:type="dxa"/>
              <w:right w:w="90" w:type="dxa"/>
            </w:tcMar>
            <w:vAlign w:val="center"/>
          </w:tcPr>
          <w:p w14:paraId="668CB8D7" w14:textId="77777777" w:rsidR="001D79C2" w:rsidRDefault="00C44444">
            <w:pPr>
              <w:spacing w:after="0"/>
              <w:jc w:val="center"/>
            </w:pPr>
            <w:r>
              <w:rPr>
                <w:b/>
                <w:color w:val="FFFFFF"/>
                <w:sz w:val="15"/>
              </w:rPr>
              <w:t>Sem.</w:t>
            </w:r>
          </w:p>
        </w:tc>
        <w:tc>
          <w:tcPr>
            <w:tcW w:w="2098" w:type="dxa"/>
            <w:shd w:val="clear" w:color="auto" w:fill="4B1F6F"/>
            <w:tcMar>
              <w:top w:w="90" w:type="dxa"/>
              <w:left w:w="90" w:type="dxa"/>
              <w:bottom w:w="90" w:type="dxa"/>
              <w:right w:w="90" w:type="dxa"/>
            </w:tcMar>
            <w:vAlign w:val="center"/>
          </w:tcPr>
          <w:p w14:paraId="3F9BF6C2" w14:textId="77777777" w:rsidR="001D79C2" w:rsidRDefault="00C44444">
            <w:pPr>
              <w:spacing w:after="0"/>
              <w:jc w:val="center"/>
            </w:pPr>
            <w:r>
              <w:rPr>
                <w:b/>
                <w:color w:val="FFFFFF"/>
                <w:sz w:val="15"/>
              </w:rPr>
              <w:t>Foco</w:t>
            </w:r>
          </w:p>
        </w:tc>
        <w:tc>
          <w:tcPr>
            <w:tcW w:w="3742" w:type="dxa"/>
            <w:shd w:val="clear" w:color="auto" w:fill="4B1F6F"/>
            <w:tcMar>
              <w:top w:w="90" w:type="dxa"/>
              <w:left w:w="90" w:type="dxa"/>
              <w:bottom w:w="90" w:type="dxa"/>
              <w:right w:w="90" w:type="dxa"/>
            </w:tcMar>
            <w:vAlign w:val="center"/>
          </w:tcPr>
          <w:p w14:paraId="5D564478" w14:textId="77777777" w:rsidR="001D79C2" w:rsidRDefault="00C44444">
            <w:pPr>
              <w:spacing w:after="0"/>
              <w:jc w:val="center"/>
            </w:pPr>
            <w:r>
              <w:rPr>
                <w:b/>
                <w:color w:val="FFFFFF"/>
                <w:sz w:val="15"/>
              </w:rPr>
              <w:t>Objetivo</w:t>
            </w:r>
          </w:p>
        </w:tc>
        <w:tc>
          <w:tcPr>
            <w:tcW w:w="2948" w:type="dxa"/>
            <w:shd w:val="clear" w:color="auto" w:fill="4B1F6F"/>
            <w:tcMar>
              <w:top w:w="90" w:type="dxa"/>
              <w:left w:w="90" w:type="dxa"/>
              <w:bottom w:w="90" w:type="dxa"/>
              <w:right w:w="90" w:type="dxa"/>
            </w:tcMar>
            <w:vAlign w:val="center"/>
          </w:tcPr>
          <w:p w14:paraId="518DA12F" w14:textId="77777777" w:rsidR="001D79C2" w:rsidRDefault="00C44444">
            <w:pPr>
              <w:spacing w:after="0"/>
              <w:jc w:val="center"/>
            </w:pPr>
            <w:r>
              <w:rPr>
                <w:b/>
                <w:color w:val="FFFFFF"/>
                <w:sz w:val="15"/>
              </w:rPr>
              <w:t>Evidencia mínima</w:t>
            </w:r>
          </w:p>
        </w:tc>
      </w:tr>
      <w:tr w:rsidR="001D79C2" w14:paraId="65AC950C" w14:textId="77777777">
        <w:trPr>
          <w:cantSplit/>
          <w:jc w:val="center"/>
        </w:trPr>
        <w:tc>
          <w:tcPr>
            <w:tcW w:w="680" w:type="dxa"/>
            <w:tcMar>
              <w:top w:w="90" w:type="dxa"/>
              <w:left w:w="90" w:type="dxa"/>
              <w:bottom w:w="90" w:type="dxa"/>
              <w:right w:w="90" w:type="dxa"/>
            </w:tcMar>
            <w:vAlign w:val="center"/>
          </w:tcPr>
          <w:p w14:paraId="1E6E875E" w14:textId="77777777" w:rsidR="001D79C2" w:rsidRDefault="00C44444">
            <w:pPr>
              <w:spacing w:after="0"/>
              <w:jc w:val="center"/>
            </w:pPr>
            <w:r>
              <w:rPr>
                <w:color w:val="252525"/>
                <w:sz w:val="15"/>
              </w:rPr>
              <w:t>1</w:t>
            </w:r>
          </w:p>
        </w:tc>
        <w:tc>
          <w:tcPr>
            <w:tcW w:w="2098" w:type="dxa"/>
            <w:tcMar>
              <w:top w:w="90" w:type="dxa"/>
              <w:left w:w="90" w:type="dxa"/>
              <w:bottom w:w="90" w:type="dxa"/>
              <w:right w:w="90" w:type="dxa"/>
            </w:tcMar>
            <w:vAlign w:val="center"/>
          </w:tcPr>
          <w:p w14:paraId="114BF30C" w14:textId="77777777" w:rsidR="001D79C2" w:rsidRDefault="00C44444">
            <w:pPr>
              <w:spacing w:after="0"/>
            </w:pPr>
            <w:r>
              <w:rPr>
                <w:color w:val="252525"/>
                <w:sz w:val="15"/>
              </w:rPr>
              <w:t>Lanzamiento</w:t>
            </w:r>
          </w:p>
        </w:tc>
        <w:tc>
          <w:tcPr>
            <w:tcW w:w="3742" w:type="dxa"/>
            <w:tcMar>
              <w:top w:w="90" w:type="dxa"/>
              <w:left w:w="90" w:type="dxa"/>
              <w:bottom w:w="90" w:type="dxa"/>
              <w:right w:w="90" w:type="dxa"/>
            </w:tcMar>
            <w:vAlign w:val="center"/>
          </w:tcPr>
          <w:p w14:paraId="29B7DB4B" w14:textId="77777777" w:rsidR="001D79C2" w:rsidRDefault="00C44444">
            <w:pPr>
              <w:spacing w:after="0"/>
            </w:pPr>
            <w:r>
              <w:rPr>
                <w:color w:val="252525"/>
                <w:sz w:val="15"/>
              </w:rPr>
              <w:t>Comprender el reto, restricciones y stakeholders.</w:t>
            </w:r>
          </w:p>
        </w:tc>
        <w:tc>
          <w:tcPr>
            <w:tcW w:w="2948" w:type="dxa"/>
            <w:tcMar>
              <w:top w:w="90" w:type="dxa"/>
              <w:left w:w="90" w:type="dxa"/>
              <w:bottom w:w="90" w:type="dxa"/>
              <w:right w:w="90" w:type="dxa"/>
            </w:tcMar>
            <w:vAlign w:val="center"/>
          </w:tcPr>
          <w:p w14:paraId="0D648E1D" w14:textId="77777777" w:rsidR="001D79C2" w:rsidRDefault="00C44444">
            <w:pPr>
              <w:spacing w:after="0"/>
            </w:pPr>
            <w:r>
              <w:rPr>
                <w:color w:val="252525"/>
                <w:sz w:val="15"/>
              </w:rPr>
              <w:t>Charter, preguntas y plan de trabajo.</w:t>
            </w:r>
          </w:p>
        </w:tc>
      </w:tr>
      <w:tr w:rsidR="001D79C2" w14:paraId="3916EEF8" w14:textId="77777777">
        <w:trPr>
          <w:cantSplit/>
          <w:jc w:val="center"/>
        </w:trPr>
        <w:tc>
          <w:tcPr>
            <w:tcW w:w="680" w:type="dxa"/>
            <w:shd w:val="clear" w:color="auto" w:fill="FAFAFA"/>
            <w:tcMar>
              <w:top w:w="90" w:type="dxa"/>
              <w:left w:w="90" w:type="dxa"/>
              <w:bottom w:w="90" w:type="dxa"/>
              <w:right w:w="90" w:type="dxa"/>
            </w:tcMar>
            <w:vAlign w:val="center"/>
          </w:tcPr>
          <w:p w14:paraId="28DED523" w14:textId="77777777" w:rsidR="001D79C2" w:rsidRDefault="00C44444">
            <w:pPr>
              <w:spacing w:after="0"/>
              <w:jc w:val="center"/>
            </w:pPr>
            <w:r>
              <w:rPr>
                <w:color w:val="252525"/>
                <w:sz w:val="15"/>
              </w:rPr>
              <w:t>2</w:t>
            </w:r>
          </w:p>
        </w:tc>
        <w:tc>
          <w:tcPr>
            <w:tcW w:w="2098" w:type="dxa"/>
            <w:shd w:val="clear" w:color="auto" w:fill="FAFAFA"/>
            <w:tcMar>
              <w:top w:w="90" w:type="dxa"/>
              <w:left w:w="90" w:type="dxa"/>
              <w:bottom w:w="90" w:type="dxa"/>
              <w:right w:w="90" w:type="dxa"/>
            </w:tcMar>
            <w:vAlign w:val="center"/>
          </w:tcPr>
          <w:p w14:paraId="07A36926" w14:textId="77777777" w:rsidR="001D79C2" w:rsidRDefault="00C44444">
            <w:pPr>
              <w:spacing w:after="0"/>
            </w:pPr>
            <w:r>
              <w:rPr>
                <w:color w:val="252525"/>
                <w:sz w:val="15"/>
              </w:rPr>
              <w:t>Proceso y datos</w:t>
            </w:r>
          </w:p>
        </w:tc>
        <w:tc>
          <w:tcPr>
            <w:tcW w:w="3742" w:type="dxa"/>
            <w:shd w:val="clear" w:color="auto" w:fill="FAFAFA"/>
            <w:tcMar>
              <w:top w:w="90" w:type="dxa"/>
              <w:left w:w="90" w:type="dxa"/>
              <w:bottom w:w="90" w:type="dxa"/>
              <w:right w:w="90" w:type="dxa"/>
            </w:tcMar>
            <w:vAlign w:val="center"/>
          </w:tcPr>
          <w:p w14:paraId="23058A95" w14:textId="77777777" w:rsidR="001D79C2" w:rsidRDefault="00C44444">
            <w:pPr>
              <w:spacing w:after="0"/>
            </w:pPr>
            <w:r>
              <w:rPr>
                <w:color w:val="252525"/>
                <w:sz w:val="15"/>
              </w:rPr>
              <w:t>Construir SIPOC, mapa end-to-end e inventario de evidencia.</w:t>
            </w:r>
          </w:p>
        </w:tc>
        <w:tc>
          <w:tcPr>
            <w:tcW w:w="2948" w:type="dxa"/>
            <w:shd w:val="clear" w:color="auto" w:fill="FAFAFA"/>
            <w:tcMar>
              <w:top w:w="90" w:type="dxa"/>
              <w:left w:w="90" w:type="dxa"/>
              <w:bottom w:w="90" w:type="dxa"/>
              <w:right w:w="90" w:type="dxa"/>
            </w:tcMar>
            <w:vAlign w:val="center"/>
          </w:tcPr>
          <w:p w14:paraId="26A23D50" w14:textId="77777777" w:rsidR="001D79C2" w:rsidRDefault="00C44444">
            <w:pPr>
              <w:spacing w:after="0"/>
            </w:pPr>
            <w:r>
              <w:rPr>
                <w:color w:val="252525"/>
                <w:sz w:val="15"/>
              </w:rPr>
              <w:t>SIPOC y RACI analítico.</w:t>
            </w:r>
          </w:p>
        </w:tc>
      </w:tr>
      <w:tr w:rsidR="001D79C2" w14:paraId="474F7101" w14:textId="77777777">
        <w:trPr>
          <w:cantSplit/>
          <w:jc w:val="center"/>
        </w:trPr>
        <w:tc>
          <w:tcPr>
            <w:tcW w:w="680" w:type="dxa"/>
            <w:tcMar>
              <w:top w:w="90" w:type="dxa"/>
              <w:left w:w="90" w:type="dxa"/>
              <w:bottom w:w="90" w:type="dxa"/>
              <w:right w:w="90" w:type="dxa"/>
            </w:tcMar>
            <w:vAlign w:val="center"/>
          </w:tcPr>
          <w:p w14:paraId="3FDA6FD1" w14:textId="77777777" w:rsidR="001D79C2" w:rsidRDefault="00C44444">
            <w:pPr>
              <w:spacing w:after="0"/>
              <w:jc w:val="center"/>
            </w:pPr>
            <w:r>
              <w:rPr>
                <w:color w:val="252525"/>
                <w:sz w:val="15"/>
              </w:rPr>
              <w:t>3</w:t>
            </w:r>
          </w:p>
        </w:tc>
        <w:tc>
          <w:tcPr>
            <w:tcW w:w="2098" w:type="dxa"/>
            <w:tcMar>
              <w:top w:w="90" w:type="dxa"/>
              <w:left w:w="90" w:type="dxa"/>
              <w:bottom w:w="90" w:type="dxa"/>
              <w:right w:w="90" w:type="dxa"/>
            </w:tcMar>
            <w:vAlign w:val="center"/>
          </w:tcPr>
          <w:p w14:paraId="3A0088F5" w14:textId="77777777" w:rsidR="001D79C2" w:rsidRDefault="00C44444">
            <w:pPr>
              <w:spacing w:after="0"/>
            </w:pPr>
            <w:r>
              <w:rPr>
                <w:color w:val="252525"/>
                <w:sz w:val="15"/>
              </w:rPr>
              <w:t>KPIs y calidad</w:t>
            </w:r>
          </w:p>
        </w:tc>
        <w:tc>
          <w:tcPr>
            <w:tcW w:w="3742" w:type="dxa"/>
            <w:tcMar>
              <w:top w:w="90" w:type="dxa"/>
              <w:left w:w="90" w:type="dxa"/>
              <w:bottom w:w="90" w:type="dxa"/>
              <w:right w:w="90" w:type="dxa"/>
            </w:tcMar>
            <w:vAlign w:val="center"/>
          </w:tcPr>
          <w:p w14:paraId="4192E549" w14:textId="77777777" w:rsidR="001D79C2" w:rsidRDefault="00C44444">
            <w:pPr>
              <w:spacing w:after="0"/>
            </w:pPr>
            <w:r>
              <w:rPr>
                <w:color w:val="252525"/>
                <w:sz w:val="15"/>
              </w:rPr>
              <w:t>Definir indicadores, limpiar datos y documentar supuestos.</w:t>
            </w:r>
          </w:p>
        </w:tc>
        <w:tc>
          <w:tcPr>
            <w:tcW w:w="2948" w:type="dxa"/>
            <w:tcMar>
              <w:top w:w="90" w:type="dxa"/>
              <w:left w:w="90" w:type="dxa"/>
              <w:bottom w:w="90" w:type="dxa"/>
              <w:right w:w="90" w:type="dxa"/>
            </w:tcMar>
            <w:vAlign w:val="center"/>
          </w:tcPr>
          <w:p w14:paraId="3B7309E5" w14:textId="77777777" w:rsidR="001D79C2" w:rsidRDefault="00C44444">
            <w:pPr>
              <w:spacing w:after="0"/>
            </w:pPr>
            <w:r>
              <w:rPr>
                <w:color w:val="252525"/>
                <w:sz w:val="15"/>
              </w:rPr>
              <w:t>Diccionario KPI y bitácora.</w:t>
            </w:r>
          </w:p>
        </w:tc>
      </w:tr>
      <w:tr w:rsidR="001D79C2" w14:paraId="12CDF233" w14:textId="77777777">
        <w:trPr>
          <w:cantSplit/>
          <w:jc w:val="center"/>
        </w:trPr>
        <w:tc>
          <w:tcPr>
            <w:tcW w:w="680" w:type="dxa"/>
            <w:shd w:val="clear" w:color="auto" w:fill="FAFAFA"/>
            <w:tcMar>
              <w:top w:w="90" w:type="dxa"/>
              <w:left w:w="90" w:type="dxa"/>
              <w:bottom w:w="90" w:type="dxa"/>
              <w:right w:w="90" w:type="dxa"/>
            </w:tcMar>
            <w:vAlign w:val="center"/>
          </w:tcPr>
          <w:p w14:paraId="4DAF12E5" w14:textId="77777777" w:rsidR="001D79C2" w:rsidRDefault="00C44444">
            <w:pPr>
              <w:spacing w:after="0"/>
              <w:jc w:val="center"/>
            </w:pPr>
            <w:r>
              <w:rPr>
                <w:color w:val="252525"/>
                <w:sz w:val="15"/>
              </w:rPr>
              <w:t>4</w:t>
            </w:r>
          </w:p>
        </w:tc>
        <w:tc>
          <w:tcPr>
            <w:tcW w:w="2098" w:type="dxa"/>
            <w:shd w:val="clear" w:color="auto" w:fill="FAFAFA"/>
            <w:tcMar>
              <w:top w:w="90" w:type="dxa"/>
              <w:left w:w="90" w:type="dxa"/>
              <w:bottom w:w="90" w:type="dxa"/>
              <w:right w:w="90" w:type="dxa"/>
            </w:tcMar>
            <w:vAlign w:val="center"/>
          </w:tcPr>
          <w:p w14:paraId="5074CBBC" w14:textId="77777777" w:rsidR="001D79C2" w:rsidRDefault="00C44444">
            <w:pPr>
              <w:spacing w:after="0"/>
            </w:pPr>
            <w:r>
              <w:rPr>
                <w:color w:val="252525"/>
                <w:sz w:val="15"/>
              </w:rPr>
              <w:t>Demanda y servicio</w:t>
            </w:r>
          </w:p>
        </w:tc>
        <w:tc>
          <w:tcPr>
            <w:tcW w:w="3742" w:type="dxa"/>
            <w:shd w:val="clear" w:color="auto" w:fill="FAFAFA"/>
            <w:tcMar>
              <w:top w:w="90" w:type="dxa"/>
              <w:left w:w="90" w:type="dxa"/>
              <w:bottom w:w="90" w:type="dxa"/>
              <w:right w:w="90" w:type="dxa"/>
            </w:tcMar>
            <w:vAlign w:val="center"/>
          </w:tcPr>
          <w:p w14:paraId="2BB8BE65" w14:textId="77777777" w:rsidR="001D79C2" w:rsidRDefault="00C44444">
            <w:pPr>
              <w:spacing w:after="0"/>
            </w:pPr>
            <w:r>
              <w:rPr>
                <w:color w:val="252525"/>
                <w:sz w:val="15"/>
              </w:rPr>
              <w:t>Analizar volumen, promesa, OTIF, backlog y pedido perfecto.</w:t>
            </w:r>
          </w:p>
        </w:tc>
        <w:tc>
          <w:tcPr>
            <w:tcW w:w="2948" w:type="dxa"/>
            <w:shd w:val="clear" w:color="auto" w:fill="FAFAFA"/>
            <w:tcMar>
              <w:top w:w="90" w:type="dxa"/>
              <w:left w:w="90" w:type="dxa"/>
              <w:bottom w:w="90" w:type="dxa"/>
              <w:right w:w="90" w:type="dxa"/>
            </w:tcMar>
            <w:vAlign w:val="center"/>
          </w:tcPr>
          <w:p w14:paraId="696CED06" w14:textId="77777777" w:rsidR="001D79C2" w:rsidRDefault="00C44444">
            <w:pPr>
              <w:spacing w:after="0"/>
            </w:pPr>
            <w:r>
              <w:rPr>
                <w:color w:val="252525"/>
                <w:sz w:val="15"/>
              </w:rPr>
              <w:t>Dashboard por canal.</w:t>
            </w:r>
          </w:p>
        </w:tc>
      </w:tr>
      <w:tr w:rsidR="001D79C2" w14:paraId="415DD3A5" w14:textId="77777777">
        <w:trPr>
          <w:cantSplit/>
          <w:jc w:val="center"/>
        </w:trPr>
        <w:tc>
          <w:tcPr>
            <w:tcW w:w="680" w:type="dxa"/>
            <w:tcMar>
              <w:top w:w="90" w:type="dxa"/>
              <w:left w:w="90" w:type="dxa"/>
              <w:bottom w:w="90" w:type="dxa"/>
              <w:right w:w="90" w:type="dxa"/>
            </w:tcMar>
            <w:vAlign w:val="center"/>
          </w:tcPr>
          <w:p w14:paraId="01D13B0A" w14:textId="77777777" w:rsidR="001D79C2" w:rsidRDefault="00C44444">
            <w:pPr>
              <w:spacing w:after="0"/>
              <w:jc w:val="center"/>
            </w:pPr>
            <w:r>
              <w:rPr>
                <w:color w:val="252525"/>
                <w:sz w:val="15"/>
              </w:rPr>
              <w:t>5</w:t>
            </w:r>
          </w:p>
        </w:tc>
        <w:tc>
          <w:tcPr>
            <w:tcW w:w="2098" w:type="dxa"/>
            <w:tcMar>
              <w:top w:w="90" w:type="dxa"/>
              <w:left w:w="90" w:type="dxa"/>
              <w:bottom w:w="90" w:type="dxa"/>
              <w:right w:w="90" w:type="dxa"/>
            </w:tcMar>
            <w:vAlign w:val="center"/>
          </w:tcPr>
          <w:p w14:paraId="52D29E10" w14:textId="77777777" w:rsidR="001D79C2" w:rsidRDefault="00C44444">
            <w:pPr>
              <w:spacing w:after="0"/>
            </w:pPr>
            <w:r>
              <w:rPr>
                <w:color w:val="252525"/>
                <w:sz w:val="15"/>
              </w:rPr>
              <w:t>Inbound e inventario</w:t>
            </w:r>
          </w:p>
        </w:tc>
        <w:tc>
          <w:tcPr>
            <w:tcW w:w="3742" w:type="dxa"/>
            <w:tcMar>
              <w:top w:w="90" w:type="dxa"/>
              <w:left w:w="90" w:type="dxa"/>
              <w:bottom w:w="90" w:type="dxa"/>
              <w:right w:w="90" w:type="dxa"/>
            </w:tcMar>
            <w:vAlign w:val="center"/>
          </w:tcPr>
          <w:p w14:paraId="7506A4D4" w14:textId="77777777" w:rsidR="001D79C2" w:rsidRDefault="00C44444">
            <w:pPr>
              <w:spacing w:after="0"/>
            </w:pPr>
            <w:r>
              <w:rPr>
                <w:color w:val="252525"/>
                <w:sz w:val="15"/>
              </w:rPr>
              <w:t>Analizar ASN, citas, dock-to-stock y exactitud.</w:t>
            </w:r>
          </w:p>
        </w:tc>
        <w:tc>
          <w:tcPr>
            <w:tcW w:w="2948" w:type="dxa"/>
            <w:tcMar>
              <w:top w:w="90" w:type="dxa"/>
              <w:left w:w="90" w:type="dxa"/>
              <w:bottom w:w="90" w:type="dxa"/>
              <w:right w:w="90" w:type="dxa"/>
            </w:tcMar>
            <w:vAlign w:val="center"/>
          </w:tcPr>
          <w:p w14:paraId="1AEE41C5" w14:textId="77777777" w:rsidR="001D79C2" w:rsidRDefault="00C44444">
            <w:pPr>
              <w:spacing w:after="0"/>
            </w:pPr>
            <w:r>
              <w:rPr>
                <w:color w:val="252525"/>
                <w:sz w:val="15"/>
              </w:rPr>
              <w:t>Pareto y análisis valorizado.</w:t>
            </w:r>
          </w:p>
        </w:tc>
      </w:tr>
      <w:tr w:rsidR="001D79C2" w14:paraId="041CD443" w14:textId="77777777">
        <w:trPr>
          <w:cantSplit/>
          <w:jc w:val="center"/>
        </w:trPr>
        <w:tc>
          <w:tcPr>
            <w:tcW w:w="680" w:type="dxa"/>
            <w:shd w:val="clear" w:color="auto" w:fill="FAFAFA"/>
            <w:tcMar>
              <w:top w:w="90" w:type="dxa"/>
              <w:left w:w="90" w:type="dxa"/>
              <w:bottom w:w="90" w:type="dxa"/>
              <w:right w:w="90" w:type="dxa"/>
            </w:tcMar>
            <w:vAlign w:val="center"/>
          </w:tcPr>
          <w:p w14:paraId="478D39CE" w14:textId="77777777" w:rsidR="001D79C2" w:rsidRDefault="00C44444">
            <w:pPr>
              <w:spacing w:after="0"/>
              <w:jc w:val="center"/>
            </w:pPr>
            <w:r>
              <w:rPr>
                <w:color w:val="252525"/>
                <w:sz w:val="15"/>
              </w:rPr>
              <w:t>6</w:t>
            </w:r>
          </w:p>
        </w:tc>
        <w:tc>
          <w:tcPr>
            <w:tcW w:w="2098" w:type="dxa"/>
            <w:shd w:val="clear" w:color="auto" w:fill="FAFAFA"/>
            <w:tcMar>
              <w:top w:w="90" w:type="dxa"/>
              <w:left w:w="90" w:type="dxa"/>
              <w:bottom w:w="90" w:type="dxa"/>
              <w:right w:w="90" w:type="dxa"/>
            </w:tcMar>
            <w:vAlign w:val="center"/>
          </w:tcPr>
          <w:p w14:paraId="0FEF7E03" w14:textId="77777777" w:rsidR="001D79C2" w:rsidRDefault="00C44444">
            <w:pPr>
              <w:spacing w:after="0"/>
            </w:pPr>
            <w:r>
              <w:rPr>
                <w:color w:val="252525"/>
                <w:sz w:val="15"/>
              </w:rPr>
              <w:t>Layout y picking</w:t>
            </w:r>
          </w:p>
        </w:tc>
        <w:tc>
          <w:tcPr>
            <w:tcW w:w="3742" w:type="dxa"/>
            <w:shd w:val="clear" w:color="auto" w:fill="FAFAFA"/>
            <w:tcMar>
              <w:top w:w="90" w:type="dxa"/>
              <w:left w:w="90" w:type="dxa"/>
              <w:bottom w:w="90" w:type="dxa"/>
              <w:right w:w="90" w:type="dxa"/>
            </w:tcMar>
            <w:vAlign w:val="center"/>
          </w:tcPr>
          <w:p w14:paraId="71C1FB53" w14:textId="77777777" w:rsidR="001D79C2" w:rsidRDefault="00C44444">
            <w:pPr>
              <w:spacing w:after="0"/>
            </w:pPr>
            <w:r>
              <w:rPr>
                <w:color w:val="252525"/>
                <w:sz w:val="15"/>
              </w:rPr>
              <w:t>Analizar ABC, slotting, recorrido, turnos y equipos.</w:t>
            </w:r>
          </w:p>
        </w:tc>
        <w:tc>
          <w:tcPr>
            <w:tcW w:w="2948" w:type="dxa"/>
            <w:shd w:val="clear" w:color="auto" w:fill="FAFAFA"/>
            <w:tcMar>
              <w:top w:w="90" w:type="dxa"/>
              <w:left w:w="90" w:type="dxa"/>
              <w:bottom w:w="90" w:type="dxa"/>
              <w:right w:w="90" w:type="dxa"/>
            </w:tcMar>
            <w:vAlign w:val="center"/>
          </w:tcPr>
          <w:p w14:paraId="39D38EDF" w14:textId="77777777" w:rsidR="001D79C2" w:rsidRDefault="00C44444">
            <w:pPr>
              <w:spacing w:after="0"/>
            </w:pPr>
            <w:r>
              <w:rPr>
                <w:color w:val="252525"/>
                <w:sz w:val="15"/>
              </w:rPr>
              <w:t>Mapa de calor y causa raíz.</w:t>
            </w:r>
          </w:p>
        </w:tc>
      </w:tr>
      <w:tr w:rsidR="001D79C2" w14:paraId="13CFB4AD" w14:textId="77777777">
        <w:trPr>
          <w:cantSplit/>
          <w:jc w:val="center"/>
        </w:trPr>
        <w:tc>
          <w:tcPr>
            <w:tcW w:w="680" w:type="dxa"/>
            <w:tcMar>
              <w:top w:w="90" w:type="dxa"/>
              <w:left w:w="90" w:type="dxa"/>
              <w:bottom w:w="90" w:type="dxa"/>
              <w:right w:w="90" w:type="dxa"/>
            </w:tcMar>
            <w:vAlign w:val="center"/>
          </w:tcPr>
          <w:p w14:paraId="6107BA3F" w14:textId="77777777" w:rsidR="001D79C2" w:rsidRDefault="00C44444">
            <w:pPr>
              <w:spacing w:after="0"/>
              <w:jc w:val="center"/>
            </w:pPr>
            <w:r>
              <w:rPr>
                <w:color w:val="252525"/>
                <w:sz w:val="15"/>
              </w:rPr>
              <w:t>7</w:t>
            </w:r>
          </w:p>
        </w:tc>
        <w:tc>
          <w:tcPr>
            <w:tcW w:w="2098" w:type="dxa"/>
            <w:tcMar>
              <w:top w:w="90" w:type="dxa"/>
              <w:left w:w="90" w:type="dxa"/>
              <w:bottom w:w="90" w:type="dxa"/>
              <w:right w:w="90" w:type="dxa"/>
            </w:tcMar>
            <w:vAlign w:val="center"/>
          </w:tcPr>
          <w:p w14:paraId="0080EDAA" w14:textId="77777777" w:rsidR="001D79C2" w:rsidRDefault="00C44444">
            <w:pPr>
              <w:spacing w:after="0"/>
            </w:pPr>
            <w:r>
              <w:rPr>
                <w:color w:val="252525"/>
                <w:sz w:val="15"/>
              </w:rPr>
              <w:t>Transporte y cliente</w:t>
            </w:r>
          </w:p>
        </w:tc>
        <w:tc>
          <w:tcPr>
            <w:tcW w:w="3742" w:type="dxa"/>
            <w:tcMar>
              <w:top w:w="90" w:type="dxa"/>
              <w:left w:w="90" w:type="dxa"/>
              <w:bottom w:w="90" w:type="dxa"/>
              <w:right w:w="90" w:type="dxa"/>
            </w:tcMar>
            <w:vAlign w:val="center"/>
          </w:tcPr>
          <w:p w14:paraId="6D2A4003" w14:textId="77777777" w:rsidR="001D79C2" w:rsidRDefault="00C44444">
            <w:pPr>
              <w:spacing w:after="0"/>
            </w:pPr>
            <w:r>
              <w:rPr>
                <w:color w:val="252525"/>
                <w:sz w:val="15"/>
              </w:rPr>
              <w:t>Analizar utilización, fallidas, reclamos y devoluciones.</w:t>
            </w:r>
          </w:p>
        </w:tc>
        <w:tc>
          <w:tcPr>
            <w:tcW w:w="2948" w:type="dxa"/>
            <w:tcMar>
              <w:top w:w="90" w:type="dxa"/>
              <w:left w:w="90" w:type="dxa"/>
              <w:bottom w:w="90" w:type="dxa"/>
              <w:right w:w="90" w:type="dxa"/>
            </w:tcMar>
            <w:vAlign w:val="center"/>
          </w:tcPr>
          <w:p w14:paraId="08E6A835" w14:textId="77777777" w:rsidR="001D79C2" w:rsidRDefault="00C44444">
            <w:pPr>
              <w:spacing w:after="0"/>
            </w:pPr>
            <w:r>
              <w:rPr>
                <w:color w:val="252525"/>
                <w:sz w:val="15"/>
              </w:rPr>
              <w:t>Pareto costo-servicio.</w:t>
            </w:r>
          </w:p>
        </w:tc>
      </w:tr>
      <w:tr w:rsidR="001D79C2" w14:paraId="13E9E649" w14:textId="77777777">
        <w:trPr>
          <w:cantSplit/>
          <w:jc w:val="center"/>
        </w:trPr>
        <w:tc>
          <w:tcPr>
            <w:tcW w:w="680" w:type="dxa"/>
            <w:shd w:val="clear" w:color="auto" w:fill="FAFAFA"/>
            <w:tcMar>
              <w:top w:w="90" w:type="dxa"/>
              <w:left w:w="90" w:type="dxa"/>
              <w:bottom w:w="90" w:type="dxa"/>
              <w:right w:w="90" w:type="dxa"/>
            </w:tcMar>
            <w:vAlign w:val="center"/>
          </w:tcPr>
          <w:p w14:paraId="225305E6" w14:textId="77777777" w:rsidR="001D79C2" w:rsidRDefault="00C44444">
            <w:pPr>
              <w:spacing w:after="0"/>
              <w:jc w:val="center"/>
            </w:pPr>
            <w:r>
              <w:rPr>
                <w:color w:val="252525"/>
                <w:sz w:val="15"/>
              </w:rPr>
              <w:t>8</w:t>
            </w:r>
          </w:p>
        </w:tc>
        <w:tc>
          <w:tcPr>
            <w:tcW w:w="2098" w:type="dxa"/>
            <w:shd w:val="clear" w:color="auto" w:fill="FAFAFA"/>
            <w:tcMar>
              <w:top w:w="90" w:type="dxa"/>
              <w:left w:w="90" w:type="dxa"/>
              <w:bottom w:w="90" w:type="dxa"/>
              <w:right w:w="90" w:type="dxa"/>
            </w:tcMar>
            <w:vAlign w:val="center"/>
          </w:tcPr>
          <w:p w14:paraId="6616131B" w14:textId="77777777" w:rsidR="001D79C2" w:rsidRDefault="00C44444">
            <w:pPr>
              <w:spacing w:after="0"/>
            </w:pPr>
            <w:r>
              <w:rPr>
                <w:color w:val="252525"/>
                <w:sz w:val="15"/>
              </w:rPr>
              <w:t>Diagnóstico integrado</w:t>
            </w:r>
          </w:p>
        </w:tc>
        <w:tc>
          <w:tcPr>
            <w:tcW w:w="3742" w:type="dxa"/>
            <w:shd w:val="clear" w:color="auto" w:fill="FAFAFA"/>
            <w:tcMar>
              <w:top w:w="90" w:type="dxa"/>
              <w:left w:w="90" w:type="dxa"/>
              <w:bottom w:w="90" w:type="dxa"/>
              <w:right w:w="90" w:type="dxa"/>
            </w:tcMar>
            <w:vAlign w:val="center"/>
          </w:tcPr>
          <w:p w14:paraId="77E7E8BE" w14:textId="77777777" w:rsidR="001D79C2" w:rsidRDefault="00C44444">
            <w:pPr>
              <w:spacing w:after="0"/>
            </w:pPr>
            <w:r>
              <w:rPr>
                <w:color w:val="252525"/>
                <w:sz w:val="15"/>
              </w:rPr>
              <w:t>Relacionar causas, impactos y prioridades.</w:t>
            </w:r>
          </w:p>
        </w:tc>
        <w:tc>
          <w:tcPr>
            <w:tcW w:w="2948" w:type="dxa"/>
            <w:shd w:val="clear" w:color="auto" w:fill="FAFAFA"/>
            <w:tcMar>
              <w:top w:w="90" w:type="dxa"/>
              <w:left w:w="90" w:type="dxa"/>
              <w:bottom w:w="90" w:type="dxa"/>
              <w:right w:w="90" w:type="dxa"/>
            </w:tcMar>
            <w:vAlign w:val="center"/>
          </w:tcPr>
          <w:p w14:paraId="16D8BD7B" w14:textId="77777777" w:rsidR="001D79C2" w:rsidRDefault="00C44444">
            <w:pPr>
              <w:spacing w:after="0"/>
            </w:pPr>
            <w:r>
              <w:rPr>
                <w:color w:val="252525"/>
                <w:sz w:val="15"/>
              </w:rPr>
              <w:t>Informe de diagnóstico.</w:t>
            </w:r>
          </w:p>
        </w:tc>
      </w:tr>
      <w:tr w:rsidR="001D79C2" w14:paraId="5D77C217" w14:textId="77777777">
        <w:trPr>
          <w:cantSplit/>
          <w:jc w:val="center"/>
        </w:trPr>
        <w:tc>
          <w:tcPr>
            <w:tcW w:w="680" w:type="dxa"/>
            <w:tcMar>
              <w:top w:w="90" w:type="dxa"/>
              <w:left w:w="90" w:type="dxa"/>
              <w:bottom w:w="90" w:type="dxa"/>
              <w:right w:w="90" w:type="dxa"/>
            </w:tcMar>
            <w:vAlign w:val="center"/>
          </w:tcPr>
          <w:p w14:paraId="0F3446C1" w14:textId="77777777" w:rsidR="001D79C2" w:rsidRDefault="00C44444">
            <w:pPr>
              <w:spacing w:after="0"/>
              <w:jc w:val="center"/>
            </w:pPr>
            <w:r>
              <w:rPr>
                <w:color w:val="252525"/>
                <w:sz w:val="15"/>
              </w:rPr>
              <w:t>9</w:t>
            </w:r>
          </w:p>
        </w:tc>
        <w:tc>
          <w:tcPr>
            <w:tcW w:w="2098" w:type="dxa"/>
            <w:tcMar>
              <w:top w:w="90" w:type="dxa"/>
              <w:left w:w="90" w:type="dxa"/>
              <w:bottom w:w="90" w:type="dxa"/>
              <w:right w:w="90" w:type="dxa"/>
            </w:tcMar>
            <w:vAlign w:val="center"/>
          </w:tcPr>
          <w:p w14:paraId="638B117C" w14:textId="77777777" w:rsidR="001D79C2" w:rsidRDefault="00C44444">
            <w:pPr>
              <w:spacing w:after="0"/>
            </w:pPr>
            <w:r>
              <w:rPr>
                <w:color w:val="252525"/>
                <w:sz w:val="15"/>
              </w:rPr>
              <w:t>Ideación</w:t>
            </w:r>
          </w:p>
        </w:tc>
        <w:tc>
          <w:tcPr>
            <w:tcW w:w="3742" w:type="dxa"/>
            <w:tcMar>
              <w:top w:w="90" w:type="dxa"/>
              <w:left w:w="90" w:type="dxa"/>
              <w:bottom w:w="90" w:type="dxa"/>
              <w:right w:w="90" w:type="dxa"/>
            </w:tcMar>
            <w:vAlign w:val="center"/>
          </w:tcPr>
          <w:p w14:paraId="692AA4CD" w14:textId="77777777" w:rsidR="001D79C2" w:rsidRDefault="00C44444">
            <w:pPr>
              <w:spacing w:after="0"/>
            </w:pPr>
            <w:r>
              <w:rPr>
                <w:color w:val="252525"/>
                <w:sz w:val="15"/>
              </w:rPr>
              <w:t>Diseñar quick wins y alternativas estructurales.</w:t>
            </w:r>
          </w:p>
        </w:tc>
        <w:tc>
          <w:tcPr>
            <w:tcW w:w="2948" w:type="dxa"/>
            <w:tcMar>
              <w:top w:w="90" w:type="dxa"/>
              <w:left w:w="90" w:type="dxa"/>
              <w:bottom w:w="90" w:type="dxa"/>
              <w:right w:w="90" w:type="dxa"/>
            </w:tcMar>
            <w:vAlign w:val="center"/>
          </w:tcPr>
          <w:p w14:paraId="240135C0" w14:textId="77777777" w:rsidR="001D79C2" w:rsidRDefault="00C44444">
            <w:pPr>
              <w:spacing w:after="0"/>
            </w:pPr>
            <w:r>
              <w:rPr>
                <w:color w:val="252525"/>
                <w:sz w:val="15"/>
              </w:rPr>
              <w:t>Mapa de soluciones.</w:t>
            </w:r>
          </w:p>
        </w:tc>
      </w:tr>
      <w:tr w:rsidR="001D79C2" w14:paraId="515645BF" w14:textId="77777777">
        <w:trPr>
          <w:cantSplit/>
          <w:jc w:val="center"/>
        </w:trPr>
        <w:tc>
          <w:tcPr>
            <w:tcW w:w="680" w:type="dxa"/>
            <w:shd w:val="clear" w:color="auto" w:fill="FAFAFA"/>
            <w:tcMar>
              <w:top w:w="90" w:type="dxa"/>
              <w:left w:w="90" w:type="dxa"/>
              <w:bottom w:w="90" w:type="dxa"/>
              <w:right w:w="90" w:type="dxa"/>
            </w:tcMar>
            <w:vAlign w:val="center"/>
          </w:tcPr>
          <w:p w14:paraId="565DE729" w14:textId="77777777" w:rsidR="001D79C2" w:rsidRDefault="00C44444">
            <w:pPr>
              <w:spacing w:after="0"/>
              <w:jc w:val="center"/>
            </w:pPr>
            <w:r>
              <w:rPr>
                <w:color w:val="252525"/>
                <w:sz w:val="15"/>
              </w:rPr>
              <w:t>10</w:t>
            </w:r>
          </w:p>
        </w:tc>
        <w:tc>
          <w:tcPr>
            <w:tcW w:w="2098" w:type="dxa"/>
            <w:shd w:val="clear" w:color="auto" w:fill="FAFAFA"/>
            <w:tcMar>
              <w:top w:w="90" w:type="dxa"/>
              <w:left w:w="90" w:type="dxa"/>
              <w:bottom w:w="90" w:type="dxa"/>
              <w:right w:w="90" w:type="dxa"/>
            </w:tcMar>
            <w:vAlign w:val="center"/>
          </w:tcPr>
          <w:p w14:paraId="6B7A04EE" w14:textId="77777777" w:rsidR="001D79C2" w:rsidRDefault="00C44444">
            <w:pPr>
              <w:spacing w:after="0"/>
            </w:pPr>
            <w:r>
              <w:rPr>
                <w:color w:val="252525"/>
                <w:sz w:val="15"/>
              </w:rPr>
              <w:t>Diseño técnico</w:t>
            </w:r>
          </w:p>
        </w:tc>
        <w:tc>
          <w:tcPr>
            <w:tcW w:w="3742" w:type="dxa"/>
            <w:shd w:val="clear" w:color="auto" w:fill="FAFAFA"/>
            <w:tcMar>
              <w:top w:w="90" w:type="dxa"/>
              <w:left w:w="90" w:type="dxa"/>
              <w:bottom w:w="90" w:type="dxa"/>
              <w:right w:w="90" w:type="dxa"/>
            </w:tcMar>
            <w:vAlign w:val="center"/>
          </w:tcPr>
          <w:p w14:paraId="431C1406" w14:textId="77777777" w:rsidR="001D79C2" w:rsidRDefault="00C44444">
            <w:pPr>
              <w:spacing w:after="0"/>
            </w:pPr>
            <w:r>
              <w:rPr>
                <w:color w:val="252525"/>
                <w:sz w:val="15"/>
              </w:rPr>
              <w:t>Definir proceso futuro, tecnología, datos, SST y personas.</w:t>
            </w:r>
          </w:p>
        </w:tc>
        <w:tc>
          <w:tcPr>
            <w:tcW w:w="2948" w:type="dxa"/>
            <w:shd w:val="clear" w:color="auto" w:fill="FAFAFA"/>
            <w:tcMar>
              <w:top w:w="90" w:type="dxa"/>
              <w:left w:w="90" w:type="dxa"/>
              <w:bottom w:w="90" w:type="dxa"/>
              <w:right w:w="90" w:type="dxa"/>
            </w:tcMar>
            <w:vAlign w:val="center"/>
          </w:tcPr>
          <w:p w14:paraId="273903DF" w14:textId="77777777" w:rsidR="001D79C2" w:rsidRDefault="00C44444">
            <w:pPr>
              <w:spacing w:after="0"/>
            </w:pPr>
            <w:r>
              <w:rPr>
                <w:color w:val="252525"/>
                <w:sz w:val="15"/>
              </w:rPr>
              <w:t>Blueprint de solución.</w:t>
            </w:r>
          </w:p>
        </w:tc>
      </w:tr>
      <w:tr w:rsidR="001D79C2" w14:paraId="4CA4D035" w14:textId="77777777">
        <w:trPr>
          <w:cantSplit/>
          <w:jc w:val="center"/>
        </w:trPr>
        <w:tc>
          <w:tcPr>
            <w:tcW w:w="680" w:type="dxa"/>
            <w:tcMar>
              <w:top w:w="90" w:type="dxa"/>
              <w:left w:w="90" w:type="dxa"/>
              <w:bottom w:w="90" w:type="dxa"/>
              <w:right w:w="90" w:type="dxa"/>
            </w:tcMar>
            <w:vAlign w:val="center"/>
          </w:tcPr>
          <w:p w14:paraId="75BE9204" w14:textId="77777777" w:rsidR="001D79C2" w:rsidRDefault="00C44444">
            <w:pPr>
              <w:spacing w:after="0"/>
              <w:jc w:val="center"/>
            </w:pPr>
            <w:r>
              <w:rPr>
                <w:color w:val="252525"/>
                <w:sz w:val="15"/>
              </w:rPr>
              <w:t>11</w:t>
            </w:r>
          </w:p>
        </w:tc>
        <w:tc>
          <w:tcPr>
            <w:tcW w:w="2098" w:type="dxa"/>
            <w:tcMar>
              <w:top w:w="90" w:type="dxa"/>
              <w:left w:w="90" w:type="dxa"/>
              <w:bottom w:w="90" w:type="dxa"/>
              <w:right w:w="90" w:type="dxa"/>
            </w:tcMar>
            <w:vAlign w:val="center"/>
          </w:tcPr>
          <w:p w14:paraId="2AF4974B" w14:textId="77777777" w:rsidR="001D79C2" w:rsidRDefault="00C44444">
            <w:pPr>
              <w:spacing w:after="0"/>
            </w:pPr>
            <w:r>
              <w:rPr>
                <w:color w:val="252525"/>
                <w:sz w:val="15"/>
              </w:rPr>
              <w:t>Evaluación económica</w:t>
            </w:r>
          </w:p>
        </w:tc>
        <w:tc>
          <w:tcPr>
            <w:tcW w:w="3742" w:type="dxa"/>
            <w:tcMar>
              <w:top w:w="90" w:type="dxa"/>
              <w:left w:w="90" w:type="dxa"/>
              <w:bottom w:w="90" w:type="dxa"/>
              <w:right w:w="90" w:type="dxa"/>
            </w:tcMar>
            <w:vAlign w:val="center"/>
          </w:tcPr>
          <w:p w14:paraId="045CEB32" w14:textId="77777777" w:rsidR="001D79C2" w:rsidRDefault="00C44444">
            <w:pPr>
              <w:spacing w:after="0"/>
            </w:pPr>
            <w:r>
              <w:rPr>
                <w:color w:val="252525"/>
                <w:sz w:val="15"/>
              </w:rPr>
              <w:t>Modelar CAPEX, OPEX, ahorro, ROI, payback y VAN.</w:t>
            </w:r>
          </w:p>
        </w:tc>
        <w:tc>
          <w:tcPr>
            <w:tcW w:w="2948" w:type="dxa"/>
            <w:tcMar>
              <w:top w:w="90" w:type="dxa"/>
              <w:left w:w="90" w:type="dxa"/>
              <w:bottom w:w="90" w:type="dxa"/>
              <w:right w:w="90" w:type="dxa"/>
            </w:tcMar>
            <w:vAlign w:val="center"/>
          </w:tcPr>
          <w:p w14:paraId="7BB7938F" w14:textId="77777777" w:rsidR="001D79C2" w:rsidRDefault="00C44444">
            <w:pPr>
              <w:spacing w:after="0"/>
            </w:pPr>
            <w:r>
              <w:rPr>
                <w:color w:val="252525"/>
                <w:sz w:val="15"/>
              </w:rPr>
              <w:t>Modelo y sensibilidad.</w:t>
            </w:r>
          </w:p>
        </w:tc>
      </w:tr>
      <w:tr w:rsidR="001D79C2" w14:paraId="024385A8" w14:textId="77777777">
        <w:trPr>
          <w:cantSplit/>
          <w:jc w:val="center"/>
        </w:trPr>
        <w:tc>
          <w:tcPr>
            <w:tcW w:w="680" w:type="dxa"/>
            <w:shd w:val="clear" w:color="auto" w:fill="FAFAFA"/>
            <w:tcMar>
              <w:top w:w="90" w:type="dxa"/>
              <w:left w:w="90" w:type="dxa"/>
              <w:bottom w:w="90" w:type="dxa"/>
              <w:right w:w="90" w:type="dxa"/>
            </w:tcMar>
            <w:vAlign w:val="center"/>
          </w:tcPr>
          <w:p w14:paraId="69D45373" w14:textId="77777777" w:rsidR="001D79C2" w:rsidRDefault="00C44444">
            <w:pPr>
              <w:spacing w:after="0"/>
              <w:jc w:val="center"/>
            </w:pPr>
            <w:r>
              <w:rPr>
                <w:color w:val="252525"/>
                <w:sz w:val="15"/>
              </w:rPr>
              <w:t>12</w:t>
            </w:r>
          </w:p>
        </w:tc>
        <w:tc>
          <w:tcPr>
            <w:tcW w:w="2098" w:type="dxa"/>
            <w:shd w:val="clear" w:color="auto" w:fill="FAFAFA"/>
            <w:tcMar>
              <w:top w:w="90" w:type="dxa"/>
              <w:left w:w="90" w:type="dxa"/>
              <w:bottom w:w="90" w:type="dxa"/>
              <w:right w:w="90" w:type="dxa"/>
            </w:tcMar>
            <w:vAlign w:val="center"/>
          </w:tcPr>
          <w:p w14:paraId="11924696" w14:textId="77777777" w:rsidR="001D79C2" w:rsidRDefault="00C44444">
            <w:pPr>
              <w:spacing w:after="0"/>
            </w:pPr>
            <w:r>
              <w:rPr>
                <w:color w:val="252525"/>
                <w:sz w:val="15"/>
              </w:rPr>
              <w:t>Viabilidad y riesgos</w:t>
            </w:r>
          </w:p>
        </w:tc>
        <w:tc>
          <w:tcPr>
            <w:tcW w:w="3742" w:type="dxa"/>
            <w:shd w:val="clear" w:color="auto" w:fill="FAFAFA"/>
            <w:tcMar>
              <w:top w:w="90" w:type="dxa"/>
              <w:left w:w="90" w:type="dxa"/>
              <w:bottom w:w="90" w:type="dxa"/>
              <w:right w:w="90" w:type="dxa"/>
            </w:tcMar>
            <w:vAlign w:val="center"/>
          </w:tcPr>
          <w:p w14:paraId="33AA99DF" w14:textId="77777777" w:rsidR="001D79C2" w:rsidRDefault="00C44444">
            <w:pPr>
              <w:spacing w:after="0"/>
            </w:pPr>
            <w:r>
              <w:rPr>
                <w:color w:val="252525"/>
                <w:sz w:val="15"/>
              </w:rPr>
              <w:t>Comparar alternativas y validar restricciones.</w:t>
            </w:r>
          </w:p>
        </w:tc>
        <w:tc>
          <w:tcPr>
            <w:tcW w:w="2948" w:type="dxa"/>
            <w:shd w:val="clear" w:color="auto" w:fill="FAFAFA"/>
            <w:tcMar>
              <w:top w:w="90" w:type="dxa"/>
              <w:left w:w="90" w:type="dxa"/>
              <w:bottom w:w="90" w:type="dxa"/>
              <w:right w:w="90" w:type="dxa"/>
            </w:tcMar>
            <w:vAlign w:val="center"/>
          </w:tcPr>
          <w:p w14:paraId="32DDCE63" w14:textId="77777777" w:rsidR="001D79C2" w:rsidRDefault="00C44444">
            <w:pPr>
              <w:spacing w:after="0"/>
            </w:pPr>
            <w:r>
              <w:rPr>
                <w:color w:val="252525"/>
                <w:sz w:val="15"/>
              </w:rPr>
              <w:t>Checklist y matriz multicriterio.</w:t>
            </w:r>
          </w:p>
        </w:tc>
      </w:tr>
      <w:tr w:rsidR="001D79C2" w14:paraId="79CD7334" w14:textId="77777777">
        <w:trPr>
          <w:cantSplit/>
          <w:jc w:val="center"/>
        </w:trPr>
        <w:tc>
          <w:tcPr>
            <w:tcW w:w="680" w:type="dxa"/>
            <w:tcMar>
              <w:top w:w="90" w:type="dxa"/>
              <w:left w:w="90" w:type="dxa"/>
              <w:bottom w:w="90" w:type="dxa"/>
              <w:right w:w="90" w:type="dxa"/>
            </w:tcMar>
            <w:vAlign w:val="center"/>
          </w:tcPr>
          <w:p w14:paraId="736B41C3" w14:textId="77777777" w:rsidR="001D79C2" w:rsidRDefault="00C44444">
            <w:pPr>
              <w:spacing w:after="0"/>
              <w:jc w:val="center"/>
            </w:pPr>
            <w:r>
              <w:rPr>
                <w:color w:val="252525"/>
                <w:sz w:val="15"/>
              </w:rPr>
              <w:t>13</w:t>
            </w:r>
          </w:p>
        </w:tc>
        <w:tc>
          <w:tcPr>
            <w:tcW w:w="2098" w:type="dxa"/>
            <w:tcMar>
              <w:top w:w="90" w:type="dxa"/>
              <w:left w:w="90" w:type="dxa"/>
              <w:bottom w:w="90" w:type="dxa"/>
              <w:right w:w="90" w:type="dxa"/>
            </w:tcMar>
            <w:vAlign w:val="center"/>
          </w:tcPr>
          <w:p w14:paraId="74C6DDD6" w14:textId="77777777" w:rsidR="001D79C2" w:rsidRDefault="00C44444">
            <w:pPr>
              <w:spacing w:after="0"/>
            </w:pPr>
            <w:r>
              <w:rPr>
                <w:color w:val="252525"/>
                <w:sz w:val="15"/>
              </w:rPr>
              <w:t>Propuesta</w:t>
            </w:r>
          </w:p>
        </w:tc>
        <w:tc>
          <w:tcPr>
            <w:tcW w:w="3742" w:type="dxa"/>
            <w:tcMar>
              <w:top w:w="90" w:type="dxa"/>
              <w:left w:w="90" w:type="dxa"/>
              <w:bottom w:w="90" w:type="dxa"/>
              <w:right w:w="90" w:type="dxa"/>
            </w:tcMar>
            <w:vAlign w:val="center"/>
          </w:tcPr>
          <w:p w14:paraId="0C393F39" w14:textId="77777777" w:rsidR="001D79C2" w:rsidRDefault="00C44444">
            <w:pPr>
              <w:spacing w:after="0"/>
            </w:pPr>
            <w:r>
              <w:rPr>
                <w:color w:val="252525"/>
                <w:sz w:val="15"/>
              </w:rPr>
              <w:t>Consolidar business case y rango de impacto.</w:t>
            </w:r>
          </w:p>
        </w:tc>
        <w:tc>
          <w:tcPr>
            <w:tcW w:w="2948" w:type="dxa"/>
            <w:tcMar>
              <w:top w:w="90" w:type="dxa"/>
              <w:left w:w="90" w:type="dxa"/>
              <w:bottom w:w="90" w:type="dxa"/>
              <w:right w:w="90" w:type="dxa"/>
            </w:tcMar>
            <w:vAlign w:val="center"/>
          </w:tcPr>
          <w:p w14:paraId="0B3B3784" w14:textId="77777777" w:rsidR="001D79C2" w:rsidRDefault="00C44444">
            <w:pPr>
              <w:spacing w:after="0"/>
            </w:pPr>
            <w:r>
              <w:rPr>
                <w:color w:val="252525"/>
                <w:sz w:val="15"/>
              </w:rPr>
              <w:t>Documento de propuesta.</w:t>
            </w:r>
          </w:p>
        </w:tc>
      </w:tr>
      <w:tr w:rsidR="001D79C2" w14:paraId="4A6E7424" w14:textId="77777777">
        <w:trPr>
          <w:cantSplit/>
          <w:jc w:val="center"/>
        </w:trPr>
        <w:tc>
          <w:tcPr>
            <w:tcW w:w="680" w:type="dxa"/>
            <w:shd w:val="clear" w:color="auto" w:fill="FAFAFA"/>
            <w:tcMar>
              <w:top w:w="90" w:type="dxa"/>
              <w:left w:w="90" w:type="dxa"/>
              <w:bottom w:w="90" w:type="dxa"/>
              <w:right w:w="90" w:type="dxa"/>
            </w:tcMar>
            <w:vAlign w:val="center"/>
          </w:tcPr>
          <w:p w14:paraId="59C99131" w14:textId="77777777" w:rsidR="001D79C2" w:rsidRDefault="00C44444">
            <w:pPr>
              <w:spacing w:after="0"/>
              <w:jc w:val="center"/>
            </w:pPr>
            <w:r>
              <w:rPr>
                <w:color w:val="252525"/>
                <w:sz w:val="15"/>
              </w:rPr>
              <w:t>14</w:t>
            </w:r>
          </w:p>
        </w:tc>
        <w:tc>
          <w:tcPr>
            <w:tcW w:w="2098" w:type="dxa"/>
            <w:shd w:val="clear" w:color="auto" w:fill="FAFAFA"/>
            <w:tcMar>
              <w:top w:w="90" w:type="dxa"/>
              <w:left w:w="90" w:type="dxa"/>
              <w:bottom w:w="90" w:type="dxa"/>
              <w:right w:w="90" w:type="dxa"/>
            </w:tcMar>
            <w:vAlign w:val="center"/>
          </w:tcPr>
          <w:p w14:paraId="24D3F605" w14:textId="77777777" w:rsidR="001D79C2" w:rsidRDefault="00C44444">
            <w:pPr>
              <w:spacing w:after="0"/>
            </w:pPr>
            <w:r>
              <w:rPr>
                <w:color w:val="252525"/>
                <w:sz w:val="15"/>
              </w:rPr>
              <w:t>Planificación</w:t>
            </w:r>
          </w:p>
        </w:tc>
        <w:tc>
          <w:tcPr>
            <w:tcW w:w="3742" w:type="dxa"/>
            <w:shd w:val="clear" w:color="auto" w:fill="FAFAFA"/>
            <w:tcMar>
              <w:top w:w="90" w:type="dxa"/>
              <w:left w:w="90" w:type="dxa"/>
              <w:bottom w:w="90" w:type="dxa"/>
              <w:right w:w="90" w:type="dxa"/>
            </w:tcMar>
            <w:vAlign w:val="center"/>
          </w:tcPr>
          <w:p w14:paraId="7291E2E6" w14:textId="77777777" w:rsidR="001D79C2" w:rsidRDefault="00C44444">
            <w:pPr>
              <w:spacing w:after="0"/>
            </w:pPr>
            <w:r>
              <w:rPr>
                <w:color w:val="252525"/>
                <w:sz w:val="15"/>
              </w:rPr>
              <w:t>Construir WBS, dependencias, ruta crítica y fases.</w:t>
            </w:r>
          </w:p>
        </w:tc>
        <w:tc>
          <w:tcPr>
            <w:tcW w:w="2948" w:type="dxa"/>
            <w:shd w:val="clear" w:color="auto" w:fill="FAFAFA"/>
            <w:tcMar>
              <w:top w:w="90" w:type="dxa"/>
              <w:left w:w="90" w:type="dxa"/>
              <w:bottom w:w="90" w:type="dxa"/>
              <w:right w:w="90" w:type="dxa"/>
            </w:tcMar>
            <w:vAlign w:val="center"/>
          </w:tcPr>
          <w:p w14:paraId="61BA7D86" w14:textId="77777777" w:rsidR="001D79C2" w:rsidRDefault="00C44444">
            <w:pPr>
              <w:spacing w:after="0"/>
            </w:pPr>
            <w:r>
              <w:rPr>
                <w:color w:val="252525"/>
                <w:sz w:val="15"/>
              </w:rPr>
              <w:t>Esquema del plan.</w:t>
            </w:r>
          </w:p>
        </w:tc>
      </w:tr>
      <w:tr w:rsidR="001D79C2" w14:paraId="17C67D66" w14:textId="77777777">
        <w:trPr>
          <w:cantSplit/>
          <w:jc w:val="center"/>
        </w:trPr>
        <w:tc>
          <w:tcPr>
            <w:tcW w:w="680" w:type="dxa"/>
            <w:tcMar>
              <w:top w:w="90" w:type="dxa"/>
              <w:left w:w="90" w:type="dxa"/>
              <w:bottom w:w="90" w:type="dxa"/>
              <w:right w:w="90" w:type="dxa"/>
            </w:tcMar>
            <w:vAlign w:val="center"/>
          </w:tcPr>
          <w:p w14:paraId="0A6A6997" w14:textId="77777777" w:rsidR="001D79C2" w:rsidRDefault="00C44444">
            <w:pPr>
              <w:spacing w:after="0"/>
              <w:jc w:val="center"/>
            </w:pPr>
            <w:r>
              <w:rPr>
                <w:color w:val="252525"/>
                <w:sz w:val="15"/>
              </w:rPr>
              <w:t>15</w:t>
            </w:r>
          </w:p>
        </w:tc>
        <w:tc>
          <w:tcPr>
            <w:tcW w:w="2098" w:type="dxa"/>
            <w:tcMar>
              <w:top w:w="90" w:type="dxa"/>
              <w:left w:w="90" w:type="dxa"/>
              <w:bottom w:w="90" w:type="dxa"/>
              <w:right w:w="90" w:type="dxa"/>
            </w:tcMar>
            <w:vAlign w:val="center"/>
          </w:tcPr>
          <w:p w14:paraId="2F617789" w14:textId="77777777" w:rsidR="001D79C2" w:rsidRDefault="00C44444">
            <w:pPr>
              <w:spacing w:after="0"/>
            </w:pPr>
            <w:r>
              <w:rPr>
                <w:color w:val="252525"/>
                <w:sz w:val="15"/>
              </w:rPr>
              <w:t>Gobierno y cambio</w:t>
            </w:r>
          </w:p>
        </w:tc>
        <w:tc>
          <w:tcPr>
            <w:tcW w:w="3742" w:type="dxa"/>
            <w:tcMar>
              <w:top w:w="90" w:type="dxa"/>
              <w:left w:w="90" w:type="dxa"/>
              <w:bottom w:w="90" w:type="dxa"/>
              <w:right w:w="90" w:type="dxa"/>
            </w:tcMar>
            <w:vAlign w:val="center"/>
          </w:tcPr>
          <w:p w14:paraId="493386A8" w14:textId="77777777" w:rsidR="001D79C2" w:rsidRDefault="00C44444">
            <w:pPr>
              <w:spacing w:after="0"/>
            </w:pPr>
            <w:r>
              <w:rPr>
                <w:color w:val="252525"/>
                <w:sz w:val="15"/>
              </w:rPr>
              <w:t>Definir RACI, capacitación, cutover y contingencia.</w:t>
            </w:r>
          </w:p>
        </w:tc>
        <w:tc>
          <w:tcPr>
            <w:tcW w:w="2948" w:type="dxa"/>
            <w:tcMar>
              <w:top w:w="90" w:type="dxa"/>
              <w:left w:w="90" w:type="dxa"/>
              <w:bottom w:w="90" w:type="dxa"/>
              <w:right w:w="90" w:type="dxa"/>
            </w:tcMar>
            <w:vAlign w:val="center"/>
          </w:tcPr>
          <w:p w14:paraId="58C1A43C" w14:textId="77777777" w:rsidR="001D79C2" w:rsidRDefault="00C44444">
            <w:pPr>
              <w:spacing w:after="0"/>
            </w:pPr>
            <w:r>
              <w:rPr>
                <w:color w:val="252525"/>
                <w:sz w:val="15"/>
              </w:rPr>
              <w:t>Plan de adopción.</w:t>
            </w:r>
          </w:p>
        </w:tc>
      </w:tr>
      <w:tr w:rsidR="001D79C2" w14:paraId="298F3FBC" w14:textId="77777777">
        <w:trPr>
          <w:cantSplit/>
          <w:jc w:val="center"/>
        </w:trPr>
        <w:tc>
          <w:tcPr>
            <w:tcW w:w="680" w:type="dxa"/>
            <w:shd w:val="clear" w:color="auto" w:fill="FAFAFA"/>
            <w:tcMar>
              <w:top w:w="90" w:type="dxa"/>
              <w:left w:w="90" w:type="dxa"/>
              <w:bottom w:w="90" w:type="dxa"/>
              <w:right w:w="90" w:type="dxa"/>
            </w:tcMar>
            <w:vAlign w:val="center"/>
          </w:tcPr>
          <w:p w14:paraId="34C55F3D" w14:textId="77777777" w:rsidR="001D79C2" w:rsidRDefault="00C44444">
            <w:pPr>
              <w:spacing w:after="0"/>
              <w:jc w:val="center"/>
            </w:pPr>
            <w:r>
              <w:rPr>
                <w:color w:val="252525"/>
                <w:sz w:val="15"/>
              </w:rPr>
              <w:t>16</w:t>
            </w:r>
          </w:p>
        </w:tc>
        <w:tc>
          <w:tcPr>
            <w:tcW w:w="2098" w:type="dxa"/>
            <w:shd w:val="clear" w:color="auto" w:fill="FAFAFA"/>
            <w:tcMar>
              <w:top w:w="90" w:type="dxa"/>
              <w:left w:w="90" w:type="dxa"/>
              <w:bottom w:w="90" w:type="dxa"/>
              <w:right w:w="90" w:type="dxa"/>
            </w:tcMar>
            <w:vAlign w:val="center"/>
          </w:tcPr>
          <w:p w14:paraId="12E36EF2" w14:textId="77777777" w:rsidR="001D79C2" w:rsidRDefault="00C44444">
            <w:pPr>
              <w:spacing w:after="0"/>
            </w:pPr>
            <w:r>
              <w:rPr>
                <w:color w:val="252525"/>
                <w:sz w:val="15"/>
              </w:rPr>
              <w:t>Control de beneficios</w:t>
            </w:r>
          </w:p>
        </w:tc>
        <w:tc>
          <w:tcPr>
            <w:tcW w:w="3742" w:type="dxa"/>
            <w:shd w:val="clear" w:color="auto" w:fill="FAFAFA"/>
            <w:tcMar>
              <w:top w:w="90" w:type="dxa"/>
              <w:left w:w="90" w:type="dxa"/>
              <w:bottom w:w="90" w:type="dxa"/>
              <w:right w:w="90" w:type="dxa"/>
            </w:tcMar>
            <w:vAlign w:val="center"/>
          </w:tcPr>
          <w:p w14:paraId="3A23EDD7" w14:textId="77777777" w:rsidR="001D79C2" w:rsidRDefault="00C44444">
            <w:pPr>
              <w:spacing w:after="0"/>
            </w:pPr>
            <w:r>
              <w:rPr>
                <w:color w:val="252525"/>
                <w:sz w:val="15"/>
              </w:rPr>
              <w:t>Definir tablero, owners, umbrales y mejora continua.</w:t>
            </w:r>
          </w:p>
        </w:tc>
        <w:tc>
          <w:tcPr>
            <w:tcW w:w="2948" w:type="dxa"/>
            <w:shd w:val="clear" w:color="auto" w:fill="FAFAFA"/>
            <w:tcMar>
              <w:top w:w="90" w:type="dxa"/>
              <w:left w:w="90" w:type="dxa"/>
              <w:bottom w:w="90" w:type="dxa"/>
              <w:right w:w="90" w:type="dxa"/>
            </w:tcMar>
            <w:vAlign w:val="center"/>
          </w:tcPr>
          <w:p w14:paraId="0F68263A" w14:textId="77777777" w:rsidR="001D79C2" w:rsidRDefault="00C44444">
            <w:pPr>
              <w:spacing w:after="0"/>
            </w:pPr>
            <w:r>
              <w:rPr>
                <w:color w:val="252525"/>
                <w:sz w:val="15"/>
              </w:rPr>
              <w:t>Plan de implementación.</w:t>
            </w:r>
          </w:p>
        </w:tc>
      </w:tr>
      <w:tr w:rsidR="001D79C2" w14:paraId="1BCBD9EA" w14:textId="77777777">
        <w:trPr>
          <w:cantSplit/>
          <w:jc w:val="center"/>
        </w:trPr>
        <w:tc>
          <w:tcPr>
            <w:tcW w:w="680" w:type="dxa"/>
            <w:tcMar>
              <w:top w:w="90" w:type="dxa"/>
              <w:left w:w="90" w:type="dxa"/>
              <w:bottom w:w="90" w:type="dxa"/>
              <w:right w:w="90" w:type="dxa"/>
            </w:tcMar>
            <w:vAlign w:val="center"/>
          </w:tcPr>
          <w:p w14:paraId="778CDFC4" w14:textId="77777777" w:rsidR="001D79C2" w:rsidRDefault="00C44444">
            <w:pPr>
              <w:spacing w:after="0"/>
              <w:jc w:val="center"/>
            </w:pPr>
            <w:r>
              <w:rPr>
                <w:color w:val="252525"/>
                <w:sz w:val="15"/>
              </w:rPr>
              <w:t>17</w:t>
            </w:r>
          </w:p>
        </w:tc>
        <w:tc>
          <w:tcPr>
            <w:tcW w:w="2098" w:type="dxa"/>
            <w:tcMar>
              <w:top w:w="90" w:type="dxa"/>
              <w:left w:w="90" w:type="dxa"/>
              <w:bottom w:w="90" w:type="dxa"/>
              <w:right w:w="90" w:type="dxa"/>
            </w:tcMar>
            <w:vAlign w:val="center"/>
          </w:tcPr>
          <w:p w14:paraId="7271658D" w14:textId="77777777" w:rsidR="001D79C2" w:rsidRDefault="00C44444">
            <w:pPr>
              <w:spacing w:after="0"/>
            </w:pPr>
            <w:r>
              <w:rPr>
                <w:color w:val="252525"/>
                <w:sz w:val="15"/>
              </w:rPr>
              <w:t>Defensa crítica</w:t>
            </w:r>
          </w:p>
        </w:tc>
        <w:tc>
          <w:tcPr>
            <w:tcW w:w="3742" w:type="dxa"/>
            <w:tcMar>
              <w:top w:w="90" w:type="dxa"/>
              <w:left w:w="90" w:type="dxa"/>
              <w:bottom w:w="90" w:type="dxa"/>
              <w:right w:w="90" w:type="dxa"/>
            </w:tcMar>
            <w:vAlign w:val="center"/>
          </w:tcPr>
          <w:p w14:paraId="0351BC1A" w14:textId="77777777" w:rsidR="001D79C2" w:rsidRDefault="00C44444">
            <w:pPr>
              <w:spacing w:after="0"/>
            </w:pPr>
            <w:r>
              <w:rPr>
                <w:color w:val="252525"/>
                <w:sz w:val="15"/>
              </w:rPr>
              <w:t>Someter la propuesta a stress test y ajustar.</w:t>
            </w:r>
          </w:p>
        </w:tc>
        <w:tc>
          <w:tcPr>
            <w:tcW w:w="2948" w:type="dxa"/>
            <w:tcMar>
              <w:top w:w="90" w:type="dxa"/>
              <w:left w:w="90" w:type="dxa"/>
              <w:bottom w:w="90" w:type="dxa"/>
              <w:right w:w="90" w:type="dxa"/>
            </w:tcMar>
            <w:vAlign w:val="center"/>
          </w:tcPr>
          <w:p w14:paraId="71A9D7E1" w14:textId="77777777" w:rsidR="001D79C2" w:rsidRDefault="00C44444">
            <w:pPr>
              <w:spacing w:after="0"/>
            </w:pPr>
            <w:r>
              <w:rPr>
                <w:color w:val="252525"/>
                <w:sz w:val="15"/>
              </w:rPr>
              <w:t>Registro de ajustes.</w:t>
            </w:r>
          </w:p>
        </w:tc>
      </w:tr>
      <w:tr w:rsidR="001D79C2" w14:paraId="7BFB79D8" w14:textId="77777777">
        <w:trPr>
          <w:cantSplit/>
          <w:jc w:val="center"/>
        </w:trPr>
        <w:tc>
          <w:tcPr>
            <w:tcW w:w="680" w:type="dxa"/>
            <w:shd w:val="clear" w:color="auto" w:fill="FAFAFA"/>
            <w:tcMar>
              <w:top w:w="90" w:type="dxa"/>
              <w:left w:w="90" w:type="dxa"/>
              <w:bottom w:w="90" w:type="dxa"/>
              <w:right w:w="90" w:type="dxa"/>
            </w:tcMar>
            <w:vAlign w:val="center"/>
          </w:tcPr>
          <w:p w14:paraId="7673A445" w14:textId="77777777" w:rsidR="001D79C2" w:rsidRDefault="00C44444">
            <w:pPr>
              <w:spacing w:after="0"/>
              <w:jc w:val="center"/>
            </w:pPr>
            <w:r>
              <w:rPr>
                <w:color w:val="252525"/>
                <w:sz w:val="15"/>
              </w:rPr>
              <w:t>18</w:t>
            </w:r>
          </w:p>
        </w:tc>
        <w:tc>
          <w:tcPr>
            <w:tcW w:w="2098" w:type="dxa"/>
            <w:shd w:val="clear" w:color="auto" w:fill="FAFAFA"/>
            <w:tcMar>
              <w:top w:w="90" w:type="dxa"/>
              <w:left w:w="90" w:type="dxa"/>
              <w:bottom w:w="90" w:type="dxa"/>
              <w:right w:w="90" w:type="dxa"/>
            </w:tcMar>
            <w:vAlign w:val="center"/>
          </w:tcPr>
          <w:p w14:paraId="4D71E918" w14:textId="77777777" w:rsidR="001D79C2" w:rsidRDefault="00C44444">
            <w:pPr>
              <w:spacing w:after="0"/>
            </w:pPr>
            <w:r>
              <w:rPr>
                <w:color w:val="252525"/>
                <w:sz w:val="15"/>
              </w:rPr>
              <w:t>Defensa final</w:t>
            </w:r>
          </w:p>
        </w:tc>
        <w:tc>
          <w:tcPr>
            <w:tcW w:w="3742" w:type="dxa"/>
            <w:shd w:val="clear" w:color="auto" w:fill="FAFAFA"/>
            <w:tcMar>
              <w:top w:w="90" w:type="dxa"/>
              <w:left w:w="90" w:type="dxa"/>
              <w:bottom w:w="90" w:type="dxa"/>
              <w:right w:w="90" w:type="dxa"/>
            </w:tcMar>
            <w:vAlign w:val="center"/>
          </w:tcPr>
          <w:p w14:paraId="26082BA4" w14:textId="77777777" w:rsidR="001D79C2" w:rsidRDefault="00C44444">
            <w:pPr>
              <w:spacing w:after="0"/>
            </w:pPr>
            <w:r>
              <w:rPr>
                <w:color w:val="252525"/>
                <w:sz w:val="15"/>
              </w:rPr>
              <w:t>Presentar al jurado y defender decisiones.</w:t>
            </w:r>
          </w:p>
        </w:tc>
        <w:tc>
          <w:tcPr>
            <w:tcW w:w="2948" w:type="dxa"/>
            <w:shd w:val="clear" w:color="auto" w:fill="FAFAFA"/>
            <w:tcMar>
              <w:top w:w="90" w:type="dxa"/>
              <w:left w:w="90" w:type="dxa"/>
              <w:bottom w:w="90" w:type="dxa"/>
              <w:right w:w="90" w:type="dxa"/>
            </w:tcMar>
            <w:vAlign w:val="center"/>
          </w:tcPr>
          <w:p w14:paraId="227EF7F7" w14:textId="77777777" w:rsidR="001D79C2" w:rsidRDefault="00C44444">
            <w:pPr>
              <w:spacing w:after="0"/>
            </w:pPr>
            <w:r>
              <w:rPr>
                <w:color w:val="252525"/>
                <w:sz w:val="15"/>
              </w:rPr>
              <w:t>Presentación final.</w:t>
            </w:r>
          </w:p>
        </w:tc>
      </w:tr>
    </w:tbl>
    <w:p w14:paraId="797E5FBB" w14:textId="77777777" w:rsidR="001D79C2" w:rsidRDefault="001D79C2">
      <w:pPr>
        <w:spacing w:after="20"/>
      </w:pPr>
    </w:p>
    <w:tbl>
      <w:tblPr>
        <w:tblW w:w="0" w:type="auto"/>
        <w:jc w:val="center"/>
        <w:tblLayout w:type="fixed"/>
        <w:tblLook w:val="04A0" w:firstRow="1" w:lastRow="0" w:firstColumn="1" w:lastColumn="0" w:noHBand="0" w:noVBand="1"/>
      </w:tblPr>
      <w:tblGrid>
        <w:gridCol w:w="5156"/>
        <w:gridCol w:w="5156"/>
      </w:tblGrid>
      <w:tr w:rsidR="001D79C2" w14:paraId="00C88E7B" w14:textId="77777777">
        <w:trPr>
          <w:cantSplit/>
          <w:jc w:val="center"/>
        </w:trPr>
        <w:tc>
          <w:tcPr>
            <w:tcW w:w="5156" w:type="dxa"/>
            <w:shd w:val="clear" w:color="auto" w:fill="4B1F6F"/>
          </w:tcPr>
          <w:p w14:paraId="002B8A57" w14:textId="77777777" w:rsidR="001D79C2" w:rsidRDefault="001D79C2"/>
        </w:tc>
        <w:tc>
          <w:tcPr>
            <w:tcW w:w="5156" w:type="dxa"/>
            <w:shd w:val="clear" w:color="auto" w:fill="EEE5F3"/>
          </w:tcPr>
          <w:p w14:paraId="2166D365" w14:textId="77777777" w:rsidR="001D79C2" w:rsidRDefault="00C44444">
            <w:pPr>
              <w:spacing w:after="0"/>
            </w:pPr>
            <w:r>
              <w:rPr>
                <w:b/>
                <w:color w:val="4B1F6F"/>
                <w:sz w:val="20"/>
              </w:rPr>
              <w:t>Uso de la hoja Plan_18_Semanas</w:t>
            </w:r>
            <w:r>
              <w:rPr>
                <w:b/>
                <w:color w:val="4B1F6F"/>
                <w:sz w:val="20"/>
              </w:rPr>
              <w:br/>
            </w:r>
            <w:r>
              <w:rPr>
                <w:color w:val="252525"/>
              </w:rPr>
              <w:t>El Excel incorpora la misma ruta con fecha, vínculo al PDA, responsable y estado. El equipo debe mantenerla actualizada como tablero de gestión del proyecto.</w:t>
            </w:r>
          </w:p>
        </w:tc>
      </w:tr>
    </w:tbl>
    <w:p w14:paraId="290EBCCE" w14:textId="77777777" w:rsidR="001D79C2" w:rsidRDefault="001D79C2">
      <w:pPr>
        <w:spacing w:after="0"/>
      </w:pPr>
    </w:p>
    <w:p w14:paraId="356E068D" w14:textId="77777777" w:rsidR="001D79C2" w:rsidRDefault="00C44444">
      <w:pPr>
        <w:pStyle w:val="Ttulo1"/>
      </w:pPr>
      <w:r>
        <w:t>22. EA1 — Diagnóstico Organizacional</w:t>
      </w:r>
    </w:p>
    <w:p w14:paraId="58FE1AC9" w14:textId="77777777" w:rsidR="001D79C2" w:rsidRDefault="00C44444">
      <w:r>
        <w:rPr>
          <w:color w:val="252525"/>
        </w:rPr>
        <w:t>El objetivo es documentar el estado actual, identificar problemas relevantes y demostrar su impacto. El informe no debe comenzar por una solución; debe construir una línea causal sustentada.</w:t>
      </w:r>
    </w:p>
    <w:p w14:paraId="27568529" w14:textId="77777777" w:rsidR="001D79C2" w:rsidRDefault="00C44444">
      <w:pPr>
        <w:pStyle w:val="Ttulo2"/>
      </w:pPr>
      <w:r>
        <w:t>Análisis obligatorios</w:t>
      </w:r>
    </w:p>
    <w:p w14:paraId="3D3F3E33" w14:textId="77777777" w:rsidR="001D79C2" w:rsidRDefault="00C44444">
      <w:pPr>
        <w:pStyle w:val="Listaconvietas"/>
        <w:spacing w:after="40"/>
      </w:pPr>
      <w:r>
        <w:rPr>
          <w:color w:val="252525"/>
        </w:rPr>
        <w:t>SIPOC y VSM actual con tiempos de proceso, espera, inventario y reproceso.</w:t>
      </w:r>
    </w:p>
    <w:p w14:paraId="3E420F3B" w14:textId="77777777" w:rsidR="001D79C2" w:rsidRDefault="00C44444">
      <w:pPr>
        <w:pStyle w:val="Listaconvietas"/>
        <w:spacing w:after="40"/>
      </w:pPr>
      <w:r>
        <w:rPr>
          <w:color w:val="252525"/>
        </w:rPr>
        <w:t>Diccionario de KPIs con fórmula, unidad, frecuencia, fuente, owner, línea base y meta.</w:t>
      </w:r>
    </w:p>
    <w:p w14:paraId="074F2912" w14:textId="77777777" w:rsidR="001D79C2" w:rsidRDefault="00C44444">
      <w:pPr>
        <w:pStyle w:val="Listaconvietas"/>
        <w:spacing w:after="40"/>
      </w:pPr>
      <w:r>
        <w:rPr>
          <w:color w:val="252525"/>
        </w:rPr>
        <w:t>Tendencias y segmentación por canal, turno, zona, SKU, proveedor, carrier y peak.</w:t>
      </w:r>
    </w:p>
    <w:p w14:paraId="02E75AD4" w14:textId="77777777" w:rsidR="001D79C2" w:rsidRDefault="00C44444">
      <w:pPr>
        <w:pStyle w:val="Listaconvietas"/>
        <w:spacing w:after="40"/>
      </w:pPr>
      <w:r>
        <w:rPr>
          <w:color w:val="252525"/>
        </w:rPr>
        <w:t>Pedido perfecto calculado como producto de entrega a tiempo, completo, sin daño y documentación correcta.</w:t>
      </w:r>
    </w:p>
    <w:p w14:paraId="00942ED7" w14:textId="77777777" w:rsidR="001D79C2" w:rsidRDefault="00C44444">
      <w:pPr>
        <w:pStyle w:val="Listaconvietas"/>
        <w:spacing w:after="40"/>
      </w:pPr>
      <w:r>
        <w:rPr>
          <w:color w:val="252525"/>
        </w:rPr>
        <w:t>Pareto de devoluciones, reclamos, errores, demoras, costos e incidentes.</w:t>
      </w:r>
    </w:p>
    <w:p w14:paraId="4FD5ADF2" w14:textId="77777777" w:rsidR="001D79C2" w:rsidRDefault="00C44444">
      <w:pPr>
        <w:pStyle w:val="Listaconvietas"/>
        <w:spacing w:after="40"/>
      </w:pPr>
      <w:r>
        <w:rPr>
          <w:color w:val="252525"/>
        </w:rPr>
        <w:t>ABC/slotting, recorrido actual versus escenario ideal y análisis de ocupación.</w:t>
      </w:r>
    </w:p>
    <w:p w14:paraId="537F0475" w14:textId="77777777" w:rsidR="001D79C2" w:rsidRDefault="00C44444">
      <w:pPr>
        <w:pStyle w:val="Listaconvietas"/>
        <w:spacing w:after="40"/>
      </w:pPr>
      <w:r>
        <w:rPr>
          <w:color w:val="252525"/>
        </w:rPr>
        <w:t>Exactitud de inventario en unidades y valor, con política de conteo recomendada.</w:t>
      </w:r>
    </w:p>
    <w:p w14:paraId="4ADAEAA6" w14:textId="77777777" w:rsidR="001D79C2" w:rsidRDefault="00C44444">
      <w:pPr>
        <w:pStyle w:val="Listaconvietas"/>
        <w:spacing w:after="40"/>
      </w:pPr>
      <w:r>
        <w:rPr>
          <w:color w:val="252525"/>
        </w:rPr>
        <w:lastRenderedPageBreak/>
        <w:t>Dock-to-stock desagregado y comparación con/sin ASN y cita.</w:t>
      </w:r>
    </w:p>
    <w:p w14:paraId="4B68BC98" w14:textId="77777777" w:rsidR="001D79C2" w:rsidRDefault="00C44444">
      <w:pPr>
        <w:pStyle w:val="Listaconvietas"/>
        <w:spacing w:after="40"/>
      </w:pPr>
      <w:r>
        <w:rPr>
          <w:color w:val="252525"/>
        </w:rPr>
        <w:t>Productividad por zona/turno y relación con horas extra, ausentismo, equipos y formación.</w:t>
      </w:r>
    </w:p>
    <w:p w14:paraId="0C17E857" w14:textId="77777777" w:rsidR="001D79C2" w:rsidRDefault="00C44444">
      <w:pPr>
        <w:pStyle w:val="Listaconvietas"/>
        <w:spacing w:after="40"/>
      </w:pPr>
      <w:r>
        <w:rPr>
          <w:color w:val="252525"/>
        </w:rPr>
        <w:t>Análisis de causa raíz con al menos dos herramientas y priorización de problemas.</w:t>
      </w:r>
    </w:p>
    <w:p w14:paraId="0C391246" w14:textId="77777777" w:rsidR="001D79C2" w:rsidRDefault="00C44444">
      <w:pPr>
        <w:pStyle w:val="Ttulo2"/>
      </w:pPr>
      <w:r>
        <w:t>Estructura del Informe de Diagnóstico</w:t>
      </w:r>
    </w:p>
    <w:tbl>
      <w:tblPr>
        <w:tblStyle w:val="Tablaconcuadrcula"/>
        <w:tblW w:w="0" w:type="auto"/>
        <w:jc w:val="center"/>
        <w:tblLayout w:type="fixed"/>
        <w:tblLook w:val="04A0" w:firstRow="1" w:lastRow="0" w:firstColumn="1" w:lastColumn="0" w:noHBand="0" w:noVBand="1"/>
      </w:tblPr>
      <w:tblGrid>
        <w:gridCol w:w="2494"/>
        <w:gridCol w:w="6973"/>
      </w:tblGrid>
      <w:tr w:rsidR="001D79C2" w14:paraId="1008E0B3" w14:textId="77777777">
        <w:trPr>
          <w:cantSplit/>
          <w:tblHeader/>
          <w:jc w:val="center"/>
        </w:trPr>
        <w:tc>
          <w:tcPr>
            <w:tcW w:w="2494" w:type="dxa"/>
            <w:shd w:val="clear" w:color="auto" w:fill="4B1F6F"/>
            <w:tcMar>
              <w:top w:w="90" w:type="dxa"/>
              <w:left w:w="90" w:type="dxa"/>
              <w:bottom w:w="90" w:type="dxa"/>
              <w:right w:w="90" w:type="dxa"/>
            </w:tcMar>
            <w:vAlign w:val="center"/>
          </w:tcPr>
          <w:p w14:paraId="047EB18B" w14:textId="77777777" w:rsidR="001D79C2" w:rsidRDefault="00C44444">
            <w:pPr>
              <w:spacing w:after="0"/>
              <w:jc w:val="center"/>
            </w:pPr>
            <w:r>
              <w:rPr>
                <w:b/>
                <w:color w:val="FFFFFF"/>
                <w:sz w:val="16"/>
              </w:rPr>
              <w:t>Sección</w:t>
            </w:r>
          </w:p>
        </w:tc>
        <w:tc>
          <w:tcPr>
            <w:tcW w:w="6973" w:type="dxa"/>
            <w:shd w:val="clear" w:color="auto" w:fill="4B1F6F"/>
            <w:tcMar>
              <w:top w:w="90" w:type="dxa"/>
              <w:left w:w="90" w:type="dxa"/>
              <w:bottom w:w="90" w:type="dxa"/>
              <w:right w:w="90" w:type="dxa"/>
            </w:tcMar>
            <w:vAlign w:val="center"/>
          </w:tcPr>
          <w:p w14:paraId="0B6DD81F" w14:textId="77777777" w:rsidR="001D79C2" w:rsidRDefault="00C44444">
            <w:pPr>
              <w:spacing w:after="0"/>
              <w:jc w:val="center"/>
            </w:pPr>
            <w:r>
              <w:rPr>
                <w:b/>
                <w:color w:val="FFFFFF"/>
                <w:sz w:val="16"/>
              </w:rPr>
              <w:t>Contenido mínimo</w:t>
            </w:r>
          </w:p>
        </w:tc>
      </w:tr>
      <w:tr w:rsidR="001D79C2" w14:paraId="2FB2B27B" w14:textId="77777777">
        <w:trPr>
          <w:cantSplit/>
          <w:jc w:val="center"/>
        </w:trPr>
        <w:tc>
          <w:tcPr>
            <w:tcW w:w="2494" w:type="dxa"/>
            <w:tcMar>
              <w:top w:w="90" w:type="dxa"/>
              <w:left w:w="90" w:type="dxa"/>
              <w:bottom w:w="90" w:type="dxa"/>
              <w:right w:w="90" w:type="dxa"/>
            </w:tcMar>
            <w:vAlign w:val="center"/>
          </w:tcPr>
          <w:p w14:paraId="3FA0F8C9" w14:textId="77777777" w:rsidR="001D79C2" w:rsidRDefault="00C44444">
            <w:pPr>
              <w:spacing w:after="0"/>
              <w:jc w:val="center"/>
            </w:pPr>
            <w:r>
              <w:rPr>
                <w:color w:val="252525"/>
                <w:sz w:val="16"/>
              </w:rPr>
              <w:t>1. Resumen ejecutivo</w:t>
            </w:r>
          </w:p>
        </w:tc>
        <w:tc>
          <w:tcPr>
            <w:tcW w:w="6973" w:type="dxa"/>
            <w:tcMar>
              <w:top w:w="90" w:type="dxa"/>
              <w:left w:w="90" w:type="dxa"/>
              <w:bottom w:w="90" w:type="dxa"/>
              <w:right w:w="90" w:type="dxa"/>
            </w:tcMar>
            <w:vAlign w:val="center"/>
          </w:tcPr>
          <w:p w14:paraId="1D7514FB" w14:textId="77777777" w:rsidR="001D79C2" w:rsidRDefault="00C44444">
            <w:pPr>
              <w:spacing w:after="0"/>
            </w:pPr>
            <w:r>
              <w:rPr>
                <w:color w:val="252525"/>
                <w:sz w:val="16"/>
              </w:rPr>
              <w:t>Problemas críticos, magnitud, impacto y prioridad.</w:t>
            </w:r>
          </w:p>
        </w:tc>
      </w:tr>
      <w:tr w:rsidR="001D79C2" w14:paraId="5CBDDBAD" w14:textId="77777777">
        <w:trPr>
          <w:cantSplit/>
          <w:jc w:val="center"/>
        </w:trPr>
        <w:tc>
          <w:tcPr>
            <w:tcW w:w="2494" w:type="dxa"/>
            <w:shd w:val="clear" w:color="auto" w:fill="FAFAFA"/>
            <w:tcMar>
              <w:top w:w="90" w:type="dxa"/>
              <w:left w:w="90" w:type="dxa"/>
              <w:bottom w:w="90" w:type="dxa"/>
              <w:right w:w="90" w:type="dxa"/>
            </w:tcMar>
            <w:vAlign w:val="center"/>
          </w:tcPr>
          <w:p w14:paraId="7575F597" w14:textId="77777777" w:rsidR="001D79C2" w:rsidRDefault="00C44444">
            <w:pPr>
              <w:spacing w:after="0"/>
              <w:jc w:val="center"/>
            </w:pPr>
            <w:r>
              <w:rPr>
                <w:color w:val="252525"/>
                <w:sz w:val="16"/>
              </w:rPr>
              <w:t>2. Contexto y alcance</w:t>
            </w:r>
          </w:p>
        </w:tc>
        <w:tc>
          <w:tcPr>
            <w:tcW w:w="6973" w:type="dxa"/>
            <w:shd w:val="clear" w:color="auto" w:fill="FAFAFA"/>
            <w:tcMar>
              <w:top w:w="90" w:type="dxa"/>
              <w:left w:w="90" w:type="dxa"/>
              <w:bottom w:w="90" w:type="dxa"/>
              <w:right w:w="90" w:type="dxa"/>
            </w:tcMar>
            <w:vAlign w:val="center"/>
          </w:tcPr>
          <w:p w14:paraId="495BAB0D" w14:textId="77777777" w:rsidR="001D79C2" w:rsidRDefault="00C44444">
            <w:pPr>
              <w:spacing w:after="0"/>
            </w:pPr>
            <w:r>
              <w:rPr>
                <w:color w:val="252525"/>
                <w:sz w:val="16"/>
              </w:rPr>
              <w:t>Canales, procesos, período, fuentes y limitaciones.</w:t>
            </w:r>
          </w:p>
        </w:tc>
      </w:tr>
      <w:tr w:rsidR="001D79C2" w14:paraId="3268EA81" w14:textId="77777777">
        <w:trPr>
          <w:cantSplit/>
          <w:jc w:val="center"/>
        </w:trPr>
        <w:tc>
          <w:tcPr>
            <w:tcW w:w="2494" w:type="dxa"/>
            <w:tcMar>
              <w:top w:w="90" w:type="dxa"/>
              <w:left w:w="90" w:type="dxa"/>
              <w:bottom w:w="90" w:type="dxa"/>
              <w:right w:w="90" w:type="dxa"/>
            </w:tcMar>
            <w:vAlign w:val="center"/>
          </w:tcPr>
          <w:p w14:paraId="7AA16066" w14:textId="77777777" w:rsidR="001D79C2" w:rsidRDefault="00C44444">
            <w:pPr>
              <w:spacing w:after="0"/>
              <w:jc w:val="center"/>
            </w:pPr>
            <w:r>
              <w:rPr>
                <w:color w:val="252525"/>
                <w:sz w:val="16"/>
              </w:rPr>
              <w:t>3. Proceso actual</w:t>
            </w:r>
          </w:p>
        </w:tc>
        <w:tc>
          <w:tcPr>
            <w:tcW w:w="6973" w:type="dxa"/>
            <w:tcMar>
              <w:top w:w="90" w:type="dxa"/>
              <w:left w:w="90" w:type="dxa"/>
              <w:bottom w:w="90" w:type="dxa"/>
              <w:right w:w="90" w:type="dxa"/>
            </w:tcMar>
            <w:vAlign w:val="center"/>
          </w:tcPr>
          <w:p w14:paraId="1BFC201E" w14:textId="77777777" w:rsidR="001D79C2" w:rsidRDefault="00C44444">
            <w:pPr>
              <w:spacing w:after="0"/>
            </w:pPr>
            <w:r>
              <w:rPr>
                <w:color w:val="252525"/>
                <w:sz w:val="16"/>
              </w:rPr>
              <w:t>SIPOC, VSM y flujo de información.</w:t>
            </w:r>
          </w:p>
        </w:tc>
      </w:tr>
      <w:tr w:rsidR="001D79C2" w14:paraId="41B138D7" w14:textId="77777777">
        <w:trPr>
          <w:cantSplit/>
          <w:jc w:val="center"/>
        </w:trPr>
        <w:tc>
          <w:tcPr>
            <w:tcW w:w="2494" w:type="dxa"/>
            <w:shd w:val="clear" w:color="auto" w:fill="FAFAFA"/>
            <w:tcMar>
              <w:top w:w="90" w:type="dxa"/>
              <w:left w:w="90" w:type="dxa"/>
              <w:bottom w:w="90" w:type="dxa"/>
              <w:right w:w="90" w:type="dxa"/>
            </w:tcMar>
            <w:vAlign w:val="center"/>
          </w:tcPr>
          <w:p w14:paraId="7DF914E7" w14:textId="77777777" w:rsidR="001D79C2" w:rsidRDefault="00C44444">
            <w:pPr>
              <w:spacing w:after="0"/>
              <w:jc w:val="center"/>
            </w:pPr>
            <w:r>
              <w:rPr>
                <w:color w:val="252525"/>
                <w:sz w:val="16"/>
              </w:rPr>
              <w:t>4. KPIs y análisis</w:t>
            </w:r>
          </w:p>
        </w:tc>
        <w:tc>
          <w:tcPr>
            <w:tcW w:w="6973" w:type="dxa"/>
            <w:shd w:val="clear" w:color="auto" w:fill="FAFAFA"/>
            <w:tcMar>
              <w:top w:w="90" w:type="dxa"/>
              <w:left w:w="90" w:type="dxa"/>
              <w:bottom w:w="90" w:type="dxa"/>
              <w:right w:w="90" w:type="dxa"/>
            </w:tcMar>
            <w:vAlign w:val="center"/>
          </w:tcPr>
          <w:p w14:paraId="57A3CB0B" w14:textId="77777777" w:rsidR="001D79C2" w:rsidRDefault="00C44444">
            <w:pPr>
              <w:spacing w:after="0"/>
            </w:pPr>
            <w:r>
              <w:rPr>
                <w:color w:val="252525"/>
                <w:sz w:val="16"/>
              </w:rPr>
              <w:t>Tendencias, segmentación, Pareto y comparación con metas.</w:t>
            </w:r>
          </w:p>
        </w:tc>
      </w:tr>
      <w:tr w:rsidR="001D79C2" w14:paraId="6243958F" w14:textId="77777777">
        <w:trPr>
          <w:cantSplit/>
          <w:jc w:val="center"/>
        </w:trPr>
        <w:tc>
          <w:tcPr>
            <w:tcW w:w="2494" w:type="dxa"/>
            <w:tcMar>
              <w:top w:w="90" w:type="dxa"/>
              <w:left w:w="90" w:type="dxa"/>
              <w:bottom w:w="90" w:type="dxa"/>
              <w:right w:w="90" w:type="dxa"/>
            </w:tcMar>
            <w:vAlign w:val="center"/>
          </w:tcPr>
          <w:p w14:paraId="46DE73C3" w14:textId="77777777" w:rsidR="001D79C2" w:rsidRDefault="00C44444">
            <w:pPr>
              <w:spacing w:after="0"/>
              <w:jc w:val="center"/>
            </w:pPr>
            <w:r>
              <w:rPr>
                <w:color w:val="252525"/>
                <w:sz w:val="16"/>
              </w:rPr>
              <w:t>5. Causa raíz</w:t>
            </w:r>
          </w:p>
        </w:tc>
        <w:tc>
          <w:tcPr>
            <w:tcW w:w="6973" w:type="dxa"/>
            <w:tcMar>
              <w:top w:w="90" w:type="dxa"/>
              <w:left w:w="90" w:type="dxa"/>
              <w:bottom w:w="90" w:type="dxa"/>
              <w:right w:w="90" w:type="dxa"/>
            </w:tcMar>
            <w:vAlign w:val="center"/>
          </w:tcPr>
          <w:p w14:paraId="5F0BC9A5" w14:textId="77777777" w:rsidR="001D79C2" w:rsidRDefault="00C44444">
            <w:pPr>
              <w:spacing w:after="0"/>
            </w:pPr>
            <w:r>
              <w:rPr>
                <w:color w:val="252525"/>
                <w:sz w:val="16"/>
              </w:rPr>
              <w:t>Hipótesis, evidencia, relaciones y descarte de alternativas.</w:t>
            </w:r>
          </w:p>
        </w:tc>
      </w:tr>
      <w:tr w:rsidR="001D79C2" w14:paraId="4FE1FEC9" w14:textId="77777777">
        <w:trPr>
          <w:cantSplit/>
          <w:jc w:val="center"/>
        </w:trPr>
        <w:tc>
          <w:tcPr>
            <w:tcW w:w="2494" w:type="dxa"/>
            <w:shd w:val="clear" w:color="auto" w:fill="FAFAFA"/>
            <w:tcMar>
              <w:top w:w="90" w:type="dxa"/>
              <w:left w:w="90" w:type="dxa"/>
              <w:bottom w:w="90" w:type="dxa"/>
              <w:right w:w="90" w:type="dxa"/>
            </w:tcMar>
            <w:vAlign w:val="center"/>
          </w:tcPr>
          <w:p w14:paraId="55CD67E3" w14:textId="77777777" w:rsidR="001D79C2" w:rsidRDefault="00C44444">
            <w:pPr>
              <w:spacing w:after="0"/>
              <w:jc w:val="center"/>
            </w:pPr>
            <w:r>
              <w:rPr>
                <w:color w:val="252525"/>
                <w:sz w:val="16"/>
              </w:rPr>
              <w:t>6. Normativa/SST/ESG</w:t>
            </w:r>
          </w:p>
        </w:tc>
        <w:tc>
          <w:tcPr>
            <w:tcW w:w="6973" w:type="dxa"/>
            <w:shd w:val="clear" w:color="auto" w:fill="FAFAFA"/>
            <w:tcMar>
              <w:top w:w="90" w:type="dxa"/>
              <w:left w:w="90" w:type="dxa"/>
              <w:bottom w:w="90" w:type="dxa"/>
              <w:right w:w="90" w:type="dxa"/>
            </w:tcMar>
            <w:vAlign w:val="center"/>
          </w:tcPr>
          <w:p w14:paraId="4417609B" w14:textId="77777777" w:rsidR="001D79C2" w:rsidRDefault="00C44444">
            <w:pPr>
              <w:spacing w:after="0"/>
            </w:pPr>
            <w:r>
              <w:rPr>
                <w:color w:val="252525"/>
                <w:sz w:val="16"/>
              </w:rPr>
              <w:t>Brechas y riesgos relevantes.</w:t>
            </w:r>
          </w:p>
        </w:tc>
      </w:tr>
      <w:tr w:rsidR="001D79C2" w14:paraId="43FB2D23" w14:textId="77777777">
        <w:trPr>
          <w:cantSplit/>
          <w:jc w:val="center"/>
        </w:trPr>
        <w:tc>
          <w:tcPr>
            <w:tcW w:w="2494" w:type="dxa"/>
            <w:tcMar>
              <w:top w:w="90" w:type="dxa"/>
              <w:left w:w="90" w:type="dxa"/>
              <w:bottom w:w="90" w:type="dxa"/>
              <w:right w:w="90" w:type="dxa"/>
            </w:tcMar>
            <w:vAlign w:val="center"/>
          </w:tcPr>
          <w:p w14:paraId="2BF8551D" w14:textId="77777777" w:rsidR="001D79C2" w:rsidRDefault="00C44444">
            <w:pPr>
              <w:spacing w:after="0"/>
              <w:jc w:val="center"/>
            </w:pPr>
            <w:r>
              <w:rPr>
                <w:color w:val="252525"/>
                <w:sz w:val="16"/>
              </w:rPr>
              <w:t>7. Priorización</w:t>
            </w:r>
          </w:p>
        </w:tc>
        <w:tc>
          <w:tcPr>
            <w:tcW w:w="6973" w:type="dxa"/>
            <w:tcMar>
              <w:top w:w="90" w:type="dxa"/>
              <w:left w:w="90" w:type="dxa"/>
              <w:bottom w:w="90" w:type="dxa"/>
              <w:right w:w="90" w:type="dxa"/>
            </w:tcMar>
            <w:vAlign w:val="center"/>
          </w:tcPr>
          <w:p w14:paraId="70E6092E" w14:textId="77777777" w:rsidR="001D79C2" w:rsidRDefault="00C44444">
            <w:pPr>
              <w:spacing w:after="0"/>
            </w:pPr>
            <w:r>
              <w:rPr>
                <w:color w:val="252525"/>
                <w:sz w:val="16"/>
              </w:rPr>
              <w:t>Matriz impacto-urgencia-controlabilidad.</w:t>
            </w:r>
          </w:p>
        </w:tc>
      </w:tr>
      <w:tr w:rsidR="001D79C2" w14:paraId="511029AC" w14:textId="77777777">
        <w:trPr>
          <w:cantSplit/>
          <w:jc w:val="center"/>
        </w:trPr>
        <w:tc>
          <w:tcPr>
            <w:tcW w:w="2494" w:type="dxa"/>
            <w:shd w:val="clear" w:color="auto" w:fill="FAFAFA"/>
            <w:tcMar>
              <w:top w:w="90" w:type="dxa"/>
              <w:left w:w="90" w:type="dxa"/>
              <w:bottom w:w="90" w:type="dxa"/>
              <w:right w:w="90" w:type="dxa"/>
            </w:tcMar>
            <w:vAlign w:val="center"/>
          </w:tcPr>
          <w:p w14:paraId="15FF6245" w14:textId="77777777" w:rsidR="001D79C2" w:rsidRDefault="00C44444">
            <w:pPr>
              <w:spacing w:after="0"/>
              <w:jc w:val="center"/>
            </w:pPr>
            <w:r>
              <w:rPr>
                <w:color w:val="252525"/>
                <w:sz w:val="16"/>
              </w:rPr>
              <w:t>8. Conclusión</w:t>
            </w:r>
          </w:p>
        </w:tc>
        <w:tc>
          <w:tcPr>
            <w:tcW w:w="6973" w:type="dxa"/>
            <w:shd w:val="clear" w:color="auto" w:fill="FAFAFA"/>
            <w:tcMar>
              <w:top w:w="90" w:type="dxa"/>
              <w:left w:w="90" w:type="dxa"/>
              <w:bottom w:w="90" w:type="dxa"/>
              <w:right w:w="90" w:type="dxa"/>
            </w:tcMar>
            <w:vAlign w:val="center"/>
          </w:tcPr>
          <w:p w14:paraId="0169C0A5" w14:textId="77777777" w:rsidR="001D79C2" w:rsidRDefault="00C44444">
            <w:pPr>
              <w:spacing w:after="0"/>
            </w:pPr>
            <w:r>
              <w:rPr>
                <w:color w:val="252525"/>
                <w:sz w:val="16"/>
              </w:rPr>
              <w:t>Problema formulado y criterios de diseño futuro.</w:t>
            </w:r>
          </w:p>
        </w:tc>
      </w:tr>
    </w:tbl>
    <w:p w14:paraId="741B7A02" w14:textId="77777777" w:rsidR="001D79C2" w:rsidRDefault="001D79C2">
      <w:pPr>
        <w:spacing w:after="20"/>
      </w:pPr>
    </w:p>
    <w:p w14:paraId="5D2491D1" w14:textId="77777777" w:rsidR="001D79C2" w:rsidRDefault="00C44444">
      <w:pPr>
        <w:pStyle w:val="Ttulo1"/>
      </w:pPr>
      <w:r>
        <w:t>23. EA2 — Propuestas de Solución</w:t>
      </w:r>
    </w:p>
    <w:p w14:paraId="5EFAD8C3" w14:textId="77777777" w:rsidR="001D79C2" w:rsidRDefault="00C44444">
      <w:r>
        <w:rPr>
          <w:color w:val="252525"/>
        </w:rPr>
        <w:t>Las propuestas deben responder a causas priorizadas y conformar un portafolio coherente. La hoja Proyectos contiene alternativas pedagógicas, pero el equipo puede ajustar alcance o proponer otras con evidencia verificable.</w:t>
      </w:r>
    </w:p>
    <w:p w14:paraId="585AA8E0" w14:textId="77777777" w:rsidR="001D79C2" w:rsidRDefault="00C44444">
      <w:pPr>
        <w:pStyle w:val="Ttulo2"/>
      </w:pPr>
      <w:r>
        <w:t>Requisitos del portafolio</w:t>
      </w:r>
    </w:p>
    <w:p w14:paraId="290D72C4" w14:textId="77777777" w:rsidR="001D79C2" w:rsidRDefault="00C44444">
      <w:pPr>
        <w:pStyle w:val="Listaconvietas"/>
        <w:spacing w:after="40"/>
      </w:pPr>
      <w:r>
        <w:rPr>
          <w:color w:val="252525"/>
        </w:rPr>
        <w:t>Al menos una iniciativa Lean/proceso, una tecnológica y una de calidad, SST o sostenibilidad.</w:t>
      </w:r>
    </w:p>
    <w:p w14:paraId="03F8976F" w14:textId="77777777" w:rsidR="001D79C2" w:rsidRDefault="00C44444">
      <w:pPr>
        <w:pStyle w:val="Listaconvietas"/>
        <w:spacing w:after="40"/>
      </w:pPr>
      <w:r>
        <w:rPr>
          <w:color w:val="252525"/>
        </w:rPr>
        <w:t>VSM futuro y blueprint de procesos, datos, sistemas, roles y excepciones.</w:t>
      </w:r>
    </w:p>
    <w:p w14:paraId="72D622B6" w14:textId="77777777" w:rsidR="001D79C2" w:rsidRDefault="00C44444">
      <w:pPr>
        <w:pStyle w:val="Listaconvietas"/>
        <w:spacing w:after="40"/>
      </w:pPr>
      <w:r>
        <w:rPr>
          <w:color w:val="252525"/>
        </w:rPr>
        <w:t>Mapa de soluciones con dependencias, sinergias, conflictos y beneficios solapados.</w:t>
      </w:r>
    </w:p>
    <w:p w14:paraId="1BFE9276" w14:textId="77777777" w:rsidR="001D79C2" w:rsidRDefault="00C44444">
      <w:pPr>
        <w:pStyle w:val="Listaconvietas"/>
        <w:spacing w:after="40"/>
      </w:pPr>
      <w:r>
        <w:rPr>
          <w:color w:val="252525"/>
        </w:rPr>
        <w:t>Matriz multicriterio con criterios y ponderaciones justificadas.</w:t>
      </w:r>
    </w:p>
    <w:p w14:paraId="1045738A" w14:textId="77777777" w:rsidR="001D79C2" w:rsidRDefault="00C44444">
      <w:pPr>
        <w:pStyle w:val="Listaconvietas"/>
        <w:spacing w:after="40"/>
      </w:pPr>
      <w:r>
        <w:rPr>
          <w:color w:val="252525"/>
        </w:rPr>
        <w:t>CAPEX, OPEX, beneficios, costos evitados y rango de impacto por KPI.</w:t>
      </w:r>
    </w:p>
    <w:p w14:paraId="536E3139" w14:textId="77777777" w:rsidR="001D79C2" w:rsidRDefault="00C44444">
      <w:pPr>
        <w:pStyle w:val="Listaconvietas"/>
        <w:spacing w:after="40"/>
      </w:pPr>
      <w:r>
        <w:rPr>
          <w:color w:val="252525"/>
        </w:rPr>
        <w:t>ROI, payback y VAN a tres años con tasa definida en Supuestos.</w:t>
      </w:r>
    </w:p>
    <w:p w14:paraId="45634B79" w14:textId="77777777" w:rsidR="001D79C2" w:rsidRDefault="00C44444">
      <w:pPr>
        <w:pStyle w:val="Listaconvietas"/>
        <w:spacing w:after="40"/>
      </w:pPr>
      <w:r>
        <w:rPr>
          <w:color w:val="252525"/>
        </w:rPr>
        <w:t>Sensibilidad de al menos dos variables críticas y escenario bajo/base/alto.</w:t>
      </w:r>
    </w:p>
    <w:p w14:paraId="0D532CCA" w14:textId="77777777" w:rsidR="001D79C2" w:rsidRDefault="00C44444">
      <w:pPr>
        <w:pStyle w:val="Listaconvietas"/>
        <w:spacing w:after="40"/>
      </w:pPr>
      <w:r>
        <w:rPr>
          <w:color w:val="252525"/>
        </w:rPr>
        <w:t>Piloto, criterio de éxito, plan de contingencia y requisitos de escalamiento.</w:t>
      </w:r>
    </w:p>
    <w:p w14:paraId="4AE9EDF7" w14:textId="77777777" w:rsidR="001D79C2" w:rsidRDefault="00C44444">
      <w:pPr>
        <w:pStyle w:val="Listaconvietas"/>
        <w:spacing w:after="40"/>
      </w:pPr>
      <w:r>
        <w:rPr>
          <w:color w:val="252525"/>
        </w:rPr>
        <w:t>Riesgos técnicos, operacionales, financieros, de personas, SST y ciberseguridad.</w:t>
      </w:r>
    </w:p>
    <w:tbl>
      <w:tblPr>
        <w:tblStyle w:val="Tablaconcuadrcula"/>
        <w:tblW w:w="0" w:type="auto"/>
        <w:jc w:val="center"/>
        <w:tblLayout w:type="fixed"/>
        <w:tblLook w:val="04A0" w:firstRow="1" w:lastRow="0" w:firstColumn="1" w:lastColumn="0" w:noHBand="0" w:noVBand="1"/>
      </w:tblPr>
      <w:tblGrid>
        <w:gridCol w:w="2608"/>
        <w:gridCol w:w="6860"/>
      </w:tblGrid>
      <w:tr w:rsidR="001D79C2" w14:paraId="05F2113F" w14:textId="77777777">
        <w:trPr>
          <w:cantSplit/>
          <w:tblHeader/>
          <w:jc w:val="center"/>
        </w:trPr>
        <w:tc>
          <w:tcPr>
            <w:tcW w:w="2608" w:type="dxa"/>
            <w:shd w:val="clear" w:color="auto" w:fill="4B1F6F"/>
            <w:tcMar>
              <w:top w:w="90" w:type="dxa"/>
              <w:left w:w="90" w:type="dxa"/>
              <w:bottom w:w="90" w:type="dxa"/>
              <w:right w:w="90" w:type="dxa"/>
            </w:tcMar>
            <w:vAlign w:val="center"/>
          </w:tcPr>
          <w:p w14:paraId="0B5AF97F" w14:textId="77777777" w:rsidR="001D79C2" w:rsidRDefault="00C44444">
            <w:pPr>
              <w:spacing w:after="0"/>
              <w:jc w:val="center"/>
            </w:pPr>
            <w:r>
              <w:rPr>
                <w:b/>
                <w:color w:val="FFFFFF"/>
                <w:sz w:val="16"/>
              </w:rPr>
              <w:t>Sección del documento</w:t>
            </w:r>
          </w:p>
        </w:tc>
        <w:tc>
          <w:tcPr>
            <w:tcW w:w="6860" w:type="dxa"/>
            <w:shd w:val="clear" w:color="auto" w:fill="4B1F6F"/>
            <w:tcMar>
              <w:top w:w="90" w:type="dxa"/>
              <w:left w:w="90" w:type="dxa"/>
              <w:bottom w:w="90" w:type="dxa"/>
              <w:right w:w="90" w:type="dxa"/>
            </w:tcMar>
            <w:vAlign w:val="center"/>
          </w:tcPr>
          <w:p w14:paraId="3C222BAB" w14:textId="77777777" w:rsidR="001D79C2" w:rsidRDefault="00C44444">
            <w:pPr>
              <w:spacing w:after="0"/>
              <w:jc w:val="center"/>
            </w:pPr>
            <w:r>
              <w:rPr>
                <w:b/>
                <w:color w:val="FFFFFF"/>
                <w:sz w:val="16"/>
              </w:rPr>
              <w:t>Evidencia</w:t>
            </w:r>
          </w:p>
        </w:tc>
      </w:tr>
      <w:tr w:rsidR="001D79C2" w14:paraId="5E75A385" w14:textId="77777777">
        <w:trPr>
          <w:cantSplit/>
          <w:jc w:val="center"/>
        </w:trPr>
        <w:tc>
          <w:tcPr>
            <w:tcW w:w="2608" w:type="dxa"/>
            <w:tcMar>
              <w:top w:w="90" w:type="dxa"/>
              <w:left w:w="90" w:type="dxa"/>
              <w:bottom w:w="90" w:type="dxa"/>
              <w:right w:w="90" w:type="dxa"/>
            </w:tcMar>
            <w:vAlign w:val="center"/>
          </w:tcPr>
          <w:p w14:paraId="328C545C" w14:textId="77777777" w:rsidR="001D79C2" w:rsidRDefault="00C44444">
            <w:pPr>
              <w:spacing w:after="0"/>
              <w:jc w:val="center"/>
            </w:pPr>
            <w:r>
              <w:rPr>
                <w:color w:val="252525"/>
                <w:sz w:val="16"/>
              </w:rPr>
              <w:t>Portafolio</w:t>
            </w:r>
          </w:p>
        </w:tc>
        <w:tc>
          <w:tcPr>
            <w:tcW w:w="6860" w:type="dxa"/>
            <w:tcMar>
              <w:top w:w="90" w:type="dxa"/>
              <w:left w:w="90" w:type="dxa"/>
              <w:bottom w:w="90" w:type="dxa"/>
              <w:right w:w="90" w:type="dxa"/>
            </w:tcMar>
            <w:vAlign w:val="center"/>
          </w:tcPr>
          <w:p w14:paraId="4C8D2949" w14:textId="77777777" w:rsidR="001D79C2" w:rsidRDefault="00C44444">
            <w:pPr>
              <w:spacing w:after="0"/>
            </w:pPr>
            <w:r>
              <w:rPr>
                <w:color w:val="252525"/>
                <w:sz w:val="16"/>
              </w:rPr>
              <w:t>Iniciativas, alcance y relación con causa raíz.</w:t>
            </w:r>
          </w:p>
        </w:tc>
      </w:tr>
      <w:tr w:rsidR="001D79C2" w14:paraId="6F34085B" w14:textId="77777777">
        <w:trPr>
          <w:cantSplit/>
          <w:jc w:val="center"/>
        </w:trPr>
        <w:tc>
          <w:tcPr>
            <w:tcW w:w="2608" w:type="dxa"/>
            <w:shd w:val="clear" w:color="auto" w:fill="FAFAFA"/>
            <w:tcMar>
              <w:top w:w="90" w:type="dxa"/>
              <w:left w:w="90" w:type="dxa"/>
              <w:bottom w:w="90" w:type="dxa"/>
              <w:right w:w="90" w:type="dxa"/>
            </w:tcMar>
            <w:vAlign w:val="center"/>
          </w:tcPr>
          <w:p w14:paraId="620F0287" w14:textId="77777777" w:rsidR="001D79C2" w:rsidRDefault="00C44444">
            <w:pPr>
              <w:spacing w:after="0"/>
              <w:jc w:val="center"/>
            </w:pPr>
            <w:r>
              <w:rPr>
                <w:color w:val="252525"/>
                <w:sz w:val="16"/>
              </w:rPr>
              <w:t>Diseño futuro</w:t>
            </w:r>
          </w:p>
        </w:tc>
        <w:tc>
          <w:tcPr>
            <w:tcW w:w="6860" w:type="dxa"/>
            <w:shd w:val="clear" w:color="auto" w:fill="FAFAFA"/>
            <w:tcMar>
              <w:top w:w="90" w:type="dxa"/>
              <w:left w:w="90" w:type="dxa"/>
              <w:bottom w:w="90" w:type="dxa"/>
              <w:right w:w="90" w:type="dxa"/>
            </w:tcMar>
            <w:vAlign w:val="center"/>
          </w:tcPr>
          <w:p w14:paraId="74E0CD61" w14:textId="77777777" w:rsidR="001D79C2" w:rsidRDefault="00C44444">
            <w:pPr>
              <w:spacing w:after="0"/>
            </w:pPr>
            <w:r>
              <w:rPr>
                <w:color w:val="252525"/>
                <w:sz w:val="16"/>
              </w:rPr>
              <w:t>VSM, tecnología, datos, organización y estándares.</w:t>
            </w:r>
          </w:p>
        </w:tc>
      </w:tr>
      <w:tr w:rsidR="001D79C2" w14:paraId="5459037A" w14:textId="77777777">
        <w:trPr>
          <w:cantSplit/>
          <w:jc w:val="center"/>
        </w:trPr>
        <w:tc>
          <w:tcPr>
            <w:tcW w:w="2608" w:type="dxa"/>
            <w:tcMar>
              <w:top w:w="90" w:type="dxa"/>
              <w:left w:w="90" w:type="dxa"/>
              <w:bottom w:w="90" w:type="dxa"/>
              <w:right w:w="90" w:type="dxa"/>
            </w:tcMar>
            <w:vAlign w:val="center"/>
          </w:tcPr>
          <w:p w14:paraId="3A3190A8" w14:textId="77777777" w:rsidR="001D79C2" w:rsidRDefault="00C44444">
            <w:pPr>
              <w:spacing w:after="0"/>
              <w:jc w:val="center"/>
            </w:pPr>
            <w:r>
              <w:rPr>
                <w:color w:val="252525"/>
                <w:sz w:val="16"/>
              </w:rPr>
              <w:t>Comparación</w:t>
            </w:r>
          </w:p>
        </w:tc>
        <w:tc>
          <w:tcPr>
            <w:tcW w:w="6860" w:type="dxa"/>
            <w:tcMar>
              <w:top w:w="90" w:type="dxa"/>
              <w:left w:w="90" w:type="dxa"/>
              <w:bottom w:w="90" w:type="dxa"/>
              <w:right w:w="90" w:type="dxa"/>
            </w:tcMar>
            <w:vAlign w:val="center"/>
          </w:tcPr>
          <w:p w14:paraId="1A8751C7" w14:textId="77777777" w:rsidR="001D79C2" w:rsidRDefault="00C44444">
            <w:pPr>
              <w:spacing w:after="0"/>
            </w:pPr>
            <w:r>
              <w:rPr>
                <w:color w:val="252525"/>
                <w:sz w:val="16"/>
              </w:rPr>
              <w:t>Matriz multicriterio y alternativas descartadas.</w:t>
            </w:r>
          </w:p>
        </w:tc>
      </w:tr>
      <w:tr w:rsidR="001D79C2" w14:paraId="2D6CBEAB" w14:textId="77777777">
        <w:trPr>
          <w:cantSplit/>
          <w:jc w:val="center"/>
        </w:trPr>
        <w:tc>
          <w:tcPr>
            <w:tcW w:w="2608" w:type="dxa"/>
            <w:shd w:val="clear" w:color="auto" w:fill="FAFAFA"/>
            <w:tcMar>
              <w:top w:w="90" w:type="dxa"/>
              <w:left w:w="90" w:type="dxa"/>
              <w:bottom w:w="90" w:type="dxa"/>
              <w:right w:w="90" w:type="dxa"/>
            </w:tcMar>
            <w:vAlign w:val="center"/>
          </w:tcPr>
          <w:p w14:paraId="75E74465" w14:textId="77777777" w:rsidR="001D79C2" w:rsidRDefault="00C44444">
            <w:pPr>
              <w:spacing w:after="0"/>
              <w:jc w:val="center"/>
            </w:pPr>
            <w:r>
              <w:rPr>
                <w:color w:val="252525"/>
                <w:sz w:val="16"/>
              </w:rPr>
              <w:t>Viabilidad técnica</w:t>
            </w:r>
          </w:p>
        </w:tc>
        <w:tc>
          <w:tcPr>
            <w:tcW w:w="6860" w:type="dxa"/>
            <w:shd w:val="clear" w:color="auto" w:fill="FAFAFA"/>
            <w:tcMar>
              <w:top w:w="90" w:type="dxa"/>
              <w:left w:w="90" w:type="dxa"/>
              <w:bottom w:w="90" w:type="dxa"/>
              <w:right w:w="90" w:type="dxa"/>
            </w:tcMar>
            <w:vAlign w:val="center"/>
          </w:tcPr>
          <w:p w14:paraId="4437D82B" w14:textId="77777777" w:rsidR="001D79C2" w:rsidRDefault="00C44444">
            <w:pPr>
              <w:spacing w:after="0"/>
            </w:pPr>
            <w:r>
              <w:rPr>
                <w:color w:val="252525"/>
                <w:sz w:val="16"/>
              </w:rPr>
              <w:t>Integraciones, layout, equipos, capacidad, continuidad y SST.</w:t>
            </w:r>
          </w:p>
        </w:tc>
      </w:tr>
      <w:tr w:rsidR="001D79C2" w14:paraId="012F2FEF" w14:textId="77777777">
        <w:trPr>
          <w:cantSplit/>
          <w:jc w:val="center"/>
        </w:trPr>
        <w:tc>
          <w:tcPr>
            <w:tcW w:w="2608" w:type="dxa"/>
            <w:tcMar>
              <w:top w:w="90" w:type="dxa"/>
              <w:left w:w="90" w:type="dxa"/>
              <w:bottom w:w="90" w:type="dxa"/>
              <w:right w:w="90" w:type="dxa"/>
            </w:tcMar>
            <w:vAlign w:val="center"/>
          </w:tcPr>
          <w:p w14:paraId="3FDB5FD1" w14:textId="77777777" w:rsidR="001D79C2" w:rsidRDefault="00C44444">
            <w:pPr>
              <w:spacing w:after="0"/>
              <w:jc w:val="center"/>
            </w:pPr>
            <w:r>
              <w:rPr>
                <w:color w:val="252525"/>
                <w:sz w:val="16"/>
              </w:rPr>
              <w:t>Viabilidad económica</w:t>
            </w:r>
          </w:p>
        </w:tc>
        <w:tc>
          <w:tcPr>
            <w:tcW w:w="6860" w:type="dxa"/>
            <w:tcMar>
              <w:top w:w="90" w:type="dxa"/>
              <w:left w:w="90" w:type="dxa"/>
              <w:bottom w:w="90" w:type="dxa"/>
              <w:right w:w="90" w:type="dxa"/>
            </w:tcMar>
            <w:vAlign w:val="center"/>
          </w:tcPr>
          <w:p w14:paraId="5DF7A985" w14:textId="77777777" w:rsidR="001D79C2" w:rsidRDefault="00C44444">
            <w:pPr>
              <w:spacing w:after="0"/>
            </w:pPr>
            <w:r>
              <w:rPr>
                <w:color w:val="252525"/>
                <w:sz w:val="16"/>
              </w:rPr>
              <w:t>CAPEX/OPEX, beneficios, VAN, ROI, payback y sensibilidad.</w:t>
            </w:r>
          </w:p>
        </w:tc>
      </w:tr>
      <w:tr w:rsidR="001D79C2" w14:paraId="49600063" w14:textId="77777777">
        <w:trPr>
          <w:cantSplit/>
          <w:jc w:val="center"/>
        </w:trPr>
        <w:tc>
          <w:tcPr>
            <w:tcW w:w="2608" w:type="dxa"/>
            <w:shd w:val="clear" w:color="auto" w:fill="FAFAFA"/>
            <w:tcMar>
              <w:top w:w="90" w:type="dxa"/>
              <w:left w:w="90" w:type="dxa"/>
              <w:bottom w:w="90" w:type="dxa"/>
              <w:right w:w="90" w:type="dxa"/>
            </w:tcMar>
            <w:vAlign w:val="center"/>
          </w:tcPr>
          <w:p w14:paraId="0A4E846C" w14:textId="77777777" w:rsidR="001D79C2" w:rsidRDefault="00C44444">
            <w:pPr>
              <w:spacing w:after="0"/>
              <w:jc w:val="center"/>
            </w:pPr>
            <w:r>
              <w:rPr>
                <w:color w:val="252525"/>
                <w:sz w:val="16"/>
              </w:rPr>
              <w:t>Riesgos</w:t>
            </w:r>
          </w:p>
        </w:tc>
        <w:tc>
          <w:tcPr>
            <w:tcW w:w="6860" w:type="dxa"/>
            <w:shd w:val="clear" w:color="auto" w:fill="FAFAFA"/>
            <w:tcMar>
              <w:top w:w="90" w:type="dxa"/>
              <w:left w:w="90" w:type="dxa"/>
              <w:bottom w:w="90" w:type="dxa"/>
              <w:right w:w="90" w:type="dxa"/>
            </w:tcMar>
            <w:vAlign w:val="center"/>
          </w:tcPr>
          <w:p w14:paraId="013AD73D" w14:textId="77777777" w:rsidR="001D79C2" w:rsidRDefault="00C44444">
            <w:pPr>
              <w:spacing w:after="0"/>
            </w:pPr>
            <w:r>
              <w:rPr>
                <w:color w:val="252525"/>
                <w:sz w:val="16"/>
              </w:rPr>
              <w:t>Probabilidad, impacto, mitigación, contingencia y owner.</w:t>
            </w:r>
          </w:p>
        </w:tc>
      </w:tr>
      <w:tr w:rsidR="001D79C2" w14:paraId="79E20A24" w14:textId="77777777">
        <w:trPr>
          <w:cantSplit/>
          <w:jc w:val="center"/>
        </w:trPr>
        <w:tc>
          <w:tcPr>
            <w:tcW w:w="2608" w:type="dxa"/>
            <w:tcMar>
              <w:top w:w="90" w:type="dxa"/>
              <w:left w:w="90" w:type="dxa"/>
              <w:bottom w:w="90" w:type="dxa"/>
              <w:right w:w="90" w:type="dxa"/>
            </w:tcMar>
            <w:vAlign w:val="center"/>
          </w:tcPr>
          <w:p w14:paraId="02FBA129" w14:textId="77777777" w:rsidR="001D79C2" w:rsidRDefault="00C44444">
            <w:pPr>
              <w:spacing w:after="0"/>
              <w:jc w:val="center"/>
            </w:pPr>
            <w:r>
              <w:rPr>
                <w:color w:val="252525"/>
                <w:sz w:val="16"/>
              </w:rPr>
              <w:t>Impacto</w:t>
            </w:r>
          </w:p>
        </w:tc>
        <w:tc>
          <w:tcPr>
            <w:tcW w:w="6860" w:type="dxa"/>
            <w:tcMar>
              <w:top w:w="90" w:type="dxa"/>
              <w:left w:w="90" w:type="dxa"/>
              <w:bottom w:w="90" w:type="dxa"/>
              <w:right w:w="90" w:type="dxa"/>
            </w:tcMar>
            <w:vAlign w:val="center"/>
          </w:tcPr>
          <w:p w14:paraId="0A62584C" w14:textId="77777777" w:rsidR="001D79C2" w:rsidRDefault="00C44444">
            <w:pPr>
              <w:spacing w:after="0"/>
            </w:pPr>
            <w:r>
              <w:rPr>
                <w:color w:val="252525"/>
                <w:sz w:val="16"/>
              </w:rPr>
              <w:t>KPI antes/después con rango y supuestos.</w:t>
            </w:r>
          </w:p>
        </w:tc>
      </w:tr>
    </w:tbl>
    <w:p w14:paraId="6FABF031" w14:textId="77777777" w:rsidR="001D79C2" w:rsidRDefault="001D79C2">
      <w:pPr>
        <w:spacing w:after="20"/>
      </w:pPr>
    </w:p>
    <w:p w14:paraId="322A72BA" w14:textId="77777777" w:rsidR="001D79C2" w:rsidRDefault="00C44444">
      <w:pPr>
        <w:pStyle w:val="Ttulo1"/>
      </w:pPr>
      <w:r>
        <w:lastRenderedPageBreak/>
        <w:t>24. EA3 — Plan de Implementación</w:t>
      </w:r>
    </w:p>
    <w:p w14:paraId="218004D7" w14:textId="77777777" w:rsidR="001D79C2" w:rsidRDefault="00C44444">
      <w:r>
        <w:rPr>
          <w:color w:val="252525"/>
        </w:rPr>
        <w:t>La propuesta final debe convertirse en una hoja de ruta ejecutable que articule estrategia, táctica y operación. El plan debe demostrar cómo se realizará el cambio sin detener el CD.</w:t>
      </w:r>
    </w:p>
    <w:p w14:paraId="47467995" w14:textId="77777777" w:rsidR="001D79C2" w:rsidRDefault="00C44444">
      <w:pPr>
        <w:pStyle w:val="Listaconvietas"/>
        <w:spacing w:after="40"/>
      </w:pPr>
      <w:r>
        <w:rPr>
          <w:color w:val="252525"/>
        </w:rPr>
        <w:t>Project charter, alcance, exclusiones y criterios de éxito.</w:t>
      </w:r>
    </w:p>
    <w:p w14:paraId="75B31BEC" w14:textId="77777777" w:rsidR="001D79C2" w:rsidRDefault="00C44444">
      <w:pPr>
        <w:pStyle w:val="Listaconvietas"/>
        <w:spacing w:after="40"/>
      </w:pPr>
      <w:r>
        <w:rPr>
          <w:color w:val="252525"/>
        </w:rPr>
        <w:t>WBS, Gantt o PERT/CPM, dependencias, ruta crítica y ventanas de implementación.</w:t>
      </w:r>
    </w:p>
    <w:p w14:paraId="734321EB" w14:textId="77777777" w:rsidR="001D79C2" w:rsidRDefault="00C44444">
      <w:pPr>
        <w:pStyle w:val="Listaconvietas"/>
        <w:spacing w:after="40"/>
      </w:pPr>
      <w:r>
        <w:rPr>
          <w:color w:val="252525"/>
        </w:rPr>
        <w:t>Fases: preparación, quick wins, diseño, piloto, despliegue, estabilización y mejora.</w:t>
      </w:r>
    </w:p>
    <w:p w14:paraId="717937DE" w14:textId="77777777" w:rsidR="001D79C2" w:rsidRDefault="00C44444">
      <w:pPr>
        <w:pStyle w:val="Listaconvietas"/>
        <w:spacing w:after="40"/>
      </w:pPr>
      <w:r>
        <w:rPr>
          <w:color w:val="252525"/>
        </w:rPr>
        <w:t>RACI, comité, cadencia, decisiones y escalamiento.</w:t>
      </w:r>
    </w:p>
    <w:p w14:paraId="52613775" w14:textId="77777777" w:rsidR="001D79C2" w:rsidRDefault="00C44444">
      <w:pPr>
        <w:pStyle w:val="Listaconvietas"/>
        <w:spacing w:after="40"/>
      </w:pPr>
      <w:r>
        <w:rPr>
          <w:color w:val="252525"/>
        </w:rPr>
        <w:t>Presupuesto por fase, reserva de contingencia y flujo de desembolsos.</w:t>
      </w:r>
    </w:p>
    <w:p w14:paraId="76996E6C" w14:textId="77777777" w:rsidR="001D79C2" w:rsidRDefault="00C44444">
      <w:pPr>
        <w:pStyle w:val="Listaconvietas"/>
        <w:spacing w:after="40"/>
      </w:pPr>
      <w:r>
        <w:rPr>
          <w:color w:val="252525"/>
        </w:rPr>
        <w:t>Plan de datos, interfaces, pruebas, ciberseguridad y rollback.</w:t>
      </w:r>
    </w:p>
    <w:p w14:paraId="772E2D27" w14:textId="77777777" w:rsidR="001D79C2" w:rsidRDefault="00C44444">
      <w:pPr>
        <w:pStyle w:val="Listaconvietas"/>
        <w:spacing w:after="40"/>
      </w:pPr>
      <w:r>
        <w:rPr>
          <w:color w:val="252525"/>
        </w:rPr>
        <w:t>Plan de personas: formación, superusuarios, comunicaciones, adopción y soporte.</w:t>
      </w:r>
    </w:p>
    <w:p w14:paraId="41871E30" w14:textId="77777777" w:rsidR="001D79C2" w:rsidRDefault="00C44444">
      <w:pPr>
        <w:pStyle w:val="Listaconvietas"/>
        <w:spacing w:after="40"/>
      </w:pPr>
      <w:r>
        <w:rPr>
          <w:color w:val="252525"/>
        </w:rPr>
        <w:t>Plan SST y continuidad operacional.</w:t>
      </w:r>
    </w:p>
    <w:p w14:paraId="779DFC5D" w14:textId="77777777" w:rsidR="001D79C2" w:rsidRDefault="00C44444">
      <w:pPr>
        <w:pStyle w:val="Listaconvietas"/>
        <w:spacing w:after="40"/>
      </w:pPr>
      <w:r>
        <w:rPr>
          <w:color w:val="252525"/>
        </w:rPr>
        <w:t>Tablero de KPIs, owners, frecuencia, fuente, umbrales y acciones correctivas.</w:t>
      </w:r>
    </w:p>
    <w:p w14:paraId="02E76F54" w14:textId="77777777" w:rsidR="001D79C2" w:rsidRDefault="00C44444">
      <w:pPr>
        <w:pStyle w:val="Listaconvietas"/>
        <w:spacing w:after="40"/>
      </w:pPr>
      <w:r>
        <w:rPr>
          <w:color w:val="252525"/>
        </w:rPr>
        <w:t>Control de beneficios y ciclo de mejora continua.</w:t>
      </w:r>
    </w:p>
    <w:p w14:paraId="03A6A098" w14:textId="77777777" w:rsidR="001D79C2" w:rsidRDefault="00C44444">
      <w:r>
        <w:br w:type="page"/>
      </w:r>
    </w:p>
    <w:tbl>
      <w:tblPr>
        <w:tblW w:w="0" w:type="auto"/>
        <w:jc w:val="center"/>
        <w:tblLayout w:type="fixed"/>
        <w:tblLook w:val="04A0" w:firstRow="1" w:lastRow="0" w:firstColumn="1" w:lastColumn="0" w:noHBand="0" w:noVBand="1"/>
      </w:tblPr>
      <w:tblGrid>
        <w:gridCol w:w="10312"/>
      </w:tblGrid>
      <w:tr w:rsidR="001D79C2" w14:paraId="7A43480C" w14:textId="77777777">
        <w:trPr>
          <w:cantSplit/>
          <w:trHeight w:hRule="exact" w:val="567"/>
          <w:jc w:val="center"/>
        </w:trPr>
        <w:tc>
          <w:tcPr>
            <w:tcW w:w="10312" w:type="dxa"/>
            <w:shd w:val="clear" w:color="auto" w:fill="F4B400"/>
            <w:tcMar>
              <w:top w:w="120" w:type="dxa"/>
              <w:left w:w="180" w:type="dxa"/>
              <w:bottom w:w="120" w:type="dxa"/>
              <w:right w:w="180" w:type="dxa"/>
            </w:tcMar>
            <w:vAlign w:val="center"/>
          </w:tcPr>
          <w:p w14:paraId="2A6B87BE" w14:textId="77777777" w:rsidR="001D79C2" w:rsidRDefault="00C44444">
            <w:pPr>
              <w:jc w:val="center"/>
            </w:pPr>
            <w:r>
              <w:rPr>
                <w:b/>
                <w:color w:val="252525"/>
                <w:sz w:val="26"/>
              </w:rPr>
              <w:lastRenderedPageBreak/>
              <w:t>PARTE V</w:t>
            </w:r>
          </w:p>
        </w:tc>
      </w:tr>
      <w:tr w:rsidR="001D79C2" w14:paraId="02159900" w14:textId="77777777">
        <w:trPr>
          <w:cantSplit/>
          <w:trHeight w:hRule="exact" w:val="1701"/>
          <w:jc w:val="center"/>
        </w:trPr>
        <w:tc>
          <w:tcPr>
            <w:tcW w:w="10312" w:type="dxa"/>
            <w:shd w:val="clear" w:color="auto" w:fill="4B1F6F"/>
            <w:tcMar>
              <w:top w:w="120" w:type="dxa"/>
              <w:left w:w="180" w:type="dxa"/>
              <w:bottom w:w="120" w:type="dxa"/>
              <w:right w:w="180" w:type="dxa"/>
            </w:tcMar>
            <w:vAlign w:val="center"/>
          </w:tcPr>
          <w:p w14:paraId="022FE29F" w14:textId="77777777" w:rsidR="001D79C2" w:rsidRDefault="00C44444">
            <w:pPr>
              <w:jc w:val="center"/>
            </w:pPr>
            <w:r>
              <w:rPr>
                <w:b/>
                <w:color w:val="FFFFFF"/>
                <w:sz w:val="54"/>
              </w:rPr>
              <w:t>HERRAMIENTAS, FÓRMULAS Y ENTREGABLES</w:t>
            </w:r>
          </w:p>
        </w:tc>
      </w:tr>
      <w:tr w:rsidR="001D79C2" w14:paraId="0C1BC5CC" w14:textId="77777777">
        <w:trPr>
          <w:cantSplit/>
          <w:trHeight w:hRule="exact" w:val="964"/>
          <w:jc w:val="center"/>
        </w:trPr>
        <w:tc>
          <w:tcPr>
            <w:tcW w:w="10312" w:type="dxa"/>
            <w:shd w:val="clear" w:color="auto" w:fill="EEE5F3"/>
            <w:tcMar>
              <w:top w:w="120" w:type="dxa"/>
              <w:left w:w="180" w:type="dxa"/>
              <w:bottom w:w="120" w:type="dxa"/>
              <w:right w:w="180" w:type="dxa"/>
            </w:tcMar>
            <w:vAlign w:val="center"/>
          </w:tcPr>
          <w:p w14:paraId="119B4110" w14:textId="77777777" w:rsidR="001D79C2" w:rsidRDefault="00C44444">
            <w:pPr>
              <w:jc w:val="center"/>
            </w:pPr>
            <w:r>
              <w:rPr>
                <w:b/>
                <w:color w:val="252525"/>
                <w:sz w:val="22"/>
              </w:rPr>
              <w:t>La robustez del caso depende de que los cálculos sean trazables y las decisiones estén sustentadas.</w:t>
            </w:r>
          </w:p>
        </w:tc>
      </w:tr>
    </w:tbl>
    <w:p w14:paraId="207FDDCD" w14:textId="77777777" w:rsidR="001D79C2" w:rsidRDefault="00C44444">
      <w:r>
        <w:br w:type="page"/>
      </w:r>
    </w:p>
    <w:p w14:paraId="646CB5B7" w14:textId="77777777" w:rsidR="001D79C2" w:rsidRDefault="00C44444">
      <w:pPr>
        <w:pStyle w:val="Ttulo1"/>
      </w:pPr>
      <w:r>
        <w:lastRenderedPageBreak/>
        <w:t>25. Fórmulas y definiciones mínimas</w:t>
      </w:r>
    </w:p>
    <w:tbl>
      <w:tblPr>
        <w:tblStyle w:val="Tablaconcuadrcula"/>
        <w:tblW w:w="0" w:type="auto"/>
        <w:jc w:val="center"/>
        <w:tblLayout w:type="fixed"/>
        <w:tblLook w:val="04A0" w:firstRow="1" w:lastRow="0" w:firstColumn="1" w:lastColumn="0" w:noHBand="0" w:noVBand="1"/>
      </w:tblPr>
      <w:tblGrid>
        <w:gridCol w:w="1814"/>
        <w:gridCol w:w="4025"/>
        <w:gridCol w:w="3628"/>
      </w:tblGrid>
      <w:tr w:rsidR="001D79C2" w14:paraId="1CDF5992" w14:textId="77777777">
        <w:trPr>
          <w:cantSplit/>
          <w:tblHeader/>
          <w:jc w:val="center"/>
        </w:trPr>
        <w:tc>
          <w:tcPr>
            <w:tcW w:w="1814" w:type="dxa"/>
            <w:shd w:val="clear" w:color="auto" w:fill="4B1F6F"/>
            <w:tcMar>
              <w:top w:w="90" w:type="dxa"/>
              <w:left w:w="90" w:type="dxa"/>
              <w:bottom w:w="90" w:type="dxa"/>
              <w:right w:w="90" w:type="dxa"/>
            </w:tcMar>
            <w:vAlign w:val="center"/>
          </w:tcPr>
          <w:p w14:paraId="3984169B" w14:textId="77777777" w:rsidR="001D79C2" w:rsidRDefault="00C44444">
            <w:pPr>
              <w:spacing w:after="0"/>
              <w:jc w:val="center"/>
            </w:pPr>
            <w:r>
              <w:rPr>
                <w:b/>
                <w:color w:val="FFFFFF"/>
                <w:sz w:val="15"/>
              </w:rPr>
              <w:t>Indicador</w:t>
            </w:r>
          </w:p>
        </w:tc>
        <w:tc>
          <w:tcPr>
            <w:tcW w:w="4025" w:type="dxa"/>
            <w:shd w:val="clear" w:color="auto" w:fill="4B1F6F"/>
            <w:tcMar>
              <w:top w:w="90" w:type="dxa"/>
              <w:left w:w="90" w:type="dxa"/>
              <w:bottom w:w="90" w:type="dxa"/>
              <w:right w:w="90" w:type="dxa"/>
            </w:tcMar>
            <w:vAlign w:val="center"/>
          </w:tcPr>
          <w:p w14:paraId="1B640C15" w14:textId="77777777" w:rsidR="001D79C2" w:rsidRDefault="00C44444">
            <w:pPr>
              <w:spacing w:after="0"/>
              <w:jc w:val="center"/>
            </w:pPr>
            <w:r>
              <w:rPr>
                <w:b/>
                <w:color w:val="FFFFFF"/>
                <w:sz w:val="15"/>
              </w:rPr>
              <w:t>Fórmula</w:t>
            </w:r>
          </w:p>
        </w:tc>
        <w:tc>
          <w:tcPr>
            <w:tcW w:w="3628" w:type="dxa"/>
            <w:shd w:val="clear" w:color="auto" w:fill="4B1F6F"/>
            <w:tcMar>
              <w:top w:w="90" w:type="dxa"/>
              <w:left w:w="90" w:type="dxa"/>
              <w:bottom w:w="90" w:type="dxa"/>
              <w:right w:w="90" w:type="dxa"/>
            </w:tcMar>
            <w:vAlign w:val="center"/>
          </w:tcPr>
          <w:p w14:paraId="683037F3" w14:textId="77777777" w:rsidR="001D79C2" w:rsidRDefault="00C44444">
            <w:pPr>
              <w:spacing w:after="0"/>
              <w:jc w:val="center"/>
            </w:pPr>
            <w:r>
              <w:rPr>
                <w:b/>
                <w:color w:val="FFFFFF"/>
                <w:sz w:val="15"/>
              </w:rPr>
              <w:t>Criterio</w:t>
            </w:r>
          </w:p>
        </w:tc>
      </w:tr>
      <w:tr w:rsidR="001D79C2" w14:paraId="6B84E171" w14:textId="77777777">
        <w:trPr>
          <w:cantSplit/>
          <w:jc w:val="center"/>
        </w:trPr>
        <w:tc>
          <w:tcPr>
            <w:tcW w:w="1814" w:type="dxa"/>
            <w:tcMar>
              <w:top w:w="90" w:type="dxa"/>
              <w:left w:w="90" w:type="dxa"/>
              <w:bottom w:w="90" w:type="dxa"/>
              <w:right w:w="90" w:type="dxa"/>
            </w:tcMar>
            <w:vAlign w:val="center"/>
          </w:tcPr>
          <w:p w14:paraId="3F7BE5EB" w14:textId="77777777" w:rsidR="001D79C2" w:rsidRDefault="00C44444">
            <w:pPr>
              <w:spacing w:after="0"/>
              <w:jc w:val="center"/>
            </w:pPr>
            <w:r>
              <w:rPr>
                <w:color w:val="252525"/>
                <w:sz w:val="15"/>
              </w:rPr>
              <w:t>OTIF</w:t>
            </w:r>
          </w:p>
        </w:tc>
        <w:tc>
          <w:tcPr>
            <w:tcW w:w="4025" w:type="dxa"/>
            <w:tcMar>
              <w:top w:w="90" w:type="dxa"/>
              <w:left w:w="90" w:type="dxa"/>
              <w:bottom w:w="90" w:type="dxa"/>
              <w:right w:w="90" w:type="dxa"/>
            </w:tcMar>
            <w:vAlign w:val="center"/>
          </w:tcPr>
          <w:p w14:paraId="0F3044D6" w14:textId="77777777" w:rsidR="001D79C2" w:rsidRDefault="00C44444">
            <w:pPr>
              <w:spacing w:after="0"/>
            </w:pPr>
            <w:r>
              <w:rPr>
                <w:color w:val="252525"/>
                <w:sz w:val="15"/>
              </w:rPr>
              <w:t>Pedidos completos y a tiempo / pedidos totales.</w:t>
            </w:r>
          </w:p>
        </w:tc>
        <w:tc>
          <w:tcPr>
            <w:tcW w:w="3628" w:type="dxa"/>
            <w:tcMar>
              <w:top w:w="90" w:type="dxa"/>
              <w:left w:w="90" w:type="dxa"/>
              <w:bottom w:w="90" w:type="dxa"/>
              <w:right w:w="90" w:type="dxa"/>
            </w:tcMar>
            <w:vAlign w:val="center"/>
          </w:tcPr>
          <w:p w14:paraId="49CD7EC3" w14:textId="77777777" w:rsidR="001D79C2" w:rsidRDefault="00C44444">
            <w:pPr>
              <w:spacing w:after="0"/>
            </w:pPr>
            <w:r>
              <w:rPr>
                <w:color w:val="252525"/>
                <w:sz w:val="15"/>
              </w:rPr>
              <w:t>Definir promesa por canal.</w:t>
            </w:r>
          </w:p>
        </w:tc>
      </w:tr>
      <w:tr w:rsidR="001D79C2" w14:paraId="0D800ED2" w14:textId="77777777">
        <w:trPr>
          <w:cantSplit/>
          <w:jc w:val="center"/>
        </w:trPr>
        <w:tc>
          <w:tcPr>
            <w:tcW w:w="1814" w:type="dxa"/>
            <w:shd w:val="clear" w:color="auto" w:fill="FAFAFA"/>
            <w:tcMar>
              <w:top w:w="90" w:type="dxa"/>
              <w:left w:w="90" w:type="dxa"/>
              <w:bottom w:w="90" w:type="dxa"/>
              <w:right w:w="90" w:type="dxa"/>
            </w:tcMar>
            <w:vAlign w:val="center"/>
          </w:tcPr>
          <w:p w14:paraId="63C9ADC0" w14:textId="77777777" w:rsidR="001D79C2" w:rsidRDefault="00C44444">
            <w:pPr>
              <w:spacing w:after="0"/>
              <w:jc w:val="center"/>
            </w:pPr>
            <w:r>
              <w:rPr>
                <w:color w:val="252525"/>
                <w:sz w:val="15"/>
              </w:rPr>
              <w:t>Pedido perfecto</w:t>
            </w:r>
          </w:p>
        </w:tc>
        <w:tc>
          <w:tcPr>
            <w:tcW w:w="4025" w:type="dxa"/>
            <w:shd w:val="clear" w:color="auto" w:fill="FAFAFA"/>
            <w:tcMar>
              <w:top w:w="90" w:type="dxa"/>
              <w:left w:w="90" w:type="dxa"/>
              <w:bottom w:w="90" w:type="dxa"/>
              <w:right w:w="90" w:type="dxa"/>
            </w:tcMar>
            <w:vAlign w:val="center"/>
          </w:tcPr>
          <w:p w14:paraId="4B1B88C6" w14:textId="77777777" w:rsidR="001D79C2" w:rsidRDefault="00C44444">
            <w:pPr>
              <w:spacing w:after="0"/>
            </w:pPr>
            <w:r>
              <w:rPr>
                <w:color w:val="252525"/>
                <w:sz w:val="15"/>
              </w:rPr>
              <w:t>% a tiempo × % completos × % sin daño × % doc. correcta.</w:t>
            </w:r>
          </w:p>
        </w:tc>
        <w:tc>
          <w:tcPr>
            <w:tcW w:w="3628" w:type="dxa"/>
            <w:shd w:val="clear" w:color="auto" w:fill="FAFAFA"/>
            <w:tcMar>
              <w:top w:w="90" w:type="dxa"/>
              <w:left w:w="90" w:type="dxa"/>
              <w:bottom w:w="90" w:type="dxa"/>
              <w:right w:w="90" w:type="dxa"/>
            </w:tcMar>
            <w:vAlign w:val="center"/>
          </w:tcPr>
          <w:p w14:paraId="7A5AEE97" w14:textId="77777777" w:rsidR="001D79C2" w:rsidRDefault="00C44444">
            <w:pPr>
              <w:spacing w:after="0"/>
            </w:pPr>
            <w:r>
              <w:rPr>
                <w:color w:val="252525"/>
                <w:sz w:val="15"/>
              </w:rPr>
              <w:t>Usar proporciones; enfoque APQC.</w:t>
            </w:r>
          </w:p>
        </w:tc>
      </w:tr>
      <w:tr w:rsidR="001D79C2" w14:paraId="2ABDF08F" w14:textId="77777777">
        <w:trPr>
          <w:cantSplit/>
          <w:jc w:val="center"/>
        </w:trPr>
        <w:tc>
          <w:tcPr>
            <w:tcW w:w="1814" w:type="dxa"/>
            <w:tcMar>
              <w:top w:w="90" w:type="dxa"/>
              <w:left w:w="90" w:type="dxa"/>
              <w:bottom w:w="90" w:type="dxa"/>
              <w:right w:w="90" w:type="dxa"/>
            </w:tcMar>
            <w:vAlign w:val="center"/>
          </w:tcPr>
          <w:p w14:paraId="04C53A6D" w14:textId="77777777" w:rsidR="001D79C2" w:rsidRDefault="00C44444">
            <w:pPr>
              <w:spacing w:after="0"/>
              <w:jc w:val="center"/>
            </w:pPr>
            <w:r>
              <w:rPr>
                <w:color w:val="252525"/>
                <w:sz w:val="15"/>
              </w:rPr>
              <w:t>Exactitud inventario</w:t>
            </w:r>
          </w:p>
        </w:tc>
        <w:tc>
          <w:tcPr>
            <w:tcW w:w="4025" w:type="dxa"/>
            <w:tcMar>
              <w:top w:w="90" w:type="dxa"/>
              <w:left w:w="90" w:type="dxa"/>
              <w:bottom w:w="90" w:type="dxa"/>
              <w:right w:w="90" w:type="dxa"/>
            </w:tcMar>
            <w:vAlign w:val="center"/>
          </w:tcPr>
          <w:p w14:paraId="1D5F1A8D" w14:textId="77777777" w:rsidR="001D79C2" w:rsidRDefault="00C44444">
            <w:pPr>
              <w:spacing w:after="0"/>
            </w:pPr>
            <w:r>
              <w:rPr>
                <w:color w:val="252525"/>
                <w:sz w:val="15"/>
              </w:rPr>
              <w:t>1 - |físico - sistema| / máximo(físico, sistema).</w:t>
            </w:r>
          </w:p>
        </w:tc>
        <w:tc>
          <w:tcPr>
            <w:tcW w:w="3628" w:type="dxa"/>
            <w:tcMar>
              <w:top w:w="90" w:type="dxa"/>
              <w:left w:w="90" w:type="dxa"/>
              <w:bottom w:w="90" w:type="dxa"/>
              <w:right w:w="90" w:type="dxa"/>
            </w:tcMar>
            <w:vAlign w:val="center"/>
          </w:tcPr>
          <w:p w14:paraId="648A5A7A" w14:textId="77777777" w:rsidR="001D79C2" w:rsidRDefault="00C44444">
            <w:pPr>
              <w:spacing w:after="0"/>
            </w:pPr>
            <w:r>
              <w:rPr>
                <w:color w:val="252525"/>
                <w:sz w:val="15"/>
              </w:rPr>
              <w:t>Complementar con valor.</w:t>
            </w:r>
          </w:p>
        </w:tc>
      </w:tr>
      <w:tr w:rsidR="001D79C2" w14:paraId="2769DC06" w14:textId="77777777">
        <w:trPr>
          <w:cantSplit/>
          <w:jc w:val="center"/>
        </w:trPr>
        <w:tc>
          <w:tcPr>
            <w:tcW w:w="1814" w:type="dxa"/>
            <w:shd w:val="clear" w:color="auto" w:fill="FAFAFA"/>
            <w:tcMar>
              <w:top w:w="90" w:type="dxa"/>
              <w:left w:w="90" w:type="dxa"/>
              <w:bottom w:w="90" w:type="dxa"/>
              <w:right w:w="90" w:type="dxa"/>
            </w:tcMar>
            <w:vAlign w:val="center"/>
          </w:tcPr>
          <w:p w14:paraId="53C2698D" w14:textId="77777777" w:rsidR="001D79C2" w:rsidRDefault="00C44444">
            <w:pPr>
              <w:spacing w:after="0"/>
              <w:jc w:val="center"/>
            </w:pPr>
            <w:r>
              <w:rPr>
                <w:color w:val="252525"/>
                <w:sz w:val="15"/>
              </w:rPr>
              <w:t>Dock-to-stock</w:t>
            </w:r>
          </w:p>
        </w:tc>
        <w:tc>
          <w:tcPr>
            <w:tcW w:w="4025" w:type="dxa"/>
            <w:shd w:val="clear" w:color="auto" w:fill="FAFAFA"/>
            <w:tcMar>
              <w:top w:w="90" w:type="dxa"/>
              <w:left w:w="90" w:type="dxa"/>
              <w:bottom w:w="90" w:type="dxa"/>
              <w:right w:w="90" w:type="dxa"/>
            </w:tcMar>
            <w:vAlign w:val="center"/>
          </w:tcPr>
          <w:p w14:paraId="64582AA0" w14:textId="77777777" w:rsidR="001D79C2" w:rsidRDefault="00C44444">
            <w:pPr>
              <w:spacing w:after="0"/>
            </w:pPr>
            <w:r>
              <w:rPr>
                <w:color w:val="252525"/>
                <w:sz w:val="15"/>
              </w:rPr>
              <w:t>Disponible en ubicación - arribo.</w:t>
            </w:r>
          </w:p>
        </w:tc>
        <w:tc>
          <w:tcPr>
            <w:tcW w:w="3628" w:type="dxa"/>
            <w:shd w:val="clear" w:color="auto" w:fill="FAFAFA"/>
            <w:tcMar>
              <w:top w:w="90" w:type="dxa"/>
              <w:left w:w="90" w:type="dxa"/>
              <w:bottom w:w="90" w:type="dxa"/>
              <w:right w:w="90" w:type="dxa"/>
            </w:tcMar>
            <w:vAlign w:val="center"/>
          </w:tcPr>
          <w:p w14:paraId="25682540" w14:textId="77777777" w:rsidR="001D79C2" w:rsidRDefault="00C44444">
            <w:pPr>
              <w:spacing w:after="0"/>
            </w:pPr>
            <w:r>
              <w:rPr>
                <w:color w:val="252525"/>
                <w:sz w:val="15"/>
              </w:rPr>
              <w:t>Separar espera, descarga, QC y putaway.</w:t>
            </w:r>
          </w:p>
        </w:tc>
      </w:tr>
      <w:tr w:rsidR="001D79C2" w14:paraId="4538FF96" w14:textId="77777777">
        <w:trPr>
          <w:cantSplit/>
          <w:jc w:val="center"/>
        </w:trPr>
        <w:tc>
          <w:tcPr>
            <w:tcW w:w="1814" w:type="dxa"/>
            <w:tcMar>
              <w:top w:w="90" w:type="dxa"/>
              <w:left w:w="90" w:type="dxa"/>
              <w:bottom w:w="90" w:type="dxa"/>
              <w:right w:w="90" w:type="dxa"/>
            </w:tcMar>
            <w:vAlign w:val="center"/>
          </w:tcPr>
          <w:p w14:paraId="232A8881" w14:textId="77777777" w:rsidR="001D79C2" w:rsidRDefault="00C44444">
            <w:pPr>
              <w:spacing w:after="0"/>
              <w:jc w:val="center"/>
            </w:pPr>
            <w:r>
              <w:rPr>
                <w:color w:val="252525"/>
                <w:sz w:val="15"/>
              </w:rPr>
              <w:t>Productividad</w:t>
            </w:r>
          </w:p>
        </w:tc>
        <w:tc>
          <w:tcPr>
            <w:tcW w:w="4025" w:type="dxa"/>
            <w:tcMar>
              <w:top w:w="90" w:type="dxa"/>
              <w:left w:w="90" w:type="dxa"/>
              <w:bottom w:w="90" w:type="dxa"/>
              <w:right w:w="90" w:type="dxa"/>
            </w:tcMar>
            <w:vAlign w:val="center"/>
          </w:tcPr>
          <w:p w14:paraId="31C38ACA" w14:textId="77777777" w:rsidR="001D79C2" w:rsidRDefault="00C44444">
            <w:pPr>
              <w:spacing w:after="0"/>
            </w:pPr>
            <w:r>
              <w:rPr>
                <w:color w:val="252525"/>
                <w:sz w:val="15"/>
              </w:rPr>
              <w:t>Líneas / horas trabajadas.</w:t>
            </w:r>
          </w:p>
        </w:tc>
        <w:tc>
          <w:tcPr>
            <w:tcW w:w="3628" w:type="dxa"/>
            <w:tcMar>
              <w:top w:w="90" w:type="dxa"/>
              <w:left w:w="90" w:type="dxa"/>
              <w:bottom w:w="90" w:type="dxa"/>
              <w:right w:w="90" w:type="dxa"/>
            </w:tcMar>
            <w:vAlign w:val="center"/>
          </w:tcPr>
          <w:p w14:paraId="35B03DA0" w14:textId="77777777" w:rsidR="001D79C2" w:rsidRDefault="00C44444">
            <w:pPr>
              <w:spacing w:after="0"/>
            </w:pPr>
            <w:r>
              <w:rPr>
                <w:color w:val="252525"/>
                <w:sz w:val="15"/>
              </w:rPr>
              <w:t>Segmentar y normalizar.</w:t>
            </w:r>
          </w:p>
        </w:tc>
      </w:tr>
      <w:tr w:rsidR="001D79C2" w14:paraId="3BFFA744" w14:textId="77777777">
        <w:trPr>
          <w:cantSplit/>
          <w:jc w:val="center"/>
        </w:trPr>
        <w:tc>
          <w:tcPr>
            <w:tcW w:w="1814" w:type="dxa"/>
            <w:shd w:val="clear" w:color="auto" w:fill="FAFAFA"/>
            <w:tcMar>
              <w:top w:w="90" w:type="dxa"/>
              <w:left w:w="90" w:type="dxa"/>
              <w:bottom w:w="90" w:type="dxa"/>
              <w:right w:w="90" w:type="dxa"/>
            </w:tcMar>
            <w:vAlign w:val="center"/>
          </w:tcPr>
          <w:p w14:paraId="36B1FCE0" w14:textId="77777777" w:rsidR="001D79C2" w:rsidRDefault="00C44444">
            <w:pPr>
              <w:spacing w:after="0"/>
              <w:jc w:val="center"/>
            </w:pPr>
            <w:r>
              <w:rPr>
                <w:color w:val="252525"/>
                <w:sz w:val="15"/>
              </w:rPr>
              <w:t>Utilización vehículo</w:t>
            </w:r>
          </w:p>
        </w:tc>
        <w:tc>
          <w:tcPr>
            <w:tcW w:w="4025" w:type="dxa"/>
            <w:shd w:val="clear" w:color="auto" w:fill="FAFAFA"/>
            <w:tcMar>
              <w:top w:w="90" w:type="dxa"/>
              <w:left w:w="90" w:type="dxa"/>
              <w:bottom w:w="90" w:type="dxa"/>
              <w:right w:w="90" w:type="dxa"/>
            </w:tcMar>
            <w:vAlign w:val="center"/>
          </w:tcPr>
          <w:p w14:paraId="653EFFFB" w14:textId="77777777" w:rsidR="001D79C2" w:rsidRDefault="00C44444">
            <w:pPr>
              <w:spacing w:after="0"/>
            </w:pPr>
            <w:r>
              <w:rPr>
                <w:color w:val="252525"/>
                <w:sz w:val="15"/>
              </w:rPr>
              <w:t>Carga / capacidad en peso y volumen.</w:t>
            </w:r>
          </w:p>
        </w:tc>
        <w:tc>
          <w:tcPr>
            <w:tcW w:w="3628" w:type="dxa"/>
            <w:shd w:val="clear" w:color="auto" w:fill="FAFAFA"/>
            <w:tcMar>
              <w:top w:w="90" w:type="dxa"/>
              <w:left w:w="90" w:type="dxa"/>
              <w:bottom w:w="90" w:type="dxa"/>
              <w:right w:w="90" w:type="dxa"/>
            </w:tcMar>
            <w:vAlign w:val="center"/>
          </w:tcPr>
          <w:p w14:paraId="3CEF1B86" w14:textId="77777777" w:rsidR="001D79C2" w:rsidRDefault="00C44444">
            <w:pPr>
              <w:spacing w:after="0"/>
            </w:pPr>
            <w:r>
              <w:rPr>
                <w:color w:val="252525"/>
                <w:sz w:val="15"/>
              </w:rPr>
              <w:t>Usar recurso restrictivo.</w:t>
            </w:r>
          </w:p>
        </w:tc>
      </w:tr>
      <w:tr w:rsidR="001D79C2" w14:paraId="3BE4AEB0" w14:textId="77777777">
        <w:trPr>
          <w:cantSplit/>
          <w:jc w:val="center"/>
        </w:trPr>
        <w:tc>
          <w:tcPr>
            <w:tcW w:w="1814" w:type="dxa"/>
            <w:tcMar>
              <w:top w:w="90" w:type="dxa"/>
              <w:left w:w="90" w:type="dxa"/>
              <w:bottom w:w="90" w:type="dxa"/>
              <w:right w:w="90" w:type="dxa"/>
            </w:tcMar>
            <w:vAlign w:val="center"/>
          </w:tcPr>
          <w:p w14:paraId="59C0AF66" w14:textId="77777777" w:rsidR="001D79C2" w:rsidRDefault="00C44444">
            <w:pPr>
              <w:spacing w:after="0"/>
              <w:jc w:val="center"/>
            </w:pPr>
            <w:r>
              <w:rPr>
                <w:color w:val="252525"/>
                <w:sz w:val="15"/>
              </w:rPr>
              <w:t>Primera entrega</w:t>
            </w:r>
          </w:p>
        </w:tc>
        <w:tc>
          <w:tcPr>
            <w:tcW w:w="4025" w:type="dxa"/>
            <w:tcMar>
              <w:top w:w="90" w:type="dxa"/>
              <w:left w:w="90" w:type="dxa"/>
              <w:bottom w:w="90" w:type="dxa"/>
              <w:right w:w="90" w:type="dxa"/>
            </w:tcMar>
            <w:vAlign w:val="center"/>
          </w:tcPr>
          <w:p w14:paraId="5015B1C6" w14:textId="77777777" w:rsidR="001D79C2" w:rsidRDefault="00C44444">
            <w:pPr>
              <w:spacing w:after="0"/>
            </w:pPr>
            <w:r>
              <w:rPr>
                <w:color w:val="252525"/>
                <w:sz w:val="15"/>
              </w:rPr>
              <w:t>Exitosas / intentos.</w:t>
            </w:r>
          </w:p>
        </w:tc>
        <w:tc>
          <w:tcPr>
            <w:tcW w:w="3628" w:type="dxa"/>
            <w:tcMar>
              <w:top w:w="90" w:type="dxa"/>
              <w:left w:w="90" w:type="dxa"/>
              <w:bottom w:w="90" w:type="dxa"/>
              <w:right w:w="90" w:type="dxa"/>
            </w:tcMar>
            <w:vAlign w:val="center"/>
          </w:tcPr>
          <w:p w14:paraId="6B51CAF9" w14:textId="77777777" w:rsidR="001D79C2" w:rsidRDefault="00C44444">
            <w:pPr>
              <w:spacing w:after="0"/>
            </w:pPr>
            <w:r>
              <w:rPr>
                <w:color w:val="252525"/>
                <w:sz w:val="15"/>
              </w:rPr>
              <w:t>Vincular costo y CO2e.</w:t>
            </w:r>
          </w:p>
        </w:tc>
      </w:tr>
      <w:tr w:rsidR="001D79C2" w14:paraId="32D83398" w14:textId="77777777">
        <w:trPr>
          <w:cantSplit/>
          <w:jc w:val="center"/>
        </w:trPr>
        <w:tc>
          <w:tcPr>
            <w:tcW w:w="1814" w:type="dxa"/>
            <w:shd w:val="clear" w:color="auto" w:fill="FAFAFA"/>
            <w:tcMar>
              <w:top w:w="90" w:type="dxa"/>
              <w:left w:w="90" w:type="dxa"/>
              <w:bottom w:w="90" w:type="dxa"/>
              <w:right w:w="90" w:type="dxa"/>
            </w:tcMar>
            <w:vAlign w:val="center"/>
          </w:tcPr>
          <w:p w14:paraId="4F0E7612" w14:textId="77777777" w:rsidR="001D79C2" w:rsidRDefault="00C44444">
            <w:pPr>
              <w:spacing w:after="0"/>
              <w:jc w:val="center"/>
            </w:pPr>
            <w:r>
              <w:rPr>
                <w:color w:val="252525"/>
                <w:sz w:val="15"/>
              </w:rPr>
              <w:t>Costo/pedido</w:t>
            </w:r>
          </w:p>
        </w:tc>
        <w:tc>
          <w:tcPr>
            <w:tcW w:w="4025" w:type="dxa"/>
            <w:shd w:val="clear" w:color="auto" w:fill="FAFAFA"/>
            <w:tcMar>
              <w:top w:w="90" w:type="dxa"/>
              <w:left w:w="90" w:type="dxa"/>
              <w:bottom w:w="90" w:type="dxa"/>
              <w:right w:w="90" w:type="dxa"/>
            </w:tcMar>
            <w:vAlign w:val="center"/>
          </w:tcPr>
          <w:p w14:paraId="78D46C19" w14:textId="77777777" w:rsidR="001D79C2" w:rsidRDefault="00C44444">
            <w:pPr>
              <w:spacing w:after="0"/>
            </w:pPr>
            <w:r>
              <w:rPr>
                <w:color w:val="252525"/>
                <w:sz w:val="15"/>
              </w:rPr>
              <w:t>Costo logístico atribuible / pedidos.</w:t>
            </w:r>
          </w:p>
        </w:tc>
        <w:tc>
          <w:tcPr>
            <w:tcW w:w="3628" w:type="dxa"/>
            <w:shd w:val="clear" w:color="auto" w:fill="FAFAFA"/>
            <w:tcMar>
              <w:top w:w="90" w:type="dxa"/>
              <w:left w:w="90" w:type="dxa"/>
              <w:bottom w:w="90" w:type="dxa"/>
              <w:right w:w="90" w:type="dxa"/>
            </w:tcMar>
            <w:vAlign w:val="center"/>
          </w:tcPr>
          <w:p w14:paraId="0843F9F0" w14:textId="77777777" w:rsidR="001D79C2" w:rsidRDefault="00C44444">
            <w:pPr>
              <w:spacing w:after="0"/>
            </w:pPr>
            <w:r>
              <w:rPr>
                <w:color w:val="252525"/>
                <w:sz w:val="15"/>
              </w:rPr>
              <w:t>Definir alcance del costo.</w:t>
            </w:r>
          </w:p>
        </w:tc>
      </w:tr>
      <w:tr w:rsidR="001D79C2" w14:paraId="34E356A4" w14:textId="77777777">
        <w:trPr>
          <w:cantSplit/>
          <w:jc w:val="center"/>
        </w:trPr>
        <w:tc>
          <w:tcPr>
            <w:tcW w:w="1814" w:type="dxa"/>
            <w:tcMar>
              <w:top w:w="90" w:type="dxa"/>
              <w:left w:w="90" w:type="dxa"/>
              <w:bottom w:w="90" w:type="dxa"/>
              <w:right w:w="90" w:type="dxa"/>
            </w:tcMar>
            <w:vAlign w:val="center"/>
          </w:tcPr>
          <w:p w14:paraId="2B402C08" w14:textId="77777777" w:rsidR="001D79C2" w:rsidRDefault="00C44444">
            <w:pPr>
              <w:spacing w:after="0"/>
              <w:jc w:val="center"/>
            </w:pPr>
            <w:r>
              <w:rPr>
                <w:color w:val="252525"/>
                <w:sz w:val="15"/>
              </w:rPr>
              <w:t>CO2e/pedido</w:t>
            </w:r>
          </w:p>
        </w:tc>
        <w:tc>
          <w:tcPr>
            <w:tcW w:w="4025" w:type="dxa"/>
            <w:tcMar>
              <w:top w:w="90" w:type="dxa"/>
              <w:left w:w="90" w:type="dxa"/>
              <w:bottom w:w="90" w:type="dxa"/>
              <w:right w:w="90" w:type="dxa"/>
            </w:tcMar>
            <w:vAlign w:val="center"/>
          </w:tcPr>
          <w:p w14:paraId="57E5F244" w14:textId="77777777" w:rsidR="001D79C2" w:rsidRDefault="00C44444">
            <w:pPr>
              <w:spacing w:after="0"/>
            </w:pPr>
            <w:r>
              <w:rPr>
                <w:color w:val="252525"/>
                <w:sz w:val="15"/>
              </w:rPr>
              <w:t>Emisiones / pedidos.</w:t>
            </w:r>
          </w:p>
        </w:tc>
        <w:tc>
          <w:tcPr>
            <w:tcW w:w="3628" w:type="dxa"/>
            <w:tcMar>
              <w:top w:w="90" w:type="dxa"/>
              <w:left w:w="90" w:type="dxa"/>
              <w:bottom w:w="90" w:type="dxa"/>
              <w:right w:w="90" w:type="dxa"/>
            </w:tcMar>
            <w:vAlign w:val="center"/>
          </w:tcPr>
          <w:p w14:paraId="2B8BFFDC" w14:textId="77777777" w:rsidR="001D79C2" w:rsidRDefault="00C44444">
            <w:pPr>
              <w:spacing w:after="0"/>
            </w:pPr>
            <w:r>
              <w:rPr>
                <w:color w:val="252525"/>
                <w:sz w:val="15"/>
              </w:rPr>
              <w:t>Declarar factor y frontera.</w:t>
            </w:r>
          </w:p>
        </w:tc>
      </w:tr>
      <w:tr w:rsidR="001D79C2" w14:paraId="2B4EE490" w14:textId="77777777">
        <w:trPr>
          <w:cantSplit/>
          <w:jc w:val="center"/>
        </w:trPr>
        <w:tc>
          <w:tcPr>
            <w:tcW w:w="1814" w:type="dxa"/>
            <w:shd w:val="clear" w:color="auto" w:fill="FAFAFA"/>
            <w:tcMar>
              <w:top w:w="90" w:type="dxa"/>
              <w:left w:w="90" w:type="dxa"/>
              <w:bottom w:w="90" w:type="dxa"/>
              <w:right w:w="90" w:type="dxa"/>
            </w:tcMar>
            <w:vAlign w:val="center"/>
          </w:tcPr>
          <w:p w14:paraId="107FA281" w14:textId="77777777" w:rsidR="001D79C2" w:rsidRDefault="00C44444">
            <w:pPr>
              <w:spacing w:after="0"/>
              <w:jc w:val="center"/>
            </w:pPr>
            <w:r>
              <w:rPr>
                <w:color w:val="252525"/>
                <w:sz w:val="15"/>
              </w:rPr>
              <w:t>ROI</w:t>
            </w:r>
          </w:p>
        </w:tc>
        <w:tc>
          <w:tcPr>
            <w:tcW w:w="4025" w:type="dxa"/>
            <w:shd w:val="clear" w:color="auto" w:fill="FAFAFA"/>
            <w:tcMar>
              <w:top w:w="90" w:type="dxa"/>
              <w:left w:w="90" w:type="dxa"/>
              <w:bottom w:w="90" w:type="dxa"/>
              <w:right w:w="90" w:type="dxa"/>
            </w:tcMar>
            <w:vAlign w:val="center"/>
          </w:tcPr>
          <w:p w14:paraId="0B89E8F0" w14:textId="77777777" w:rsidR="001D79C2" w:rsidRDefault="00C44444">
            <w:pPr>
              <w:spacing w:after="0"/>
            </w:pPr>
            <w:r>
              <w:rPr>
                <w:color w:val="252525"/>
                <w:sz w:val="15"/>
              </w:rPr>
              <w:t>Beneficio neto anual / inversión.</w:t>
            </w:r>
          </w:p>
        </w:tc>
        <w:tc>
          <w:tcPr>
            <w:tcW w:w="3628" w:type="dxa"/>
            <w:shd w:val="clear" w:color="auto" w:fill="FAFAFA"/>
            <w:tcMar>
              <w:top w:w="90" w:type="dxa"/>
              <w:left w:w="90" w:type="dxa"/>
              <w:bottom w:w="90" w:type="dxa"/>
              <w:right w:w="90" w:type="dxa"/>
            </w:tcMar>
            <w:vAlign w:val="center"/>
          </w:tcPr>
          <w:p w14:paraId="44B9E9E6" w14:textId="77777777" w:rsidR="001D79C2" w:rsidRDefault="00C44444">
            <w:pPr>
              <w:spacing w:after="0"/>
            </w:pPr>
            <w:r>
              <w:rPr>
                <w:color w:val="252525"/>
                <w:sz w:val="15"/>
              </w:rPr>
              <w:t>Distinguir ahorro e ingreso.</w:t>
            </w:r>
          </w:p>
        </w:tc>
      </w:tr>
      <w:tr w:rsidR="001D79C2" w14:paraId="0E85E07D" w14:textId="77777777">
        <w:trPr>
          <w:cantSplit/>
          <w:jc w:val="center"/>
        </w:trPr>
        <w:tc>
          <w:tcPr>
            <w:tcW w:w="1814" w:type="dxa"/>
            <w:tcMar>
              <w:top w:w="90" w:type="dxa"/>
              <w:left w:w="90" w:type="dxa"/>
              <w:bottom w:w="90" w:type="dxa"/>
              <w:right w:w="90" w:type="dxa"/>
            </w:tcMar>
            <w:vAlign w:val="center"/>
          </w:tcPr>
          <w:p w14:paraId="0CA33125" w14:textId="77777777" w:rsidR="001D79C2" w:rsidRDefault="00C44444">
            <w:pPr>
              <w:spacing w:after="0"/>
              <w:jc w:val="center"/>
            </w:pPr>
            <w:r>
              <w:rPr>
                <w:color w:val="252525"/>
                <w:sz w:val="15"/>
              </w:rPr>
              <w:t>Payback</w:t>
            </w:r>
          </w:p>
        </w:tc>
        <w:tc>
          <w:tcPr>
            <w:tcW w:w="4025" w:type="dxa"/>
            <w:tcMar>
              <w:top w:w="90" w:type="dxa"/>
              <w:left w:w="90" w:type="dxa"/>
              <w:bottom w:w="90" w:type="dxa"/>
              <w:right w:w="90" w:type="dxa"/>
            </w:tcMar>
            <w:vAlign w:val="center"/>
          </w:tcPr>
          <w:p w14:paraId="6BA12132" w14:textId="77777777" w:rsidR="001D79C2" w:rsidRDefault="00C44444">
            <w:pPr>
              <w:spacing w:after="0"/>
            </w:pPr>
            <w:r>
              <w:rPr>
                <w:color w:val="252525"/>
                <w:sz w:val="15"/>
              </w:rPr>
              <w:t>Inversión / flujo neto anual.</w:t>
            </w:r>
          </w:p>
        </w:tc>
        <w:tc>
          <w:tcPr>
            <w:tcW w:w="3628" w:type="dxa"/>
            <w:tcMar>
              <w:top w:w="90" w:type="dxa"/>
              <w:left w:w="90" w:type="dxa"/>
              <w:bottom w:w="90" w:type="dxa"/>
              <w:right w:w="90" w:type="dxa"/>
            </w:tcMar>
            <w:vAlign w:val="center"/>
          </w:tcPr>
          <w:p w14:paraId="1F836351" w14:textId="77777777" w:rsidR="001D79C2" w:rsidRDefault="00C44444">
            <w:pPr>
              <w:spacing w:after="0"/>
            </w:pPr>
            <w:r>
              <w:rPr>
                <w:color w:val="252525"/>
                <w:sz w:val="15"/>
              </w:rPr>
              <w:t>Complementar con VAN.</w:t>
            </w:r>
          </w:p>
        </w:tc>
      </w:tr>
      <w:tr w:rsidR="001D79C2" w14:paraId="1599FCCD" w14:textId="77777777">
        <w:trPr>
          <w:cantSplit/>
          <w:jc w:val="center"/>
        </w:trPr>
        <w:tc>
          <w:tcPr>
            <w:tcW w:w="1814" w:type="dxa"/>
            <w:shd w:val="clear" w:color="auto" w:fill="FAFAFA"/>
            <w:tcMar>
              <w:top w:w="90" w:type="dxa"/>
              <w:left w:w="90" w:type="dxa"/>
              <w:bottom w:w="90" w:type="dxa"/>
              <w:right w:w="90" w:type="dxa"/>
            </w:tcMar>
            <w:vAlign w:val="center"/>
          </w:tcPr>
          <w:p w14:paraId="4101C884" w14:textId="77777777" w:rsidR="001D79C2" w:rsidRDefault="00C44444">
            <w:pPr>
              <w:spacing w:after="0"/>
              <w:jc w:val="center"/>
            </w:pPr>
            <w:r>
              <w:rPr>
                <w:color w:val="252525"/>
                <w:sz w:val="15"/>
              </w:rPr>
              <w:t>VAN</w:t>
            </w:r>
          </w:p>
        </w:tc>
        <w:tc>
          <w:tcPr>
            <w:tcW w:w="4025" w:type="dxa"/>
            <w:shd w:val="clear" w:color="auto" w:fill="FAFAFA"/>
            <w:tcMar>
              <w:top w:w="90" w:type="dxa"/>
              <w:left w:w="90" w:type="dxa"/>
              <w:bottom w:w="90" w:type="dxa"/>
              <w:right w:w="90" w:type="dxa"/>
            </w:tcMar>
            <w:vAlign w:val="center"/>
          </w:tcPr>
          <w:p w14:paraId="7C765720" w14:textId="77777777" w:rsidR="001D79C2" w:rsidRDefault="00C44444">
            <w:pPr>
              <w:spacing w:after="0"/>
            </w:pPr>
            <w:r>
              <w:rPr>
                <w:color w:val="252525"/>
                <w:sz w:val="15"/>
              </w:rPr>
              <w:t>Σ flujo_t/(1+r)^t - inversión.</w:t>
            </w:r>
          </w:p>
        </w:tc>
        <w:tc>
          <w:tcPr>
            <w:tcW w:w="3628" w:type="dxa"/>
            <w:shd w:val="clear" w:color="auto" w:fill="FAFAFA"/>
            <w:tcMar>
              <w:top w:w="90" w:type="dxa"/>
              <w:left w:w="90" w:type="dxa"/>
              <w:bottom w:w="90" w:type="dxa"/>
              <w:right w:w="90" w:type="dxa"/>
            </w:tcMar>
            <w:vAlign w:val="center"/>
          </w:tcPr>
          <w:p w14:paraId="62F96B65" w14:textId="77777777" w:rsidR="001D79C2" w:rsidRDefault="00C44444">
            <w:pPr>
              <w:spacing w:after="0"/>
            </w:pPr>
            <w:r>
              <w:rPr>
                <w:color w:val="252525"/>
                <w:sz w:val="15"/>
              </w:rPr>
              <w:t>Horizonte tres años.</w:t>
            </w:r>
          </w:p>
        </w:tc>
      </w:tr>
    </w:tbl>
    <w:p w14:paraId="4F8408A8" w14:textId="77777777" w:rsidR="001D79C2" w:rsidRDefault="001D79C2">
      <w:pPr>
        <w:spacing w:after="20"/>
      </w:pPr>
    </w:p>
    <w:p w14:paraId="174CFA1D" w14:textId="77777777" w:rsidR="001D79C2" w:rsidRDefault="00C44444">
      <w:pPr>
        <w:pStyle w:val="Ttulo1"/>
      </w:pPr>
      <w:r>
        <w:t>26. Herramientas analíticas recomendadas</w:t>
      </w:r>
    </w:p>
    <w:tbl>
      <w:tblPr>
        <w:tblStyle w:val="Tablaconcuadrcula"/>
        <w:tblW w:w="0" w:type="auto"/>
        <w:jc w:val="center"/>
        <w:tblLayout w:type="fixed"/>
        <w:tblLook w:val="04A0" w:firstRow="1" w:lastRow="0" w:firstColumn="1" w:lastColumn="0" w:noHBand="0" w:noVBand="1"/>
      </w:tblPr>
      <w:tblGrid>
        <w:gridCol w:w="1701"/>
        <w:gridCol w:w="4082"/>
        <w:gridCol w:w="3685"/>
      </w:tblGrid>
      <w:tr w:rsidR="001D79C2" w14:paraId="2FE01CFA" w14:textId="77777777">
        <w:trPr>
          <w:cantSplit/>
          <w:tblHeader/>
          <w:jc w:val="center"/>
        </w:trPr>
        <w:tc>
          <w:tcPr>
            <w:tcW w:w="1701" w:type="dxa"/>
            <w:shd w:val="clear" w:color="auto" w:fill="4B1F6F"/>
            <w:tcMar>
              <w:top w:w="90" w:type="dxa"/>
              <w:left w:w="90" w:type="dxa"/>
              <w:bottom w:w="90" w:type="dxa"/>
              <w:right w:w="90" w:type="dxa"/>
            </w:tcMar>
            <w:vAlign w:val="center"/>
          </w:tcPr>
          <w:p w14:paraId="7F23DF48" w14:textId="77777777" w:rsidR="001D79C2" w:rsidRDefault="00C44444">
            <w:pPr>
              <w:spacing w:after="0"/>
              <w:jc w:val="center"/>
            </w:pPr>
            <w:r>
              <w:rPr>
                <w:b/>
                <w:color w:val="FFFFFF"/>
                <w:sz w:val="16"/>
              </w:rPr>
              <w:t>Fase</w:t>
            </w:r>
          </w:p>
        </w:tc>
        <w:tc>
          <w:tcPr>
            <w:tcW w:w="4082" w:type="dxa"/>
            <w:shd w:val="clear" w:color="auto" w:fill="4B1F6F"/>
            <w:tcMar>
              <w:top w:w="90" w:type="dxa"/>
              <w:left w:w="90" w:type="dxa"/>
              <w:bottom w:w="90" w:type="dxa"/>
              <w:right w:w="90" w:type="dxa"/>
            </w:tcMar>
            <w:vAlign w:val="center"/>
          </w:tcPr>
          <w:p w14:paraId="1E39C891" w14:textId="77777777" w:rsidR="001D79C2" w:rsidRDefault="00C44444">
            <w:pPr>
              <w:spacing w:after="0"/>
              <w:jc w:val="center"/>
            </w:pPr>
            <w:r>
              <w:rPr>
                <w:b/>
                <w:color w:val="FFFFFF"/>
                <w:sz w:val="16"/>
              </w:rPr>
              <w:t>Herramientas</w:t>
            </w:r>
          </w:p>
        </w:tc>
        <w:tc>
          <w:tcPr>
            <w:tcW w:w="3685" w:type="dxa"/>
            <w:shd w:val="clear" w:color="auto" w:fill="4B1F6F"/>
            <w:tcMar>
              <w:top w:w="90" w:type="dxa"/>
              <w:left w:w="90" w:type="dxa"/>
              <w:bottom w:w="90" w:type="dxa"/>
              <w:right w:w="90" w:type="dxa"/>
            </w:tcMar>
            <w:vAlign w:val="center"/>
          </w:tcPr>
          <w:p w14:paraId="29D01C72" w14:textId="77777777" w:rsidR="001D79C2" w:rsidRDefault="00C44444">
            <w:pPr>
              <w:spacing w:after="0"/>
              <w:jc w:val="center"/>
            </w:pPr>
            <w:r>
              <w:rPr>
                <w:b/>
                <w:color w:val="FFFFFF"/>
                <w:sz w:val="16"/>
              </w:rPr>
              <w:t>Uso esperado</w:t>
            </w:r>
          </w:p>
        </w:tc>
      </w:tr>
      <w:tr w:rsidR="001D79C2" w14:paraId="1A550F41" w14:textId="77777777">
        <w:trPr>
          <w:cantSplit/>
          <w:jc w:val="center"/>
        </w:trPr>
        <w:tc>
          <w:tcPr>
            <w:tcW w:w="1701" w:type="dxa"/>
            <w:tcMar>
              <w:top w:w="90" w:type="dxa"/>
              <w:left w:w="90" w:type="dxa"/>
              <w:bottom w:w="90" w:type="dxa"/>
              <w:right w:w="90" w:type="dxa"/>
            </w:tcMar>
            <w:vAlign w:val="center"/>
          </w:tcPr>
          <w:p w14:paraId="43C47B50" w14:textId="77777777" w:rsidR="001D79C2" w:rsidRDefault="00C44444">
            <w:pPr>
              <w:spacing w:after="0"/>
              <w:jc w:val="center"/>
            </w:pPr>
            <w:r>
              <w:rPr>
                <w:color w:val="252525"/>
                <w:sz w:val="16"/>
              </w:rPr>
              <w:t>Diagnóstico</w:t>
            </w:r>
          </w:p>
        </w:tc>
        <w:tc>
          <w:tcPr>
            <w:tcW w:w="4082" w:type="dxa"/>
            <w:tcMar>
              <w:top w:w="90" w:type="dxa"/>
              <w:left w:w="90" w:type="dxa"/>
              <w:bottom w:w="90" w:type="dxa"/>
              <w:right w:w="90" w:type="dxa"/>
            </w:tcMar>
            <w:vAlign w:val="center"/>
          </w:tcPr>
          <w:p w14:paraId="63BB7364" w14:textId="77777777" w:rsidR="001D79C2" w:rsidRDefault="00C44444">
            <w:pPr>
              <w:spacing w:after="0"/>
            </w:pPr>
            <w:r>
              <w:rPr>
                <w:color w:val="252525"/>
                <w:sz w:val="16"/>
              </w:rPr>
              <w:t>SIPOC, VSM, Pareto, FODA, Ishikawa, 5 porqués, capacidad, correlación.</w:t>
            </w:r>
          </w:p>
        </w:tc>
        <w:tc>
          <w:tcPr>
            <w:tcW w:w="3685" w:type="dxa"/>
            <w:tcMar>
              <w:top w:w="90" w:type="dxa"/>
              <w:left w:w="90" w:type="dxa"/>
              <w:bottom w:w="90" w:type="dxa"/>
              <w:right w:w="90" w:type="dxa"/>
            </w:tcMar>
            <w:vAlign w:val="center"/>
          </w:tcPr>
          <w:p w14:paraId="2946C089" w14:textId="77777777" w:rsidR="001D79C2" w:rsidRDefault="00C44444">
            <w:pPr>
              <w:spacing w:after="0"/>
            </w:pPr>
            <w:r>
              <w:rPr>
                <w:color w:val="252525"/>
                <w:sz w:val="16"/>
              </w:rPr>
              <w:t>Construir causa e impacto.</w:t>
            </w:r>
          </w:p>
        </w:tc>
      </w:tr>
      <w:tr w:rsidR="001D79C2" w14:paraId="29EC65BB" w14:textId="77777777">
        <w:trPr>
          <w:cantSplit/>
          <w:jc w:val="center"/>
        </w:trPr>
        <w:tc>
          <w:tcPr>
            <w:tcW w:w="1701" w:type="dxa"/>
            <w:shd w:val="clear" w:color="auto" w:fill="FAFAFA"/>
            <w:tcMar>
              <w:top w:w="90" w:type="dxa"/>
              <w:left w:w="90" w:type="dxa"/>
              <w:bottom w:w="90" w:type="dxa"/>
              <w:right w:w="90" w:type="dxa"/>
            </w:tcMar>
            <w:vAlign w:val="center"/>
          </w:tcPr>
          <w:p w14:paraId="4C36EF07" w14:textId="77777777" w:rsidR="001D79C2" w:rsidRDefault="00C44444">
            <w:pPr>
              <w:spacing w:after="0"/>
              <w:jc w:val="center"/>
            </w:pPr>
            <w:r>
              <w:rPr>
                <w:color w:val="252525"/>
                <w:sz w:val="16"/>
              </w:rPr>
              <w:t>Diseño</w:t>
            </w:r>
          </w:p>
        </w:tc>
        <w:tc>
          <w:tcPr>
            <w:tcW w:w="4082" w:type="dxa"/>
            <w:shd w:val="clear" w:color="auto" w:fill="FAFAFA"/>
            <w:tcMar>
              <w:top w:w="90" w:type="dxa"/>
              <w:left w:w="90" w:type="dxa"/>
              <w:bottom w:w="90" w:type="dxa"/>
              <w:right w:w="90" w:type="dxa"/>
            </w:tcMar>
            <w:vAlign w:val="center"/>
          </w:tcPr>
          <w:p w14:paraId="727CC525" w14:textId="77777777" w:rsidR="001D79C2" w:rsidRDefault="00C44444">
            <w:pPr>
              <w:spacing w:after="0"/>
            </w:pPr>
            <w:r>
              <w:rPr>
                <w:color w:val="252525"/>
                <w:sz w:val="16"/>
              </w:rPr>
              <w:t>Brainstorming, design thinking, VSM futuro, Lean, Six Sigma/DMAIC.</w:t>
            </w:r>
          </w:p>
        </w:tc>
        <w:tc>
          <w:tcPr>
            <w:tcW w:w="3685" w:type="dxa"/>
            <w:shd w:val="clear" w:color="auto" w:fill="FAFAFA"/>
            <w:tcMar>
              <w:top w:w="90" w:type="dxa"/>
              <w:left w:w="90" w:type="dxa"/>
              <w:bottom w:w="90" w:type="dxa"/>
              <w:right w:w="90" w:type="dxa"/>
            </w:tcMar>
            <w:vAlign w:val="center"/>
          </w:tcPr>
          <w:p w14:paraId="37A401F8" w14:textId="77777777" w:rsidR="001D79C2" w:rsidRDefault="00C44444">
            <w:pPr>
              <w:spacing w:after="0"/>
            </w:pPr>
            <w:r>
              <w:rPr>
                <w:color w:val="252525"/>
                <w:sz w:val="16"/>
              </w:rPr>
              <w:t>Transformar proceso.</w:t>
            </w:r>
          </w:p>
        </w:tc>
      </w:tr>
      <w:tr w:rsidR="001D79C2" w14:paraId="1AE8524F" w14:textId="77777777">
        <w:trPr>
          <w:cantSplit/>
          <w:jc w:val="center"/>
        </w:trPr>
        <w:tc>
          <w:tcPr>
            <w:tcW w:w="1701" w:type="dxa"/>
            <w:tcMar>
              <w:top w:w="90" w:type="dxa"/>
              <w:left w:w="90" w:type="dxa"/>
              <w:bottom w:w="90" w:type="dxa"/>
              <w:right w:w="90" w:type="dxa"/>
            </w:tcMar>
            <w:vAlign w:val="center"/>
          </w:tcPr>
          <w:p w14:paraId="6D077A37" w14:textId="77777777" w:rsidR="001D79C2" w:rsidRDefault="00C44444">
            <w:pPr>
              <w:spacing w:after="0"/>
              <w:jc w:val="center"/>
            </w:pPr>
            <w:r>
              <w:rPr>
                <w:color w:val="252525"/>
                <w:sz w:val="16"/>
              </w:rPr>
              <w:t>Selección</w:t>
            </w:r>
          </w:p>
        </w:tc>
        <w:tc>
          <w:tcPr>
            <w:tcW w:w="4082" w:type="dxa"/>
            <w:tcMar>
              <w:top w:w="90" w:type="dxa"/>
              <w:left w:w="90" w:type="dxa"/>
              <w:bottom w:w="90" w:type="dxa"/>
              <w:right w:w="90" w:type="dxa"/>
            </w:tcMar>
            <w:vAlign w:val="center"/>
          </w:tcPr>
          <w:p w14:paraId="52E89487" w14:textId="77777777" w:rsidR="001D79C2" w:rsidRDefault="00C44444">
            <w:pPr>
              <w:spacing w:after="0"/>
            </w:pPr>
            <w:r>
              <w:rPr>
                <w:color w:val="252525"/>
                <w:sz w:val="16"/>
              </w:rPr>
              <w:t>Matriz multicriterio, costo-beneficio, riesgo, escenarios.</w:t>
            </w:r>
          </w:p>
        </w:tc>
        <w:tc>
          <w:tcPr>
            <w:tcW w:w="3685" w:type="dxa"/>
            <w:tcMar>
              <w:top w:w="90" w:type="dxa"/>
              <w:left w:w="90" w:type="dxa"/>
              <w:bottom w:w="90" w:type="dxa"/>
              <w:right w:w="90" w:type="dxa"/>
            </w:tcMar>
            <w:vAlign w:val="center"/>
          </w:tcPr>
          <w:p w14:paraId="3F96E552" w14:textId="77777777" w:rsidR="001D79C2" w:rsidRDefault="00C44444">
            <w:pPr>
              <w:spacing w:after="0"/>
            </w:pPr>
            <w:r>
              <w:rPr>
                <w:color w:val="252525"/>
                <w:sz w:val="16"/>
              </w:rPr>
              <w:t>Comparar opciones.</w:t>
            </w:r>
          </w:p>
        </w:tc>
      </w:tr>
      <w:tr w:rsidR="001D79C2" w14:paraId="413418C7" w14:textId="77777777">
        <w:trPr>
          <w:cantSplit/>
          <w:jc w:val="center"/>
        </w:trPr>
        <w:tc>
          <w:tcPr>
            <w:tcW w:w="1701" w:type="dxa"/>
            <w:shd w:val="clear" w:color="auto" w:fill="FAFAFA"/>
            <w:tcMar>
              <w:top w:w="90" w:type="dxa"/>
              <w:left w:w="90" w:type="dxa"/>
              <w:bottom w:w="90" w:type="dxa"/>
              <w:right w:w="90" w:type="dxa"/>
            </w:tcMar>
            <w:vAlign w:val="center"/>
          </w:tcPr>
          <w:p w14:paraId="5DAA5A2B" w14:textId="77777777" w:rsidR="001D79C2" w:rsidRDefault="00C44444">
            <w:pPr>
              <w:spacing w:after="0"/>
              <w:jc w:val="center"/>
            </w:pPr>
            <w:r>
              <w:rPr>
                <w:color w:val="252525"/>
                <w:sz w:val="16"/>
              </w:rPr>
              <w:t>Economía</w:t>
            </w:r>
          </w:p>
        </w:tc>
        <w:tc>
          <w:tcPr>
            <w:tcW w:w="4082" w:type="dxa"/>
            <w:shd w:val="clear" w:color="auto" w:fill="FAFAFA"/>
            <w:tcMar>
              <w:top w:w="90" w:type="dxa"/>
              <w:left w:w="90" w:type="dxa"/>
              <w:bottom w:w="90" w:type="dxa"/>
              <w:right w:w="90" w:type="dxa"/>
            </w:tcMar>
            <w:vAlign w:val="center"/>
          </w:tcPr>
          <w:p w14:paraId="6B5209AC" w14:textId="77777777" w:rsidR="001D79C2" w:rsidRDefault="00C44444">
            <w:pPr>
              <w:spacing w:after="0"/>
            </w:pPr>
            <w:r>
              <w:rPr>
                <w:color w:val="252525"/>
                <w:sz w:val="16"/>
              </w:rPr>
              <w:t>ROI, payback, VAN, sensibilidad y Solver.</w:t>
            </w:r>
          </w:p>
        </w:tc>
        <w:tc>
          <w:tcPr>
            <w:tcW w:w="3685" w:type="dxa"/>
            <w:shd w:val="clear" w:color="auto" w:fill="FAFAFA"/>
            <w:tcMar>
              <w:top w:w="90" w:type="dxa"/>
              <w:left w:w="90" w:type="dxa"/>
              <w:bottom w:w="90" w:type="dxa"/>
              <w:right w:w="90" w:type="dxa"/>
            </w:tcMar>
            <w:vAlign w:val="center"/>
          </w:tcPr>
          <w:p w14:paraId="4549F475" w14:textId="77777777" w:rsidR="001D79C2" w:rsidRDefault="00C44444">
            <w:pPr>
              <w:spacing w:after="0"/>
            </w:pPr>
            <w:r>
              <w:rPr>
                <w:color w:val="252525"/>
                <w:sz w:val="16"/>
              </w:rPr>
              <w:t>Optimizar portafolio bajo restricciones.</w:t>
            </w:r>
          </w:p>
        </w:tc>
      </w:tr>
      <w:tr w:rsidR="001D79C2" w14:paraId="5FE9D950" w14:textId="77777777">
        <w:trPr>
          <w:cantSplit/>
          <w:jc w:val="center"/>
        </w:trPr>
        <w:tc>
          <w:tcPr>
            <w:tcW w:w="1701" w:type="dxa"/>
            <w:tcMar>
              <w:top w:w="90" w:type="dxa"/>
              <w:left w:w="90" w:type="dxa"/>
              <w:bottom w:w="90" w:type="dxa"/>
              <w:right w:w="90" w:type="dxa"/>
            </w:tcMar>
            <w:vAlign w:val="center"/>
          </w:tcPr>
          <w:p w14:paraId="06A74FD5" w14:textId="77777777" w:rsidR="001D79C2" w:rsidRDefault="00C44444">
            <w:pPr>
              <w:spacing w:after="0"/>
              <w:jc w:val="center"/>
            </w:pPr>
            <w:r>
              <w:rPr>
                <w:color w:val="252525"/>
                <w:sz w:val="16"/>
              </w:rPr>
              <w:t>Implementación</w:t>
            </w:r>
          </w:p>
        </w:tc>
        <w:tc>
          <w:tcPr>
            <w:tcW w:w="4082" w:type="dxa"/>
            <w:tcMar>
              <w:top w:w="90" w:type="dxa"/>
              <w:left w:w="90" w:type="dxa"/>
              <w:bottom w:w="90" w:type="dxa"/>
              <w:right w:w="90" w:type="dxa"/>
            </w:tcMar>
            <w:vAlign w:val="center"/>
          </w:tcPr>
          <w:p w14:paraId="5BAE4112" w14:textId="77777777" w:rsidR="001D79C2" w:rsidRDefault="00C44444">
            <w:pPr>
              <w:spacing w:after="0"/>
            </w:pPr>
            <w:r>
              <w:rPr>
                <w:color w:val="252525"/>
                <w:sz w:val="16"/>
              </w:rPr>
              <w:t>WBS, Gantt, PERT/CPM, RACI, gates y control plan.</w:t>
            </w:r>
          </w:p>
        </w:tc>
        <w:tc>
          <w:tcPr>
            <w:tcW w:w="3685" w:type="dxa"/>
            <w:tcMar>
              <w:top w:w="90" w:type="dxa"/>
              <w:left w:w="90" w:type="dxa"/>
              <w:bottom w:w="90" w:type="dxa"/>
              <w:right w:w="90" w:type="dxa"/>
            </w:tcMar>
            <w:vAlign w:val="center"/>
          </w:tcPr>
          <w:p w14:paraId="47032D33" w14:textId="77777777" w:rsidR="001D79C2" w:rsidRDefault="00C44444">
            <w:pPr>
              <w:spacing w:after="0"/>
            </w:pPr>
            <w:r>
              <w:rPr>
                <w:color w:val="252525"/>
                <w:sz w:val="16"/>
              </w:rPr>
              <w:t>Ejecutar y sostener.</w:t>
            </w:r>
          </w:p>
        </w:tc>
      </w:tr>
    </w:tbl>
    <w:p w14:paraId="2942BF76" w14:textId="77777777" w:rsidR="001D79C2" w:rsidRDefault="001D79C2">
      <w:pPr>
        <w:spacing w:after="20"/>
      </w:pPr>
    </w:p>
    <w:p w14:paraId="00B7CCD7" w14:textId="77777777" w:rsidR="001D79C2" w:rsidRDefault="00C44444">
      <w:pPr>
        <w:pStyle w:val="Ttulo1"/>
      </w:pPr>
      <w:r>
        <w:t>27. Requisitos de calidad de los entregables</w:t>
      </w:r>
    </w:p>
    <w:p w14:paraId="263A05B6" w14:textId="77777777" w:rsidR="001D79C2" w:rsidRDefault="00C44444">
      <w:pPr>
        <w:pStyle w:val="Listaconvietas"/>
        <w:spacing w:after="40"/>
      </w:pPr>
      <w:r>
        <w:rPr>
          <w:color w:val="252525"/>
        </w:rPr>
        <w:t>Todas las cifras importantes deben vincularse a una hoja, rango, cálculo o fuente.</w:t>
      </w:r>
    </w:p>
    <w:p w14:paraId="1AF9D40A" w14:textId="77777777" w:rsidR="001D79C2" w:rsidRDefault="00C44444">
      <w:pPr>
        <w:pStyle w:val="Listaconvietas"/>
        <w:spacing w:after="40"/>
      </w:pPr>
      <w:r>
        <w:rPr>
          <w:color w:val="252525"/>
        </w:rPr>
        <w:t>Los gráficos deben tener título, período, unidad, fuente y lectura ejecutiva.</w:t>
      </w:r>
    </w:p>
    <w:p w14:paraId="7D483618" w14:textId="77777777" w:rsidR="001D79C2" w:rsidRDefault="00C44444">
      <w:pPr>
        <w:pStyle w:val="Listaconvietas"/>
        <w:spacing w:after="40"/>
      </w:pPr>
      <w:r>
        <w:rPr>
          <w:color w:val="252525"/>
        </w:rPr>
        <w:t>El equipo debe mantener una bitácora de supuestos, exclusiones, cambios y decisiones.</w:t>
      </w:r>
    </w:p>
    <w:p w14:paraId="56503097" w14:textId="77777777" w:rsidR="001D79C2" w:rsidRDefault="00C44444">
      <w:pPr>
        <w:pStyle w:val="Listaconvietas"/>
        <w:spacing w:after="40"/>
      </w:pPr>
      <w:r>
        <w:rPr>
          <w:color w:val="252525"/>
        </w:rPr>
        <w:t>Los cálculos financieros deben distinguir CAPEX, OPEX, ahorro, costo evitado e ingreso incremental.</w:t>
      </w:r>
    </w:p>
    <w:p w14:paraId="5D64E872" w14:textId="77777777" w:rsidR="001D79C2" w:rsidRDefault="00C44444">
      <w:pPr>
        <w:pStyle w:val="Listaconvietas"/>
        <w:spacing w:after="40"/>
      </w:pPr>
      <w:r>
        <w:rPr>
          <w:color w:val="252525"/>
        </w:rPr>
        <w:t>Los beneficios no capturables en caja pueden informarse, pero no mezclarse con ahorro financiero.</w:t>
      </w:r>
    </w:p>
    <w:p w14:paraId="03364438" w14:textId="77777777" w:rsidR="001D79C2" w:rsidRDefault="00C44444">
      <w:pPr>
        <w:pStyle w:val="Listaconvietas"/>
        <w:spacing w:after="40"/>
      </w:pPr>
      <w:r>
        <w:rPr>
          <w:color w:val="252525"/>
        </w:rPr>
        <w:t>La propuesta final debe mostrar rango de impacto y variables críticas.</w:t>
      </w:r>
    </w:p>
    <w:p w14:paraId="53E3D3E9" w14:textId="77777777" w:rsidR="001D79C2" w:rsidRDefault="00C44444">
      <w:pPr>
        <w:pStyle w:val="Listaconvietas"/>
        <w:spacing w:after="40"/>
      </w:pPr>
      <w:r>
        <w:rPr>
          <w:color w:val="252525"/>
        </w:rPr>
        <w:t>La defensa debe repartir roles, conservar una narrativa única y responder con datos.</w:t>
      </w:r>
    </w:p>
    <w:p w14:paraId="66457AFE" w14:textId="77777777" w:rsidR="001D79C2" w:rsidRDefault="00C44444">
      <w:pPr>
        <w:pStyle w:val="Ttulo1"/>
      </w:pPr>
      <w:r>
        <w:t>28. Estructura de evaluación</w:t>
      </w:r>
    </w:p>
    <w:tbl>
      <w:tblPr>
        <w:tblStyle w:val="Tablaconcuadrcula"/>
        <w:tblW w:w="0" w:type="auto"/>
        <w:jc w:val="center"/>
        <w:tblLayout w:type="fixed"/>
        <w:tblLook w:val="04A0" w:firstRow="1" w:lastRow="0" w:firstColumn="1" w:lastColumn="0" w:noHBand="0" w:noVBand="1"/>
      </w:tblPr>
      <w:tblGrid>
        <w:gridCol w:w="2438"/>
        <w:gridCol w:w="907"/>
        <w:gridCol w:w="3685"/>
        <w:gridCol w:w="2381"/>
      </w:tblGrid>
      <w:tr w:rsidR="001D79C2" w14:paraId="0E69E6B8" w14:textId="77777777">
        <w:trPr>
          <w:cantSplit/>
          <w:tblHeader/>
          <w:jc w:val="center"/>
        </w:trPr>
        <w:tc>
          <w:tcPr>
            <w:tcW w:w="2438" w:type="dxa"/>
            <w:shd w:val="clear" w:color="auto" w:fill="4B1F6F"/>
            <w:tcMar>
              <w:top w:w="90" w:type="dxa"/>
              <w:left w:w="90" w:type="dxa"/>
              <w:bottom w:w="90" w:type="dxa"/>
              <w:right w:w="90" w:type="dxa"/>
            </w:tcMar>
            <w:vAlign w:val="center"/>
          </w:tcPr>
          <w:p w14:paraId="128C61F4" w14:textId="77777777" w:rsidR="001D79C2" w:rsidRDefault="00C44444">
            <w:pPr>
              <w:spacing w:after="0"/>
              <w:jc w:val="center"/>
            </w:pPr>
            <w:r>
              <w:rPr>
                <w:b/>
                <w:color w:val="FFFFFF"/>
                <w:sz w:val="16"/>
              </w:rPr>
              <w:t>Evaluación PDA</w:t>
            </w:r>
          </w:p>
        </w:tc>
        <w:tc>
          <w:tcPr>
            <w:tcW w:w="907" w:type="dxa"/>
            <w:shd w:val="clear" w:color="auto" w:fill="4B1F6F"/>
            <w:tcMar>
              <w:top w:w="90" w:type="dxa"/>
              <w:left w:w="90" w:type="dxa"/>
              <w:bottom w:w="90" w:type="dxa"/>
              <w:right w:w="90" w:type="dxa"/>
            </w:tcMar>
            <w:vAlign w:val="center"/>
          </w:tcPr>
          <w:p w14:paraId="2E9694E6" w14:textId="77777777" w:rsidR="001D79C2" w:rsidRDefault="00C44444">
            <w:pPr>
              <w:spacing w:after="0"/>
              <w:jc w:val="center"/>
            </w:pPr>
            <w:r>
              <w:rPr>
                <w:b/>
                <w:color w:val="FFFFFF"/>
                <w:sz w:val="16"/>
              </w:rPr>
              <w:t>Peso</w:t>
            </w:r>
          </w:p>
        </w:tc>
        <w:tc>
          <w:tcPr>
            <w:tcW w:w="3685" w:type="dxa"/>
            <w:shd w:val="clear" w:color="auto" w:fill="4B1F6F"/>
            <w:tcMar>
              <w:top w:w="90" w:type="dxa"/>
              <w:left w:w="90" w:type="dxa"/>
              <w:bottom w:w="90" w:type="dxa"/>
              <w:right w:w="90" w:type="dxa"/>
            </w:tcMar>
            <w:vAlign w:val="center"/>
          </w:tcPr>
          <w:p w14:paraId="61DB0B6D" w14:textId="77777777" w:rsidR="001D79C2" w:rsidRDefault="00C44444">
            <w:pPr>
              <w:spacing w:after="0"/>
              <w:jc w:val="center"/>
            </w:pPr>
            <w:r>
              <w:rPr>
                <w:b/>
                <w:color w:val="FFFFFF"/>
                <w:sz w:val="16"/>
              </w:rPr>
              <w:t>Producto del caso</w:t>
            </w:r>
          </w:p>
        </w:tc>
        <w:tc>
          <w:tcPr>
            <w:tcW w:w="2381" w:type="dxa"/>
            <w:shd w:val="clear" w:color="auto" w:fill="4B1F6F"/>
            <w:tcMar>
              <w:top w:w="90" w:type="dxa"/>
              <w:left w:w="90" w:type="dxa"/>
              <w:bottom w:w="90" w:type="dxa"/>
              <w:right w:w="90" w:type="dxa"/>
            </w:tcMar>
            <w:vAlign w:val="center"/>
          </w:tcPr>
          <w:p w14:paraId="2B524691" w14:textId="77777777" w:rsidR="001D79C2" w:rsidRDefault="00C44444">
            <w:pPr>
              <w:spacing w:after="0"/>
              <w:jc w:val="center"/>
            </w:pPr>
            <w:r>
              <w:rPr>
                <w:b/>
                <w:color w:val="FFFFFF"/>
                <w:sz w:val="16"/>
              </w:rPr>
              <w:t>Foco</w:t>
            </w:r>
          </w:p>
        </w:tc>
      </w:tr>
      <w:tr w:rsidR="001D79C2" w14:paraId="5CDE42EB" w14:textId="77777777">
        <w:trPr>
          <w:cantSplit/>
          <w:jc w:val="center"/>
        </w:trPr>
        <w:tc>
          <w:tcPr>
            <w:tcW w:w="2438" w:type="dxa"/>
            <w:tcMar>
              <w:top w:w="90" w:type="dxa"/>
              <w:left w:w="90" w:type="dxa"/>
              <w:bottom w:w="90" w:type="dxa"/>
              <w:right w:w="90" w:type="dxa"/>
            </w:tcMar>
            <w:vAlign w:val="center"/>
          </w:tcPr>
          <w:p w14:paraId="0FC4E39C" w14:textId="77777777" w:rsidR="001D79C2" w:rsidRDefault="00C44444">
            <w:pPr>
              <w:spacing w:after="0"/>
              <w:jc w:val="center"/>
            </w:pPr>
            <w:r>
              <w:rPr>
                <w:color w:val="252525"/>
                <w:sz w:val="16"/>
              </w:rPr>
              <w:t>Informe de Diagnóstico</w:t>
            </w:r>
          </w:p>
        </w:tc>
        <w:tc>
          <w:tcPr>
            <w:tcW w:w="907" w:type="dxa"/>
            <w:tcMar>
              <w:top w:w="90" w:type="dxa"/>
              <w:left w:w="90" w:type="dxa"/>
              <w:bottom w:w="90" w:type="dxa"/>
              <w:right w:w="90" w:type="dxa"/>
            </w:tcMar>
            <w:vAlign w:val="center"/>
          </w:tcPr>
          <w:p w14:paraId="0F5C8515" w14:textId="77777777" w:rsidR="001D79C2" w:rsidRDefault="00C44444">
            <w:pPr>
              <w:spacing w:after="0"/>
            </w:pPr>
            <w:r>
              <w:rPr>
                <w:color w:val="252525"/>
                <w:sz w:val="16"/>
              </w:rPr>
              <w:t>10%</w:t>
            </w:r>
          </w:p>
        </w:tc>
        <w:tc>
          <w:tcPr>
            <w:tcW w:w="3685" w:type="dxa"/>
            <w:tcMar>
              <w:top w:w="90" w:type="dxa"/>
              <w:left w:w="90" w:type="dxa"/>
              <w:bottom w:w="90" w:type="dxa"/>
              <w:right w:w="90" w:type="dxa"/>
            </w:tcMar>
            <w:vAlign w:val="center"/>
          </w:tcPr>
          <w:p w14:paraId="6B6A2CF3" w14:textId="77777777" w:rsidR="001D79C2" w:rsidRDefault="00C44444">
            <w:pPr>
              <w:spacing w:after="0"/>
            </w:pPr>
            <w:r>
              <w:rPr>
                <w:color w:val="252525"/>
                <w:sz w:val="16"/>
              </w:rPr>
              <w:t>Documento grupal y defensa breve.</w:t>
            </w:r>
          </w:p>
        </w:tc>
        <w:tc>
          <w:tcPr>
            <w:tcW w:w="2381" w:type="dxa"/>
            <w:tcMar>
              <w:top w:w="90" w:type="dxa"/>
              <w:left w:w="90" w:type="dxa"/>
              <w:bottom w:w="90" w:type="dxa"/>
              <w:right w:w="90" w:type="dxa"/>
            </w:tcMar>
            <w:vAlign w:val="center"/>
          </w:tcPr>
          <w:p w14:paraId="634B5A90" w14:textId="77777777" w:rsidR="001D79C2" w:rsidRDefault="00C44444">
            <w:pPr>
              <w:spacing w:after="0"/>
            </w:pPr>
            <w:r>
              <w:rPr>
                <w:color w:val="252525"/>
                <w:sz w:val="16"/>
              </w:rPr>
              <w:t>RA1 / IL1.1-1.3.</w:t>
            </w:r>
          </w:p>
        </w:tc>
      </w:tr>
      <w:tr w:rsidR="001D79C2" w14:paraId="7177A1C5" w14:textId="77777777">
        <w:trPr>
          <w:cantSplit/>
          <w:jc w:val="center"/>
        </w:trPr>
        <w:tc>
          <w:tcPr>
            <w:tcW w:w="2438" w:type="dxa"/>
            <w:shd w:val="clear" w:color="auto" w:fill="FAFAFA"/>
            <w:tcMar>
              <w:top w:w="90" w:type="dxa"/>
              <w:left w:w="90" w:type="dxa"/>
              <w:bottom w:w="90" w:type="dxa"/>
              <w:right w:w="90" w:type="dxa"/>
            </w:tcMar>
            <w:vAlign w:val="center"/>
          </w:tcPr>
          <w:p w14:paraId="55BA0DD5" w14:textId="77777777" w:rsidR="001D79C2" w:rsidRDefault="00C44444">
            <w:pPr>
              <w:spacing w:after="0"/>
              <w:jc w:val="center"/>
            </w:pPr>
            <w:r>
              <w:rPr>
                <w:color w:val="252525"/>
                <w:sz w:val="16"/>
              </w:rPr>
              <w:lastRenderedPageBreak/>
              <w:t>Propuesta y Justificación</w:t>
            </w:r>
          </w:p>
        </w:tc>
        <w:tc>
          <w:tcPr>
            <w:tcW w:w="907" w:type="dxa"/>
            <w:shd w:val="clear" w:color="auto" w:fill="FAFAFA"/>
            <w:tcMar>
              <w:top w:w="90" w:type="dxa"/>
              <w:left w:w="90" w:type="dxa"/>
              <w:bottom w:w="90" w:type="dxa"/>
              <w:right w:w="90" w:type="dxa"/>
            </w:tcMar>
            <w:vAlign w:val="center"/>
          </w:tcPr>
          <w:p w14:paraId="5DB183C3" w14:textId="77777777" w:rsidR="001D79C2" w:rsidRDefault="00C44444">
            <w:pPr>
              <w:spacing w:after="0"/>
            </w:pPr>
            <w:r>
              <w:rPr>
                <w:color w:val="252525"/>
                <w:sz w:val="16"/>
              </w:rPr>
              <w:t>20%</w:t>
            </w:r>
          </w:p>
        </w:tc>
        <w:tc>
          <w:tcPr>
            <w:tcW w:w="3685" w:type="dxa"/>
            <w:shd w:val="clear" w:color="auto" w:fill="FAFAFA"/>
            <w:tcMar>
              <w:top w:w="90" w:type="dxa"/>
              <w:left w:w="90" w:type="dxa"/>
              <w:bottom w:w="90" w:type="dxa"/>
              <w:right w:w="90" w:type="dxa"/>
            </w:tcMar>
            <w:vAlign w:val="center"/>
          </w:tcPr>
          <w:p w14:paraId="7E18B271" w14:textId="77777777" w:rsidR="001D79C2" w:rsidRDefault="00C44444">
            <w:pPr>
              <w:spacing w:after="0"/>
            </w:pPr>
            <w:r>
              <w:rPr>
                <w:color w:val="252525"/>
                <w:sz w:val="16"/>
              </w:rPr>
              <w:t>Portafolio, diseño y business case.</w:t>
            </w:r>
          </w:p>
        </w:tc>
        <w:tc>
          <w:tcPr>
            <w:tcW w:w="2381" w:type="dxa"/>
            <w:shd w:val="clear" w:color="auto" w:fill="FAFAFA"/>
            <w:tcMar>
              <w:top w:w="90" w:type="dxa"/>
              <w:left w:w="90" w:type="dxa"/>
              <w:bottom w:w="90" w:type="dxa"/>
              <w:right w:w="90" w:type="dxa"/>
            </w:tcMar>
            <w:vAlign w:val="center"/>
          </w:tcPr>
          <w:p w14:paraId="14829AC1" w14:textId="77777777" w:rsidR="001D79C2" w:rsidRDefault="00C44444">
            <w:pPr>
              <w:spacing w:after="0"/>
            </w:pPr>
            <w:r>
              <w:rPr>
                <w:color w:val="252525"/>
                <w:sz w:val="16"/>
              </w:rPr>
              <w:t>RA2 / IL2.1-2.3.</w:t>
            </w:r>
          </w:p>
        </w:tc>
      </w:tr>
      <w:tr w:rsidR="001D79C2" w14:paraId="207BB5FF" w14:textId="77777777">
        <w:trPr>
          <w:cantSplit/>
          <w:jc w:val="center"/>
        </w:trPr>
        <w:tc>
          <w:tcPr>
            <w:tcW w:w="2438" w:type="dxa"/>
            <w:tcMar>
              <w:top w:w="90" w:type="dxa"/>
              <w:left w:w="90" w:type="dxa"/>
              <w:bottom w:w="90" w:type="dxa"/>
              <w:right w:w="90" w:type="dxa"/>
            </w:tcMar>
            <w:vAlign w:val="center"/>
          </w:tcPr>
          <w:p w14:paraId="15860399" w14:textId="77777777" w:rsidR="001D79C2" w:rsidRDefault="00C44444">
            <w:pPr>
              <w:spacing w:after="0"/>
              <w:jc w:val="center"/>
            </w:pPr>
            <w:r>
              <w:rPr>
                <w:color w:val="252525"/>
                <w:sz w:val="16"/>
              </w:rPr>
              <w:t>Plan de Implementación</w:t>
            </w:r>
          </w:p>
        </w:tc>
        <w:tc>
          <w:tcPr>
            <w:tcW w:w="907" w:type="dxa"/>
            <w:tcMar>
              <w:top w:w="90" w:type="dxa"/>
              <w:left w:w="90" w:type="dxa"/>
              <w:bottom w:w="90" w:type="dxa"/>
              <w:right w:w="90" w:type="dxa"/>
            </w:tcMar>
            <w:vAlign w:val="center"/>
          </w:tcPr>
          <w:p w14:paraId="5144AFF7" w14:textId="77777777" w:rsidR="001D79C2" w:rsidRDefault="00C44444">
            <w:pPr>
              <w:spacing w:after="0"/>
            </w:pPr>
            <w:r>
              <w:rPr>
                <w:color w:val="252525"/>
                <w:sz w:val="16"/>
              </w:rPr>
              <w:t>20%</w:t>
            </w:r>
          </w:p>
        </w:tc>
        <w:tc>
          <w:tcPr>
            <w:tcW w:w="3685" w:type="dxa"/>
            <w:tcMar>
              <w:top w:w="90" w:type="dxa"/>
              <w:left w:w="90" w:type="dxa"/>
              <w:bottom w:w="90" w:type="dxa"/>
              <w:right w:w="90" w:type="dxa"/>
            </w:tcMar>
            <w:vAlign w:val="center"/>
          </w:tcPr>
          <w:p w14:paraId="531F7716" w14:textId="77777777" w:rsidR="001D79C2" w:rsidRDefault="00C44444">
            <w:pPr>
              <w:spacing w:after="0"/>
            </w:pPr>
            <w:r>
              <w:rPr>
                <w:color w:val="252525"/>
                <w:sz w:val="16"/>
              </w:rPr>
              <w:t>Roadmap, presupuesto, riesgos y KPIs.</w:t>
            </w:r>
          </w:p>
        </w:tc>
        <w:tc>
          <w:tcPr>
            <w:tcW w:w="2381" w:type="dxa"/>
            <w:tcMar>
              <w:top w:w="90" w:type="dxa"/>
              <w:left w:w="90" w:type="dxa"/>
              <w:bottom w:w="90" w:type="dxa"/>
              <w:right w:w="90" w:type="dxa"/>
            </w:tcMar>
            <w:vAlign w:val="center"/>
          </w:tcPr>
          <w:p w14:paraId="79287775" w14:textId="77777777" w:rsidR="001D79C2" w:rsidRDefault="00C44444">
            <w:pPr>
              <w:spacing w:after="0"/>
            </w:pPr>
            <w:r>
              <w:rPr>
                <w:color w:val="252525"/>
                <w:sz w:val="16"/>
              </w:rPr>
              <w:t>RA3 / IL3.1-3.3.</w:t>
            </w:r>
          </w:p>
        </w:tc>
      </w:tr>
      <w:tr w:rsidR="001D79C2" w14:paraId="0C981B91" w14:textId="77777777">
        <w:trPr>
          <w:cantSplit/>
          <w:jc w:val="center"/>
        </w:trPr>
        <w:tc>
          <w:tcPr>
            <w:tcW w:w="2438" w:type="dxa"/>
            <w:shd w:val="clear" w:color="auto" w:fill="FAFAFA"/>
            <w:tcMar>
              <w:top w:w="90" w:type="dxa"/>
              <w:left w:w="90" w:type="dxa"/>
              <w:bottom w:w="90" w:type="dxa"/>
              <w:right w:w="90" w:type="dxa"/>
            </w:tcMar>
            <w:vAlign w:val="center"/>
          </w:tcPr>
          <w:p w14:paraId="4501C018" w14:textId="77777777" w:rsidR="001D79C2" w:rsidRDefault="00C44444">
            <w:pPr>
              <w:spacing w:after="0"/>
              <w:jc w:val="center"/>
            </w:pPr>
            <w:r>
              <w:rPr>
                <w:color w:val="252525"/>
                <w:sz w:val="16"/>
              </w:rPr>
              <w:t>Defensa Final</w:t>
            </w:r>
          </w:p>
        </w:tc>
        <w:tc>
          <w:tcPr>
            <w:tcW w:w="907" w:type="dxa"/>
            <w:shd w:val="clear" w:color="auto" w:fill="FAFAFA"/>
            <w:tcMar>
              <w:top w:w="90" w:type="dxa"/>
              <w:left w:w="90" w:type="dxa"/>
              <w:bottom w:w="90" w:type="dxa"/>
              <w:right w:w="90" w:type="dxa"/>
            </w:tcMar>
            <w:vAlign w:val="center"/>
          </w:tcPr>
          <w:p w14:paraId="6F3324FE" w14:textId="77777777" w:rsidR="001D79C2" w:rsidRDefault="00C44444">
            <w:pPr>
              <w:spacing w:after="0"/>
            </w:pPr>
            <w:r>
              <w:rPr>
                <w:color w:val="252525"/>
                <w:sz w:val="16"/>
              </w:rPr>
              <w:t>50%</w:t>
            </w:r>
          </w:p>
        </w:tc>
        <w:tc>
          <w:tcPr>
            <w:tcW w:w="3685" w:type="dxa"/>
            <w:shd w:val="clear" w:color="auto" w:fill="FAFAFA"/>
            <w:tcMar>
              <w:top w:w="90" w:type="dxa"/>
              <w:left w:w="90" w:type="dxa"/>
              <w:bottom w:w="90" w:type="dxa"/>
              <w:right w:w="90" w:type="dxa"/>
            </w:tcMar>
            <w:vAlign w:val="center"/>
          </w:tcPr>
          <w:p w14:paraId="181F2108" w14:textId="77777777" w:rsidR="001D79C2" w:rsidRDefault="00C44444">
            <w:pPr>
              <w:spacing w:after="0"/>
            </w:pPr>
            <w:r>
              <w:rPr>
                <w:color w:val="252525"/>
                <w:sz w:val="16"/>
              </w:rPr>
              <w:t>Presentación ejecutiva y preguntas del jurado.</w:t>
            </w:r>
          </w:p>
        </w:tc>
        <w:tc>
          <w:tcPr>
            <w:tcW w:w="2381" w:type="dxa"/>
            <w:shd w:val="clear" w:color="auto" w:fill="FAFAFA"/>
            <w:tcMar>
              <w:top w:w="90" w:type="dxa"/>
              <w:left w:w="90" w:type="dxa"/>
              <w:bottom w:w="90" w:type="dxa"/>
              <w:right w:w="90" w:type="dxa"/>
            </w:tcMar>
            <w:vAlign w:val="center"/>
          </w:tcPr>
          <w:p w14:paraId="7D42F403" w14:textId="77777777" w:rsidR="001D79C2" w:rsidRDefault="00C44444">
            <w:pPr>
              <w:spacing w:after="0"/>
            </w:pPr>
            <w:r>
              <w:rPr>
                <w:color w:val="252525"/>
                <w:sz w:val="16"/>
              </w:rPr>
              <w:t>Integración RA1-RA3.</w:t>
            </w:r>
          </w:p>
        </w:tc>
      </w:tr>
    </w:tbl>
    <w:p w14:paraId="4266428C" w14:textId="77777777" w:rsidR="001D79C2" w:rsidRDefault="001D79C2">
      <w:pPr>
        <w:spacing w:after="20"/>
      </w:pPr>
    </w:p>
    <w:p w14:paraId="6813C987" w14:textId="77777777" w:rsidR="001D79C2" w:rsidRDefault="00C44444">
      <w:pPr>
        <w:pStyle w:val="Ttulo1"/>
      </w:pPr>
      <w:r>
        <w:t>29. Checklist final del equipo</w:t>
      </w:r>
    </w:p>
    <w:p w14:paraId="5A27239F" w14:textId="77777777" w:rsidR="001D79C2" w:rsidRDefault="00C44444">
      <w:pPr>
        <w:pStyle w:val="Listaconvietas"/>
        <w:spacing w:after="40"/>
      </w:pPr>
      <w:r>
        <w:rPr>
          <w:color w:val="252525"/>
        </w:rPr>
        <w:t>El diagnóstico distingue síntomas, causas y consecuencias.</w:t>
      </w:r>
    </w:p>
    <w:p w14:paraId="2A8E73F6" w14:textId="77777777" w:rsidR="001D79C2" w:rsidRDefault="00C44444">
      <w:pPr>
        <w:pStyle w:val="Listaconvietas"/>
        <w:spacing w:after="40"/>
      </w:pPr>
      <w:r>
        <w:rPr>
          <w:color w:val="252525"/>
        </w:rPr>
        <w:t>Los KPIs tienen fórmula, período, fuente, owner y meta.</w:t>
      </w:r>
    </w:p>
    <w:p w14:paraId="36037F1B" w14:textId="77777777" w:rsidR="001D79C2" w:rsidRDefault="00C44444">
      <w:pPr>
        <w:pStyle w:val="Listaconvietas"/>
        <w:spacing w:after="40"/>
      </w:pPr>
      <w:r>
        <w:rPr>
          <w:color w:val="252525"/>
        </w:rPr>
        <w:t>La solución responde a causas priorizadas y no a preferencias tecnológicas.</w:t>
      </w:r>
    </w:p>
    <w:p w14:paraId="3F300760" w14:textId="77777777" w:rsidR="001D79C2" w:rsidRDefault="00C44444">
      <w:pPr>
        <w:pStyle w:val="Listaconvietas"/>
        <w:spacing w:after="40"/>
      </w:pPr>
      <w:r>
        <w:rPr>
          <w:color w:val="252525"/>
        </w:rPr>
        <w:t>El portafolio cumple CAPEX, plazo, continuidad, SST y normativa.</w:t>
      </w:r>
    </w:p>
    <w:p w14:paraId="3097BC2D" w14:textId="77777777" w:rsidR="001D79C2" w:rsidRDefault="00C44444">
      <w:pPr>
        <w:pStyle w:val="Listaconvietas"/>
        <w:spacing w:after="40"/>
      </w:pPr>
      <w:r>
        <w:rPr>
          <w:color w:val="252525"/>
        </w:rPr>
        <w:t>El modelo económico evita doble conteo y contiene sensibilidad.</w:t>
      </w:r>
    </w:p>
    <w:p w14:paraId="481ADD11" w14:textId="77777777" w:rsidR="001D79C2" w:rsidRDefault="00C44444">
      <w:pPr>
        <w:pStyle w:val="Listaconvietas"/>
        <w:spacing w:after="40"/>
      </w:pPr>
      <w:r>
        <w:rPr>
          <w:color w:val="252525"/>
        </w:rPr>
        <w:t>El roadmap tiene dependencias, ruta crítica, gates, contingencia y rollback.</w:t>
      </w:r>
    </w:p>
    <w:p w14:paraId="499FC365" w14:textId="77777777" w:rsidR="001D79C2" w:rsidRDefault="00C44444">
      <w:pPr>
        <w:pStyle w:val="Listaconvietas"/>
        <w:spacing w:after="40"/>
      </w:pPr>
      <w:r>
        <w:rPr>
          <w:color w:val="252525"/>
        </w:rPr>
        <w:t>El plan incluye personas, adopción, soporte y control de beneficios.</w:t>
      </w:r>
    </w:p>
    <w:p w14:paraId="1117DAF4" w14:textId="77777777" w:rsidR="001D79C2" w:rsidRDefault="00C44444">
      <w:pPr>
        <w:pStyle w:val="Listaconvietas"/>
        <w:spacing w:after="40"/>
      </w:pPr>
      <w:r>
        <w:rPr>
          <w:color w:val="252525"/>
        </w:rPr>
        <w:t>La presentación usa datos, gráficos y storytelling ejecutivo.</w:t>
      </w:r>
    </w:p>
    <w:p w14:paraId="5B376D46" w14:textId="77777777" w:rsidR="001D79C2" w:rsidRDefault="00C44444">
      <w:r>
        <w:br w:type="page"/>
      </w:r>
    </w:p>
    <w:tbl>
      <w:tblPr>
        <w:tblW w:w="0" w:type="auto"/>
        <w:jc w:val="center"/>
        <w:tblLayout w:type="fixed"/>
        <w:tblLook w:val="04A0" w:firstRow="1" w:lastRow="0" w:firstColumn="1" w:lastColumn="0" w:noHBand="0" w:noVBand="1"/>
      </w:tblPr>
      <w:tblGrid>
        <w:gridCol w:w="10312"/>
      </w:tblGrid>
      <w:tr w:rsidR="001D79C2" w14:paraId="4881A154" w14:textId="77777777">
        <w:trPr>
          <w:cantSplit/>
          <w:trHeight w:hRule="exact" w:val="567"/>
          <w:jc w:val="center"/>
        </w:trPr>
        <w:tc>
          <w:tcPr>
            <w:tcW w:w="10312" w:type="dxa"/>
            <w:shd w:val="clear" w:color="auto" w:fill="F4B400"/>
            <w:tcMar>
              <w:top w:w="120" w:type="dxa"/>
              <w:left w:w="180" w:type="dxa"/>
              <w:bottom w:w="120" w:type="dxa"/>
              <w:right w:w="180" w:type="dxa"/>
            </w:tcMar>
            <w:vAlign w:val="center"/>
          </w:tcPr>
          <w:p w14:paraId="7867FDD4" w14:textId="77777777" w:rsidR="001D79C2" w:rsidRDefault="00C44444">
            <w:pPr>
              <w:jc w:val="center"/>
            </w:pPr>
            <w:r>
              <w:rPr>
                <w:b/>
                <w:color w:val="252525"/>
                <w:sz w:val="26"/>
              </w:rPr>
              <w:lastRenderedPageBreak/>
              <w:t>PARTE VI</w:t>
            </w:r>
          </w:p>
        </w:tc>
      </w:tr>
      <w:tr w:rsidR="001D79C2" w14:paraId="7DC16984" w14:textId="77777777">
        <w:trPr>
          <w:cantSplit/>
          <w:trHeight w:hRule="exact" w:val="1701"/>
          <w:jc w:val="center"/>
        </w:trPr>
        <w:tc>
          <w:tcPr>
            <w:tcW w:w="10312" w:type="dxa"/>
            <w:shd w:val="clear" w:color="auto" w:fill="4B1F6F"/>
            <w:tcMar>
              <w:top w:w="120" w:type="dxa"/>
              <w:left w:w="180" w:type="dxa"/>
              <w:bottom w:w="120" w:type="dxa"/>
              <w:right w:w="180" w:type="dxa"/>
            </w:tcMar>
            <w:vAlign w:val="center"/>
          </w:tcPr>
          <w:p w14:paraId="30170256" w14:textId="77777777" w:rsidR="001D79C2" w:rsidRDefault="00C44444">
            <w:pPr>
              <w:jc w:val="center"/>
            </w:pPr>
            <w:r>
              <w:rPr>
                <w:b/>
                <w:color w:val="FFFFFF"/>
                <w:sz w:val="54"/>
              </w:rPr>
              <w:t>ANEXOS DE EVIDENCIA</w:t>
            </w:r>
          </w:p>
        </w:tc>
      </w:tr>
      <w:tr w:rsidR="001D79C2" w14:paraId="3187AF3A" w14:textId="77777777">
        <w:trPr>
          <w:cantSplit/>
          <w:trHeight w:hRule="exact" w:val="964"/>
          <w:jc w:val="center"/>
        </w:trPr>
        <w:tc>
          <w:tcPr>
            <w:tcW w:w="10312" w:type="dxa"/>
            <w:shd w:val="clear" w:color="auto" w:fill="EEE5F3"/>
            <w:tcMar>
              <w:top w:w="120" w:type="dxa"/>
              <w:left w:w="180" w:type="dxa"/>
              <w:bottom w:w="120" w:type="dxa"/>
              <w:right w:w="180" w:type="dxa"/>
            </w:tcMar>
            <w:vAlign w:val="center"/>
          </w:tcPr>
          <w:p w14:paraId="7FF9E9B5" w14:textId="77777777" w:rsidR="001D79C2" w:rsidRDefault="00C44444">
            <w:pPr>
              <w:jc w:val="center"/>
            </w:pPr>
            <w:r>
              <w:rPr>
                <w:b/>
                <w:color w:val="252525"/>
                <w:sz w:val="22"/>
              </w:rPr>
              <w:t>Las declaraciones y antecedentes siguientes permiten construir hipótesis, pero no sustituyen el análisis de datos.</w:t>
            </w:r>
          </w:p>
        </w:tc>
      </w:tr>
    </w:tbl>
    <w:p w14:paraId="3D5A2241" w14:textId="77777777" w:rsidR="001D79C2" w:rsidRDefault="00C44444">
      <w:r>
        <w:br w:type="page"/>
      </w:r>
    </w:p>
    <w:p w14:paraId="45E0FDD1" w14:textId="77777777" w:rsidR="001D79C2" w:rsidRDefault="00C44444">
      <w:pPr>
        <w:pStyle w:val="Ttulo1"/>
      </w:pPr>
      <w:r>
        <w:lastRenderedPageBreak/>
        <w:t>Anexo A. Declaraciones de stakeholders</w:t>
      </w:r>
    </w:p>
    <w:tbl>
      <w:tblPr>
        <w:tblStyle w:val="Tablaconcuadrcula"/>
        <w:tblW w:w="0" w:type="auto"/>
        <w:jc w:val="center"/>
        <w:tblLayout w:type="fixed"/>
        <w:tblLook w:val="04A0" w:firstRow="1" w:lastRow="0" w:firstColumn="1" w:lastColumn="0" w:noHBand="0" w:noVBand="1"/>
      </w:tblPr>
      <w:tblGrid>
        <w:gridCol w:w="2268"/>
        <w:gridCol w:w="7200"/>
      </w:tblGrid>
      <w:tr w:rsidR="001D79C2" w14:paraId="03004454" w14:textId="77777777">
        <w:trPr>
          <w:cantSplit/>
          <w:tblHeader/>
          <w:jc w:val="center"/>
        </w:trPr>
        <w:tc>
          <w:tcPr>
            <w:tcW w:w="2268" w:type="dxa"/>
            <w:shd w:val="clear" w:color="auto" w:fill="4B1F6F"/>
            <w:tcMar>
              <w:top w:w="90" w:type="dxa"/>
              <w:left w:w="90" w:type="dxa"/>
              <w:bottom w:w="90" w:type="dxa"/>
              <w:right w:w="90" w:type="dxa"/>
            </w:tcMar>
            <w:vAlign w:val="center"/>
          </w:tcPr>
          <w:p w14:paraId="63760B79" w14:textId="77777777" w:rsidR="001D79C2" w:rsidRDefault="00C44444">
            <w:pPr>
              <w:spacing w:after="0"/>
              <w:jc w:val="center"/>
            </w:pPr>
            <w:r>
              <w:rPr>
                <w:b/>
                <w:color w:val="FFFFFF"/>
                <w:sz w:val="16"/>
              </w:rPr>
              <w:t>Actor</w:t>
            </w:r>
          </w:p>
        </w:tc>
        <w:tc>
          <w:tcPr>
            <w:tcW w:w="7200" w:type="dxa"/>
            <w:shd w:val="clear" w:color="auto" w:fill="4B1F6F"/>
            <w:tcMar>
              <w:top w:w="90" w:type="dxa"/>
              <w:left w:w="90" w:type="dxa"/>
              <w:bottom w:w="90" w:type="dxa"/>
              <w:right w:w="90" w:type="dxa"/>
            </w:tcMar>
            <w:vAlign w:val="center"/>
          </w:tcPr>
          <w:p w14:paraId="42A304E9" w14:textId="77777777" w:rsidR="001D79C2" w:rsidRDefault="00C44444">
            <w:pPr>
              <w:spacing w:after="0"/>
              <w:jc w:val="center"/>
            </w:pPr>
            <w:r>
              <w:rPr>
                <w:b/>
                <w:color w:val="FFFFFF"/>
                <w:sz w:val="16"/>
              </w:rPr>
              <w:t>Declaración</w:t>
            </w:r>
          </w:p>
        </w:tc>
      </w:tr>
      <w:tr w:rsidR="001D79C2" w14:paraId="789CCD0F" w14:textId="77777777">
        <w:trPr>
          <w:cantSplit/>
          <w:jc w:val="center"/>
        </w:trPr>
        <w:tc>
          <w:tcPr>
            <w:tcW w:w="2268" w:type="dxa"/>
            <w:tcMar>
              <w:top w:w="90" w:type="dxa"/>
              <w:left w:w="90" w:type="dxa"/>
              <w:bottom w:w="90" w:type="dxa"/>
              <w:right w:w="90" w:type="dxa"/>
            </w:tcMar>
            <w:vAlign w:val="center"/>
          </w:tcPr>
          <w:p w14:paraId="3C49EA49" w14:textId="77777777" w:rsidR="001D79C2" w:rsidRDefault="00C44444">
            <w:pPr>
              <w:spacing w:after="0"/>
              <w:jc w:val="center"/>
            </w:pPr>
            <w:r>
              <w:rPr>
                <w:color w:val="252525"/>
                <w:sz w:val="16"/>
              </w:rPr>
              <w:t>Gerenta Supply Chain</w:t>
            </w:r>
          </w:p>
        </w:tc>
        <w:tc>
          <w:tcPr>
            <w:tcW w:w="7200" w:type="dxa"/>
            <w:tcMar>
              <w:top w:w="90" w:type="dxa"/>
              <w:left w:w="90" w:type="dxa"/>
              <w:bottom w:w="90" w:type="dxa"/>
              <w:right w:w="90" w:type="dxa"/>
            </w:tcMar>
            <w:vAlign w:val="center"/>
          </w:tcPr>
          <w:p w14:paraId="7AADCCF5" w14:textId="77777777" w:rsidR="001D79C2" w:rsidRDefault="00C44444">
            <w:pPr>
              <w:spacing w:after="0"/>
            </w:pPr>
            <w:r>
              <w:rPr>
                <w:color w:val="252525"/>
                <w:sz w:val="16"/>
              </w:rPr>
              <w:t>“No podemos seguir administrando cada canal como una operación separada. La solución debe proteger la promesa al cliente y el costo total.”</w:t>
            </w:r>
          </w:p>
        </w:tc>
      </w:tr>
      <w:tr w:rsidR="001D79C2" w14:paraId="26C55CC6" w14:textId="77777777">
        <w:trPr>
          <w:cantSplit/>
          <w:jc w:val="center"/>
        </w:trPr>
        <w:tc>
          <w:tcPr>
            <w:tcW w:w="2268" w:type="dxa"/>
            <w:shd w:val="clear" w:color="auto" w:fill="FAFAFA"/>
            <w:tcMar>
              <w:top w:w="90" w:type="dxa"/>
              <w:left w:w="90" w:type="dxa"/>
              <w:bottom w:w="90" w:type="dxa"/>
              <w:right w:w="90" w:type="dxa"/>
            </w:tcMar>
            <w:vAlign w:val="center"/>
          </w:tcPr>
          <w:p w14:paraId="3273B49B" w14:textId="77777777" w:rsidR="001D79C2" w:rsidRDefault="00C44444">
            <w:pPr>
              <w:spacing w:after="0"/>
              <w:jc w:val="center"/>
            </w:pPr>
            <w:r>
              <w:rPr>
                <w:color w:val="252525"/>
                <w:sz w:val="16"/>
              </w:rPr>
              <w:t>Jefe CD</w:t>
            </w:r>
          </w:p>
        </w:tc>
        <w:tc>
          <w:tcPr>
            <w:tcW w:w="7200" w:type="dxa"/>
            <w:shd w:val="clear" w:color="auto" w:fill="FAFAFA"/>
            <w:tcMar>
              <w:top w:w="90" w:type="dxa"/>
              <w:left w:w="90" w:type="dxa"/>
              <w:bottom w:w="90" w:type="dxa"/>
              <w:right w:w="90" w:type="dxa"/>
            </w:tcMar>
            <w:vAlign w:val="center"/>
          </w:tcPr>
          <w:p w14:paraId="1BE47767" w14:textId="77777777" w:rsidR="001D79C2" w:rsidRDefault="00C44444">
            <w:pPr>
              <w:spacing w:after="0"/>
            </w:pPr>
            <w:r>
              <w:rPr>
                <w:color w:val="252525"/>
                <w:sz w:val="16"/>
              </w:rPr>
              <w:t>“En peak agregamos personas, pero los pasillos, el reabastecimiento y packing se saturan. Más dotación no siempre produce más líneas.”</w:t>
            </w:r>
          </w:p>
        </w:tc>
      </w:tr>
      <w:tr w:rsidR="001D79C2" w14:paraId="37A9462F" w14:textId="77777777">
        <w:trPr>
          <w:cantSplit/>
          <w:jc w:val="center"/>
        </w:trPr>
        <w:tc>
          <w:tcPr>
            <w:tcW w:w="2268" w:type="dxa"/>
            <w:tcMar>
              <w:top w:w="90" w:type="dxa"/>
              <w:left w:w="90" w:type="dxa"/>
              <w:bottom w:w="90" w:type="dxa"/>
              <w:right w:w="90" w:type="dxa"/>
            </w:tcMar>
            <w:vAlign w:val="center"/>
          </w:tcPr>
          <w:p w14:paraId="7C84CDCD" w14:textId="77777777" w:rsidR="001D79C2" w:rsidRDefault="00C44444">
            <w:pPr>
              <w:spacing w:after="0"/>
              <w:jc w:val="center"/>
            </w:pPr>
            <w:r>
              <w:rPr>
                <w:color w:val="252525"/>
                <w:sz w:val="16"/>
              </w:rPr>
              <w:t>Jefa Inbound</w:t>
            </w:r>
          </w:p>
        </w:tc>
        <w:tc>
          <w:tcPr>
            <w:tcW w:w="7200" w:type="dxa"/>
            <w:tcMar>
              <w:top w:w="90" w:type="dxa"/>
              <w:left w:w="90" w:type="dxa"/>
              <w:bottom w:w="90" w:type="dxa"/>
              <w:right w:w="90" w:type="dxa"/>
            </w:tcMar>
            <w:vAlign w:val="center"/>
          </w:tcPr>
          <w:p w14:paraId="0DD82251" w14:textId="77777777" w:rsidR="001D79C2" w:rsidRDefault="00C44444">
            <w:pPr>
              <w:spacing w:after="0"/>
            </w:pPr>
            <w:r>
              <w:rPr>
                <w:color w:val="252525"/>
                <w:sz w:val="16"/>
              </w:rPr>
              <w:t>“Cuando llega un camión sin ASN o fuera de cita, perdemos capacidad para todos los que sí cumplen.”</w:t>
            </w:r>
          </w:p>
        </w:tc>
      </w:tr>
      <w:tr w:rsidR="001D79C2" w14:paraId="65BDA1C5" w14:textId="77777777">
        <w:trPr>
          <w:cantSplit/>
          <w:jc w:val="center"/>
        </w:trPr>
        <w:tc>
          <w:tcPr>
            <w:tcW w:w="2268" w:type="dxa"/>
            <w:shd w:val="clear" w:color="auto" w:fill="FAFAFA"/>
            <w:tcMar>
              <w:top w:w="90" w:type="dxa"/>
              <w:left w:w="90" w:type="dxa"/>
              <w:bottom w:w="90" w:type="dxa"/>
              <w:right w:w="90" w:type="dxa"/>
            </w:tcMar>
            <w:vAlign w:val="center"/>
          </w:tcPr>
          <w:p w14:paraId="73F63ADC" w14:textId="77777777" w:rsidR="001D79C2" w:rsidRDefault="00C44444">
            <w:pPr>
              <w:spacing w:after="0"/>
              <w:jc w:val="center"/>
            </w:pPr>
            <w:r>
              <w:rPr>
                <w:color w:val="252525"/>
                <w:sz w:val="16"/>
              </w:rPr>
              <w:t>Jefe Inventario</w:t>
            </w:r>
          </w:p>
        </w:tc>
        <w:tc>
          <w:tcPr>
            <w:tcW w:w="7200" w:type="dxa"/>
            <w:shd w:val="clear" w:color="auto" w:fill="FAFAFA"/>
            <w:tcMar>
              <w:top w:w="90" w:type="dxa"/>
              <w:left w:w="90" w:type="dxa"/>
              <w:bottom w:w="90" w:type="dxa"/>
              <w:right w:w="90" w:type="dxa"/>
            </w:tcMar>
            <w:vAlign w:val="center"/>
          </w:tcPr>
          <w:p w14:paraId="483CF631" w14:textId="77777777" w:rsidR="001D79C2" w:rsidRDefault="00C44444">
            <w:pPr>
              <w:spacing w:after="0"/>
            </w:pPr>
            <w:r>
              <w:rPr>
                <w:color w:val="252525"/>
                <w:sz w:val="16"/>
              </w:rPr>
              <w:t>“El sistema muestra stock, pero el picker no siempre lo encuentra. Los ajustes se vuelven reactivos.”</w:t>
            </w:r>
          </w:p>
        </w:tc>
      </w:tr>
      <w:tr w:rsidR="001D79C2" w14:paraId="1D68FAE0" w14:textId="77777777">
        <w:trPr>
          <w:cantSplit/>
          <w:jc w:val="center"/>
        </w:trPr>
        <w:tc>
          <w:tcPr>
            <w:tcW w:w="2268" w:type="dxa"/>
            <w:tcMar>
              <w:top w:w="90" w:type="dxa"/>
              <w:left w:w="90" w:type="dxa"/>
              <w:bottom w:w="90" w:type="dxa"/>
              <w:right w:w="90" w:type="dxa"/>
            </w:tcMar>
            <w:vAlign w:val="center"/>
          </w:tcPr>
          <w:p w14:paraId="36F3F8F4" w14:textId="77777777" w:rsidR="001D79C2" w:rsidRDefault="00C44444">
            <w:pPr>
              <w:spacing w:after="0"/>
              <w:jc w:val="center"/>
            </w:pPr>
            <w:r>
              <w:rPr>
                <w:color w:val="252525"/>
                <w:sz w:val="16"/>
              </w:rPr>
              <w:t>Jefa Transporte</w:t>
            </w:r>
          </w:p>
        </w:tc>
        <w:tc>
          <w:tcPr>
            <w:tcW w:w="7200" w:type="dxa"/>
            <w:tcMar>
              <w:top w:w="90" w:type="dxa"/>
              <w:left w:w="90" w:type="dxa"/>
              <w:bottom w:w="90" w:type="dxa"/>
              <w:right w:w="90" w:type="dxa"/>
            </w:tcMar>
            <w:vAlign w:val="center"/>
          </w:tcPr>
          <w:p w14:paraId="48A2822E" w14:textId="77777777" w:rsidR="001D79C2" w:rsidRDefault="00C44444">
            <w:pPr>
              <w:spacing w:after="0"/>
            </w:pPr>
            <w:r>
              <w:rPr>
                <w:color w:val="252525"/>
                <w:sz w:val="16"/>
              </w:rPr>
              <w:t>“La ruta cambia hasta último minuto y no todos los carriers entregan POD digital. Las direcciones también fallan.”</w:t>
            </w:r>
          </w:p>
        </w:tc>
      </w:tr>
      <w:tr w:rsidR="001D79C2" w14:paraId="49DCF4A4" w14:textId="77777777">
        <w:trPr>
          <w:cantSplit/>
          <w:jc w:val="center"/>
        </w:trPr>
        <w:tc>
          <w:tcPr>
            <w:tcW w:w="2268" w:type="dxa"/>
            <w:shd w:val="clear" w:color="auto" w:fill="FAFAFA"/>
            <w:tcMar>
              <w:top w:w="90" w:type="dxa"/>
              <w:left w:w="90" w:type="dxa"/>
              <w:bottom w:w="90" w:type="dxa"/>
              <w:right w:w="90" w:type="dxa"/>
            </w:tcMar>
            <w:vAlign w:val="center"/>
          </w:tcPr>
          <w:p w14:paraId="5F6D26E2" w14:textId="77777777" w:rsidR="001D79C2" w:rsidRDefault="00C44444">
            <w:pPr>
              <w:spacing w:after="0"/>
              <w:jc w:val="center"/>
            </w:pPr>
            <w:r>
              <w:rPr>
                <w:color w:val="252525"/>
                <w:sz w:val="16"/>
              </w:rPr>
              <w:t>Gerente TI</w:t>
            </w:r>
          </w:p>
        </w:tc>
        <w:tc>
          <w:tcPr>
            <w:tcW w:w="7200" w:type="dxa"/>
            <w:shd w:val="clear" w:color="auto" w:fill="FAFAFA"/>
            <w:tcMar>
              <w:top w:w="90" w:type="dxa"/>
              <w:left w:w="90" w:type="dxa"/>
              <w:bottom w:w="90" w:type="dxa"/>
              <w:right w:w="90" w:type="dxa"/>
            </w:tcMar>
            <w:vAlign w:val="center"/>
          </w:tcPr>
          <w:p w14:paraId="79799F30" w14:textId="77777777" w:rsidR="001D79C2" w:rsidRDefault="00C44444">
            <w:pPr>
              <w:spacing w:after="0"/>
            </w:pPr>
            <w:r>
              <w:rPr>
                <w:color w:val="252525"/>
                <w:sz w:val="16"/>
              </w:rPr>
              <w:t>“No implementaré una nueva plataforma sin datos depurados, interfaces claras, pruebas y rollback.”</w:t>
            </w:r>
          </w:p>
        </w:tc>
      </w:tr>
      <w:tr w:rsidR="001D79C2" w14:paraId="28108CB2" w14:textId="77777777">
        <w:trPr>
          <w:cantSplit/>
          <w:jc w:val="center"/>
        </w:trPr>
        <w:tc>
          <w:tcPr>
            <w:tcW w:w="2268" w:type="dxa"/>
            <w:tcMar>
              <w:top w:w="90" w:type="dxa"/>
              <w:left w:w="90" w:type="dxa"/>
              <w:bottom w:w="90" w:type="dxa"/>
              <w:right w:w="90" w:type="dxa"/>
            </w:tcMar>
            <w:vAlign w:val="center"/>
          </w:tcPr>
          <w:p w14:paraId="3CA20953" w14:textId="77777777" w:rsidR="001D79C2" w:rsidRDefault="00C44444">
            <w:pPr>
              <w:spacing w:after="0"/>
              <w:jc w:val="center"/>
            </w:pPr>
            <w:r>
              <w:rPr>
                <w:color w:val="252525"/>
                <w:sz w:val="16"/>
              </w:rPr>
              <w:t>Prevencionista</w:t>
            </w:r>
          </w:p>
        </w:tc>
        <w:tc>
          <w:tcPr>
            <w:tcW w:w="7200" w:type="dxa"/>
            <w:tcMar>
              <w:top w:w="90" w:type="dxa"/>
              <w:left w:w="90" w:type="dxa"/>
              <w:bottom w:w="90" w:type="dxa"/>
              <w:right w:w="90" w:type="dxa"/>
            </w:tcMar>
            <w:vAlign w:val="center"/>
          </w:tcPr>
          <w:p w14:paraId="2F4C9583" w14:textId="77777777" w:rsidR="001D79C2" w:rsidRDefault="00C44444">
            <w:pPr>
              <w:spacing w:after="0"/>
            </w:pPr>
            <w:r>
              <w:rPr>
                <w:color w:val="252525"/>
                <w:sz w:val="16"/>
              </w:rPr>
              <w:t>“D-Bulky necesita rediseño. Hay cargas sobre 25 kg, pasillos estrechos y ayudas no siempre disponibles.”</w:t>
            </w:r>
          </w:p>
        </w:tc>
      </w:tr>
      <w:tr w:rsidR="001D79C2" w14:paraId="7AC66F2A" w14:textId="77777777">
        <w:trPr>
          <w:cantSplit/>
          <w:jc w:val="center"/>
        </w:trPr>
        <w:tc>
          <w:tcPr>
            <w:tcW w:w="2268" w:type="dxa"/>
            <w:shd w:val="clear" w:color="auto" w:fill="FAFAFA"/>
            <w:tcMar>
              <w:top w:w="90" w:type="dxa"/>
              <w:left w:w="90" w:type="dxa"/>
              <w:bottom w:w="90" w:type="dxa"/>
              <w:right w:w="90" w:type="dxa"/>
            </w:tcMar>
            <w:vAlign w:val="center"/>
          </w:tcPr>
          <w:p w14:paraId="1DF254CB" w14:textId="77777777" w:rsidR="001D79C2" w:rsidRDefault="00C44444">
            <w:pPr>
              <w:spacing w:after="0"/>
              <w:jc w:val="center"/>
            </w:pPr>
            <w:r>
              <w:rPr>
                <w:color w:val="252525"/>
                <w:sz w:val="16"/>
              </w:rPr>
              <w:t>Finanzas</w:t>
            </w:r>
          </w:p>
        </w:tc>
        <w:tc>
          <w:tcPr>
            <w:tcW w:w="7200" w:type="dxa"/>
            <w:shd w:val="clear" w:color="auto" w:fill="FAFAFA"/>
            <w:tcMar>
              <w:top w:w="90" w:type="dxa"/>
              <w:left w:w="90" w:type="dxa"/>
              <w:bottom w:w="90" w:type="dxa"/>
              <w:right w:w="90" w:type="dxa"/>
            </w:tcMar>
            <w:vAlign w:val="center"/>
          </w:tcPr>
          <w:p w14:paraId="74ABB833" w14:textId="77777777" w:rsidR="001D79C2" w:rsidRDefault="00C44444">
            <w:pPr>
              <w:spacing w:after="0"/>
            </w:pPr>
            <w:r>
              <w:rPr>
                <w:color w:val="252525"/>
                <w:sz w:val="16"/>
              </w:rPr>
              <w:t>“Un beneficio sólo es ahorro cuando existe una línea de costo que realmente puede capturarse.”</w:t>
            </w:r>
          </w:p>
        </w:tc>
      </w:tr>
      <w:tr w:rsidR="001D79C2" w14:paraId="673BC234" w14:textId="77777777">
        <w:trPr>
          <w:cantSplit/>
          <w:jc w:val="center"/>
        </w:trPr>
        <w:tc>
          <w:tcPr>
            <w:tcW w:w="2268" w:type="dxa"/>
            <w:tcMar>
              <w:top w:w="90" w:type="dxa"/>
              <w:left w:w="90" w:type="dxa"/>
              <w:bottom w:w="90" w:type="dxa"/>
              <w:right w:w="90" w:type="dxa"/>
            </w:tcMar>
            <w:vAlign w:val="center"/>
          </w:tcPr>
          <w:p w14:paraId="29A39B2A" w14:textId="77777777" w:rsidR="001D79C2" w:rsidRDefault="00C44444">
            <w:pPr>
              <w:spacing w:after="0"/>
              <w:jc w:val="center"/>
            </w:pPr>
            <w:r>
              <w:rPr>
                <w:color w:val="252525"/>
                <w:sz w:val="16"/>
              </w:rPr>
              <w:t>Gerenta Personas</w:t>
            </w:r>
          </w:p>
        </w:tc>
        <w:tc>
          <w:tcPr>
            <w:tcW w:w="7200" w:type="dxa"/>
            <w:tcMar>
              <w:top w:w="90" w:type="dxa"/>
              <w:left w:w="90" w:type="dxa"/>
              <w:bottom w:w="90" w:type="dxa"/>
              <w:right w:w="90" w:type="dxa"/>
            </w:tcMar>
            <w:vAlign w:val="center"/>
          </w:tcPr>
          <w:p w14:paraId="04846C4F" w14:textId="77777777" w:rsidR="001D79C2" w:rsidRDefault="00C44444">
            <w:pPr>
              <w:spacing w:after="0"/>
            </w:pPr>
            <w:r>
              <w:rPr>
                <w:color w:val="252525"/>
                <w:sz w:val="16"/>
              </w:rPr>
              <w:t>“El turno noche y el personal temporal requieren más práctica y soporte; una capacitación única no basta.”</w:t>
            </w:r>
          </w:p>
        </w:tc>
      </w:tr>
      <w:tr w:rsidR="001D79C2" w14:paraId="5175A7BB" w14:textId="77777777">
        <w:trPr>
          <w:cantSplit/>
          <w:jc w:val="center"/>
        </w:trPr>
        <w:tc>
          <w:tcPr>
            <w:tcW w:w="2268" w:type="dxa"/>
            <w:shd w:val="clear" w:color="auto" w:fill="FAFAFA"/>
            <w:tcMar>
              <w:top w:w="90" w:type="dxa"/>
              <w:left w:w="90" w:type="dxa"/>
              <w:bottom w:w="90" w:type="dxa"/>
              <w:right w:w="90" w:type="dxa"/>
            </w:tcMar>
            <w:vAlign w:val="center"/>
          </w:tcPr>
          <w:p w14:paraId="7A9624DF" w14:textId="77777777" w:rsidR="001D79C2" w:rsidRDefault="00C44444">
            <w:pPr>
              <w:spacing w:after="0"/>
              <w:jc w:val="center"/>
            </w:pPr>
            <w:r>
              <w:rPr>
                <w:color w:val="252525"/>
                <w:sz w:val="16"/>
              </w:rPr>
              <w:t>Sostenibilidad</w:t>
            </w:r>
          </w:p>
        </w:tc>
        <w:tc>
          <w:tcPr>
            <w:tcW w:w="7200" w:type="dxa"/>
            <w:shd w:val="clear" w:color="auto" w:fill="FAFAFA"/>
            <w:tcMar>
              <w:top w:w="90" w:type="dxa"/>
              <w:left w:w="90" w:type="dxa"/>
              <w:bottom w:w="90" w:type="dxa"/>
              <w:right w:w="90" w:type="dxa"/>
            </w:tcMar>
            <w:vAlign w:val="center"/>
          </w:tcPr>
          <w:p w14:paraId="6D117300" w14:textId="77777777" w:rsidR="001D79C2" w:rsidRDefault="00C44444">
            <w:pPr>
              <w:spacing w:after="0"/>
            </w:pPr>
            <w:r>
              <w:rPr>
                <w:color w:val="252525"/>
                <w:sz w:val="16"/>
              </w:rPr>
              <w:t>“Reducir embalaje sin pruebas puede aumentar daños. Necesitamos optimizar el sistema completo.”</w:t>
            </w:r>
          </w:p>
        </w:tc>
      </w:tr>
    </w:tbl>
    <w:p w14:paraId="29B09DF5" w14:textId="77777777" w:rsidR="001D79C2" w:rsidRDefault="001D79C2">
      <w:pPr>
        <w:spacing w:after="20"/>
      </w:pPr>
    </w:p>
    <w:p w14:paraId="77A87E7E" w14:textId="77777777" w:rsidR="001D79C2" w:rsidRDefault="00C44444">
      <w:pPr>
        <w:pStyle w:val="Ttulo1"/>
      </w:pPr>
      <w:r>
        <w:t>Anexo B. Memos operacionales</w:t>
      </w:r>
    </w:p>
    <w:tbl>
      <w:tblPr>
        <w:tblStyle w:val="Tablaconcuadrcula"/>
        <w:tblW w:w="0" w:type="auto"/>
        <w:jc w:val="center"/>
        <w:tblLayout w:type="fixed"/>
        <w:tblLook w:val="04A0" w:firstRow="1" w:lastRow="0" w:firstColumn="1" w:lastColumn="0" w:noHBand="0" w:noVBand="1"/>
      </w:tblPr>
      <w:tblGrid>
        <w:gridCol w:w="1701"/>
        <w:gridCol w:w="7767"/>
      </w:tblGrid>
      <w:tr w:rsidR="001D79C2" w14:paraId="1DE582AF" w14:textId="77777777">
        <w:trPr>
          <w:cantSplit/>
          <w:tblHeader/>
          <w:jc w:val="center"/>
        </w:trPr>
        <w:tc>
          <w:tcPr>
            <w:tcW w:w="1701" w:type="dxa"/>
            <w:shd w:val="clear" w:color="auto" w:fill="4B1F6F"/>
            <w:tcMar>
              <w:top w:w="90" w:type="dxa"/>
              <w:left w:w="90" w:type="dxa"/>
              <w:bottom w:w="90" w:type="dxa"/>
              <w:right w:w="90" w:type="dxa"/>
            </w:tcMar>
            <w:vAlign w:val="center"/>
          </w:tcPr>
          <w:p w14:paraId="16099459" w14:textId="77777777" w:rsidR="001D79C2" w:rsidRDefault="00C44444">
            <w:pPr>
              <w:spacing w:after="0"/>
              <w:jc w:val="center"/>
            </w:pPr>
            <w:r>
              <w:rPr>
                <w:b/>
                <w:color w:val="FFFFFF"/>
                <w:sz w:val="16"/>
              </w:rPr>
              <w:t>Memo</w:t>
            </w:r>
          </w:p>
        </w:tc>
        <w:tc>
          <w:tcPr>
            <w:tcW w:w="7767" w:type="dxa"/>
            <w:shd w:val="clear" w:color="auto" w:fill="4B1F6F"/>
            <w:tcMar>
              <w:top w:w="90" w:type="dxa"/>
              <w:left w:w="90" w:type="dxa"/>
              <w:bottom w:w="90" w:type="dxa"/>
              <w:right w:w="90" w:type="dxa"/>
            </w:tcMar>
            <w:vAlign w:val="center"/>
          </w:tcPr>
          <w:p w14:paraId="088CD574" w14:textId="77777777" w:rsidR="001D79C2" w:rsidRDefault="00C44444">
            <w:pPr>
              <w:spacing w:after="0"/>
              <w:jc w:val="center"/>
            </w:pPr>
            <w:r>
              <w:rPr>
                <w:b/>
                <w:color w:val="FFFFFF"/>
                <w:sz w:val="16"/>
              </w:rPr>
              <w:t>Contenido</w:t>
            </w:r>
          </w:p>
        </w:tc>
      </w:tr>
      <w:tr w:rsidR="001D79C2" w14:paraId="6F8C6D54" w14:textId="77777777">
        <w:trPr>
          <w:cantSplit/>
          <w:jc w:val="center"/>
        </w:trPr>
        <w:tc>
          <w:tcPr>
            <w:tcW w:w="1701" w:type="dxa"/>
            <w:tcMar>
              <w:top w:w="90" w:type="dxa"/>
              <w:left w:w="90" w:type="dxa"/>
              <w:bottom w:w="90" w:type="dxa"/>
              <w:right w:w="90" w:type="dxa"/>
            </w:tcMar>
            <w:vAlign w:val="center"/>
          </w:tcPr>
          <w:p w14:paraId="08D32841" w14:textId="77777777" w:rsidR="001D79C2" w:rsidRDefault="00C44444">
            <w:pPr>
              <w:spacing w:after="0"/>
              <w:jc w:val="center"/>
            </w:pPr>
            <w:r>
              <w:rPr>
                <w:color w:val="252525"/>
                <w:sz w:val="16"/>
              </w:rPr>
              <w:t>M-01 Peak</w:t>
            </w:r>
          </w:p>
        </w:tc>
        <w:tc>
          <w:tcPr>
            <w:tcW w:w="7767" w:type="dxa"/>
            <w:tcMar>
              <w:top w:w="90" w:type="dxa"/>
              <w:left w:w="90" w:type="dxa"/>
              <w:bottom w:w="90" w:type="dxa"/>
              <w:right w:w="90" w:type="dxa"/>
            </w:tcMar>
            <w:vAlign w:val="center"/>
          </w:tcPr>
          <w:p w14:paraId="27BBED54" w14:textId="77777777" w:rsidR="001D79C2" w:rsidRDefault="00C44444">
            <w:pPr>
              <w:spacing w:after="0"/>
            </w:pPr>
            <w:r>
              <w:rPr>
                <w:color w:val="252525"/>
                <w:sz w:val="16"/>
              </w:rPr>
              <w:t>Durante los tres días principales, la prioridad fue despachar pedidos de tienda y Click &amp; Collect; e-commerce acumuló backlog.</w:t>
            </w:r>
          </w:p>
        </w:tc>
      </w:tr>
      <w:tr w:rsidR="001D79C2" w14:paraId="77BED69D" w14:textId="77777777">
        <w:trPr>
          <w:cantSplit/>
          <w:jc w:val="center"/>
        </w:trPr>
        <w:tc>
          <w:tcPr>
            <w:tcW w:w="1701" w:type="dxa"/>
            <w:shd w:val="clear" w:color="auto" w:fill="FAFAFA"/>
            <w:tcMar>
              <w:top w:w="90" w:type="dxa"/>
              <w:left w:w="90" w:type="dxa"/>
              <w:bottom w:w="90" w:type="dxa"/>
              <w:right w:w="90" w:type="dxa"/>
            </w:tcMar>
            <w:vAlign w:val="center"/>
          </w:tcPr>
          <w:p w14:paraId="794B2A18" w14:textId="77777777" w:rsidR="001D79C2" w:rsidRDefault="00C44444">
            <w:pPr>
              <w:spacing w:after="0"/>
              <w:jc w:val="center"/>
            </w:pPr>
            <w:r>
              <w:rPr>
                <w:color w:val="252525"/>
                <w:sz w:val="16"/>
              </w:rPr>
              <w:t>M-02 Inventario</w:t>
            </w:r>
          </w:p>
        </w:tc>
        <w:tc>
          <w:tcPr>
            <w:tcW w:w="7767" w:type="dxa"/>
            <w:shd w:val="clear" w:color="auto" w:fill="FAFAFA"/>
            <w:tcMar>
              <w:top w:w="90" w:type="dxa"/>
              <w:left w:w="90" w:type="dxa"/>
              <w:bottom w:w="90" w:type="dxa"/>
              <w:right w:w="90" w:type="dxa"/>
            </w:tcMar>
            <w:vAlign w:val="center"/>
          </w:tcPr>
          <w:p w14:paraId="539AE137" w14:textId="77777777" w:rsidR="001D79C2" w:rsidRDefault="00C44444">
            <w:pPr>
              <w:spacing w:after="0"/>
            </w:pPr>
            <w:r>
              <w:rPr>
                <w:color w:val="252525"/>
                <w:sz w:val="16"/>
              </w:rPr>
              <w:t>Se detectaron ubicaciones con stock físico distinto al sistema y códigos internos sin EAN.</w:t>
            </w:r>
          </w:p>
        </w:tc>
      </w:tr>
      <w:tr w:rsidR="001D79C2" w14:paraId="536EB862" w14:textId="77777777">
        <w:trPr>
          <w:cantSplit/>
          <w:jc w:val="center"/>
        </w:trPr>
        <w:tc>
          <w:tcPr>
            <w:tcW w:w="1701" w:type="dxa"/>
            <w:tcMar>
              <w:top w:w="90" w:type="dxa"/>
              <w:left w:w="90" w:type="dxa"/>
              <w:bottom w:w="90" w:type="dxa"/>
              <w:right w:w="90" w:type="dxa"/>
            </w:tcMar>
            <w:vAlign w:val="center"/>
          </w:tcPr>
          <w:p w14:paraId="6F3C4ADB" w14:textId="77777777" w:rsidR="001D79C2" w:rsidRDefault="00C44444">
            <w:pPr>
              <w:spacing w:after="0"/>
              <w:jc w:val="center"/>
            </w:pPr>
            <w:r>
              <w:rPr>
                <w:color w:val="252525"/>
                <w:sz w:val="16"/>
              </w:rPr>
              <w:t>M-03 Inbound</w:t>
            </w:r>
          </w:p>
        </w:tc>
        <w:tc>
          <w:tcPr>
            <w:tcW w:w="7767" w:type="dxa"/>
            <w:tcMar>
              <w:top w:w="90" w:type="dxa"/>
              <w:left w:w="90" w:type="dxa"/>
              <w:bottom w:w="90" w:type="dxa"/>
              <w:right w:w="90" w:type="dxa"/>
            </w:tcMar>
            <w:vAlign w:val="center"/>
          </w:tcPr>
          <w:p w14:paraId="77109D48" w14:textId="77777777" w:rsidR="001D79C2" w:rsidRDefault="00C44444">
            <w:pPr>
              <w:spacing w:after="0"/>
            </w:pPr>
            <w:r>
              <w:rPr>
                <w:color w:val="252525"/>
                <w:sz w:val="16"/>
              </w:rPr>
              <w:t>Un proveedor importado llegó sin ASN y ocupó un andén durante una ventana crítica.</w:t>
            </w:r>
          </w:p>
        </w:tc>
      </w:tr>
      <w:tr w:rsidR="001D79C2" w14:paraId="5C40DD4A" w14:textId="77777777">
        <w:trPr>
          <w:cantSplit/>
          <w:jc w:val="center"/>
        </w:trPr>
        <w:tc>
          <w:tcPr>
            <w:tcW w:w="1701" w:type="dxa"/>
            <w:shd w:val="clear" w:color="auto" w:fill="FAFAFA"/>
            <w:tcMar>
              <w:top w:w="90" w:type="dxa"/>
              <w:left w:w="90" w:type="dxa"/>
              <w:bottom w:w="90" w:type="dxa"/>
              <w:right w:w="90" w:type="dxa"/>
            </w:tcMar>
            <w:vAlign w:val="center"/>
          </w:tcPr>
          <w:p w14:paraId="59A470BA" w14:textId="77777777" w:rsidR="001D79C2" w:rsidRDefault="00C44444">
            <w:pPr>
              <w:spacing w:after="0"/>
              <w:jc w:val="center"/>
            </w:pPr>
            <w:r>
              <w:rPr>
                <w:color w:val="252525"/>
                <w:sz w:val="16"/>
              </w:rPr>
              <w:t>M-04 SST</w:t>
            </w:r>
          </w:p>
        </w:tc>
        <w:tc>
          <w:tcPr>
            <w:tcW w:w="7767" w:type="dxa"/>
            <w:shd w:val="clear" w:color="auto" w:fill="FAFAFA"/>
            <w:tcMar>
              <w:top w:w="90" w:type="dxa"/>
              <w:left w:w="90" w:type="dxa"/>
              <w:bottom w:w="90" w:type="dxa"/>
              <w:right w:w="90" w:type="dxa"/>
            </w:tcMar>
            <w:vAlign w:val="center"/>
          </w:tcPr>
          <w:p w14:paraId="14856358" w14:textId="77777777" w:rsidR="001D79C2" w:rsidRDefault="00C44444">
            <w:pPr>
              <w:spacing w:after="0"/>
            </w:pPr>
            <w:r>
              <w:rPr>
                <w:color w:val="252525"/>
                <w:sz w:val="16"/>
              </w:rPr>
              <w:t>Un operario reportó sobreesfuerzo en D-Bulky; la mesa elevadora asignada estaba fuera de servicio.</w:t>
            </w:r>
          </w:p>
        </w:tc>
      </w:tr>
      <w:tr w:rsidR="001D79C2" w14:paraId="2F647788" w14:textId="77777777">
        <w:trPr>
          <w:cantSplit/>
          <w:jc w:val="center"/>
        </w:trPr>
        <w:tc>
          <w:tcPr>
            <w:tcW w:w="1701" w:type="dxa"/>
            <w:tcMar>
              <w:top w:w="90" w:type="dxa"/>
              <w:left w:w="90" w:type="dxa"/>
              <w:bottom w:w="90" w:type="dxa"/>
              <w:right w:w="90" w:type="dxa"/>
            </w:tcMar>
            <w:vAlign w:val="center"/>
          </w:tcPr>
          <w:p w14:paraId="3F76542C" w14:textId="77777777" w:rsidR="001D79C2" w:rsidRDefault="00C44444">
            <w:pPr>
              <w:spacing w:after="0"/>
              <w:jc w:val="center"/>
            </w:pPr>
            <w:r>
              <w:rPr>
                <w:color w:val="252525"/>
                <w:sz w:val="16"/>
              </w:rPr>
              <w:t>M-05 Cliente</w:t>
            </w:r>
          </w:p>
        </w:tc>
        <w:tc>
          <w:tcPr>
            <w:tcW w:w="7767" w:type="dxa"/>
            <w:tcMar>
              <w:top w:w="90" w:type="dxa"/>
              <w:left w:w="90" w:type="dxa"/>
              <w:bottom w:w="90" w:type="dxa"/>
              <w:right w:w="90" w:type="dxa"/>
            </w:tcMar>
            <w:vAlign w:val="center"/>
          </w:tcPr>
          <w:p w14:paraId="3987F23A" w14:textId="77777777" w:rsidR="001D79C2" w:rsidRDefault="00C44444">
            <w:pPr>
              <w:spacing w:after="0"/>
            </w:pPr>
            <w:r>
              <w:rPr>
                <w:color w:val="252525"/>
                <w:sz w:val="16"/>
              </w:rPr>
              <w:t>Aumentaron reclamos por tardanza, daño y ausencia de información de despacho.</w:t>
            </w:r>
          </w:p>
        </w:tc>
      </w:tr>
      <w:tr w:rsidR="001D79C2" w14:paraId="79F3833F" w14:textId="77777777">
        <w:trPr>
          <w:cantSplit/>
          <w:jc w:val="center"/>
        </w:trPr>
        <w:tc>
          <w:tcPr>
            <w:tcW w:w="1701" w:type="dxa"/>
            <w:shd w:val="clear" w:color="auto" w:fill="FAFAFA"/>
            <w:tcMar>
              <w:top w:w="90" w:type="dxa"/>
              <w:left w:w="90" w:type="dxa"/>
              <w:bottom w:w="90" w:type="dxa"/>
              <w:right w:w="90" w:type="dxa"/>
            </w:tcMar>
            <w:vAlign w:val="center"/>
          </w:tcPr>
          <w:p w14:paraId="3C4A7BCA" w14:textId="77777777" w:rsidR="001D79C2" w:rsidRDefault="00C44444">
            <w:pPr>
              <w:spacing w:after="0"/>
              <w:jc w:val="center"/>
            </w:pPr>
            <w:r>
              <w:rPr>
                <w:color w:val="252525"/>
                <w:sz w:val="16"/>
              </w:rPr>
              <w:t>M-06 TI</w:t>
            </w:r>
          </w:p>
        </w:tc>
        <w:tc>
          <w:tcPr>
            <w:tcW w:w="7767" w:type="dxa"/>
            <w:shd w:val="clear" w:color="auto" w:fill="FAFAFA"/>
            <w:tcMar>
              <w:top w:w="90" w:type="dxa"/>
              <w:left w:w="90" w:type="dxa"/>
              <w:bottom w:w="90" w:type="dxa"/>
              <w:right w:w="90" w:type="dxa"/>
            </w:tcMar>
            <w:vAlign w:val="center"/>
          </w:tcPr>
          <w:p w14:paraId="107BD6FE" w14:textId="77777777" w:rsidR="001D79C2" w:rsidRDefault="00C44444">
            <w:pPr>
              <w:spacing w:after="0"/>
            </w:pPr>
            <w:r>
              <w:rPr>
                <w:color w:val="252525"/>
                <w:sz w:val="16"/>
              </w:rPr>
              <w:t>Existe un freeze corporativo de cuatro semanas en una parte del semestre de implementación.</w:t>
            </w:r>
          </w:p>
        </w:tc>
      </w:tr>
      <w:tr w:rsidR="001D79C2" w14:paraId="2888C826" w14:textId="77777777">
        <w:trPr>
          <w:cantSplit/>
          <w:jc w:val="center"/>
        </w:trPr>
        <w:tc>
          <w:tcPr>
            <w:tcW w:w="1701" w:type="dxa"/>
            <w:tcMar>
              <w:top w:w="90" w:type="dxa"/>
              <w:left w:w="90" w:type="dxa"/>
              <w:bottom w:w="90" w:type="dxa"/>
              <w:right w:w="90" w:type="dxa"/>
            </w:tcMar>
            <w:vAlign w:val="center"/>
          </w:tcPr>
          <w:p w14:paraId="0DFEF1D7" w14:textId="77777777" w:rsidR="001D79C2" w:rsidRDefault="00C44444">
            <w:pPr>
              <w:spacing w:after="0"/>
              <w:jc w:val="center"/>
            </w:pPr>
            <w:r>
              <w:rPr>
                <w:color w:val="252525"/>
                <w:sz w:val="16"/>
              </w:rPr>
              <w:t>M-07 Demanda</w:t>
            </w:r>
          </w:p>
        </w:tc>
        <w:tc>
          <w:tcPr>
            <w:tcW w:w="7767" w:type="dxa"/>
            <w:tcMar>
              <w:top w:w="90" w:type="dxa"/>
              <w:left w:w="90" w:type="dxa"/>
              <w:bottom w:w="90" w:type="dxa"/>
              <w:right w:w="90" w:type="dxa"/>
            </w:tcMar>
            <w:vAlign w:val="center"/>
          </w:tcPr>
          <w:p w14:paraId="08907297" w14:textId="77777777" w:rsidR="001D79C2" w:rsidRDefault="00C44444">
            <w:pPr>
              <w:spacing w:after="0"/>
            </w:pPr>
            <w:r>
              <w:rPr>
                <w:color w:val="252525"/>
                <w:sz w:val="16"/>
              </w:rPr>
              <w:t>El escenario alto de 2027 proyecta mayor volumen que CyberDay 2026.</w:t>
            </w:r>
          </w:p>
        </w:tc>
      </w:tr>
      <w:tr w:rsidR="001D79C2" w14:paraId="01A765D4" w14:textId="77777777">
        <w:trPr>
          <w:cantSplit/>
          <w:jc w:val="center"/>
        </w:trPr>
        <w:tc>
          <w:tcPr>
            <w:tcW w:w="1701" w:type="dxa"/>
            <w:shd w:val="clear" w:color="auto" w:fill="FAFAFA"/>
            <w:tcMar>
              <w:top w:w="90" w:type="dxa"/>
              <w:left w:w="90" w:type="dxa"/>
              <w:bottom w:w="90" w:type="dxa"/>
              <w:right w:w="90" w:type="dxa"/>
            </w:tcMar>
            <w:vAlign w:val="center"/>
          </w:tcPr>
          <w:p w14:paraId="2273239C" w14:textId="77777777" w:rsidR="001D79C2" w:rsidRDefault="00C44444">
            <w:pPr>
              <w:spacing w:after="0"/>
              <w:jc w:val="center"/>
            </w:pPr>
            <w:r>
              <w:rPr>
                <w:color w:val="252525"/>
                <w:sz w:val="16"/>
              </w:rPr>
              <w:t>M-08 Finanzas</w:t>
            </w:r>
          </w:p>
        </w:tc>
        <w:tc>
          <w:tcPr>
            <w:tcW w:w="7767" w:type="dxa"/>
            <w:shd w:val="clear" w:color="auto" w:fill="FAFAFA"/>
            <w:tcMar>
              <w:top w:w="90" w:type="dxa"/>
              <w:left w:w="90" w:type="dxa"/>
              <w:bottom w:w="90" w:type="dxa"/>
              <w:right w:w="90" w:type="dxa"/>
            </w:tcMar>
            <w:vAlign w:val="center"/>
          </w:tcPr>
          <w:p w14:paraId="3629EE4A" w14:textId="77777777" w:rsidR="001D79C2" w:rsidRDefault="00C44444">
            <w:pPr>
              <w:spacing w:after="0"/>
            </w:pPr>
            <w:r>
              <w:rPr>
                <w:color w:val="252525"/>
                <w:sz w:val="16"/>
              </w:rPr>
              <w:t>La reserva de contingencia debe formar parte del CAPEX aprobado.</w:t>
            </w:r>
          </w:p>
        </w:tc>
      </w:tr>
    </w:tbl>
    <w:p w14:paraId="0DFA1A6F" w14:textId="77777777" w:rsidR="001D79C2" w:rsidRDefault="001D79C2">
      <w:pPr>
        <w:spacing w:after="20"/>
      </w:pPr>
    </w:p>
    <w:p w14:paraId="4ED4D271" w14:textId="77777777" w:rsidR="001D79C2" w:rsidRDefault="00C44444">
      <w:pPr>
        <w:pStyle w:val="Ttulo1"/>
      </w:pPr>
      <w:r>
        <w:t>Anexo C. Preguntas de profundización</w:t>
      </w:r>
    </w:p>
    <w:p w14:paraId="559A0E48" w14:textId="77777777" w:rsidR="001D79C2" w:rsidRDefault="00C44444">
      <w:pPr>
        <w:pStyle w:val="Listaconnmeros"/>
        <w:spacing w:after="40"/>
      </w:pPr>
      <w:r>
        <w:rPr>
          <w:color w:val="252525"/>
        </w:rPr>
        <w:t>¿Qué relación cuantitativa existe entre ocupación, volumen, horas extra, costo y OTIF?</w:t>
      </w:r>
    </w:p>
    <w:p w14:paraId="1222BE6B" w14:textId="77777777" w:rsidR="001D79C2" w:rsidRDefault="00C44444">
      <w:pPr>
        <w:pStyle w:val="Listaconnmeros"/>
        <w:spacing w:after="40"/>
      </w:pPr>
      <w:r>
        <w:rPr>
          <w:color w:val="252525"/>
        </w:rPr>
        <w:t>¿Cuánto recorrido se explica por slotting desalineado?</w:t>
      </w:r>
    </w:p>
    <w:p w14:paraId="59EFD5AD" w14:textId="77777777" w:rsidR="001D79C2" w:rsidRDefault="00C44444">
      <w:pPr>
        <w:pStyle w:val="Listaconnmeros"/>
        <w:spacing w:after="40"/>
      </w:pPr>
      <w:r>
        <w:rPr>
          <w:color w:val="252525"/>
        </w:rPr>
        <w:t>¿Qué SKU concentran la diferencia valorizada de inventario?</w:t>
      </w:r>
    </w:p>
    <w:p w14:paraId="60E540A3" w14:textId="77777777" w:rsidR="001D79C2" w:rsidRDefault="00C44444">
      <w:pPr>
        <w:pStyle w:val="Listaconnmeros"/>
        <w:spacing w:after="40"/>
      </w:pPr>
      <w:r>
        <w:rPr>
          <w:color w:val="252525"/>
        </w:rPr>
        <w:t>¿Cómo cambia dock-to-stock con ASN y cita?</w:t>
      </w:r>
    </w:p>
    <w:p w14:paraId="55ED918B" w14:textId="77777777" w:rsidR="001D79C2" w:rsidRDefault="00C44444">
      <w:pPr>
        <w:pStyle w:val="Listaconnmeros"/>
        <w:spacing w:after="40"/>
      </w:pPr>
      <w:r>
        <w:rPr>
          <w:color w:val="252525"/>
        </w:rPr>
        <w:t>¿La productividad baja por dotación, método, turno, zona, congestión o datos?</w:t>
      </w:r>
    </w:p>
    <w:p w14:paraId="15F563A8" w14:textId="77777777" w:rsidR="001D79C2" w:rsidRDefault="00C44444">
      <w:pPr>
        <w:pStyle w:val="Listaconnmeros"/>
        <w:spacing w:after="40"/>
      </w:pPr>
      <w:r>
        <w:rPr>
          <w:color w:val="252525"/>
        </w:rPr>
        <w:t>¿Qué causas de devolución son controlables por Operaciones?</w:t>
      </w:r>
    </w:p>
    <w:p w14:paraId="01FCD590" w14:textId="77777777" w:rsidR="001D79C2" w:rsidRDefault="00C44444">
      <w:pPr>
        <w:pStyle w:val="Listaconnmeros"/>
        <w:spacing w:after="40"/>
      </w:pPr>
      <w:r>
        <w:rPr>
          <w:color w:val="252525"/>
        </w:rPr>
        <w:t>¿Qué rutas tienen peor costo por entrega exitosa?</w:t>
      </w:r>
    </w:p>
    <w:p w14:paraId="5B99AB42" w14:textId="77777777" w:rsidR="001D79C2" w:rsidRDefault="00C44444">
      <w:pPr>
        <w:pStyle w:val="Listaconnmeros"/>
        <w:spacing w:after="40"/>
      </w:pPr>
      <w:r>
        <w:rPr>
          <w:color w:val="252525"/>
        </w:rPr>
        <w:lastRenderedPageBreak/>
        <w:t>¿Dónde existe manejo manual sobre 25 kg y qué solución corresponde?</w:t>
      </w:r>
    </w:p>
    <w:p w14:paraId="314BFACA" w14:textId="77777777" w:rsidR="001D79C2" w:rsidRDefault="00C44444">
      <w:pPr>
        <w:pStyle w:val="Listaconnmeros"/>
        <w:spacing w:after="40"/>
      </w:pPr>
      <w:r>
        <w:rPr>
          <w:color w:val="252525"/>
        </w:rPr>
        <w:t>¿Qué portafolio maximiza valor bajo el límite de inversión?</w:t>
      </w:r>
    </w:p>
    <w:p w14:paraId="4AE0F2DF" w14:textId="77777777" w:rsidR="001D79C2" w:rsidRDefault="00C44444">
      <w:pPr>
        <w:pStyle w:val="Listaconnmeros"/>
        <w:spacing w:after="40"/>
      </w:pPr>
      <w:r>
        <w:rPr>
          <w:color w:val="252525"/>
        </w:rPr>
        <w:t>¿Qué quick wins pueden ejecutarse antes del despliegue tecnológico?</w:t>
      </w:r>
    </w:p>
    <w:p w14:paraId="32D22689" w14:textId="77777777" w:rsidR="001D79C2" w:rsidRDefault="00C44444">
      <w:pPr>
        <w:pStyle w:val="Listaconnmeros"/>
        <w:spacing w:after="40"/>
      </w:pPr>
      <w:r>
        <w:rPr>
          <w:color w:val="252525"/>
        </w:rPr>
        <w:t>¿Qué supuestos cambian la decisión si varían ±20%?</w:t>
      </w:r>
    </w:p>
    <w:p w14:paraId="431D2139" w14:textId="77777777" w:rsidR="001D79C2" w:rsidRDefault="00C44444">
      <w:pPr>
        <w:pStyle w:val="Listaconnmeros"/>
        <w:spacing w:after="40"/>
      </w:pPr>
      <w:r>
        <w:rPr>
          <w:color w:val="252525"/>
        </w:rPr>
        <w:t>¿Cómo evitar que los beneficios desaparezcan después del peak?</w:t>
      </w:r>
    </w:p>
    <w:p w14:paraId="4F905E2C" w14:textId="77777777" w:rsidR="001D79C2" w:rsidRDefault="00C44444">
      <w:pPr>
        <w:pStyle w:val="Ttulo1"/>
      </w:pPr>
      <w:r>
        <w:t>Anexo D. Referencias</w:t>
      </w:r>
    </w:p>
    <w:p w14:paraId="7079AF59" w14:textId="77777777" w:rsidR="001D79C2" w:rsidRDefault="00C44444">
      <w:pPr>
        <w:spacing w:after="60"/>
        <w:ind w:left="227" w:hanging="227"/>
      </w:pPr>
      <w:r>
        <w:rPr>
          <w:b/>
          <w:color w:val="4B1F6F"/>
          <w:sz w:val="16"/>
        </w:rPr>
        <w:t xml:space="preserve">Cámara de Comercio de Santiago. CyberDay 2026: 5,1 millones de transacciones y US$531 millones: </w:t>
      </w:r>
      <w:r>
        <w:rPr>
          <w:color w:val="555555"/>
          <w:sz w:val="16"/>
        </w:rPr>
        <w:t>https://www.ccs.cl/2026/06/04/cyberday-2026-cerro-con-mas-de-5-millones-de-transacciones-y-us-531-millones-en-ventas/</w:t>
      </w:r>
    </w:p>
    <w:p w14:paraId="0748E2B8" w14:textId="77777777" w:rsidR="001D79C2" w:rsidRDefault="00C44444">
      <w:pPr>
        <w:spacing w:after="60"/>
        <w:ind w:left="227" w:hanging="227"/>
      </w:pPr>
      <w:r>
        <w:rPr>
          <w:b/>
          <w:color w:val="4B1F6F"/>
          <w:sz w:val="16"/>
        </w:rPr>
        <w:t xml:space="preserve">Cámara de Comercio de Santiago. IA y omnicanalidad impulsan el e-commerce: </w:t>
      </w:r>
      <w:r>
        <w:rPr>
          <w:color w:val="555555"/>
          <w:sz w:val="16"/>
        </w:rPr>
        <w:t>https://www.ccs.cl/2026/06/18/evolucion-del-cyberday-ia-y-omnicanalidad-impulsan-el-e-commerce/</w:t>
      </w:r>
    </w:p>
    <w:p w14:paraId="122E6A37" w14:textId="77777777" w:rsidR="001D79C2" w:rsidRDefault="00C44444">
      <w:pPr>
        <w:spacing w:after="60"/>
        <w:ind w:left="227" w:hanging="227"/>
      </w:pPr>
      <w:r>
        <w:rPr>
          <w:b/>
          <w:color w:val="4B1F6F"/>
          <w:sz w:val="16"/>
        </w:rPr>
        <w:t xml:space="preserve">Conecta Logística. La logística representa cerca del 4% del PIB de Chile: </w:t>
      </w:r>
      <w:r>
        <w:rPr>
          <w:color w:val="555555"/>
          <w:sz w:val="16"/>
        </w:rPr>
        <w:t>https://www.conectalogistica.cl/actualidad/noticias/dia-internacional-logistica-chile-relevancia-pib/</w:t>
      </w:r>
    </w:p>
    <w:p w14:paraId="19AD6A64" w14:textId="77777777" w:rsidR="001D79C2" w:rsidRDefault="00C44444">
      <w:pPr>
        <w:spacing w:after="60"/>
        <w:ind w:left="227" w:hanging="227"/>
      </w:pPr>
      <w:r>
        <w:rPr>
          <w:b/>
          <w:color w:val="4B1F6F"/>
          <w:sz w:val="16"/>
        </w:rPr>
        <w:t xml:space="preserve">Conecta Logística. Línea base de adopción tecnológica en logística urbana: </w:t>
      </w:r>
      <w:r>
        <w:rPr>
          <w:color w:val="555555"/>
          <w:sz w:val="16"/>
        </w:rPr>
        <w:t>https://www.conectalogistica.cl/actualidad/noticias/adopcion-tecnologica/</w:t>
      </w:r>
    </w:p>
    <w:p w14:paraId="2CD750D3" w14:textId="77777777" w:rsidR="001D79C2" w:rsidRDefault="00C44444">
      <w:pPr>
        <w:spacing w:after="60"/>
        <w:ind w:left="227" w:hanging="227"/>
      </w:pPr>
      <w:r>
        <w:rPr>
          <w:b/>
          <w:color w:val="4B1F6F"/>
          <w:sz w:val="16"/>
        </w:rPr>
        <w:t xml:space="preserve">APQC. Perfect order performance: </w:t>
      </w:r>
      <w:r>
        <w:rPr>
          <w:color w:val="555555"/>
          <w:sz w:val="16"/>
        </w:rPr>
        <w:t>https://www.apqc.org/resources/benchmarking/open-standards-benchmarking/measures/perfect-order-performance</w:t>
      </w:r>
    </w:p>
    <w:p w14:paraId="5B4487F7" w14:textId="77777777" w:rsidR="001D79C2" w:rsidRDefault="00C44444">
      <w:pPr>
        <w:spacing w:after="60"/>
        <w:ind w:left="227" w:hanging="227"/>
      </w:pPr>
      <w:r>
        <w:rPr>
          <w:b/>
          <w:color w:val="4B1F6F"/>
          <w:sz w:val="16"/>
        </w:rPr>
        <w:t xml:space="preserve">Biblioteca del Congreso Nacional. Ley 20.920: </w:t>
      </w:r>
      <w:r>
        <w:rPr>
          <w:color w:val="555555"/>
          <w:sz w:val="16"/>
        </w:rPr>
        <w:t>https://www.bcn.cl/leychile/Navegar?idNorma=1090894</w:t>
      </w:r>
    </w:p>
    <w:p w14:paraId="6F20FC59" w14:textId="77777777" w:rsidR="001D79C2" w:rsidRDefault="00C44444">
      <w:pPr>
        <w:spacing w:after="60"/>
        <w:ind w:left="227" w:hanging="227"/>
      </w:pPr>
      <w:r>
        <w:rPr>
          <w:b/>
          <w:color w:val="4B1F6F"/>
          <w:sz w:val="16"/>
        </w:rPr>
        <w:t xml:space="preserve">Biblioteca del Congreso Nacional. Ley 21.455: </w:t>
      </w:r>
      <w:r>
        <w:rPr>
          <w:color w:val="555555"/>
          <w:sz w:val="16"/>
        </w:rPr>
        <w:t>https://www.bcn.cl/leychile/Navegar?idNorma=1177286</w:t>
      </w:r>
    </w:p>
    <w:p w14:paraId="5F7DD891" w14:textId="77777777" w:rsidR="001D79C2" w:rsidRDefault="00C44444">
      <w:pPr>
        <w:spacing w:after="60"/>
        <w:ind w:left="227" w:hanging="227"/>
      </w:pPr>
      <w:r>
        <w:rPr>
          <w:b/>
          <w:color w:val="4B1F6F"/>
          <w:sz w:val="16"/>
        </w:rPr>
        <w:t xml:space="preserve">Dirección del Trabajo. Peso máximo para labores de carga y descarga manual: </w:t>
      </w:r>
      <w:r>
        <w:rPr>
          <w:color w:val="555555"/>
          <w:sz w:val="16"/>
        </w:rPr>
        <w:t>https://www.dt.gob.cl/portal/1628/w3-article-99188.html</w:t>
      </w:r>
    </w:p>
    <w:p w14:paraId="79EA24CA" w14:textId="77777777" w:rsidR="001D79C2" w:rsidRDefault="00C44444">
      <w:pPr>
        <w:spacing w:after="60"/>
        <w:ind w:left="227" w:hanging="227"/>
      </w:pPr>
      <w:r>
        <w:rPr>
          <w:b/>
          <w:color w:val="4B1F6F"/>
          <w:sz w:val="16"/>
        </w:rPr>
        <w:t xml:space="preserve">DHL. Logistics Trend Radar 7.0: </w:t>
      </w:r>
      <w:r>
        <w:rPr>
          <w:color w:val="555555"/>
          <w:sz w:val="16"/>
        </w:rPr>
        <w:t>https://www.dhl.com/cl-en/home/innovation-in-logistics/logistics-trend-radar.html</w:t>
      </w:r>
    </w:p>
    <w:p w14:paraId="26924BBA" w14:textId="77777777" w:rsidR="001D79C2" w:rsidRDefault="00C44444">
      <w:pPr>
        <w:spacing w:after="60"/>
        <w:ind w:left="227" w:hanging="227"/>
      </w:pPr>
      <w:r>
        <w:rPr>
          <w:b/>
          <w:color w:val="4B1F6F"/>
          <w:sz w:val="16"/>
        </w:rPr>
        <w:t xml:space="preserve">World Economic Forum. Transforming Urban Logistics: </w:t>
      </w:r>
      <w:r>
        <w:rPr>
          <w:color w:val="555555"/>
          <w:sz w:val="16"/>
        </w:rPr>
        <w:t>https://www.weforum.org/publications/transforming-urban-logistics-a-path-to-sustainable-and-efficient-last-mile-delivery-in-cities/</w:t>
      </w:r>
    </w:p>
    <w:p w14:paraId="556FD93D" w14:textId="77777777" w:rsidR="001D79C2" w:rsidRDefault="00C44444">
      <w:pPr>
        <w:pStyle w:val="Ttulo1"/>
      </w:pPr>
      <w:r>
        <w:t>Anexo E. Integridad académica y uso de IA</w:t>
      </w:r>
    </w:p>
    <w:p w14:paraId="3EEDDB9E" w14:textId="77777777" w:rsidR="001D79C2" w:rsidRDefault="00C44444">
      <w:r>
        <w:rPr>
          <w:color w:val="252525"/>
        </w:rPr>
        <w:t>La IA generativa puede apoyar ideación, estructura, revisión de redacción o exploración de alternativas. El equipo debe verificar cifras y cálculos, citar fuentes, documentar supuestos y conservar la autoría de las decisiones. No se aceptarán benchmarks, cotizaciones o resultados sin trazabilidad.</w:t>
      </w:r>
    </w:p>
    <w:sectPr w:rsidR="001D79C2" w:rsidSect="00034616">
      <w:headerReference w:type="default" r:id="rId11"/>
      <w:footerReference w:type="default" r:id="rId12"/>
      <w:pgSz w:w="12240" w:h="15840"/>
      <w:pgMar w:top="935" w:right="964" w:bottom="879" w:left="964"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19176" w14:textId="77777777" w:rsidR="00C44444" w:rsidRDefault="00C44444">
      <w:pPr>
        <w:spacing w:after="0" w:line="240" w:lineRule="auto"/>
      </w:pPr>
      <w:r>
        <w:separator/>
      </w:r>
    </w:p>
  </w:endnote>
  <w:endnote w:type="continuationSeparator" w:id="0">
    <w:p w14:paraId="3C8902D6" w14:textId="77777777" w:rsidR="00C44444" w:rsidRDefault="00C44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9F9D" w14:textId="77777777" w:rsidR="001D79C2" w:rsidRDefault="00C44444">
    <w:pPr>
      <w:pStyle w:val="Piedepgina"/>
    </w:pPr>
    <w:r>
      <w:t>Caso AndesHome Chile | Versión ampliada 18 semanas</w:t>
    </w:r>
  </w:p>
  <w:p w14:paraId="68CBF4BE" w14:textId="77777777" w:rsidR="001D79C2" w:rsidRDefault="00C44444">
    <w:pPr>
      <w:jc w:val="right"/>
    </w:pPr>
    <w:r>
      <w:rPr>
        <w:color w:val="666666"/>
        <w:sz w:val="16"/>
      </w:rPr>
      <w:t xml:space="preserve">Página </w:t>
    </w:r>
    <w:r>
      <w:rPr>
        <w:color w:val="666666"/>
        <w:sz w:val="16"/>
      </w:rPr>
      <w:fldChar w:fldCharType="begin"/>
    </w:r>
    <w:r>
      <w:rPr>
        <w:color w:val="666666"/>
        <w:sz w:val="16"/>
      </w:rPr>
      <w:instrText>PAGE</w:instrText>
    </w:r>
    <w:r w:rsidR="00CF002D">
      <w:rPr>
        <w:color w:val="666666"/>
        <w:sz w:val="16"/>
      </w:rPr>
      <w:fldChar w:fldCharType="separate"/>
    </w:r>
    <w:r w:rsidR="00CF002D">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0DDC" w14:textId="77777777" w:rsidR="00C44444" w:rsidRDefault="00C44444">
      <w:pPr>
        <w:spacing w:after="0" w:line="240" w:lineRule="auto"/>
      </w:pPr>
      <w:r>
        <w:separator/>
      </w:r>
    </w:p>
  </w:footnote>
  <w:footnote w:type="continuationSeparator" w:id="0">
    <w:p w14:paraId="4F6BE5FD" w14:textId="77777777" w:rsidR="00C44444" w:rsidRDefault="00C44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1799" w14:textId="77777777" w:rsidR="001D79C2" w:rsidRDefault="001D79C2">
    <w:pPr>
      <w:pStyle w:val="Encabezado"/>
    </w:pPr>
  </w:p>
  <w:tbl>
    <w:tblPr>
      <w:tblW w:w="0" w:type="auto"/>
      <w:jc w:val="center"/>
      <w:tblLayout w:type="fixed"/>
      <w:tblLook w:val="04A0" w:firstRow="1" w:lastRow="0" w:firstColumn="1" w:lastColumn="0" w:noHBand="0" w:noVBand="1"/>
    </w:tblPr>
    <w:tblGrid>
      <w:gridCol w:w="5040"/>
      <w:gridCol w:w="5040"/>
    </w:tblGrid>
    <w:tr w:rsidR="001D79C2" w14:paraId="79713BD2" w14:textId="77777777">
      <w:trPr>
        <w:jc w:val="center"/>
      </w:trPr>
      <w:tc>
        <w:tcPr>
          <w:tcW w:w="5040" w:type="dxa"/>
          <w:shd w:val="clear" w:color="auto" w:fill="4B1F6F"/>
          <w:tcMar>
            <w:top w:w="90" w:type="dxa"/>
            <w:left w:w="90" w:type="dxa"/>
            <w:bottom w:w="90" w:type="dxa"/>
            <w:right w:w="90" w:type="dxa"/>
          </w:tcMar>
          <w:vAlign w:val="center"/>
        </w:tcPr>
        <w:p w14:paraId="258536E1" w14:textId="77777777" w:rsidR="001D79C2" w:rsidRDefault="00C44444">
          <w:pPr>
            <w:spacing w:after="0"/>
            <w:jc w:val="center"/>
          </w:pPr>
          <w:r>
            <w:rPr>
              <w:b/>
              <w:color w:val="FFFFFF"/>
              <w:sz w:val="15"/>
            </w:rPr>
            <w:t>GLA1104 | Taller Aplicado Optimización en la Operación Logística</w:t>
          </w:r>
        </w:p>
      </w:tc>
      <w:tc>
        <w:tcPr>
          <w:tcW w:w="5040" w:type="dxa"/>
          <w:shd w:val="clear" w:color="auto" w:fill="F4B400"/>
          <w:tcMar>
            <w:top w:w="90" w:type="dxa"/>
            <w:left w:w="90" w:type="dxa"/>
            <w:bottom w:w="90" w:type="dxa"/>
            <w:right w:w="90" w:type="dxa"/>
          </w:tcMar>
          <w:vAlign w:val="center"/>
        </w:tcPr>
        <w:p w14:paraId="0297179B" w14:textId="77777777" w:rsidR="001D79C2" w:rsidRDefault="00C44444">
          <w:pPr>
            <w:spacing w:after="0"/>
            <w:jc w:val="center"/>
          </w:pPr>
          <w:r>
            <w:rPr>
              <w:b/>
              <w:color w:val="252525"/>
              <w:sz w:val="15"/>
            </w:rPr>
            <w:t>MATERIAL ESTUDIANTES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4780199">
    <w:abstractNumId w:val="8"/>
  </w:num>
  <w:num w:numId="2" w16cid:durableId="465971261">
    <w:abstractNumId w:val="6"/>
  </w:num>
  <w:num w:numId="3" w16cid:durableId="250042454">
    <w:abstractNumId w:val="5"/>
  </w:num>
  <w:num w:numId="4" w16cid:durableId="266154264">
    <w:abstractNumId w:val="4"/>
  </w:num>
  <w:num w:numId="5" w16cid:durableId="1141845074">
    <w:abstractNumId w:val="7"/>
  </w:num>
  <w:num w:numId="6" w16cid:durableId="1333799147">
    <w:abstractNumId w:val="3"/>
  </w:num>
  <w:num w:numId="7" w16cid:durableId="598415109">
    <w:abstractNumId w:val="2"/>
  </w:num>
  <w:num w:numId="8" w16cid:durableId="831605312">
    <w:abstractNumId w:val="1"/>
  </w:num>
  <w:num w:numId="9" w16cid:durableId="1290742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9C2"/>
    <w:rsid w:val="0029639D"/>
    <w:rsid w:val="00326F90"/>
    <w:rsid w:val="00AA1D8D"/>
    <w:rsid w:val="00B47730"/>
    <w:rsid w:val="00C44444"/>
    <w:rsid w:val="00CB0664"/>
    <w:rsid w:val="00CC7F50"/>
    <w:rsid w:val="00CF0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B8D79"/>
  <w14:defaultImageDpi w14:val="300"/>
  <w15:docId w15:val="{E7DA8C80-CBF7-43ED-856A-F4C74BC4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8"/>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4B1F6F"/>
      <w:sz w:val="34"/>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color w:val="6B3A8E"/>
      <w:sz w:val="26"/>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color w:val="25252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4B1F6F"/>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5560</Words>
  <Characters>30580</Characters>
  <Application>Microsoft Office Word</Application>
  <DocSecurity>4</DocSecurity>
  <Lines>254</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Yañez</cp:lastModifiedBy>
  <cp:revision>2</cp:revision>
  <dcterms:created xsi:type="dcterms:W3CDTF">2026-08-10T15:36:00Z</dcterms:created>
  <dcterms:modified xsi:type="dcterms:W3CDTF">2026-08-10T15:36:00Z</dcterms:modified>
  <cp:category/>
</cp:coreProperties>
</file>