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4743" w:type="dxa"/>
        <w:tblInd w:w="-714" w:type="dxa"/>
        <w:tblLook w:val="04A0" w:firstRow="1" w:lastRow="0" w:firstColumn="1" w:lastColumn="0" w:noHBand="0" w:noVBand="1"/>
      </w:tblPr>
      <w:tblGrid>
        <w:gridCol w:w="2694"/>
        <w:gridCol w:w="3417"/>
        <w:gridCol w:w="1496"/>
        <w:gridCol w:w="2595"/>
        <w:gridCol w:w="1420"/>
        <w:gridCol w:w="3121"/>
      </w:tblGrid>
      <w:tr w:rsidR="00EF52A1" w:rsidTr="00EF52A1">
        <w:tc>
          <w:tcPr>
            <w:tcW w:w="2694" w:type="dxa"/>
            <w:tcBorders>
              <w:top w:val="single" w:sz="12" w:space="0" w:color="auto"/>
              <w:left w:val="single" w:sz="12" w:space="0" w:color="auto"/>
              <w:bottom w:val="single" w:sz="12" w:space="0" w:color="auto"/>
              <w:right w:val="single" w:sz="12" w:space="0" w:color="auto"/>
            </w:tcBorders>
          </w:tcPr>
          <w:p w:rsidR="00EF52A1" w:rsidRPr="007D0721" w:rsidRDefault="00EF52A1" w:rsidP="00FA3EB5">
            <w:pPr>
              <w:pStyle w:val="Prrafodelista"/>
              <w:ind w:left="0"/>
              <w:rPr>
                <w:b/>
              </w:rPr>
            </w:pPr>
            <w:r w:rsidRPr="007D0721">
              <w:rPr>
                <w:b/>
              </w:rPr>
              <w:t>PROVEEDORES</w:t>
            </w:r>
          </w:p>
        </w:tc>
        <w:tc>
          <w:tcPr>
            <w:tcW w:w="4913" w:type="dxa"/>
            <w:gridSpan w:val="2"/>
            <w:tcBorders>
              <w:top w:val="single" w:sz="12" w:space="0" w:color="auto"/>
              <w:left w:val="single" w:sz="12" w:space="0" w:color="auto"/>
              <w:right w:val="single" w:sz="12" w:space="0" w:color="auto"/>
            </w:tcBorders>
          </w:tcPr>
          <w:p w:rsidR="00EF52A1" w:rsidRPr="007D0721" w:rsidRDefault="00EF52A1" w:rsidP="00FA3EB5">
            <w:pPr>
              <w:pStyle w:val="Prrafodelista"/>
              <w:ind w:left="0"/>
              <w:rPr>
                <w:b/>
              </w:rPr>
            </w:pPr>
            <w:r w:rsidRPr="007D0721">
              <w:rPr>
                <w:b/>
              </w:rPr>
              <w:t>CREAR PEDIDO</w:t>
            </w:r>
          </w:p>
        </w:tc>
        <w:tc>
          <w:tcPr>
            <w:tcW w:w="4015" w:type="dxa"/>
            <w:gridSpan w:val="2"/>
            <w:tcBorders>
              <w:top w:val="single" w:sz="12" w:space="0" w:color="auto"/>
              <w:left w:val="single" w:sz="12" w:space="0" w:color="auto"/>
              <w:right w:val="single" w:sz="12" w:space="0" w:color="auto"/>
            </w:tcBorders>
          </w:tcPr>
          <w:p w:rsidR="00EF52A1" w:rsidRPr="007D0721" w:rsidRDefault="00EF52A1" w:rsidP="00FA3EB5">
            <w:pPr>
              <w:pStyle w:val="Prrafodelista"/>
              <w:ind w:left="0"/>
              <w:rPr>
                <w:b/>
              </w:rPr>
            </w:pPr>
            <w:r w:rsidRPr="007D0721">
              <w:rPr>
                <w:b/>
              </w:rPr>
              <w:t>CONTROL DE PEDIDO</w:t>
            </w:r>
          </w:p>
        </w:tc>
        <w:tc>
          <w:tcPr>
            <w:tcW w:w="3121" w:type="dxa"/>
            <w:tcBorders>
              <w:top w:val="single" w:sz="12" w:space="0" w:color="auto"/>
              <w:left w:val="single" w:sz="12" w:space="0" w:color="auto"/>
              <w:bottom w:val="single" w:sz="12" w:space="0" w:color="auto"/>
              <w:right w:val="single" w:sz="12" w:space="0" w:color="auto"/>
            </w:tcBorders>
          </w:tcPr>
          <w:p w:rsidR="00EF52A1" w:rsidRPr="007D0721" w:rsidRDefault="00EF52A1" w:rsidP="00FA3EB5">
            <w:pPr>
              <w:pStyle w:val="Prrafodelista"/>
              <w:ind w:left="0"/>
              <w:rPr>
                <w:b/>
              </w:rPr>
            </w:pPr>
            <w:r w:rsidRPr="007D0721">
              <w:rPr>
                <w:b/>
              </w:rPr>
              <w:t>EVALUACIÓN DE LAS COMPRAS</w:t>
            </w:r>
          </w:p>
        </w:tc>
      </w:tr>
      <w:tr w:rsidR="00EF52A1" w:rsidTr="00EF52A1">
        <w:tc>
          <w:tcPr>
            <w:tcW w:w="2694" w:type="dxa"/>
            <w:tcBorders>
              <w:top w:val="single" w:sz="12" w:space="0" w:color="auto"/>
              <w:left w:val="single" w:sz="12" w:space="0" w:color="auto"/>
              <w:right w:val="single" w:sz="12" w:space="0" w:color="auto"/>
            </w:tcBorders>
            <w:vAlign w:val="center"/>
          </w:tcPr>
          <w:p w:rsidR="00EF52A1" w:rsidRPr="00C40C96" w:rsidRDefault="00EF52A1" w:rsidP="00FA3EB5">
            <w:pPr>
              <w:pStyle w:val="Prrafodelista"/>
              <w:ind w:left="0"/>
              <w:jc w:val="both"/>
            </w:pPr>
            <w:r w:rsidRPr="00C40C96">
              <w:t>Agregar opciones en la ventana</w:t>
            </w:r>
          </w:p>
          <w:p w:rsidR="00EF52A1" w:rsidRPr="00C40C96" w:rsidRDefault="00EF52A1" w:rsidP="00FA3EB5">
            <w:pPr>
              <w:pStyle w:val="Prrafodelista"/>
              <w:numPr>
                <w:ilvl w:val="0"/>
                <w:numId w:val="3"/>
              </w:numPr>
              <w:jc w:val="both"/>
              <w:rPr>
                <w:noProof/>
                <w:lang w:eastAsia="es-CR"/>
              </w:rPr>
            </w:pPr>
            <w:r w:rsidRPr="00C40C96">
              <w:rPr>
                <w:noProof/>
                <w:lang w:eastAsia="es-CR"/>
              </w:rPr>
              <w:t>Ver listado de proveedores (Nombre y estado y demás datos solicitados de cada uno)</w:t>
            </w:r>
            <w:r w:rsidR="00C40C96">
              <w:rPr>
                <w:noProof/>
                <w:color w:val="FF0000"/>
                <w:lang w:eastAsia="es-CR"/>
              </w:rPr>
              <w:t>No funciona</w:t>
            </w:r>
          </w:p>
          <w:p w:rsidR="00EF52A1" w:rsidRPr="00C40C96" w:rsidRDefault="00EF52A1" w:rsidP="00FA3EB5">
            <w:pPr>
              <w:pStyle w:val="Prrafodelista"/>
              <w:numPr>
                <w:ilvl w:val="0"/>
                <w:numId w:val="3"/>
              </w:numPr>
              <w:jc w:val="both"/>
              <w:rPr>
                <w:noProof/>
                <w:lang w:eastAsia="es-CR"/>
              </w:rPr>
            </w:pPr>
            <w:r w:rsidRPr="00C40C96">
              <w:rPr>
                <w:noProof/>
                <w:lang w:eastAsia="es-CR"/>
              </w:rPr>
              <w:t>Crear proveedor</w:t>
            </w:r>
            <w:r w:rsidR="00C40C96">
              <w:rPr>
                <w:noProof/>
                <w:lang w:eastAsia="es-CR"/>
              </w:rPr>
              <w:t xml:space="preserve"> </w:t>
            </w:r>
            <w:r w:rsidR="00C40C96">
              <w:rPr>
                <w:noProof/>
                <w:color w:val="00B050"/>
                <w:lang w:eastAsia="es-CR"/>
              </w:rPr>
              <w:t>OK</w:t>
            </w:r>
          </w:p>
          <w:p w:rsidR="00EF52A1" w:rsidRPr="00C40C96" w:rsidRDefault="00EF52A1" w:rsidP="00FA3EB5">
            <w:pPr>
              <w:pStyle w:val="Prrafodelista"/>
              <w:numPr>
                <w:ilvl w:val="0"/>
                <w:numId w:val="3"/>
              </w:numPr>
              <w:jc w:val="both"/>
              <w:rPr>
                <w:noProof/>
                <w:lang w:eastAsia="es-CR"/>
              </w:rPr>
            </w:pPr>
            <w:r w:rsidRPr="00C40C96">
              <w:rPr>
                <w:noProof/>
                <w:lang w:eastAsia="es-CR"/>
              </w:rPr>
              <w:t>Modificar proveedor</w:t>
            </w:r>
            <w:r w:rsidR="00C40C96">
              <w:rPr>
                <w:noProof/>
                <w:lang w:eastAsia="es-CR"/>
              </w:rPr>
              <w:t xml:space="preserve"> </w:t>
            </w:r>
            <w:r w:rsidR="00C40C96" w:rsidRPr="00C40C96">
              <w:rPr>
                <w:noProof/>
                <w:color w:val="00B050"/>
                <w:lang w:eastAsia="es-CR"/>
              </w:rPr>
              <w:t>OK</w:t>
            </w:r>
          </w:p>
          <w:p w:rsidR="00EF52A1" w:rsidRPr="00C40C96" w:rsidRDefault="00EF52A1" w:rsidP="00FA3EB5">
            <w:pPr>
              <w:pStyle w:val="Prrafodelista"/>
              <w:numPr>
                <w:ilvl w:val="0"/>
                <w:numId w:val="3"/>
              </w:numPr>
              <w:jc w:val="both"/>
              <w:rPr>
                <w:noProof/>
                <w:lang w:eastAsia="es-CR"/>
              </w:rPr>
            </w:pPr>
            <w:r w:rsidRPr="00C40C96">
              <w:rPr>
                <w:noProof/>
                <w:lang w:eastAsia="es-CR"/>
              </w:rPr>
              <w:t>Eliminar</w:t>
            </w:r>
            <w:r w:rsidR="00C40C96">
              <w:rPr>
                <w:noProof/>
                <w:lang w:eastAsia="es-CR"/>
              </w:rPr>
              <w:t xml:space="preserve"> </w:t>
            </w:r>
            <w:r w:rsidR="00C40C96" w:rsidRPr="00C40C96">
              <w:rPr>
                <w:noProof/>
                <w:color w:val="FF0000"/>
                <w:lang w:eastAsia="es-CR"/>
              </w:rPr>
              <w:t xml:space="preserve">No </w:t>
            </w:r>
            <w:r w:rsidR="00C40C96">
              <w:rPr>
                <w:noProof/>
                <w:color w:val="FF0000"/>
                <w:lang w:eastAsia="es-CR"/>
              </w:rPr>
              <w:t>fun</w:t>
            </w:r>
            <w:r w:rsidR="00C40C96" w:rsidRPr="00C40C96">
              <w:rPr>
                <w:noProof/>
                <w:color w:val="FF0000"/>
                <w:lang w:eastAsia="es-CR"/>
              </w:rPr>
              <w:t>c</w:t>
            </w:r>
            <w:r w:rsidR="00C40C96">
              <w:rPr>
                <w:noProof/>
                <w:color w:val="FF0000"/>
                <w:lang w:eastAsia="es-CR"/>
              </w:rPr>
              <w:t>i</w:t>
            </w:r>
            <w:r w:rsidR="00C40C96" w:rsidRPr="00C40C96">
              <w:rPr>
                <w:noProof/>
                <w:color w:val="FF0000"/>
                <w:lang w:eastAsia="es-CR"/>
              </w:rPr>
              <w:t>ona</w:t>
            </w:r>
          </w:p>
          <w:p w:rsidR="00EF52A1" w:rsidRPr="007D0721" w:rsidRDefault="00EF52A1" w:rsidP="00FA3EB5">
            <w:pPr>
              <w:pStyle w:val="Prrafodelista"/>
              <w:ind w:left="0"/>
              <w:jc w:val="both"/>
            </w:pPr>
            <w:r w:rsidRPr="00C40C96">
              <w:rPr>
                <w:noProof/>
                <w:lang w:eastAsia="es-CR"/>
              </w:rPr>
              <w:t>Actualmente cuando se agrega uno y se busca no jala todos los datos gasta la tercera o cuarta vez que se agrega de nuevo.</w:t>
            </w:r>
          </w:p>
        </w:tc>
        <w:tc>
          <w:tcPr>
            <w:tcW w:w="3417" w:type="dxa"/>
            <w:tcBorders>
              <w:top w:val="single" w:sz="12" w:space="0" w:color="auto"/>
              <w:left w:val="single" w:sz="12" w:space="0" w:color="auto"/>
            </w:tcBorders>
          </w:tcPr>
          <w:p w:rsidR="00EF52A1" w:rsidRDefault="00EF52A1" w:rsidP="00FA3EB5">
            <w:pPr>
              <w:pStyle w:val="Prrafodelista"/>
              <w:numPr>
                <w:ilvl w:val="0"/>
                <w:numId w:val="1"/>
              </w:numPr>
            </w:pPr>
            <w:r>
              <w:t>El consecutivo se debe de asignar de manera automática y debe tener el formato:</w:t>
            </w:r>
          </w:p>
          <w:p w:rsidR="00EF52A1" w:rsidRDefault="00EF52A1" w:rsidP="00FA3EB5">
            <w:pPr>
              <w:pStyle w:val="Prrafodelista"/>
            </w:pPr>
            <w:r>
              <w:t>GE-XXX-AÑO. (Por ejemplo: GE-010-16)</w:t>
            </w:r>
          </w:p>
          <w:p w:rsidR="00EF52A1" w:rsidRDefault="00EF52A1" w:rsidP="00FA3EB5"/>
        </w:tc>
        <w:tc>
          <w:tcPr>
            <w:tcW w:w="1496" w:type="dxa"/>
            <w:tcBorders>
              <w:top w:val="single" w:sz="12" w:space="0" w:color="auto"/>
              <w:right w:val="single" w:sz="12" w:space="0" w:color="auto"/>
            </w:tcBorders>
          </w:tcPr>
          <w:p w:rsidR="00EF52A1" w:rsidRDefault="00EF52A1" w:rsidP="00FA3EB5">
            <w:pPr>
              <w:rPr>
                <w:color w:val="000000" w:themeColor="text1"/>
              </w:rPr>
            </w:pPr>
            <w:r w:rsidRPr="00213212">
              <w:rPr>
                <w:color w:val="000000" w:themeColor="text1"/>
              </w:rPr>
              <w:t xml:space="preserve">Creo que aún no se asigna el consecutivo en el formato solicitado. El actual me permite borrarlo y no esto </w:t>
            </w:r>
            <w:r>
              <w:rPr>
                <w:color w:val="000000" w:themeColor="text1"/>
              </w:rPr>
              <w:t>debe permitir</w:t>
            </w:r>
          </w:p>
          <w:p w:rsidR="008F13F4" w:rsidRDefault="008F13F4" w:rsidP="00FA3EB5">
            <w:pPr>
              <w:rPr>
                <w:color w:val="00B050"/>
              </w:rPr>
            </w:pPr>
            <w:r>
              <w:rPr>
                <w:color w:val="00B050"/>
              </w:rPr>
              <w:t>OK.</w:t>
            </w:r>
          </w:p>
          <w:p w:rsidR="00EF52A1" w:rsidRPr="004B2208" w:rsidRDefault="008F13F4" w:rsidP="00FA3EB5">
            <w:pPr>
              <w:rPr>
                <w:color w:val="FF0000"/>
              </w:rPr>
            </w:pPr>
            <w:r>
              <w:rPr>
                <w:color w:val="00B050"/>
              </w:rPr>
              <w:t>Aún se encuentra en formato de pruebas</w:t>
            </w:r>
          </w:p>
        </w:tc>
        <w:tc>
          <w:tcPr>
            <w:tcW w:w="2595" w:type="dxa"/>
            <w:tcBorders>
              <w:top w:val="single" w:sz="12" w:space="0" w:color="auto"/>
              <w:left w:val="single" w:sz="12" w:space="0" w:color="auto"/>
            </w:tcBorders>
          </w:tcPr>
          <w:p w:rsidR="00EF52A1" w:rsidRDefault="00EF52A1" w:rsidP="00FA3EB5">
            <w:pPr>
              <w:pStyle w:val="Prrafodelista"/>
              <w:numPr>
                <w:ilvl w:val="0"/>
                <w:numId w:val="2"/>
              </w:numPr>
            </w:pPr>
            <w:r>
              <w:t>Una vez aprobado se debe asignar un presupuesto:</w:t>
            </w:r>
          </w:p>
          <w:p w:rsidR="00EF52A1" w:rsidRDefault="00EF52A1" w:rsidP="00FA3EB5">
            <w:pPr>
              <w:pStyle w:val="Prrafodelista"/>
              <w:numPr>
                <w:ilvl w:val="1"/>
                <w:numId w:val="2"/>
              </w:numPr>
            </w:pPr>
            <w:r>
              <w:t>FUNDEVI</w:t>
            </w:r>
          </w:p>
          <w:p w:rsidR="00EF52A1" w:rsidRDefault="00EF52A1" w:rsidP="00FA3EB5">
            <w:pPr>
              <w:pStyle w:val="Prrafodelista"/>
              <w:numPr>
                <w:ilvl w:val="1"/>
                <w:numId w:val="2"/>
              </w:numPr>
            </w:pPr>
            <w:r>
              <w:t>FONDO DE TRABAJO</w:t>
            </w:r>
          </w:p>
          <w:p w:rsidR="00EF52A1" w:rsidRDefault="00EF52A1" w:rsidP="00FA3EB5">
            <w:pPr>
              <w:pStyle w:val="Prrafodelista"/>
              <w:numPr>
                <w:ilvl w:val="1"/>
                <w:numId w:val="2"/>
              </w:numPr>
            </w:pPr>
            <w:r>
              <w:t>PRESUPUESTO ORDINARIO</w:t>
            </w:r>
          </w:p>
          <w:p w:rsidR="00EF52A1" w:rsidRDefault="00EF52A1" w:rsidP="00FA3EB5">
            <w:pPr>
              <w:pStyle w:val="Prrafodelista"/>
              <w:numPr>
                <w:ilvl w:val="1"/>
                <w:numId w:val="2"/>
              </w:numPr>
            </w:pPr>
            <w:r>
              <w:t>SUMINISTROS</w:t>
            </w:r>
          </w:p>
          <w:p w:rsidR="00EF52A1" w:rsidRDefault="00EF52A1" w:rsidP="00FA3EB5">
            <w:pPr>
              <w:pStyle w:val="Prrafodelista"/>
              <w:ind w:left="1080"/>
            </w:pPr>
            <w:r>
              <w:t>Si se selecciona suministros, se debe desplegar un radio box para elegir entre las siguientes opciones:</w:t>
            </w:r>
          </w:p>
          <w:p w:rsidR="00EF52A1" w:rsidRDefault="00EF52A1" w:rsidP="00FA3EB5">
            <w:pPr>
              <w:pStyle w:val="Prrafodelista"/>
              <w:ind w:left="1080"/>
            </w:pPr>
            <w:r>
              <w:tab/>
              <w:t>520</w:t>
            </w:r>
          </w:p>
          <w:p w:rsidR="00EF52A1" w:rsidRDefault="00EF52A1" w:rsidP="00FA3EB5">
            <w:pPr>
              <w:pStyle w:val="Prrafodelista"/>
              <w:ind w:left="1080"/>
            </w:pPr>
            <w:r>
              <w:tab/>
              <w:t>1511</w:t>
            </w:r>
          </w:p>
          <w:p w:rsidR="00EF52A1" w:rsidRDefault="00EF52A1" w:rsidP="00FA3EB5">
            <w:pPr>
              <w:pStyle w:val="Prrafodelista"/>
              <w:ind w:left="1080"/>
            </w:pPr>
            <w:r>
              <w:t>Cuando se selecciona suministros, se le debe enviar una notificación por correo electrónico a Katherine.</w:t>
            </w:r>
          </w:p>
        </w:tc>
        <w:tc>
          <w:tcPr>
            <w:tcW w:w="1420" w:type="dxa"/>
            <w:tcBorders>
              <w:top w:val="single" w:sz="12" w:space="0" w:color="auto"/>
              <w:right w:val="single" w:sz="12" w:space="0" w:color="auto"/>
            </w:tcBorders>
          </w:tcPr>
          <w:p w:rsidR="00EF52A1" w:rsidRPr="004B2208" w:rsidRDefault="00C40C96" w:rsidP="00FA3EB5">
            <w:pPr>
              <w:pStyle w:val="Prrafodelista"/>
              <w:ind w:left="0"/>
              <w:rPr>
                <w:color w:val="FF0000"/>
              </w:rPr>
            </w:pPr>
            <w:r>
              <w:rPr>
                <w:color w:val="00B050"/>
              </w:rPr>
              <w:t>ok</w:t>
            </w:r>
          </w:p>
        </w:tc>
        <w:tc>
          <w:tcPr>
            <w:tcW w:w="3121" w:type="dxa"/>
            <w:vMerge w:val="restart"/>
            <w:tcBorders>
              <w:top w:val="single" w:sz="12" w:space="0" w:color="auto"/>
              <w:left w:val="single" w:sz="12" w:space="0" w:color="auto"/>
              <w:right w:val="single" w:sz="12" w:space="0" w:color="auto"/>
            </w:tcBorders>
          </w:tcPr>
          <w:p w:rsidR="00EF52A1" w:rsidRPr="00720DFF" w:rsidRDefault="00EF52A1" w:rsidP="00FA3EB5">
            <w:pPr>
              <w:pStyle w:val="Prrafodelista"/>
              <w:ind w:left="0"/>
              <w:jc w:val="both"/>
            </w:pPr>
            <w:r w:rsidRPr="00720DFF">
              <w:t>Se debe crear un listado de pedidos aprobados. Al seleccionar el pedido se deben desplegar los artículos solicitados</w:t>
            </w:r>
          </w:p>
          <w:p w:rsidR="00EF52A1" w:rsidRPr="00720DFF" w:rsidRDefault="00EF52A1" w:rsidP="00FA3EB5">
            <w:pPr>
              <w:pStyle w:val="Prrafodelista"/>
              <w:ind w:left="0"/>
              <w:jc w:val="both"/>
            </w:pPr>
            <w:r w:rsidRPr="00720DFF">
              <w:t>Las evaluaciones se deben realizar según las categorías de tipo de compra. En el Excel adjunto está el rubro de las evaluaciones según el tipo de compra.</w:t>
            </w:r>
          </w:p>
          <w:p w:rsidR="00EF52A1" w:rsidRPr="00720DFF" w:rsidRDefault="00EF52A1" w:rsidP="00FA3EB5">
            <w:pPr>
              <w:pStyle w:val="Prrafodelista"/>
              <w:ind w:left="0"/>
              <w:jc w:val="both"/>
            </w:pPr>
            <w:r w:rsidRPr="00720DFF">
              <w:t>Cuando se evalúan todos los artículos de una compra se finaliza el pedido</w:t>
            </w:r>
          </w:p>
          <w:p w:rsidR="00EF52A1" w:rsidRPr="00720DFF" w:rsidRDefault="00EF52A1" w:rsidP="00FA3EB5">
            <w:pPr>
              <w:pStyle w:val="Prrafodelista"/>
              <w:ind w:left="0"/>
              <w:jc w:val="both"/>
            </w:pPr>
            <w:r w:rsidRPr="00720DFF">
              <w:t>Se debe tener una opción “pendiente” para los artículos que no se evalúan (esto ya que algunos pedidos los entregan por partes)</w:t>
            </w:r>
          </w:p>
          <w:p w:rsidR="00EF52A1" w:rsidRDefault="00EF52A1" w:rsidP="00FA3EB5">
            <w:pPr>
              <w:pStyle w:val="Prrafodelista"/>
              <w:ind w:left="0"/>
              <w:jc w:val="both"/>
            </w:pPr>
            <w:r w:rsidRPr="00720DFF">
              <w:t>Nota: es un promedio por proveedor. De aquí se debe alimentar la nota de los proveedores. (cuando un proveedor es nuevo no tiene nota, pero se debe identificar como proveedor nuevo)</w:t>
            </w:r>
          </w:p>
          <w:p w:rsidR="00720DFF" w:rsidRPr="00720DFF" w:rsidRDefault="00720DFF" w:rsidP="00FA3EB5">
            <w:pPr>
              <w:pStyle w:val="Prrafodelista"/>
              <w:ind w:left="0"/>
              <w:jc w:val="both"/>
              <w:rPr>
                <w:color w:val="FF0000"/>
              </w:rPr>
            </w:pPr>
            <w:r w:rsidRPr="00720DFF">
              <w:rPr>
                <w:color w:val="FF0000"/>
              </w:rPr>
              <w:t>Falta</w:t>
            </w:r>
          </w:p>
          <w:p w:rsidR="00EF52A1" w:rsidRPr="00720DFF" w:rsidRDefault="00EF52A1" w:rsidP="00FA3EB5">
            <w:pPr>
              <w:pStyle w:val="Prrafodelista"/>
              <w:ind w:left="0"/>
              <w:jc w:val="both"/>
            </w:pPr>
          </w:p>
        </w:tc>
      </w:tr>
      <w:tr w:rsidR="00EF52A1" w:rsidTr="00EF52A1">
        <w:tc>
          <w:tcPr>
            <w:tcW w:w="2694" w:type="dxa"/>
            <w:tcBorders>
              <w:left w:val="single" w:sz="12" w:space="0" w:color="auto"/>
              <w:right w:val="single" w:sz="12" w:space="0" w:color="auto"/>
            </w:tcBorders>
            <w:vAlign w:val="center"/>
          </w:tcPr>
          <w:p w:rsidR="00EF52A1" w:rsidRPr="007D0721" w:rsidRDefault="00EF52A1" w:rsidP="00FA3EB5">
            <w:pPr>
              <w:pStyle w:val="Prrafodelista"/>
              <w:ind w:left="0"/>
              <w:jc w:val="both"/>
            </w:pPr>
          </w:p>
        </w:tc>
        <w:tc>
          <w:tcPr>
            <w:tcW w:w="3417" w:type="dxa"/>
            <w:tcBorders>
              <w:left w:val="single" w:sz="12" w:space="0" w:color="auto"/>
            </w:tcBorders>
          </w:tcPr>
          <w:p w:rsidR="00EF52A1" w:rsidRDefault="00EF52A1" w:rsidP="00FA3EB5"/>
        </w:tc>
        <w:tc>
          <w:tcPr>
            <w:tcW w:w="1496" w:type="dxa"/>
            <w:tcBorders>
              <w:right w:val="single" w:sz="12" w:space="0" w:color="auto"/>
            </w:tcBorders>
          </w:tcPr>
          <w:p w:rsidR="00EF52A1" w:rsidRPr="00213212" w:rsidRDefault="00EF52A1" w:rsidP="00FA3EB5">
            <w:pPr>
              <w:rPr>
                <w:color w:val="000000" w:themeColor="text1"/>
              </w:rPr>
            </w:pPr>
          </w:p>
        </w:tc>
        <w:tc>
          <w:tcPr>
            <w:tcW w:w="2595" w:type="dxa"/>
            <w:tcBorders>
              <w:left w:val="single" w:sz="12" w:space="0" w:color="auto"/>
            </w:tcBorders>
          </w:tcPr>
          <w:p w:rsidR="00EF52A1" w:rsidRDefault="00EF52A1" w:rsidP="00FA3EB5">
            <w:pPr>
              <w:pStyle w:val="Prrafodelista"/>
              <w:ind w:left="0"/>
              <w:jc w:val="both"/>
            </w:pPr>
            <w:r>
              <w:t xml:space="preserve">Si la compra se realiza por cualquiera de las demás </w:t>
            </w:r>
            <w:r>
              <w:lastRenderedPageBreak/>
              <w:t>opciones, se debe enviar una notificación al usuario que solicitó el bien.</w:t>
            </w:r>
          </w:p>
        </w:tc>
        <w:tc>
          <w:tcPr>
            <w:tcW w:w="1420" w:type="dxa"/>
            <w:tcBorders>
              <w:right w:val="single" w:sz="12" w:space="0" w:color="auto"/>
            </w:tcBorders>
          </w:tcPr>
          <w:p w:rsidR="00EF52A1" w:rsidRPr="00720DFF" w:rsidRDefault="00EF52A1" w:rsidP="00FA3EB5">
            <w:pPr>
              <w:pStyle w:val="Prrafodelista"/>
              <w:ind w:left="0"/>
            </w:pPr>
            <w:r w:rsidRPr="00720DFF">
              <w:lastRenderedPageBreak/>
              <w:t xml:space="preserve">Por favor incluir una </w:t>
            </w:r>
            <w:r w:rsidRPr="00720DFF">
              <w:lastRenderedPageBreak/>
              <w:t>leyenda que indique la aprobación de los artículos.</w:t>
            </w:r>
            <w:r w:rsidRPr="00720DFF">
              <w:br/>
              <w:t>“Su solicitud ha sido aprobada”</w:t>
            </w:r>
          </w:p>
          <w:p w:rsidR="00EF52A1" w:rsidRPr="00720DFF" w:rsidRDefault="00EF52A1" w:rsidP="00FA3EB5">
            <w:pPr>
              <w:pStyle w:val="Prrafodelista"/>
              <w:ind w:left="0"/>
            </w:pPr>
            <w:r w:rsidRPr="00720DFF">
              <w:t>Si se aprueban solo algunos artículos:</w:t>
            </w:r>
          </w:p>
          <w:p w:rsidR="00720DFF" w:rsidRDefault="00EF52A1" w:rsidP="00FA3EB5">
            <w:pPr>
              <w:pStyle w:val="Prrafodelista"/>
              <w:ind w:left="0"/>
            </w:pPr>
            <w:r w:rsidRPr="00720DFF">
              <w:t>“Su solicitud fue parcialmente aprobada” Desea revisar artículos rechazados? Si elige si lo traslada a artículos rechazados</w:t>
            </w:r>
          </w:p>
          <w:p w:rsidR="00EF52A1" w:rsidRPr="0075388C" w:rsidRDefault="00720DFF" w:rsidP="00FA3EB5">
            <w:pPr>
              <w:pStyle w:val="Prrafodelista"/>
              <w:ind w:left="0"/>
              <w:rPr>
                <w:color w:val="FF0000"/>
              </w:rPr>
            </w:pPr>
            <w:r w:rsidRPr="00720DFF">
              <w:rPr>
                <w:color w:val="FF0000"/>
              </w:rPr>
              <w:t>Esto aún no se ve</w:t>
            </w:r>
            <w:r w:rsidR="00EF52A1" w:rsidRPr="00720DFF">
              <w:t>.</w:t>
            </w:r>
          </w:p>
        </w:tc>
        <w:tc>
          <w:tcPr>
            <w:tcW w:w="3121" w:type="dxa"/>
            <w:vMerge/>
            <w:tcBorders>
              <w:left w:val="single" w:sz="12" w:space="0" w:color="auto"/>
              <w:right w:val="single" w:sz="12" w:space="0" w:color="auto"/>
            </w:tcBorders>
          </w:tcPr>
          <w:p w:rsidR="00EF52A1" w:rsidRPr="007D0721" w:rsidRDefault="00EF52A1" w:rsidP="00FA3EB5">
            <w:pPr>
              <w:pStyle w:val="Prrafodelista"/>
              <w:ind w:left="0"/>
              <w:jc w:val="both"/>
            </w:pPr>
          </w:p>
        </w:tc>
      </w:tr>
      <w:tr w:rsidR="00EF52A1" w:rsidTr="00EF52A1">
        <w:tc>
          <w:tcPr>
            <w:tcW w:w="2694" w:type="dxa"/>
            <w:tcBorders>
              <w:left w:val="single" w:sz="12" w:space="0" w:color="auto"/>
              <w:right w:val="single" w:sz="12" w:space="0" w:color="auto"/>
            </w:tcBorders>
            <w:vAlign w:val="center"/>
          </w:tcPr>
          <w:p w:rsidR="00EF52A1" w:rsidRPr="007D0721" w:rsidRDefault="00EF52A1" w:rsidP="00FA3EB5">
            <w:pPr>
              <w:pStyle w:val="Prrafodelista"/>
              <w:ind w:left="0"/>
              <w:jc w:val="both"/>
            </w:pPr>
          </w:p>
        </w:tc>
        <w:tc>
          <w:tcPr>
            <w:tcW w:w="3417" w:type="dxa"/>
            <w:tcBorders>
              <w:left w:val="single" w:sz="12" w:space="0" w:color="auto"/>
            </w:tcBorders>
          </w:tcPr>
          <w:p w:rsidR="00EF52A1" w:rsidRDefault="00EF52A1" w:rsidP="00FA3EB5">
            <w:pPr>
              <w:pStyle w:val="Prrafodelista"/>
              <w:numPr>
                <w:ilvl w:val="0"/>
                <w:numId w:val="1"/>
              </w:numPr>
            </w:pPr>
            <w:r>
              <w:t>Se deba cambiar “Asunto” por “Justificación de la compra”</w:t>
            </w:r>
          </w:p>
        </w:tc>
        <w:tc>
          <w:tcPr>
            <w:tcW w:w="1496" w:type="dxa"/>
            <w:tcBorders>
              <w:right w:val="single" w:sz="12" w:space="0" w:color="auto"/>
            </w:tcBorders>
          </w:tcPr>
          <w:p w:rsidR="00EF52A1" w:rsidRPr="008F13F4" w:rsidRDefault="008F13F4" w:rsidP="00FA3EB5">
            <w:pPr>
              <w:rPr>
                <w:color w:val="00B050"/>
              </w:rPr>
            </w:pPr>
            <w:r>
              <w:rPr>
                <w:color w:val="00B050"/>
              </w:rPr>
              <w:t>ok</w:t>
            </w:r>
          </w:p>
        </w:tc>
        <w:tc>
          <w:tcPr>
            <w:tcW w:w="4015" w:type="dxa"/>
            <w:gridSpan w:val="2"/>
            <w:vMerge w:val="restart"/>
            <w:tcBorders>
              <w:left w:val="single" w:sz="12" w:space="0" w:color="auto"/>
              <w:right w:val="single" w:sz="12" w:space="0" w:color="auto"/>
            </w:tcBorders>
          </w:tcPr>
          <w:p w:rsidR="00EF52A1" w:rsidRPr="00720DFF" w:rsidRDefault="00EF52A1" w:rsidP="00FA3EB5">
            <w:pPr>
              <w:pStyle w:val="Prrafodelista"/>
              <w:numPr>
                <w:ilvl w:val="0"/>
                <w:numId w:val="4"/>
              </w:numPr>
              <w:jc w:val="both"/>
              <w:rPr>
                <w:color w:val="000000" w:themeColor="text1"/>
              </w:rPr>
            </w:pPr>
            <w:r w:rsidRPr="00720DFF">
              <w:rPr>
                <w:color w:val="000000" w:themeColor="text1"/>
              </w:rPr>
              <w:t>Pendientes de aprobación</w:t>
            </w:r>
          </w:p>
          <w:p w:rsidR="00EF52A1" w:rsidRPr="00720DFF" w:rsidRDefault="00EF52A1" w:rsidP="00FA3EB5">
            <w:pPr>
              <w:pStyle w:val="Prrafodelista"/>
              <w:numPr>
                <w:ilvl w:val="0"/>
                <w:numId w:val="4"/>
              </w:numPr>
              <w:jc w:val="both"/>
              <w:rPr>
                <w:color w:val="000000" w:themeColor="text1"/>
              </w:rPr>
            </w:pPr>
            <w:r w:rsidRPr="00720DFF">
              <w:rPr>
                <w:color w:val="000000" w:themeColor="text1"/>
              </w:rPr>
              <w:t>Aprobados</w:t>
            </w:r>
          </w:p>
          <w:p w:rsidR="00EF52A1" w:rsidRPr="00720DFF" w:rsidRDefault="00EF52A1" w:rsidP="00FA3EB5">
            <w:pPr>
              <w:pStyle w:val="Prrafodelista"/>
              <w:numPr>
                <w:ilvl w:val="0"/>
                <w:numId w:val="4"/>
              </w:numPr>
              <w:jc w:val="both"/>
              <w:rPr>
                <w:color w:val="000000" w:themeColor="text1"/>
              </w:rPr>
            </w:pPr>
            <w:r w:rsidRPr="00720DFF">
              <w:rPr>
                <w:color w:val="000000" w:themeColor="text1"/>
              </w:rPr>
              <w:t>Rechazados</w:t>
            </w:r>
          </w:p>
          <w:p w:rsidR="00EF52A1" w:rsidRPr="00720DFF" w:rsidRDefault="00EF52A1" w:rsidP="00FA3EB5">
            <w:pPr>
              <w:pStyle w:val="Prrafodelista"/>
              <w:numPr>
                <w:ilvl w:val="0"/>
                <w:numId w:val="4"/>
              </w:numPr>
              <w:jc w:val="both"/>
              <w:rPr>
                <w:color w:val="000000" w:themeColor="text1"/>
              </w:rPr>
            </w:pPr>
            <w:r w:rsidRPr="00720DFF">
              <w:rPr>
                <w:color w:val="000000" w:themeColor="text1"/>
              </w:rPr>
              <w:t>Finalizados</w:t>
            </w:r>
          </w:p>
          <w:p w:rsidR="00EF52A1" w:rsidRPr="00720DFF" w:rsidRDefault="00EF52A1" w:rsidP="00FA3EB5">
            <w:pPr>
              <w:pStyle w:val="Prrafodelista"/>
              <w:ind w:left="0"/>
              <w:jc w:val="both"/>
              <w:rPr>
                <w:color w:val="000000" w:themeColor="text1"/>
              </w:rPr>
            </w:pPr>
            <w:r w:rsidRPr="00720DFF">
              <w:rPr>
                <w:color w:val="000000" w:themeColor="text1"/>
              </w:rPr>
              <w:t>Quitar la palabra “total=” solamente dejar el número</w:t>
            </w:r>
          </w:p>
          <w:p w:rsidR="00EF52A1" w:rsidRPr="00720DFF" w:rsidRDefault="00EF52A1" w:rsidP="00FA3EB5">
            <w:pPr>
              <w:pStyle w:val="Prrafodelista"/>
              <w:ind w:left="0"/>
              <w:jc w:val="both"/>
              <w:rPr>
                <w:color w:val="000000" w:themeColor="text1"/>
              </w:rPr>
            </w:pPr>
            <w:r w:rsidRPr="00720DFF">
              <w:rPr>
                <w:color w:val="000000" w:themeColor="text1"/>
              </w:rPr>
              <w:lastRenderedPageBreak/>
              <w:t>Las cantidades no se actualizan de inmediato</w:t>
            </w:r>
          </w:p>
          <w:p w:rsidR="00EF52A1" w:rsidRPr="00720DFF" w:rsidRDefault="00EF52A1" w:rsidP="00FA3EB5">
            <w:pPr>
              <w:pStyle w:val="Prrafodelista"/>
              <w:ind w:left="0"/>
              <w:jc w:val="both"/>
              <w:rPr>
                <w:color w:val="000000" w:themeColor="text1"/>
              </w:rPr>
            </w:pPr>
            <w:r w:rsidRPr="00720DFF">
              <w:rPr>
                <w:color w:val="000000" w:themeColor="text1"/>
              </w:rPr>
              <w:t xml:space="preserve">No se actualiza luego de rechazar y aprobar </w:t>
            </w:r>
          </w:p>
          <w:p w:rsidR="00EF52A1" w:rsidRDefault="00EF52A1" w:rsidP="00FA3EB5">
            <w:pPr>
              <w:jc w:val="both"/>
              <w:rPr>
                <w:color w:val="000000" w:themeColor="text1"/>
              </w:rPr>
            </w:pPr>
            <w:r w:rsidRPr="00720DFF">
              <w:rPr>
                <w:color w:val="000000" w:themeColor="text1"/>
              </w:rPr>
              <w:t>Los pedidos terminados deben ser aquellos que se aprobaron y se avaluaron</w:t>
            </w:r>
          </w:p>
          <w:p w:rsidR="00720DFF" w:rsidRPr="00720DFF" w:rsidRDefault="00720DFF" w:rsidP="00FA3EB5">
            <w:pPr>
              <w:jc w:val="both"/>
              <w:rPr>
                <w:color w:val="000000" w:themeColor="text1"/>
                <w:u w:val="single"/>
              </w:rPr>
            </w:pPr>
          </w:p>
          <w:p w:rsidR="00720DFF" w:rsidRPr="00720DFF" w:rsidRDefault="00720DFF" w:rsidP="00FA3EB5">
            <w:pPr>
              <w:jc w:val="both"/>
              <w:rPr>
                <w:color w:val="C45911" w:themeColor="accent2" w:themeShade="BF"/>
              </w:rPr>
            </w:pPr>
            <w:r w:rsidRPr="00720DFF">
              <w:rPr>
                <w:color w:val="C45911" w:themeColor="accent2" w:themeShade="BF"/>
                <w:u w:val="single"/>
              </w:rPr>
              <w:t>Ver documento adjunto</w:t>
            </w:r>
          </w:p>
        </w:tc>
        <w:tc>
          <w:tcPr>
            <w:tcW w:w="3121" w:type="dxa"/>
            <w:vMerge w:val="restart"/>
            <w:tcBorders>
              <w:left w:val="single" w:sz="12" w:space="0" w:color="auto"/>
              <w:right w:val="single" w:sz="12" w:space="0" w:color="auto"/>
            </w:tcBorders>
          </w:tcPr>
          <w:p w:rsidR="00EF52A1" w:rsidRPr="007D0721" w:rsidRDefault="00EF52A1" w:rsidP="00FA3EB5">
            <w:pPr>
              <w:pStyle w:val="Prrafodelista"/>
              <w:ind w:left="0"/>
              <w:jc w:val="both"/>
            </w:pPr>
          </w:p>
        </w:tc>
      </w:tr>
      <w:tr w:rsidR="00EF52A1" w:rsidTr="00EF52A1">
        <w:tc>
          <w:tcPr>
            <w:tcW w:w="2694" w:type="dxa"/>
            <w:tcBorders>
              <w:left w:val="single" w:sz="12" w:space="0" w:color="auto"/>
              <w:right w:val="single" w:sz="12" w:space="0" w:color="auto"/>
            </w:tcBorders>
            <w:vAlign w:val="center"/>
          </w:tcPr>
          <w:p w:rsidR="00EF52A1" w:rsidRPr="007D0721" w:rsidRDefault="00EF52A1" w:rsidP="00FA3EB5">
            <w:pPr>
              <w:pStyle w:val="Prrafodelista"/>
              <w:ind w:left="0"/>
              <w:jc w:val="both"/>
            </w:pPr>
          </w:p>
        </w:tc>
        <w:tc>
          <w:tcPr>
            <w:tcW w:w="3417" w:type="dxa"/>
            <w:tcBorders>
              <w:left w:val="single" w:sz="12" w:space="0" w:color="auto"/>
            </w:tcBorders>
          </w:tcPr>
          <w:p w:rsidR="00EF52A1" w:rsidRDefault="00EF52A1" w:rsidP="00FA3EB5">
            <w:pPr>
              <w:pStyle w:val="Prrafodelista"/>
              <w:numPr>
                <w:ilvl w:val="0"/>
                <w:numId w:val="1"/>
              </w:numPr>
            </w:pPr>
            <w:r>
              <w:t xml:space="preserve">Se debe agregar “Bien existente en catálogo GECO” y un Radio Box (sí/no). Si se marca sí, se </w:t>
            </w:r>
            <w:r>
              <w:lastRenderedPageBreak/>
              <w:t xml:space="preserve">deben desplegar cajas de texto con las siguientes </w:t>
            </w:r>
          </w:p>
          <w:p w:rsidR="00EF52A1" w:rsidRDefault="00EF52A1" w:rsidP="00FA3EB5">
            <w:pPr>
              <w:ind w:left="720" w:firstLine="696"/>
            </w:pPr>
            <w:r>
              <w:t>Código de agrupación</w:t>
            </w:r>
          </w:p>
          <w:p w:rsidR="00EF52A1" w:rsidRDefault="00EF52A1" w:rsidP="00FA3EB5">
            <w:pPr>
              <w:ind w:left="720" w:firstLine="696"/>
            </w:pPr>
            <w:r>
              <w:t>Código de artículo</w:t>
            </w:r>
          </w:p>
        </w:tc>
        <w:tc>
          <w:tcPr>
            <w:tcW w:w="1496" w:type="dxa"/>
            <w:tcBorders>
              <w:right w:val="single" w:sz="12" w:space="0" w:color="auto"/>
            </w:tcBorders>
          </w:tcPr>
          <w:p w:rsidR="00EF52A1" w:rsidRDefault="008F13F4" w:rsidP="00FA3EB5">
            <w:r w:rsidRPr="008F13F4">
              <w:rPr>
                <w:color w:val="00B050"/>
              </w:rPr>
              <w:lastRenderedPageBreak/>
              <w:t>ok</w:t>
            </w:r>
          </w:p>
        </w:tc>
        <w:tc>
          <w:tcPr>
            <w:tcW w:w="4015" w:type="dxa"/>
            <w:gridSpan w:val="2"/>
            <w:vMerge/>
            <w:tcBorders>
              <w:left w:val="single" w:sz="12" w:space="0" w:color="auto"/>
              <w:right w:val="single" w:sz="12" w:space="0" w:color="auto"/>
            </w:tcBorders>
          </w:tcPr>
          <w:p w:rsidR="00EF52A1" w:rsidRPr="007D0721" w:rsidRDefault="00EF52A1" w:rsidP="00FA3EB5">
            <w:pPr>
              <w:pStyle w:val="Prrafodelista"/>
              <w:numPr>
                <w:ilvl w:val="0"/>
                <w:numId w:val="4"/>
              </w:numPr>
              <w:jc w:val="both"/>
            </w:pPr>
          </w:p>
        </w:tc>
        <w:tc>
          <w:tcPr>
            <w:tcW w:w="3121" w:type="dxa"/>
            <w:vMerge/>
            <w:tcBorders>
              <w:left w:val="single" w:sz="12" w:space="0" w:color="auto"/>
              <w:right w:val="single" w:sz="12" w:space="0" w:color="auto"/>
            </w:tcBorders>
          </w:tcPr>
          <w:p w:rsidR="00EF52A1" w:rsidRPr="007D0721" w:rsidRDefault="00EF52A1" w:rsidP="00FA3EB5">
            <w:pPr>
              <w:pStyle w:val="Prrafodelista"/>
              <w:ind w:left="0"/>
              <w:jc w:val="both"/>
            </w:pPr>
          </w:p>
        </w:tc>
      </w:tr>
      <w:tr w:rsidR="00EF52A1" w:rsidTr="00EF52A1">
        <w:tc>
          <w:tcPr>
            <w:tcW w:w="2694" w:type="dxa"/>
            <w:tcBorders>
              <w:left w:val="single" w:sz="12" w:space="0" w:color="auto"/>
              <w:right w:val="single" w:sz="12" w:space="0" w:color="auto"/>
            </w:tcBorders>
            <w:vAlign w:val="center"/>
          </w:tcPr>
          <w:p w:rsidR="00EF52A1" w:rsidRPr="007D0721" w:rsidRDefault="00EF52A1" w:rsidP="00FA3EB5">
            <w:pPr>
              <w:pStyle w:val="Prrafodelista"/>
              <w:ind w:left="0"/>
              <w:jc w:val="both"/>
            </w:pPr>
          </w:p>
        </w:tc>
        <w:tc>
          <w:tcPr>
            <w:tcW w:w="3417" w:type="dxa"/>
            <w:tcBorders>
              <w:left w:val="single" w:sz="12" w:space="0" w:color="auto"/>
            </w:tcBorders>
          </w:tcPr>
          <w:p w:rsidR="00EF52A1" w:rsidRDefault="00EF52A1" w:rsidP="00FA3EB5">
            <w:pPr>
              <w:pStyle w:val="Prrafodelista"/>
              <w:numPr>
                <w:ilvl w:val="0"/>
                <w:numId w:val="1"/>
              </w:numPr>
            </w:pPr>
            <w:r>
              <w:t>Cambiar “solicitud de” por “Tipo de compra”</w:t>
            </w:r>
          </w:p>
          <w:p w:rsidR="00EF52A1" w:rsidRDefault="00EF52A1" w:rsidP="00FA3EB5">
            <w:pPr>
              <w:pStyle w:val="Prrafodelista"/>
            </w:pPr>
            <w:r>
              <w:t xml:space="preserve">Se deben desplegar en la lista las opciones que se detallan en el archivo </w:t>
            </w:r>
            <w:r w:rsidRPr="007F0AC2">
              <w:rPr>
                <w:u w:val="single"/>
              </w:rPr>
              <w:t>Módulo de compras.xlsx</w:t>
            </w:r>
            <w:r>
              <w:rPr>
                <w:u w:val="single"/>
              </w:rPr>
              <w:t xml:space="preserve"> </w:t>
            </w:r>
          </w:p>
          <w:p w:rsidR="00EF52A1" w:rsidRDefault="00EF52A1" w:rsidP="00FA3EB5">
            <w:pPr>
              <w:pStyle w:val="Prrafodelista"/>
            </w:pPr>
            <w:r>
              <w:t>Según cada una de estas categorías se debe solicitar para cada artículo, la información que se encuentra en la columna “solicitud de compra”. Estos campos son de llenado obligatorio, de lo contrario no se debe procesar la solicitud.</w:t>
            </w:r>
          </w:p>
          <w:p w:rsidR="00EF52A1" w:rsidRDefault="00EF52A1" w:rsidP="00FA3EB5">
            <w:pPr>
              <w:pStyle w:val="Prrafodelista"/>
            </w:pPr>
            <w:r>
              <w:t xml:space="preserve">Se debe permitir adjuntar una cotización en formato </w:t>
            </w:r>
            <w:proofErr w:type="spellStart"/>
            <w:r>
              <w:t>pdf</w:t>
            </w:r>
            <w:proofErr w:type="spellEnd"/>
            <w:r>
              <w:t>.</w:t>
            </w:r>
          </w:p>
        </w:tc>
        <w:tc>
          <w:tcPr>
            <w:tcW w:w="1496" w:type="dxa"/>
            <w:tcBorders>
              <w:right w:val="single" w:sz="12" w:space="0" w:color="auto"/>
            </w:tcBorders>
          </w:tcPr>
          <w:p w:rsidR="00EF52A1" w:rsidRDefault="00EF52A1" w:rsidP="00FA3EB5">
            <w:r>
              <w:t>Dice compra de.</w:t>
            </w:r>
            <w:r w:rsidRPr="00720DFF">
              <w:rPr>
                <w:color w:val="00B050"/>
              </w:rPr>
              <w:t xml:space="preserve"> </w:t>
            </w:r>
            <w:r w:rsidR="00720DFF" w:rsidRPr="00720DFF">
              <w:rPr>
                <w:color w:val="00B050"/>
              </w:rPr>
              <w:t>ok</w:t>
            </w:r>
          </w:p>
          <w:p w:rsidR="00EF52A1" w:rsidRDefault="00EF52A1" w:rsidP="00FA3EB5">
            <w:r>
              <w:t>Ver observaciones por categoría en el Excel.</w:t>
            </w:r>
          </w:p>
          <w:p w:rsidR="00EF52A1" w:rsidRDefault="00EF52A1" w:rsidP="00FA3EB5">
            <w:r>
              <w:t>No se puede adjuntar ningún archivo.</w:t>
            </w:r>
            <w:r w:rsidR="00720DFF">
              <w:t xml:space="preserve"> </w:t>
            </w:r>
            <w:r w:rsidR="00720DFF" w:rsidRPr="00720DFF">
              <w:rPr>
                <w:color w:val="00B050"/>
              </w:rPr>
              <w:t>ok</w:t>
            </w:r>
          </w:p>
          <w:p w:rsidR="00EF52A1" w:rsidRDefault="00EF52A1" w:rsidP="00FA3EB5">
            <w:r w:rsidRPr="00720DFF">
              <w:rPr>
                <w:color w:val="000000" w:themeColor="text1"/>
              </w:rPr>
              <w:t>No puedo eliminar artículos</w:t>
            </w:r>
            <w:r w:rsidR="00720DFF" w:rsidRPr="00720DFF">
              <w:rPr>
                <w:color w:val="000000" w:themeColor="text1"/>
              </w:rPr>
              <w:t xml:space="preserve">. </w:t>
            </w:r>
            <w:r w:rsidR="00720DFF" w:rsidRPr="00720DFF">
              <w:rPr>
                <w:color w:val="FF0000"/>
              </w:rPr>
              <w:t>FALTA</w:t>
            </w:r>
          </w:p>
        </w:tc>
        <w:tc>
          <w:tcPr>
            <w:tcW w:w="4015" w:type="dxa"/>
            <w:gridSpan w:val="2"/>
            <w:vMerge/>
            <w:tcBorders>
              <w:left w:val="single" w:sz="12" w:space="0" w:color="auto"/>
              <w:right w:val="single" w:sz="12" w:space="0" w:color="auto"/>
            </w:tcBorders>
          </w:tcPr>
          <w:p w:rsidR="00EF52A1" w:rsidRPr="007D0721" w:rsidRDefault="00EF52A1" w:rsidP="00FA3EB5">
            <w:pPr>
              <w:pStyle w:val="Prrafodelista"/>
              <w:numPr>
                <w:ilvl w:val="0"/>
                <w:numId w:val="4"/>
              </w:numPr>
              <w:jc w:val="both"/>
            </w:pPr>
          </w:p>
        </w:tc>
        <w:tc>
          <w:tcPr>
            <w:tcW w:w="3121" w:type="dxa"/>
            <w:vMerge/>
            <w:tcBorders>
              <w:left w:val="single" w:sz="12" w:space="0" w:color="auto"/>
              <w:right w:val="single" w:sz="12" w:space="0" w:color="auto"/>
            </w:tcBorders>
          </w:tcPr>
          <w:p w:rsidR="00EF52A1" w:rsidRPr="007D0721" w:rsidRDefault="00EF52A1" w:rsidP="00FA3EB5">
            <w:pPr>
              <w:pStyle w:val="Prrafodelista"/>
              <w:ind w:left="0"/>
              <w:jc w:val="both"/>
            </w:pPr>
          </w:p>
        </w:tc>
      </w:tr>
      <w:tr w:rsidR="00EF52A1" w:rsidTr="00EF52A1">
        <w:tc>
          <w:tcPr>
            <w:tcW w:w="2694" w:type="dxa"/>
            <w:tcBorders>
              <w:left w:val="single" w:sz="12" w:space="0" w:color="auto"/>
              <w:right w:val="single" w:sz="12" w:space="0" w:color="auto"/>
            </w:tcBorders>
            <w:vAlign w:val="center"/>
          </w:tcPr>
          <w:p w:rsidR="00EF52A1" w:rsidRPr="007D0721" w:rsidRDefault="00EF52A1" w:rsidP="00FA3EB5">
            <w:pPr>
              <w:pStyle w:val="Prrafodelista"/>
              <w:ind w:left="0"/>
              <w:jc w:val="both"/>
            </w:pPr>
          </w:p>
        </w:tc>
        <w:tc>
          <w:tcPr>
            <w:tcW w:w="3417" w:type="dxa"/>
            <w:tcBorders>
              <w:left w:val="single" w:sz="12" w:space="0" w:color="auto"/>
            </w:tcBorders>
          </w:tcPr>
          <w:p w:rsidR="00EF52A1" w:rsidRDefault="00EF52A1" w:rsidP="00FA3EB5">
            <w:pPr>
              <w:pStyle w:val="Prrafodelista"/>
              <w:numPr>
                <w:ilvl w:val="0"/>
                <w:numId w:val="1"/>
              </w:numPr>
            </w:pPr>
            <w:r>
              <w:t>Actualmente en alguna de las selecciones de solicitud de salen cuadros para descripción y observaciones, éstas se deben eliminar.</w:t>
            </w:r>
          </w:p>
          <w:p w:rsidR="00EF52A1" w:rsidRDefault="00EF52A1" w:rsidP="00FA3EB5"/>
        </w:tc>
        <w:tc>
          <w:tcPr>
            <w:tcW w:w="1496" w:type="dxa"/>
            <w:tcBorders>
              <w:right w:val="single" w:sz="12" w:space="0" w:color="auto"/>
            </w:tcBorders>
          </w:tcPr>
          <w:p w:rsidR="00EF52A1" w:rsidRDefault="00EF52A1" w:rsidP="00FA3EB5">
            <w:r w:rsidRPr="00EF52A1">
              <w:rPr>
                <w:color w:val="FF0000"/>
              </w:rPr>
              <w:t>ok</w:t>
            </w:r>
          </w:p>
        </w:tc>
        <w:tc>
          <w:tcPr>
            <w:tcW w:w="4015" w:type="dxa"/>
            <w:gridSpan w:val="2"/>
            <w:vMerge/>
            <w:tcBorders>
              <w:left w:val="single" w:sz="12" w:space="0" w:color="auto"/>
              <w:right w:val="single" w:sz="12" w:space="0" w:color="auto"/>
            </w:tcBorders>
          </w:tcPr>
          <w:p w:rsidR="00EF52A1" w:rsidRPr="007D0721" w:rsidRDefault="00EF52A1" w:rsidP="00FA3EB5">
            <w:pPr>
              <w:jc w:val="both"/>
            </w:pPr>
          </w:p>
        </w:tc>
        <w:tc>
          <w:tcPr>
            <w:tcW w:w="3121" w:type="dxa"/>
            <w:vMerge/>
            <w:tcBorders>
              <w:left w:val="single" w:sz="12" w:space="0" w:color="auto"/>
              <w:right w:val="single" w:sz="12" w:space="0" w:color="auto"/>
            </w:tcBorders>
          </w:tcPr>
          <w:p w:rsidR="00EF52A1" w:rsidRPr="007D0721" w:rsidRDefault="00EF52A1" w:rsidP="00FA3EB5">
            <w:pPr>
              <w:pStyle w:val="Prrafodelista"/>
              <w:ind w:left="0"/>
              <w:jc w:val="both"/>
            </w:pPr>
          </w:p>
        </w:tc>
      </w:tr>
      <w:tr w:rsidR="00EF52A1" w:rsidTr="00EF52A1">
        <w:tc>
          <w:tcPr>
            <w:tcW w:w="2694" w:type="dxa"/>
            <w:tcBorders>
              <w:left w:val="single" w:sz="12" w:space="0" w:color="auto"/>
            </w:tcBorders>
            <w:vAlign w:val="center"/>
          </w:tcPr>
          <w:p w:rsidR="00EF52A1" w:rsidRPr="007D0721" w:rsidRDefault="00EF52A1" w:rsidP="00FA3EB5">
            <w:pPr>
              <w:pStyle w:val="Prrafodelista"/>
              <w:ind w:left="0"/>
              <w:jc w:val="both"/>
            </w:pPr>
          </w:p>
        </w:tc>
        <w:tc>
          <w:tcPr>
            <w:tcW w:w="3417" w:type="dxa"/>
          </w:tcPr>
          <w:p w:rsidR="00EF52A1" w:rsidRDefault="00EF52A1" w:rsidP="00FA3EB5">
            <w:pPr>
              <w:pStyle w:val="Prrafodelista"/>
              <w:numPr>
                <w:ilvl w:val="0"/>
                <w:numId w:val="1"/>
              </w:numPr>
            </w:pPr>
            <w:r>
              <w:t>Se debe eliminar el radio box “Acreditado”</w:t>
            </w:r>
          </w:p>
          <w:p w:rsidR="00EF52A1" w:rsidRDefault="00EF52A1" w:rsidP="00FA3EB5">
            <w:pPr>
              <w:pStyle w:val="Prrafodelista"/>
            </w:pPr>
          </w:p>
        </w:tc>
        <w:tc>
          <w:tcPr>
            <w:tcW w:w="1496" w:type="dxa"/>
            <w:tcBorders>
              <w:right w:val="single" w:sz="12" w:space="0" w:color="auto"/>
            </w:tcBorders>
          </w:tcPr>
          <w:p w:rsidR="00EF52A1" w:rsidRDefault="00EF52A1" w:rsidP="00FA3EB5">
            <w:r w:rsidRPr="00EF52A1">
              <w:rPr>
                <w:color w:val="FF0000"/>
              </w:rPr>
              <w:t>ok</w:t>
            </w:r>
          </w:p>
        </w:tc>
        <w:tc>
          <w:tcPr>
            <w:tcW w:w="4015" w:type="dxa"/>
            <w:gridSpan w:val="2"/>
            <w:vMerge/>
            <w:tcBorders>
              <w:left w:val="single" w:sz="12" w:space="0" w:color="auto"/>
              <w:right w:val="single" w:sz="12" w:space="0" w:color="auto"/>
            </w:tcBorders>
          </w:tcPr>
          <w:p w:rsidR="00EF52A1" w:rsidRPr="007D0721" w:rsidRDefault="00EF52A1" w:rsidP="00FA3EB5">
            <w:pPr>
              <w:pStyle w:val="Prrafodelista"/>
              <w:numPr>
                <w:ilvl w:val="0"/>
                <w:numId w:val="4"/>
              </w:numPr>
              <w:jc w:val="both"/>
            </w:pPr>
          </w:p>
        </w:tc>
        <w:tc>
          <w:tcPr>
            <w:tcW w:w="3121" w:type="dxa"/>
            <w:vMerge/>
            <w:tcBorders>
              <w:left w:val="single" w:sz="12" w:space="0" w:color="auto"/>
              <w:right w:val="single" w:sz="12" w:space="0" w:color="auto"/>
            </w:tcBorders>
          </w:tcPr>
          <w:p w:rsidR="00EF52A1" w:rsidRPr="007D0721" w:rsidRDefault="00EF52A1" w:rsidP="00FA3EB5">
            <w:pPr>
              <w:pStyle w:val="Prrafodelista"/>
              <w:ind w:left="0"/>
              <w:jc w:val="both"/>
            </w:pPr>
          </w:p>
        </w:tc>
      </w:tr>
      <w:tr w:rsidR="00EF52A1" w:rsidTr="00357E93">
        <w:tc>
          <w:tcPr>
            <w:tcW w:w="2694" w:type="dxa"/>
            <w:tcBorders>
              <w:left w:val="single" w:sz="12" w:space="0" w:color="auto"/>
              <w:right w:val="single" w:sz="12" w:space="0" w:color="auto"/>
            </w:tcBorders>
            <w:vAlign w:val="center"/>
          </w:tcPr>
          <w:p w:rsidR="00EF52A1" w:rsidRPr="0075388C" w:rsidRDefault="00EF52A1" w:rsidP="00FA3EB5">
            <w:pPr>
              <w:jc w:val="both"/>
              <w:rPr>
                <w:noProof/>
                <w:color w:val="FF0000"/>
                <w:lang w:eastAsia="es-CR"/>
              </w:rPr>
            </w:pPr>
          </w:p>
        </w:tc>
        <w:tc>
          <w:tcPr>
            <w:tcW w:w="4913" w:type="dxa"/>
            <w:gridSpan w:val="2"/>
            <w:tcBorders>
              <w:left w:val="single" w:sz="12" w:space="0" w:color="auto"/>
              <w:right w:val="single" w:sz="12" w:space="0" w:color="auto"/>
            </w:tcBorders>
          </w:tcPr>
          <w:p w:rsidR="00EF52A1" w:rsidRPr="00720DFF" w:rsidRDefault="00EF52A1" w:rsidP="00FA3EB5">
            <w:pPr>
              <w:pStyle w:val="Prrafodelista"/>
              <w:ind w:left="0"/>
              <w:jc w:val="both"/>
            </w:pPr>
            <w:r w:rsidRPr="00720DFF">
              <w:t>Solicitante debe ser el usuario SIC. (agregar correo a cada usuario)</w:t>
            </w:r>
            <w:r w:rsidR="00720DFF">
              <w:t xml:space="preserve"> </w:t>
            </w:r>
            <w:r w:rsidR="00720DFF" w:rsidRPr="00720DFF">
              <w:rPr>
                <w:color w:val="00B050"/>
              </w:rPr>
              <w:t>OK</w:t>
            </w:r>
          </w:p>
          <w:p w:rsidR="00EF52A1" w:rsidRPr="00720DFF" w:rsidRDefault="00EF52A1" w:rsidP="00FA3EB5">
            <w:pPr>
              <w:pStyle w:val="Prrafodelista"/>
              <w:ind w:left="0"/>
              <w:jc w:val="both"/>
            </w:pPr>
            <w:r w:rsidRPr="00720DFF">
              <w:t>Eliminar el tipo de compra que está después de la justificación</w:t>
            </w:r>
            <w:r w:rsidR="00720DFF" w:rsidRPr="00720DFF">
              <w:rPr>
                <w:color w:val="00B050"/>
              </w:rPr>
              <w:t xml:space="preserve"> OK</w:t>
            </w:r>
          </w:p>
          <w:p w:rsidR="00EF52A1" w:rsidRPr="0075388C" w:rsidRDefault="00EF52A1" w:rsidP="00FA3EB5">
            <w:pPr>
              <w:pStyle w:val="Prrafodelista"/>
              <w:ind w:left="0"/>
              <w:jc w:val="both"/>
              <w:rPr>
                <w:color w:val="FF0000"/>
              </w:rPr>
            </w:pPr>
            <w:r w:rsidRPr="00720DFF">
              <w:t>Eliminar proveedor de artículo y dejar solo el que sale en detalles generales del pedido, es decir el inicial. En este caso se debe desplegar una lista de los proveedores activos.</w:t>
            </w:r>
            <w:r w:rsidR="00720DFF" w:rsidRPr="00720DFF">
              <w:t xml:space="preserve"> </w:t>
            </w:r>
            <w:r w:rsidR="00720DFF">
              <w:rPr>
                <w:color w:val="FF0000"/>
              </w:rPr>
              <w:t>Falta</w:t>
            </w:r>
          </w:p>
          <w:p w:rsidR="00EF52A1" w:rsidRPr="00720DFF" w:rsidRDefault="00EF52A1" w:rsidP="00FA3EB5">
            <w:pPr>
              <w:pStyle w:val="Prrafodelista"/>
              <w:ind w:left="0"/>
              <w:jc w:val="both"/>
              <w:rPr>
                <w:color w:val="FF0000"/>
              </w:rPr>
            </w:pPr>
            <w:r w:rsidRPr="00720DFF">
              <w:t>Agregar opción de quitar artículos</w:t>
            </w:r>
            <w:r w:rsidR="00720DFF">
              <w:t xml:space="preserve"> </w:t>
            </w:r>
            <w:r w:rsidR="00720DFF">
              <w:rPr>
                <w:color w:val="FF0000"/>
              </w:rPr>
              <w:t>falta</w:t>
            </w:r>
          </w:p>
          <w:p w:rsidR="00EF52A1" w:rsidRPr="0075388C" w:rsidRDefault="00EF52A1" w:rsidP="00FA3EB5">
            <w:pPr>
              <w:pStyle w:val="Prrafodelista"/>
              <w:ind w:left="0"/>
              <w:jc w:val="both"/>
              <w:rPr>
                <w:color w:val="FF0000"/>
              </w:rPr>
            </w:pPr>
            <w:r w:rsidRPr="00720DFF">
              <w:t>No puedo ver el archivo que se sube y solamente permite subir un archivo.</w:t>
            </w:r>
            <w:r w:rsidR="00720DFF">
              <w:t xml:space="preserve"> </w:t>
            </w:r>
            <w:r w:rsidR="00720DFF">
              <w:rPr>
                <w:color w:val="FF0000"/>
              </w:rPr>
              <w:t>falta</w:t>
            </w:r>
            <w:r w:rsidR="00720DFF" w:rsidRPr="0075388C">
              <w:rPr>
                <w:color w:val="FF0000"/>
              </w:rPr>
              <w:t xml:space="preserve"> </w:t>
            </w:r>
          </w:p>
          <w:p w:rsidR="00EF52A1" w:rsidRPr="0075388C" w:rsidRDefault="00EF52A1" w:rsidP="00FA3EB5">
            <w:pPr>
              <w:pStyle w:val="Prrafodelista"/>
              <w:ind w:left="0"/>
              <w:jc w:val="both"/>
              <w:rPr>
                <w:color w:val="FF0000"/>
              </w:rPr>
            </w:pPr>
          </w:p>
        </w:tc>
        <w:tc>
          <w:tcPr>
            <w:tcW w:w="4015" w:type="dxa"/>
            <w:gridSpan w:val="2"/>
            <w:vMerge/>
            <w:tcBorders>
              <w:left w:val="single" w:sz="12" w:space="0" w:color="auto"/>
              <w:right w:val="single" w:sz="12" w:space="0" w:color="auto"/>
            </w:tcBorders>
          </w:tcPr>
          <w:p w:rsidR="00EF52A1" w:rsidRPr="007D0721" w:rsidRDefault="00EF52A1" w:rsidP="00FA3EB5">
            <w:pPr>
              <w:pStyle w:val="Prrafodelista"/>
              <w:ind w:left="0"/>
              <w:jc w:val="both"/>
            </w:pPr>
          </w:p>
        </w:tc>
        <w:tc>
          <w:tcPr>
            <w:tcW w:w="3121" w:type="dxa"/>
            <w:vMerge/>
            <w:tcBorders>
              <w:left w:val="single" w:sz="12" w:space="0" w:color="auto"/>
              <w:right w:val="single" w:sz="12" w:space="0" w:color="auto"/>
            </w:tcBorders>
          </w:tcPr>
          <w:p w:rsidR="00EF52A1" w:rsidRPr="007D0721" w:rsidRDefault="00EF52A1" w:rsidP="00FA3EB5">
            <w:pPr>
              <w:pStyle w:val="Prrafodelista"/>
              <w:ind w:left="0"/>
              <w:jc w:val="both"/>
            </w:pPr>
          </w:p>
        </w:tc>
      </w:tr>
      <w:tr w:rsidR="00357E93" w:rsidTr="00EF52A1">
        <w:tc>
          <w:tcPr>
            <w:tcW w:w="2694" w:type="dxa"/>
            <w:tcBorders>
              <w:left w:val="single" w:sz="12" w:space="0" w:color="auto"/>
              <w:bottom w:val="single" w:sz="12" w:space="0" w:color="auto"/>
              <w:right w:val="single" w:sz="12" w:space="0" w:color="auto"/>
            </w:tcBorders>
            <w:vAlign w:val="center"/>
          </w:tcPr>
          <w:p w:rsidR="00357E93" w:rsidRPr="0075388C" w:rsidRDefault="00357E93" w:rsidP="00FA3EB5">
            <w:pPr>
              <w:jc w:val="both"/>
              <w:rPr>
                <w:noProof/>
                <w:color w:val="FF0000"/>
                <w:lang w:eastAsia="es-CR"/>
              </w:rPr>
            </w:pPr>
          </w:p>
        </w:tc>
        <w:tc>
          <w:tcPr>
            <w:tcW w:w="4913" w:type="dxa"/>
            <w:gridSpan w:val="2"/>
            <w:tcBorders>
              <w:left w:val="single" w:sz="12" w:space="0" w:color="auto"/>
              <w:bottom w:val="single" w:sz="12" w:space="0" w:color="auto"/>
              <w:right w:val="single" w:sz="12" w:space="0" w:color="auto"/>
            </w:tcBorders>
          </w:tcPr>
          <w:p w:rsidR="00357E93" w:rsidRPr="000D5DA2" w:rsidRDefault="000D5DA2" w:rsidP="000D5DA2">
            <w:pPr>
              <w:pStyle w:val="Prrafodelista"/>
              <w:numPr>
                <w:ilvl w:val="0"/>
                <w:numId w:val="5"/>
              </w:numPr>
              <w:jc w:val="both"/>
              <w:rPr>
                <w:color w:val="FF0000"/>
              </w:rPr>
            </w:pPr>
            <w:r w:rsidRPr="000D5DA2">
              <w:rPr>
                <w:color w:val="FF0000"/>
              </w:rPr>
              <w:t>Sección: agregar UGC y Administración</w:t>
            </w:r>
            <w:r w:rsidR="00AD463B">
              <w:rPr>
                <w:color w:val="FF0000"/>
              </w:rPr>
              <w:t xml:space="preserve"> </w:t>
            </w:r>
            <w:bookmarkStart w:id="0" w:name="_GoBack"/>
            <w:r w:rsidR="00AD463B" w:rsidRPr="00AD463B">
              <w:rPr>
                <w:color w:val="70AD47" w:themeColor="accent6"/>
              </w:rPr>
              <w:t>Listo</w:t>
            </w:r>
            <w:bookmarkEnd w:id="0"/>
          </w:p>
          <w:p w:rsidR="000D5DA2" w:rsidRPr="000D5DA2" w:rsidRDefault="000D5DA2" w:rsidP="000D5DA2">
            <w:pPr>
              <w:pStyle w:val="Prrafodelista"/>
              <w:numPr>
                <w:ilvl w:val="0"/>
                <w:numId w:val="5"/>
              </w:numPr>
              <w:jc w:val="both"/>
              <w:rPr>
                <w:color w:val="FF0000"/>
              </w:rPr>
            </w:pPr>
            <w:r w:rsidRPr="000D5DA2">
              <w:rPr>
                <w:color w:val="FF0000"/>
              </w:rPr>
              <w:t>Bien existente en GECO: esto debe ir con cada artículo</w:t>
            </w:r>
          </w:p>
          <w:p w:rsidR="000D5DA2" w:rsidRPr="000D5DA2" w:rsidRDefault="000D5DA2" w:rsidP="000D5DA2">
            <w:pPr>
              <w:pStyle w:val="Prrafodelista"/>
              <w:numPr>
                <w:ilvl w:val="0"/>
                <w:numId w:val="5"/>
              </w:numPr>
              <w:jc w:val="both"/>
              <w:rPr>
                <w:color w:val="FF0000"/>
              </w:rPr>
            </w:pPr>
            <w:r w:rsidRPr="000D5DA2">
              <w:rPr>
                <w:color w:val="FF0000"/>
              </w:rPr>
              <w:t xml:space="preserve">Proveedores: </w:t>
            </w:r>
            <w:proofErr w:type="spellStart"/>
            <w:r w:rsidRPr="000D5DA2">
              <w:rPr>
                <w:color w:val="FF0000"/>
              </w:rPr>
              <w:t>List</w:t>
            </w:r>
            <w:proofErr w:type="spellEnd"/>
            <w:r w:rsidRPr="000D5DA2">
              <w:rPr>
                <w:color w:val="FF0000"/>
              </w:rPr>
              <w:t xml:space="preserve"> con los proveedores</w:t>
            </w:r>
          </w:p>
          <w:p w:rsidR="000D5DA2" w:rsidRPr="000D5DA2" w:rsidRDefault="000D5DA2" w:rsidP="000D5DA2">
            <w:pPr>
              <w:pStyle w:val="Prrafodelista"/>
              <w:numPr>
                <w:ilvl w:val="0"/>
                <w:numId w:val="5"/>
              </w:numPr>
              <w:jc w:val="both"/>
              <w:rPr>
                <w:color w:val="FF0000"/>
              </w:rPr>
            </w:pPr>
            <w:r w:rsidRPr="000D5DA2">
              <w:rPr>
                <w:color w:val="FF0000"/>
              </w:rPr>
              <w:t>Monto: Radio Box para indicar si es dólares o colones</w:t>
            </w:r>
          </w:p>
          <w:p w:rsidR="000D5DA2" w:rsidRPr="000D5DA2" w:rsidRDefault="000D5DA2" w:rsidP="000D5DA2">
            <w:pPr>
              <w:pStyle w:val="Prrafodelista"/>
              <w:numPr>
                <w:ilvl w:val="0"/>
                <w:numId w:val="5"/>
              </w:numPr>
              <w:jc w:val="both"/>
              <w:rPr>
                <w:color w:val="FF0000"/>
              </w:rPr>
            </w:pPr>
            <w:r w:rsidRPr="000D5DA2">
              <w:rPr>
                <w:color w:val="FF0000"/>
              </w:rPr>
              <w:t>Subir archivo: No se puede ver el archivo que se subió</w:t>
            </w:r>
          </w:p>
          <w:p w:rsidR="000D5DA2" w:rsidRPr="000D5DA2" w:rsidRDefault="000D5DA2" w:rsidP="000D5DA2">
            <w:pPr>
              <w:pStyle w:val="Prrafodelista"/>
              <w:numPr>
                <w:ilvl w:val="0"/>
                <w:numId w:val="5"/>
              </w:numPr>
              <w:jc w:val="both"/>
              <w:rPr>
                <w:color w:val="FF0000"/>
              </w:rPr>
            </w:pPr>
            <w:r w:rsidRPr="000D5DA2">
              <w:rPr>
                <w:color w:val="FF0000"/>
              </w:rPr>
              <w:t>Plazo de entrega:</w:t>
            </w:r>
          </w:p>
          <w:p w:rsidR="000D5DA2" w:rsidRPr="00720DFF" w:rsidRDefault="000D5DA2" w:rsidP="000D5DA2">
            <w:pPr>
              <w:pStyle w:val="Prrafodelista"/>
              <w:jc w:val="both"/>
            </w:pPr>
            <w:r w:rsidRPr="000D5DA2">
              <w:rPr>
                <w:color w:val="FF0000"/>
              </w:rPr>
              <w:t xml:space="preserve">Casilla fija(#) + </w:t>
            </w:r>
            <w:proofErr w:type="spellStart"/>
            <w:r w:rsidRPr="000D5DA2">
              <w:rPr>
                <w:color w:val="FF0000"/>
              </w:rPr>
              <w:t>List</w:t>
            </w:r>
            <w:proofErr w:type="spellEnd"/>
            <w:r w:rsidRPr="000D5DA2">
              <w:rPr>
                <w:color w:val="FF0000"/>
              </w:rPr>
              <w:t>: días semanas meses+ listo hábiles naturales</w:t>
            </w:r>
          </w:p>
        </w:tc>
        <w:tc>
          <w:tcPr>
            <w:tcW w:w="4015" w:type="dxa"/>
            <w:gridSpan w:val="2"/>
            <w:tcBorders>
              <w:left w:val="single" w:sz="12" w:space="0" w:color="auto"/>
              <w:bottom w:val="single" w:sz="12" w:space="0" w:color="auto"/>
              <w:right w:val="single" w:sz="12" w:space="0" w:color="auto"/>
            </w:tcBorders>
          </w:tcPr>
          <w:p w:rsidR="00357E93" w:rsidRPr="007D0721" w:rsidRDefault="00357E93" w:rsidP="00FA3EB5">
            <w:pPr>
              <w:pStyle w:val="Prrafodelista"/>
              <w:ind w:left="0"/>
              <w:jc w:val="both"/>
            </w:pPr>
          </w:p>
        </w:tc>
        <w:tc>
          <w:tcPr>
            <w:tcW w:w="3121" w:type="dxa"/>
            <w:tcBorders>
              <w:left w:val="single" w:sz="12" w:space="0" w:color="auto"/>
              <w:bottom w:val="single" w:sz="12" w:space="0" w:color="auto"/>
              <w:right w:val="single" w:sz="12" w:space="0" w:color="auto"/>
            </w:tcBorders>
          </w:tcPr>
          <w:p w:rsidR="00357E93" w:rsidRPr="007D0721" w:rsidRDefault="00357E93" w:rsidP="00FA3EB5">
            <w:pPr>
              <w:pStyle w:val="Prrafodelista"/>
              <w:ind w:left="0"/>
              <w:jc w:val="both"/>
            </w:pPr>
          </w:p>
        </w:tc>
      </w:tr>
    </w:tbl>
    <w:p w:rsidR="00C43C81" w:rsidRDefault="00C43C81"/>
    <w:sectPr w:rsidR="00C43C81" w:rsidSect="00EF52A1">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5C96"/>
    <w:multiLevelType w:val="hybridMultilevel"/>
    <w:tmpl w:val="644E904E"/>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 w15:restartNumberingAfterBreak="0">
    <w:nsid w:val="16102692"/>
    <w:multiLevelType w:val="hybridMultilevel"/>
    <w:tmpl w:val="B08439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5E61BC7"/>
    <w:multiLevelType w:val="hybridMultilevel"/>
    <w:tmpl w:val="3B26B1B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CE8365C"/>
    <w:multiLevelType w:val="hybridMultilevel"/>
    <w:tmpl w:val="66264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2A5522"/>
    <w:multiLevelType w:val="hybridMultilevel"/>
    <w:tmpl w:val="9C24B2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2A1"/>
    <w:rsid w:val="000D5DA2"/>
    <w:rsid w:val="00357E93"/>
    <w:rsid w:val="00720DFF"/>
    <w:rsid w:val="008F13F4"/>
    <w:rsid w:val="00AC0632"/>
    <w:rsid w:val="00AD463B"/>
    <w:rsid w:val="00C40C96"/>
    <w:rsid w:val="00C43C81"/>
    <w:rsid w:val="00EF52A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7C03"/>
  <w15:chartTrackingRefBased/>
  <w15:docId w15:val="{DE5CD736-DF78-48CA-98E6-AAB370A4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F52A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2A1"/>
    <w:pPr>
      <w:ind w:left="720"/>
      <w:contextualSpacing/>
    </w:pPr>
  </w:style>
  <w:style w:type="table" w:styleId="Tablaconcuadrcula">
    <w:name w:val="Table Grid"/>
    <w:basedOn w:val="Tablanormal"/>
    <w:uiPriority w:val="39"/>
    <w:rsid w:val="00EF5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40C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0C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643</Words>
  <Characters>3539</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SID</cp:lastModifiedBy>
  <cp:revision>2</cp:revision>
  <dcterms:created xsi:type="dcterms:W3CDTF">2017-01-31T04:03:00Z</dcterms:created>
  <dcterms:modified xsi:type="dcterms:W3CDTF">2017-01-31T04:03:00Z</dcterms:modified>
</cp:coreProperties>
</file>