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18F0A" w14:textId="77777777" w:rsidR="00AE7C31" w:rsidRPr="00AE7C31" w:rsidRDefault="00AE7C31" w:rsidP="00AE7C31">
      <w:pPr>
        <w:pStyle w:val="Title"/>
        <w:jc w:val="center"/>
      </w:pPr>
      <w:r w:rsidRPr="00AE7C31">
        <w:t>AWS Services Research and Presentation Activity</w:t>
      </w:r>
    </w:p>
    <w:p w14:paraId="1DF94D60" w14:textId="77777777" w:rsidR="00AE7C31" w:rsidRPr="00AE7C31" w:rsidRDefault="00AE7C31" w:rsidP="00AE7C31">
      <w:pPr>
        <w:rPr>
          <w:b/>
          <w:bCs/>
          <w:sz w:val="28"/>
          <w:szCs w:val="28"/>
        </w:rPr>
      </w:pPr>
      <w:r w:rsidRPr="00AE7C31">
        <w:rPr>
          <w:b/>
          <w:bCs/>
          <w:sz w:val="28"/>
          <w:szCs w:val="28"/>
        </w:rPr>
        <w:t>Objective:</w:t>
      </w:r>
    </w:p>
    <w:p w14:paraId="001A0E15" w14:textId="77777777" w:rsidR="00AE7C31" w:rsidRPr="00AE7C31" w:rsidRDefault="00AE7C31" w:rsidP="00AE7C31">
      <w:pPr>
        <w:rPr>
          <w:sz w:val="28"/>
          <w:szCs w:val="28"/>
        </w:rPr>
      </w:pPr>
      <w:r w:rsidRPr="00AE7C31">
        <w:rPr>
          <w:sz w:val="28"/>
          <w:szCs w:val="28"/>
        </w:rPr>
        <w:t>Research and present one of the key AWS services that we will be using in our projects. Your presentation should help your classmates understand the service, its use cases, and how it fits into our application architecture.</w:t>
      </w:r>
    </w:p>
    <w:p w14:paraId="029AE392" w14:textId="77777777" w:rsidR="00AE7C31" w:rsidRPr="00AE7C31" w:rsidRDefault="00AE7C31" w:rsidP="00AE7C31">
      <w:pPr>
        <w:rPr>
          <w:b/>
          <w:bCs/>
          <w:sz w:val="28"/>
          <w:szCs w:val="28"/>
        </w:rPr>
      </w:pPr>
      <w:r w:rsidRPr="00AE7C31">
        <w:rPr>
          <w:b/>
          <w:bCs/>
          <w:sz w:val="28"/>
          <w:szCs w:val="28"/>
        </w:rPr>
        <w:t>Instructions:</w:t>
      </w:r>
    </w:p>
    <w:p w14:paraId="0B190467" w14:textId="77777777" w:rsidR="00AE7C31" w:rsidRPr="00AE7C31" w:rsidRDefault="00AE7C31" w:rsidP="00AE7C31">
      <w:pPr>
        <w:numPr>
          <w:ilvl w:val="0"/>
          <w:numId w:val="1"/>
        </w:numPr>
        <w:rPr>
          <w:sz w:val="28"/>
          <w:szCs w:val="28"/>
        </w:rPr>
      </w:pPr>
      <w:r w:rsidRPr="00AE7C31">
        <w:rPr>
          <w:b/>
          <w:bCs/>
          <w:sz w:val="28"/>
          <w:szCs w:val="28"/>
        </w:rPr>
        <w:t>Service Assignment</w:t>
      </w:r>
      <w:r w:rsidRPr="00AE7C31">
        <w:rPr>
          <w:sz w:val="28"/>
          <w:szCs w:val="28"/>
        </w:rPr>
        <w:t>:</w:t>
      </w:r>
    </w:p>
    <w:p w14:paraId="59CA9349" w14:textId="77777777" w:rsidR="00AE7C31" w:rsidRPr="00AE7C31" w:rsidRDefault="00AE7C31" w:rsidP="00AE7C31">
      <w:pPr>
        <w:numPr>
          <w:ilvl w:val="1"/>
          <w:numId w:val="1"/>
        </w:numPr>
        <w:rPr>
          <w:sz w:val="28"/>
          <w:szCs w:val="28"/>
        </w:rPr>
      </w:pPr>
      <w:r w:rsidRPr="00AE7C31">
        <w:rPr>
          <w:sz w:val="28"/>
          <w:szCs w:val="28"/>
        </w:rPr>
        <w:t>You will be assigned one of the following AWS services to research:</w:t>
      </w:r>
    </w:p>
    <w:p w14:paraId="4B813418" w14:textId="77777777" w:rsidR="00AE7C31" w:rsidRPr="00AE7C31" w:rsidRDefault="00AE7C31" w:rsidP="00AE7C31">
      <w:pPr>
        <w:numPr>
          <w:ilvl w:val="2"/>
          <w:numId w:val="1"/>
        </w:numPr>
        <w:rPr>
          <w:sz w:val="28"/>
          <w:szCs w:val="28"/>
        </w:rPr>
      </w:pPr>
      <w:r w:rsidRPr="00AE7C31">
        <w:rPr>
          <w:sz w:val="28"/>
          <w:szCs w:val="28"/>
        </w:rPr>
        <w:t>Amazon EC2</w:t>
      </w:r>
    </w:p>
    <w:p w14:paraId="36B85356" w14:textId="77777777" w:rsidR="00AE7C31" w:rsidRPr="00AE7C31" w:rsidRDefault="00AE7C31" w:rsidP="00AE7C31">
      <w:pPr>
        <w:numPr>
          <w:ilvl w:val="2"/>
          <w:numId w:val="1"/>
        </w:numPr>
        <w:rPr>
          <w:sz w:val="28"/>
          <w:szCs w:val="28"/>
        </w:rPr>
      </w:pPr>
      <w:r w:rsidRPr="00AE7C31">
        <w:rPr>
          <w:sz w:val="28"/>
          <w:szCs w:val="28"/>
        </w:rPr>
        <w:t>Elastic Beanstalk</w:t>
      </w:r>
    </w:p>
    <w:p w14:paraId="5861E32E" w14:textId="77777777" w:rsidR="00AE7C31" w:rsidRPr="00AE7C31" w:rsidRDefault="00AE7C31" w:rsidP="00AE7C31">
      <w:pPr>
        <w:numPr>
          <w:ilvl w:val="2"/>
          <w:numId w:val="1"/>
        </w:numPr>
        <w:rPr>
          <w:sz w:val="28"/>
          <w:szCs w:val="28"/>
        </w:rPr>
      </w:pPr>
      <w:r w:rsidRPr="00AE7C31">
        <w:rPr>
          <w:sz w:val="28"/>
          <w:szCs w:val="28"/>
        </w:rPr>
        <w:t>Amazon RDS (with a focus on PostgreSQL)</w:t>
      </w:r>
    </w:p>
    <w:p w14:paraId="3E554CDA" w14:textId="77777777" w:rsidR="00AE7C31" w:rsidRPr="00AE7C31" w:rsidRDefault="00AE7C31" w:rsidP="00AE7C31">
      <w:pPr>
        <w:numPr>
          <w:ilvl w:val="2"/>
          <w:numId w:val="1"/>
        </w:numPr>
        <w:rPr>
          <w:sz w:val="28"/>
          <w:szCs w:val="28"/>
        </w:rPr>
      </w:pPr>
      <w:r w:rsidRPr="00AE7C31">
        <w:rPr>
          <w:sz w:val="28"/>
          <w:szCs w:val="28"/>
        </w:rPr>
        <w:t>Amazon API Gateway</w:t>
      </w:r>
    </w:p>
    <w:p w14:paraId="69722BAC" w14:textId="77777777" w:rsidR="00AE7C31" w:rsidRPr="00AE7C31" w:rsidRDefault="00AE7C31" w:rsidP="00AE7C31">
      <w:pPr>
        <w:numPr>
          <w:ilvl w:val="2"/>
          <w:numId w:val="1"/>
        </w:numPr>
        <w:rPr>
          <w:sz w:val="28"/>
          <w:szCs w:val="28"/>
        </w:rPr>
      </w:pPr>
      <w:r w:rsidRPr="00AE7C31">
        <w:rPr>
          <w:sz w:val="28"/>
          <w:szCs w:val="28"/>
        </w:rPr>
        <w:t xml:space="preserve">AWS </w:t>
      </w:r>
      <w:proofErr w:type="spellStart"/>
      <w:r w:rsidRPr="00AE7C31">
        <w:rPr>
          <w:sz w:val="28"/>
          <w:szCs w:val="28"/>
        </w:rPr>
        <w:t>Fargate</w:t>
      </w:r>
      <w:proofErr w:type="spellEnd"/>
    </w:p>
    <w:p w14:paraId="5C025593" w14:textId="77777777" w:rsidR="00AE7C31" w:rsidRPr="00AE7C31" w:rsidRDefault="00AE7C31" w:rsidP="00AE7C31">
      <w:pPr>
        <w:numPr>
          <w:ilvl w:val="2"/>
          <w:numId w:val="1"/>
        </w:numPr>
        <w:rPr>
          <w:sz w:val="28"/>
          <w:szCs w:val="28"/>
        </w:rPr>
      </w:pPr>
      <w:r w:rsidRPr="00AE7C31">
        <w:rPr>
          <w:sz w:val="28"/>
          <w:szCs w:val="28"/>
        </w:rPr>
        <w:t>AWS Amplify</w:t>
      </w:r>
    </w:p>
    <w:p w14:paraId="6099DE6A" w14:textId="77777777" w:rsidR="00AE7C31" w:rsidRDefault="00AE7C31" w:rsidP="00AE7C31">
      <w:pPr>
        <w:numPr>
          <w:ilvl w:val="2"/>
          <w:numId w:val="1"/>
        </w:numPr>
        <w:rPr>
          <w:sz w:val="28"/>
          <w:szCs w:val="28"/>
        </w:rPr>
      </w:pPr>
      <w:r w:rsidRPr="00AE7C31">
        <w:rPr>
          <w:sz w:val="28"/>
          <w:szCs w:val="28"/>
        </w:rPr>
        <w:t>AWS Lambda</w:t>
      </w:r>
    </w:p>
    <w:p w14:paraId="7741C443" w14:textId="1395141E" w:rsidR="008F3F6E" w:rsidRPr="008F3F6E" w:rsidRDefault="008F3F6E" w:rsidP="008F3F6E">
      <w:pPr>
        <w:numPr>
          <w:ilvl w:val="2"/>
          <w:numId w:val="1"/>
        </w:numPr>
        <w:rPr>
          <w:sz w:val="28"/>
          <w:szCs w:val="28"/>
        </w:rPr>
      </w:pPr>
      <w:r>
        <w:rPr>
          <w:sz w:val="28"/>
          <w:szCs w:val="28"/>
        </w:rPr>
        <w:t>AWS Elastic Container Service</w:t>
      </w:r>
    </w:p>
    <w:p w14:paraId="09F66593" w14:textId="77777777" w:rsidR="00AE7C31" w:rsidRPr="00AE7C31" w:rsidRDefault="00AE7C31" w:rsidP="00AE7C31">
      <w:pPr>
        <w:numPr>
          <w:ilvl w:val="2"/>
          <w:numId w:val="1"/>
        </w:numPr>
        <w:rPr>
          <w:sz w:val="28"/>
          <w:szCs w:val="28"/>
        </w:rPr>
      </w:pPr>
      <w:r w:rsidRPr="00AE7C31">
        <w:rPr>
          <w:sz w:val="28"/>
          <w:szCs w:val="28"/>
        </w:rPr>
        <w:t>AWS CloudWatch (for logging)</w:t>
      </w:r>
    </w:p>
    <w:p w14:paraId="4CA35C71" w14:textId="77777777" w:rsidR="00AE7C31" w:rsidRPr="00AE7C31" w:rsidRDefault="00AE7C31" w:rsidP="00AE7C31">
      <w:pPr>
        <w:numPr>
          <w:ilvl w:val="2"/>
          <w:numId w:val="1"/>
        </w:numPr>
        <w:rPr>
          <w:sz w:val="28"/>
          <w:szCs w:val="28"/>
        </w:rPr>
      </w:pPr>
      <w:r w:rsidRPr="00AE7C31">
        <w:rPr>
          <w:sz w:val="28"/>
          <w:szCs w:val="28"/>
        </w:rPr>
        <w:t>AWS CloudFormation (for infrastructure as code)</w:t>
      </w:r>
    </w:p>
    <w:p w14:paraId="321E430D" w14:textId="77777777" w:rsidR="00AE7C31" w:rsidRDefault="00AE7C31" w:rsidP="00AE7C31">
      <w:pPr>
        <w:numPr>
          <w:ilvl w:val="2"/>
          <w:numId w:val="1"/>
        </w:numPr>
        <w:rPr>
          <w:sz w:val="28"/>
          <w:szCs w:val="28"/>
        </w:rPr>
      </w:pPr>
      <w:r w:rsidRPr="00AE7C31">
        <w:rPr>
          <w:sz w:val="28"/>
          <w:szCs w:val="28"/>
        </w:rPr>
        <w:t xml:space="preserve">AWS </w:t>
      </w:r>
      <w:proofErr w:type="spellStart"/>
      <w:r w:rsidRPr="00AE7C31">
        <w:rPr>
          <w:sz w:val="28"/>
          <w:szCs w:val="28"/>
        </w:rPr>
        <w:t>CodeBuild</w:t>
      </w:r>
      <w:proofErr w:type="spellEnd"/>
      <w:r w:rsidRPr="00AE7C31">
        <w:rPr>
          <w:sz w:val="28"/>
          <w:szCs w:val="28"/>
        </w:rPr>
        <w:t xml:space="preserve"> (for CI/CD)</w:t>
      </w:r>
    </w:p>
    <w:p w14:paraId="4DFF280F" w14:textId="77777777" w:rsidR="00AE7C31" w:rsidRPr="00AE7C31" w:rsidRDefault="00AE7C31" w:rsidP="00AE7C31">
      <w:pPr>
        <w:numPr>
          <w:ilvl w:val="0"/>
          <w:numId w:val="1"/>
        </w:numPr>
        <w:rPr>
          <w:sz w:val="28"/>
          <w:szCs w:val="28"/>
        </w:rPr>
      </w:pPr>
      <w:r w:rsidRPr="00AE7C31">
        <w:rPr>
          <w:b/>
          <w:bCs/>
          <w:sz w:val="28"/>
          <w:szCs w:val="28"/>
        </w:rPr>
        <w:t>Research</w:t>
      </w:r>
      <w:r w:rsidRPr="00AE7C31">
        <w:rPr>
          <w:sz w:val="28"/>
          <w:szCs w:val="28"/>
        </w:rPr>
        <w:t>:</w:t>
      </w:r>
    </w:p>
    <w:p w14:paraId="50B09539" w14:textId="77777777" w:rsidR="00AE7C31" w:rsidRPr="00AE7C31" w:rsidRDefault="00AE7C31" w:rsidP="00AE7C31">
      <w:pPr>
        <w:numPr>
          <w:ilvl w:val="1"/>
          <w:numId w:val="1"/>
        </w:numPr>
        <w:rPr>
          <w:sz w:val="28"/>
          <w:szCs w:val="28"/>
        </w:rPr>
      </w:pPr>
      <w:r w:rsidRPr="00AE7C31">
        <w:rPr>
          <w:sz w:val="28"/>
          <w:szCs w:val="28"/>
        </w:rPr>
        <w:t xml:space="preserve">We will start by watching the AWS services overview video together as a class: </w:t>
      </w:r>
      <w:hyperlink r:id="rId5" w:tgtFrame="_new" w:history="1">
        <w:r w:rsidRPr="00AE7C31">
          <w:rPr>
            <w:rStyle w:val="Hyperlink"/>
            <w:sz w:val="28"/>
            <w:szCs w:val="28"/>
          </w:rPr>
          <w:t>AWS Services Overview</w:t>
        </w:r>
      </w:hyperlink>
    </w:p>
    <w:p w14:paraId="21599A61" w14:textId="77777777" w:rsidR="00AE7C31" w:rsidRPr="00AE7C31" w:rsidRDefault="00AE7C31" w:rsidP="00AE7C31">
      <w:pPr>
        <w:numPr>
          <w:ilvl w:val="1"/>
          <w:numId w:val="1"/>
        </w:numPr>
        <w:rPr>
          <w:sz w:val="28"/>
          <w:szCs w:val="28"/>
        </w:rPr>
      </w:pPr>
      <w:r w:rsidRPr="00AE7C31">
        <w:rPr>
          <w:sz w:val="28"/>
          <w:szCs w:val="28"/>
        </w:rPr>
        <w:lastRenderedPageBreak/>
        <w:t>Use AWS documentation and other reputable sources to gather detailed information about your assigned service.</w:t>
      </w:r>
    </w:p>
    <w:p w14:paraId="05843995" w14:textId="77777777" w:rsidR="00AE7C31" w:rsidRPr="00AE7C31" w:rsidRDefault="00AE7C31" w:rsidP="00AE7C31">
      <w:pPr>
        <w:numPr>
          <w:ilvl w:val="1"/>
          <w:numId w:val="1"/>
        </w:numPr>
        <w:rPr>
          <w:sz w:val="28"/>
          <w:szCs w:val="28"/>
        </w:rPr>
      </w:pPr>
      <w:r w:rsidRPr="00AE7C31">
        <w:rPr>
          <w:sz w:val="28"/>
          <w:szCs w:val="28"/>
        </w:rPr>
        <w:t>Focus on the following aspects:</w:t>
      </w:r>
    </w:p>
    <w:p w14:paraId="3CA1C167" w14:textId="77777777" w:rsidR="00AE7C31" w:rsidRPr="00AE7C31" w:rsidRDefault="00AE7C31" w:rsidP="00AE7C31">
      <w:pPr>
        <w:numPr>
          <w:ilvl w:val="2"/>
          <w:numId w:val="1"/>
        </w:numPr>
        <w:rPr>
          <w:sz w:val="28"/>
          <w:szCs w:val="28"/>
        </w:rPr>
      </w:pPr>
      <w:r w:rsidRPr="00AE7C31">
        <w:rPr>
          <w:b/>
          <w:bCs/>
          <w:sz w:val="28"/>
          <w:szCs w:val="28"/>
        </w:rPr>
        <w:t>Introduction</w:t>
      </w:r>
      <w:r w:rsidRPr="00AE7C31">
        <w:rPr>
          <w:sz w:val="28"/>
          <w:szCs w:val="28"/>
        </w:rPr>
        <w:t>: What is the service and what problems does it solve?</w:t>
      </w:r>
    </w:p>
    <w:p w14:paraId="24854FB5" w14:textId="77777777" w:rsidR="00AE7C31" w:rsidRPr="00AE7C31" w:rsidRDefault="00AE7C31" w:rsidP="00AE7C31">
      <w:pPr>
        <w:numPr>
          <w:ilvl w:val="2"/>
          <w:numId w:val="1"/>
        </w:numPr>
        <w:rPr>
          <w:sz w:val="28"/>
          <w:szCs w:val="28"/>
        </w:rPr>
      </w:pPr>
      <w:r w:rsidRPr="00AE7C31">
        <w:rPr>
          <w:b/>
          <w:bCs/>
          <w:sz w:val="28"/>
          <w:szCs w:val="28"/>
        </w:rPr>
        <w:t>Core Features</w:t>
      </w:r>
      <w:r w:rsidRPr="00AE7C31">
        <w:rPr>
          <w:sz w:val="28"/>
          <w:szCs w:val="28"/>
        </w:rPr>
        <w:t>: Key features and functionalities of the service.</w:t>
      </w:r>
    </w:p>
    <w:p w14:paraId="294F8A94" w14:textId="77777777" w:rsidR="00AE7C31" w:rsidRPr="00AE7C31" w:rsidRDefault="00AE7C31" w:rsidP="00AE7C31">
      <w:pPr>
        <w:numPr>
          <w:ilvl w:val="2"/>
          <w:numId w:val="1"/>
        </w:numPr>
        <w:rPr>
          <w:sz w:val="28"/>
          <w:szCs w:val="28"/>
        </w:rPr>
      </w:pPr>
      <w:r w:rsidRPr="00AE7C31">
        <w:rPr>
          <w:b/>
          <w:bCs/>
          <w:sz w:val="28"/>
          <w:szCs w:val="28"/>
        </w:rPr>
        <w:t>Use Cases</w:t>
      </w:r>
      <w:r w:rsidRPr="00AE7C31">
        <w:rPr>
          <w:sz w:val="28"/>
          <w:szCs w:val="28"/>
        </w:rPr>
        <w:t>: Examples of when and how the service is typically used.</w:t>
      </w:r>
    </w:p>
    <w:p w14:paraId="6B840F9A" w14:textId="77777777" w:rsidR="00AE7C31" w:rsidRPr="00AE7C31" w:rsidRDefault="00AE7C31" w:rsidP="00AE7C31">
      <w:pPr>
        <w:numPr>
          <w:ilvl w:val="2"/>
          <w:numId w:val="1"/>
        </w:numPr>
        <w:rPr>
          <w:sz w:val="28"/>
          <w:szCs w:val="28"/>
        </w:rPr>
      </w:pPr>
      <w:r w:rsidRPr="00AE7C31">
        <w:rPr>
          <w:b/>
          <w:bCs/>
          <w:sz w:val="28"/>
          <w:szCs w:val="28"/>
        </w:rPr>
        <w:t>Integration</w:t>
      </w:r>
      <w:r w:rsidRPr="00AE7C31">
        <w:rPr>
          <w:sz w:val="28"/>
          <w:szCs w:val="28"/>
        </w:rPr>
        <w:t>: How the service can be integrated into our Spring Boot and React projects.</w:t>
      </w:r>
    </w:p>
    <w:p w14:paraId="44577DDB" w14:textId="77777777" w:rsidR="00AE7C31" w:rsidRPr="00AE7C31" w:rsidRDefault="00AE7C31" w:rsidP="00AE7C31">
      <w:pPr>
        <w:numPr>
          <w:ilvl w:val="0"/>
          <w:numId w:val="1"/>
        </w:numPr>
        <w:rPr>
          <w:sz w:val="28"/>
          <w:szCs w:val="28"/>
        </w:rPr>
      </w:pPr>
      <w:r w:rsidRPr="00AE7C31">
        <w:rPr>
          <w:b/>
          <w:bCs/>
          <w:sz w:val="28"/>
          <w:szCs w:val="28"/>
        </w:rPr>
        <w:t>Presentation</w:t>
      </w:r>
      <w:r w:rsidRPr="00AE7C31">
        <w:rPr>
          <w:sz w:val="28"/>
          <w:szCs w:val="28"/>
        </w:rPr>
        <w:t>:</w:t>
      </w:r>
    </w:p>
    <w:p w14:paraId="6B841E96" w14:textId="77777777" w:rsidR="00AE7C31" w:rsidRPr="00AE7C31" w:rsidRDefault="00AE7C31" w:rsidP="00AE7C31">
      <w:pPr>
        <w:numPr>
          <w:ilvl w:val="1"/>
          <w:numId w:val="1"/>
        </w:numPr>
        <w:rPr>
          <w:sz w:val="28"/>
          <w:szCs w:val="28"/>
        </w:rPr>
      </w:pPr>
      <w:r w:rsidRPr="00AE7C31">
        <w:rPr>
          <w:sz w:val="28"/>
          <w:szCs w:val="28"/>
        </w:rPr>
        <w:t xml:space="preserve">Prepare a </w:t>
      </w:r>
      <w:proofErr w:type="gramStart"/>
      <w:r w:rsidRPr="00AE7C31">
        <w:rPr>
          <w:sz w:val="28"/>
          <w:szCs w:val="28"/>
        </w:rPr>
        <w:t>5-10 minute</w:t>
      </w:r>
      <w:proofErr w:type="gramEnd"/>
      <w:r w:rsidRPr="00AE7C31">
        <w:rPr>
          <w:sz w:val="28"/>
          <w:szCs w:val="28"/>
        </w:rPr>
        <w:t xml:space="preserve"> presentation to share with the class.</w:t>
      </w:r>
    </w:p>
    <w:p w14:paraId="46964D23" w14:textId="77777777" w:rsidR="00AE7C31" w:rsidRPr="00AE7C31" w:rsidRDefault="00AE7C31" w:rsidP="00AE7C31">
      <w:pPr>
        <w:numPr>
          <w:ilvl w:val="1"/>
          <w:numId w:val="1"/>
        </w:numPr>
        <w:rPr>
          <w:sz w:val="28"/>
          <w:szCs w:val="28"/>
        </w:rPr>
      </w:pPr>
      <w:r w:rsidRPr="00AE7C31">
        <w:rPr>
          <w:sz w:val="28"/>
          <w:szCs w:val="28"/>
        </w:rPr>
        <w:t>Include slides or other visual aids to help illustrate your points.</w:t>
      </w:r>
    </w:p>
    <w:p w14:paraId="0F1A203E" w14:textId="77777777" w:rsidR="00AE7C31" w:rsidRPr="00AE7C31" w:rsidRDefault="00AE7C31" w:rsidP="00AE7C31">
      <w:pPr>
        <w:numPr>
          <w:ilvl w:val="1"/>
          <w:numId w:val="1"/>
        </w:numPr>
        <w:rPr>
          <w:sz w:val="28"/>
          <w:szCs w:val="28"/>
        </w:rPr>
      </w:pPr>
      <w:r w:rsidRPr="00AE7C31">
        <w:rPr>
          <w:sz w:val="28"/>
          <w:szCs w:val="28"/>
        </w:rPr>
        <w:t>Make sure to cover the following in your presentation:</w:t>
      </w:r>
    </w:p>
    <w:p w14:paraId="7853ACE8" w14:textId="77777777" w:rsidR="00AE7C31" w:rsidRPr="00AE7C31" w:rsidRDefault="00AE7C31" w:rsidP="00AE7C31">
      <w:pPr>
        <w:numPr>
          <w:ilvl w:val="2"/>
          <w:numId w:val="1"/>
        </w:numPr>
        <w:rPr>
          <w:sz w:val="28"/>
          <w:szCs w:val="28"/>
        </w:rPr>
      </w:pPr>
      <w:r w:rsidRPr="00AE7C31">
        <w:rPr>
          <w:sz w:val="28"/>
          <w:szCs w:val="28"/>
        </w:rPr>
        <w:t>Overview of the service</w:t>
      </w:r>
    </w:p>
    <w:p w14:paraId="3D1D3DF0" w14:textId="77777777" w:rsidR="00AE7C31" w:rsidRPr="00AE7C31" w:rsidRDefault="00AE7C31" w:rsidP="00AE7C31">
      <w:pPr>
        <w:numPr>
          <w:ilvl w:val="2"/>
          <w:numId w:val="1"/>
        </w:numPr>
        <w:rPr>
          <w:sz w:val="28"/>
          <w:szCs w:val="28"/>
        </w:rPr>
      </w:pPr>
      <w:r w:rsidRPr="00AE7C31">
        <w:rPr>
          <w:sz w:val="28"/>
          <w:szCs w:val="28"/>
        </w:rPr>
        <w:t>Key features and functionalities</w:t>
      </w:r>
    </w:p>
    <w:p w14:paraId="25DDEB31" w14:textId="77777777" w:rsidR="00AE7C31" w:rsidRPr="00AE7C31" w:rsidRDefault="00AE7C31" w:rsidP="00AE7C31">
      <w:pPr>
        <w:numPr>
          <w:ilvl w:val="2"/>
          <w:numId w:val="1"/>
        </w:numPr>
        <w:rPr>
          <w:sz w:val="28"/>
          <w:szCs w:val="28"/>
        </w:rPr>
      </w:pPr>
      <w:r w:rsidRPr="00AE7C31">
        <w:rPr>
          <w:sz w:val="28"/>
          <w:szCs w:val="28"/>
        </w:rPr>
        <w:t>Practical use cases</w:t>
      </w:r>
    </w:p>
    <w:p w14:paraId="4D9489D2" w14:textId="77777777" w:rsidR="00AE7C31" w:rsidRPr="00AE7C31" w:rsidRDefault="00AE7C31" w:rsidP="00AE7C31">
      <w:pPr>
        <w:numPr>
          <w:ilvl w:val="2"/>
          <w:numId w:val="1"/>
        </w:numPr>
        <w:rPr>
          <w:sz w:val="28"/>
          <w:szCs w:val="28"/>
        </w:rPr>
      </w:pPr>
      <w:r w:rsidRPr="00AE7C31">
        <w:rPr>
          <w:sz w:val="28"/>
          <w:szCs w:val="28"/>
        </w:rPr>
        <w:t>Specific examples of how it will be used in our project</w:t>
      </w:r>
    </w:p>
    <w:p w14:paraId="56782104" w14:textId="77777777" w:rsidR="00AE7C31" w:rsidRPr="00AE7C31" w:rsidRDefault="00AE7C31" w:rsidP="00AE7C31">
      <w:pPr>
        <w:numPr>
          <w:ilvl w:val="1"/>
          <w:numId w:val="1"/>
        </w:numPr>
        <w:rPr>
          <w:sz w:val="28"/>
          <w:szCs w:val="28"/>
        </w:rPr>
      </w:pPr>
      <w:r w:rsidRPr="00AE7C31">
        <w:rPr>
          <w:sz w:val="28"/>
          <w:szCs w:val="28"/>
        </w:rPr>
        <w:t>Be prepared to answer questions from your classmates.</w:t>
      </w:r>
    </w:p>
    <w:p w14:paraId="4639B73E" w14:textId="77777777" w:rsidR="00A14FF4" w:rsidRDefault="00A14FF4"/>
    <w:sectPr w:rsidR="00A14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AE773D"/>
    <w:multiLevelType w:val="multilevel"/>
    <w:tmpl w:val="3D6A7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7944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C31"/>
    <w:rsid w:val="000821E7"/>
    <w:rsid w:val="007119A1"/>
    <w:rsid w:val="008221A9"/>
    <w:rsid w:val="00897C91"/>
    <w:rsid w:val="008F3F6E"/>
    <w:rsid w:val="00A00C7B"/>
    <w:rsid w:val="00A14FF4"/>
    <w:rsid w:val="00AE7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DF3C"/>
  <w15:chartTrackingRefBased/>
  <w15:docId w15:val="{851B675B-C2CD-4BB8-A37A-58A2ABEF7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C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7C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7C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7C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C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C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C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C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C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C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7C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7C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7C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C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C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C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C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C31"/>
    <w:rPr>
      <w:rFonts w:eastAsiaTheme="majorEastAsia" w:cstheme="majorBidi"/>
      <w:color w:val="272727" w:themeColor="text1" w:themeTint="D8"/>
    </w:rPr>
  </w:style>
  <w:style w:type="paragraph" w:styleId="Title">
    <w:name w:val="Title"/>
    <w:basedOn w:val="Normal"/>
    <w:next w:val="Normal"/>
    <w:link w:val="TitleChar"/>
    <w:uiPriority w:val="10"/>
    <w:qFormat/>
    <w:rsid w:val="00AE7C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C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C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C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C31"/>
    <w:pPr>
      <w:spacing w:before="160"/>
      <w:jc w:val="center"/>
    </w:pPr>
    <w:rPr>
      <w:i/>
      <w:iCs/>
      <w:color w:val="404040" w:themeColor="text1" w:themeTint="BF"/>
    </w:rPr>
  </w:style>
  <w:style w:type="character" w:customStyle="1" w:styleId="QuoteChar">
    <w:name w:val="Quote Char"/>
    <w:basedOn w:val="DefaultParagraphFont"/>
    <w:link w:val="Quote"/>
    <w:uiPriority w:val="29"/>
    <w:rsid w:val="00AE7C31"/>
    <w:rPr>
      <w:i/>
      <w:iCs/>
      <w:color w:val="404040" w:themeColor="text1" w:themeTint="BF"/>
    </w:rPr>
  </w:style>
  <w:style w:type="paragraph" w:styleId="ListParagraph">
    <w:name w:val="List Paragraph"/>
    <w:basedOn w:val="Normal"/>
    <w:uiPriority w:val="34"/>
    <w:qFormat/>
    <w:rsid w:val="00AE7C31"/>
    <w:pPr>
      <w:ind w:left="720"/>
      <w:contextualSpacing/>
    </w:pPr>
  </w:style>
  <w:style w:type="character" w:styleId="IntenseEmphasis">
    <w:name w:val="Intense Emphasis"/>
    <w:basedOn w:val="DefaultParagraphFont"/>
    <w:uiPriority w:val="21"/>
    <w:qFormat/>
    <w:rsid w:val="00AE7C31"/>
    <w:rPr>
      <w:i/>
      <w:iCs/>
      <w:color w:val="0F4761" w:themeColor="accent1" w:themeShade="BF"/>
    </w:rPr>
  </w:style>
  <w:style w:type="paragraph" w:styleId="IntenseQuote">
    <w:name w:val="Intense Quote"/>
    <w:basedOn w:val="Normal"/>
    <w:next w:val="Normal"/>
    <w:link w:val="IntenseQuoteChar"/>
    <w:uiPriority w:val="30"/>
    <w:qFormat/>
    <w:rsid w:val="00AE7C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C31"/>
    <w:rPr>
      <w:i/>
      <w:iCs/>
      <w:color w:val="0F4761" w:themeColor="accent1" w:themeShade="BF"/>
    </w:rPr>
  </w:style>
  <w:style w:type="character" w:styleId="IntenseReference">
    <w:name w:val="Intense Reference"/>
    <w:basedOn w:val="DefaultParagraphFont"/>
    <w:uiPriority w:val="32"/>
    <w:qFormat/>
    <w:rsid w:val="00AE7C31"/>
    <w:rPr>
      <w:b/>
      <w:bCs/>
      <w:smallCaps/>
      <w:color w:val="0F4761" w:themeColor="accent1" w:themeShade="BF"/>
      <w:spacing w:val="5"/>
    </w:rPr>
  </w:style>
  <w:style w:type="character" w:styleId="Hyperlink">
    <w:name w:val="Hyperlink"/>
    <w:basedOn w:val="DefaultParagraphFont"/>
    <w:uiPriority w:val="99"/>
    <w:unhideWhenUsed/>
    <w:rsid w:val="00AE7C31"/>
    <w:rPr>
      <w:color w:val="467886" w:themeColor="hyperlink"/>
      <w:u w:val="single"/>
    </w:rPr>
  </w:style>
  <w:style w:type="character" w:styleId="UnresolvedMention">
    <w:name w:val="Unresolved Mention"/>
    <w:basedOn w:val="DefaultParagraphFont"/>
    <w:uiPriority w:val="99"/>
    <w:semiHidden/>
    <w:unhideWhenUsed/>
    <w:rsid w:val="00AE7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8752633">
      <w:bodyDiv w:val="1"/>
      <w:marLeft w:val="0"/>
      <w:marRight w:val="0"/>
      <w:marTop w:val="0"/>
      <w:marBottom w:val="0"/>
      <w:divBdr>
        <w:top w:val="none" w:sz="0" w:space="0" w:color="auto"/>
        <w:left w:val="none" w:sz="0" w:space="0" w:color="auto"/>
        <w:bottom w:val="none" w:sz="0" w:space="0" w:color="auto"/>
        <w:right w:val="none" w:sz="0" w:space="0" w:color="auto"/>
      </w:divBdr>
    </w:div>
    <w:div w:id="195621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JIbIYCM48to&amp;t=439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Hop</dc:creator>
  <cp:keywords/>
  <dc:description/>
  <cp:lastModifiedBy>Jonathan Hop</cp:lastModifiedBy>
  <cp:revision>2</cp:revision>
  <dcterms:created xsi:type="dcterms:W3CDTF">2024-07-29T12:58:00Z</dcterms:created>
  <dcterms:modified xsi:type="dcterms:W3CDTF">2024-07-29T13:12:00Z</dcterms:modified>
</cp:coreProperties>
</file>