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34" w:rsidRPr="005379DE" w:rsidRDefault="005379DE">
      <w:r w:rsidRPr="005379DE">
        <w:t>8,16,2017</w:t>
      </w:r>
    </w:p>
    <w:p w:rsidR="005379DE" w:rsidRDefault="005379DE">
      <w:r w:rsidRPr="005379DE">
        <w:t xml:space="preserve">Try to disable the enter SLEEP mode of the MCU, </w:t>
      </w:r>
      <w:r>
        <w:t>disable</w:t>
      </w:r>
      <w:r w:rsidRPr="005379DE">
        <w:t xml:space="preserve"> </w:t>
      </w:r>
      <w:r>
        <w:t>‘</w:t>
      </w:r>
      <w:r w:rsidRPr="005379DE">
        <w:t>EMU_EnterEM2</w:t>
      </w:r>
      <w:r>
        <w:t>’</w:t>
      </w:r>
    </w:p>
    <w:p w:rsidR="005379DE" w:rsidRDefault="005379DE">
      <w:pPr>
        <w:rPr>
          <w:rFonts w:ascii="Courier New" w:hAnsi="Courier New" w:cs="Courier New"/>
          <w:color w:val="000000"/>
          <w:sz w:val="24"/>
          <w:szCs w:val="24"/>
        </w:rPr>
      </w:pPr>
      <w:r w:rsidRPr="005379DE">
        <w:t xml:space="preserve">Try to disable the enter SLEEP mode of the </w:t>
      </w:r>
      <w:r>
        <w:t>DWM1000</w:t>
      </w:r>
      <w:r w:rsidRPr="005379DE">
        <w:t>,</w:t>
      </w:r>
      <w:r>
        <w:t xml:space="preserve"> disable ‘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DWM1000_enter_sleepmode</w:t>
      </w:r>
      <w:r>
        <w:rPr>
          <w:rFonts w:ascii="Courier New" w:hAnsi="Courier New" w:cs="Courier New"/>
          <w:color w:val="000000"/>
          <w:sz w:val="24"/>
          <w:szCs w:val="24"/>
        </w:rPr>
        <w:t>()’,’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  <w:u w:val="single"/>
        </w:rPr>
        <w:t>DWM1000_SPI_Wake_Up</w:t>
      </w:r>
      <w:r w:rsidRPr="005379DE">
        <w:rPr>
          <w:rFonts w:ascii="Courier New" w:hAnsi="Courier New" w:cs="Courier New"/>
          <w:color w:val="000000"/>
          <w:sz w:val="24"/>
          <w:szCs w:val="24"/>
          <w:highlight w:val="blue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blue"/>
        </w:rPr>
        <w:t>(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wakeup_buffer</w:t>
      </w:r>
      <w:r>
        <w:rPr>
          <w:rFonts w:ascii="Courier New" w:hAnsi="Courier New" w:cs="Courier New"/>
          <w:color w:val="000000"/>
          <w:sz w:val="24"/>
          <w:szCs w:val="24"/>
          <w:highlight w:val="blue"/>
        </w:rPr>
        <w:t>, 50)</w:t>
      </w:r>
      <w:r>
        <w:t xml:space="preserve">’, </w:t>
      </w:r>
      <w:r>
        <w:t>‘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DWM1000_enter_sleepmode</w:t>
      </w:r>
      <w:r>
        <w:rPr>
          <w:rFonts w:ascii="Courier New" w:hAnsi="Courier New" w:cs="Courier New"/>
          <w:color w:val="000000"/>
          <w:sz w:val="24"/>
          <w:szCs w:val="24"/>
        </w:rPr>
        <w:t>()’</w:t>
      </w:r>
    </w:p>
    <w:p w:rsidR="00136A7A" w:rsidRDefault="00136A7A">
      <w:pPr>
        <w:rPr>
          <w:rFonts w:ascii="Courier New" w:hAnsi="Courier New" w:cs="Courier New"/>
          <w:color w:val="000000"/>
          <w:sz w:val="24"/>
          <w:szCs w:val="24"/>
        </w:rPr>
      </w:pPr>
    </w:p>
    <w:p w:rsidR="00136A7A" w:rsidRPr="005379DE" w:rsidRDefault="00136A7A">
      <w:r>
        <w:rPr>
          <w:rFonts w:ascii="Courier New" w:hAnsi="Courier New" w:cs="Courier New"/>
          <w:color w:val="000000"/>
          <w:sz w:val="24"/>
          <w:szCs w:val="24"/>
        </w:rPr>
        <w:t xml:space="preserve">Try to disable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  <w:u w:val="single"/>
        </w:rPr>
        <w:t>cc1101_power_down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, ‘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  <w:u w:val="single"/>
        </w:rPr>
        <w:t>cc1101_power_down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  <w:u w:val="single"/>
        </w:rPr>
        <w:t>’</w:t>
      </w:r>
    </w:p>
    <w:sectPr w:rsidR="00136A7A" w:rsidRPr="0053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12"/>
    <w:rsid w:val="00136A7A"/>
    <w:rsid w:val="001D2981"/>
    <w:rsid w:val="00265CCD"/>
    <w:rsid w:val="005379DE"/>
    <w:rsid w:val="00E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5E90-C303-45A7-8E08-E1FEAB0B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</dc:creator>
  <cp:keywords/>
  <dc:description/>
  <cp:lastModifiedBy>Yitong</cp:lastModifiedBy>
  <cp:revision>3</cp:revision>
  <dcterms:created xsi:type="dcterms:W3CDTF">2017-08-16T14:52:00Z</dcterms:created>
  <dcterms:modified xsi:type="dcterms:W3CDTF">2017-08-16T15:11:00Z</dcterms:modified>
</cp:coreProperties>
</file>