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audio,video标签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294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340" cy="49618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css选择器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"http://www.w3school.com.cn/cssref/css_selectors.asp"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6"/>
          <w:rFonts w:hint="eastAsia"/>
          <w:sz w:val="36"/>
          <w:szCs w:val="36"/>
          <w:lang w:val="en-US" w:eastAsia="zh-CN"/>
        </w:rPr>
        <w:t>http://www.w3school.com.cn/cssref/css_selectors.asp</w:t>
      </w:r>
      <w:r>
        <w:rPr>
          <w:rFonts w:hint="eastAsia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优先级，权重</w:t>
      </w:r>
      <w:r>
        <w:drawing>
          <wp:inline distT="0" distB="0" distL="114300" distR="114300">
            <wp:extent cx="5269865" cy="29317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</w:rPr>
        <w:t>标准盒模型和IE盒模型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标准：width(content)+padding+border+margin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IE：width(padding+border+content)+margin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用 box-sizing:border-box这个属性可以将标准转换为IE模型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3. 5</w:t>
      </w:r>
      <w:r>
        <w:rPr>
          <w:rFonts w:hint="eastAsia" w:ascii="微软雅黑" w:hAnsi="微软雅黑" w:eastAsia="微软雅黑" w:cs="微软雅黑"/>
          <w:sz w:val="24"/>
        </w:rPr>
        <w:t>种定位⽅式</w:t>
      </w:r>
      <w:r>
        <w:drawing>
          <wp:inline distT="0" distB="0" distL="114300" distR="114300">
            <wp:extent cx="5272405" cy="29902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清除浮动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1.对父级设置合适的css高度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2.在父级结束前加个div,这个div的样式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class=“clear”。。.clear{clear:both}原理：让父级能自动获取到高度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给父级css加overflow:hidden。。原理:浏览器会自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动检查浮动区域的高度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让父级也浮动起来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给父级定义伪类:after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:after{display: block;clear: both;content: '';visibility: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hidden;height: 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强烈推荐使用第5中方法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內联元素和块级元素的区别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块级元素可以放到内联元素中。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内联元素可以设置padding和margin。但margin-top和margin-bottom,padding-top失效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drawing>
          <wp:inline distT="0" distB="0" distL="114300" distR="114300">
            <wp:extent cx="5271770" cy="13087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598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弹性盒⼦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instrText xml:space="preserve"> HYPERLINK "http://caibaojian.com/flexbox-guide.html" </w:instrTex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http://caibaojian.com/flexbox-guide.html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225" w:afterAutospacing="0"/>
        <w:ind w:left="0" w:right="0" w:firstLine="270" w:firstLineChars="100"/>
        <w:textAlignment w:val="baseline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flex-flow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justify-content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align-items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http://www.ruanyifeng.com/blog/2015/07/flex-grammar.html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垂直居中，⽔平居中有哪些⽅法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</w:rPr>
        <w:instrText xml:space="preserve"> HYPERLINK "http://blog.csdn.net/cwzhsi/article/details/44926789" </w:instrTex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36"/>
          <w:szCs w:val="36"/>
        </w:rPr>
        <w:t>http://blog.csdn.net/cwzhsi/article/details/44926789</w: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end"/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css3的新特性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instrText xml:space="preserve"> HYPERLINK "http://blog.csdn.net/chandoudeyuyi/article/details/69206236" </w:instrTex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3"/>
          <w:lang w:val="en-US" w:eastAsia="zh-CN"/>
        </w:rPr>
        <w:t>http://blog.csdn.net/chandoudeyuyi/article/details/69206236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选择器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边框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（border-radius、box-shadow....）,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渐变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（linear gradient、radial gradient）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文本效果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（text-justify,text-shadow,text-wrap.......）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自定义字体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@font-face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Css3变形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 xml:space="preserve">   (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HYPERLINK "http://www.w3cplus.com/content/css3-transform"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lang w:val="en-US" w:eastAsia="zh-CN"/>
        </w:rPr>
        <w:t>http://www.w3cplus.com/content/css3-transform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3"/>
          <w:lang w:val="en-US" w:eastAsia="zh-CN"/>
        </w:rPr>
        <w:t xml:space="preserve">)  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移动translate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缩放scale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旋转rotate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扭曲skew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矩阵matrix</w:t>
      </w:r>
    </w:p>
    <w:p>
      <w:pPr>
        <w:numPr>
          <w:ilvl w:val="0"/>
          <w:numId w:val="0"/>
        </w:numP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改变元素基点transform-origin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transition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过渡属性</w:t>
      </w:r>
      <w:r>
        <w:drawing>
          <wp:inline distT="0" distB="0" distL="114300" distR="114300">
            <wp:extent cx="4571365" cy="22669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color w:val="FF0000"/>
          <w:lang w:val="en-US" w:eastAsia="zh-CN"/>
        </w:rPr>
        <w:t xml:space="preserve">Css 3 动画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@keyframes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媒体查询 @media all and (min-width:800px){....}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js的知识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基本类型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Undefine,Null,Boolean,Number,String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引用类型,也就是对象类型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Object类型，function类型,Array类型，Date类型,RegExp类型，包装类型。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typeof返回的类型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undefine,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number, boolean, string, object, function,。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其中object包括null,[],{}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这时就可以用这种方法判断：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800735"/>
            <wp:effectExtent l="0" t="0" r="444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数组去重（三种方法，推荐最后一种）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http://www.jb51.net/article/46154.htm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9940" cy="9715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019175"/>
            <wp:effectExtent l="0" t="0" r="571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75410"/>
            <wp:effectExtent l="0" t="0" r="4445" b="152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RegExp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6990" cy="16287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New⼀个构造函数期间发⽣了什么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0490" cy="3228340"/>
            <wp:effectExtent l="0" t="0" r="10160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http://www.cnblogs.com/wangyingblog/p/5583825.html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第一行，创建一个空对象obj。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第二行，将这个空对象的__proto__成员指向了构造函数对象的prototype成员对象，这是最关键的一步，具体细节将在下文描述。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第三行，将构造函数的作用域赋给新对象，因此CA函数中的this指向新对象obj，然后再调用CO函数。于是我们就给obj对象赋值了一个成员变量p，这个成员变量的值是” I’min constructed object”。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第四行，返回新对象obj。当构造函数里包含返回语句时情况比较特殊，这种情况会在下文中说到。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关于事件，事件冒泡，事件捕获，事件对象，DOM事件流，事件处理程序，各种常⽤的事件类型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689735"/>
            <wp:effectExtent l="0" t="0" r="4445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4690" cy="3876040"/>
            <wp:effectExtent l="0" t="0" r="10160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jq中阻止冒泡和默认事件: return false;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Js中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阻止默认事件e.preventDefault();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/>
          <w:lang w:val="en-US" w:eastAsia="zh-CN"/>
        </w:rPr>
        <w:t>阻止冒泡事件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e.stopPropagation();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,用于子标签，不再冒泡上去。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js阻止捕获事件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e.stopPropagation();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用于父标签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3FF"/>
    <w:multiLevelType w:val="singleLevel"/>
    <w:tmpl w:val="59B513F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520D1"/>
    <w:multiLevelType w:val="singleLevel"/>
    <w:tmpl w:val="59B520D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52343"/>
    <w:multiLevelType w:val="singleLevel"/>
    <w:tmpl w:val="59B52343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B52C78"/>
    <w:multiLevelType w:val="singleLevel"/>
    <w:tmpl w:val="59B52C78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634D"/>
    <w:rsid w:val="01F47CD0"/>
    <w:rsid w:val="03613053"/>
    <w:rsid w:val="053E7BAF"/>
    <w:rsid w:val="066E3F0E"/>
    <w:rsid w:val="07A553E3"/>
    <w:rsid w:val="095E584A"/>
    <w:rsid w:val="0B067203"/>
    <w:rsid w:val="0BB7650B"/>
    <w:rsid w:val="0C91589C"/>
    <w:rsid w:val="0D682074"/>
    <w:rsid w:val="0F046344"/>
    <w:rsid w:val="1659654C"/>
    <w:rsid w:val="19017DC9"/>
    <w:rsid w:val="19462CD5"/>
    <w:rsid w:val="19C94878"/>
    <w:rsid w:val="1A341BF2"/>
    <w:rsid w:val="1B0C4987"/>
    <w:rsid w:val="1CED0A8D"/>
    <w:rsid w:val="1D207483"/>
    <w:rsid w:val="1ED420B6"/>
    <w:rsid w:val="1FB379BD"/>
    <w:rsid w:val="2020269B"/>
    <w:rsid w:val="237133CB"/>
    <w:rsid w:val="245023AB"/>
    <w:rsid w:val="24D20936"/>
    <w:rsid w:val="25FF7D97"/>
    <w:rsid w:val="26667767"/>
    <w:rsid w:val="26B82240"/>
    <w:rsid w:val="285C13CD"/>
    <w:rsid w:val="2C1E07C5"/>
    <w:rsid w:val="2D7D0B79"/>
    <w:rsid w:val="2E884722"/>
    <w:rsid w:val="2F8A7763"/>
    <w:rsid w:val="30716650"/>
    <w:rsid w:val="31495696"/>
    <w:rsid w:val="35557629"/>
    <w:rsid w:val="35E328E0"/>
    <w:rsid w:val="35EA5EB1"/>
    <w:rsid w:val="39553A07"/>
    <w:rsid w:val="3AE6551C"/>
    <w:rsid w:val="3B1121E1"/>
    <w:rsid w:val="3C081A69"/>
    <w:rsid w:val="3C3B3C07"/>
    <w:rsid w:val="3E096942"/>
    <w:rsid w:val="3E4B7082"/>
    <w:rsid w:val="3F166A75"/>
    <w:rsid w:val="41E51DEB"/>
    <w:rsid w:val="43C05B6F"/>
    <w:rsid w:val="440D601B"/>
    <w:rsid w:val="449A1B00"/>
    <w:rsid w:val="44DC740C"/>
    <w:rsid w:val="45844EA2"/>
    <w:rsid w:val="45953533"/>
    <w:rsid w:val="45CF6688"/>
    <w:rsid w:val="46AA31BB"/>
    <w:rsid w:val="47B82579"/>
    <w:rsid w:val="48E9727E"/>
    <w:rsid w:val="4A740B4A"/>
    <w:rsid w:val="4AB30F5C"/>
    <w:rsid w:val="4B4271C1"/>
    <w:rsid w:val="4B4A67F2"/>
    <w:rsid w:val="51C00136"/>
    <w:rsid w:val="52454090"/>
    <w:rsid w:val="53933ECA"/>
    <w:rsid w:val="56302BF0"/>
    <w:rsid w:val="5A3F51BD"/>
    <w:rsid w:val="5A5101E8"/>
    <w:rsid w:val="5B943FB1"/>
    <w:rsid w:val="5D341840"/>
    <w:rsid w:val="5E971F4A"/>
    <w:rsid w:val="5FB707AD"/>
    <w:rsid w:val="61661719"/>
    <w:rsid w:val="61BE3B1F"/>
    <w:rsid w:val="621942D6"/>
    <w:rsid w:val="630175BA"/>
    <w:rsid w:val="63795F22"/>
    <w:rsid w:val="65B243AC"/>
    <w:rsid w:val="65DF6F35"/>
    <w:rsid w:val="660860B0"/>
    <w:rsid w:val="67F10DFB"/>
    <w:rsid w:val="69AA0F80"/>
    <w:rsid w:val="6C7A06A1"/>
    <w:rsid w:val="6D8D54AB"/>
    <w:rsid w:val="71656B5F"/>
    <w:rsid w:val="72341D07"/>
    <w:rsid w:val="72C54C1E"/>
    <w:rsid w:val="72D5238D"/>
    <w:rsid w:val="74BC3E2D"/>
    <w:rsid w:val="756F3331"/>
    <w:rsid w:val="77E15A16"/>
    <w:rsid w:val="79DB4A25"/>
    <w:rsid w:val="7A067FBB"/>
    <w:rsid w:val="7A2139DB"/>
    <w:rsid w:val="7B941420"/>
    <w:rsid w:val="7CFB2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2017-09-24T02:48:34Z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