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4"/>
          <w:szCs w:val="44"/>
        </w:rPr>
        <w:t xml:space="preserve">Emily Carter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4E79"/>
          <w:sz w:val="21"/>
          <w:szCs w:val="21"/>
        </w:rPr>
        <w:t xml:space="preserve">Frontend Software Engineer</w:t>
      </w:r>
    </w:p>
    <w:p>
      <w:pPr>
        <w:spacing w:after="4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Charlotte, NC  •  (704) 555-0148  •  emily.carter@email.com  •  linkedin.com/in/emilycarter  •  github.com/emilycarter</w:t>
      </w:r>
    </w:p>
    <w:p>
      <w:pPr>
        <w:pBdr>
          <w:bottom w:val="single" w:color="1F4E79" w:sz="8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SUMMARY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Frontend engineer with 3 years of experience building responsive, accessible web applications with React and TypeScript. Comfortable owning features end to end—from design handoff to production—with a focus on component reusability, performance, and clean, well-tested code. Collaborative team member who enjoys mentoring juniors and improving developer tooling.</w:t>
      </w:r>
    </w:p>
    <w:p>
      <w:pPr>
        <w:pBdr>
          <w:bottom w:val="single" w:color="1F4E79" w:sz="8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Languages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TypeScript, JavaScript (ES6+), HTML5, CSS3/Sass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Frameworks &amp; Libraries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React, Next.js, Redux Toolkit, React Query, React Router, Tailwind CSS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Testing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Jest, React Testing Library, Cypress, Playwright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Tooling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Vite, Webpack, ESLint, Prettier, Storybook, Git, npm/pnpm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Practices</w:t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Responsive design, Web accessibility (WCAG), CI/CD, Agile/Scrum, REST &amp; GraphQL</w:t>
            </w:r>
          </w:p>
        </w:tc>
      </w:tr>
    </w:tbl>
    <w:p>
      <w:pPr>
        <w:pBdr>
          <w:bottom w:val="single" w:color="1F4E79" w:sz="8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Frontend Engineer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Jun 2023 – Present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Brightwave Technologies — Charlotte, NC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and maintained customer-facing dashboards in React and TypeScript serving 40k+ monthly active users, improving page load time by 35% through code-splitting and lazy loading.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 shared component library in Storybook adopted across 4 product teams, cutting new-feature UI development time by roughly 25%.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Migrated a legacy class-component codebase to React Hooks and TypeScript, reducing runtime type errors and improving maintainability.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Raised unit and integration test coverage from 45% to 80% using Jest and React Testing Library, lowering production regressions.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Partnered with designers and backend engineers in an Agile team to ship features on a biweekly release cycle.</w:t>
      </w:r>
    </w:p>
    <w:p>
      <w:pPr>
        <w:tabs>
          <w:tab w:val="right" w:pos="936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Junior Frontend Developer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Jul 2022 – May 2023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Nimbus Apps — Raleigh, NC (Hybrid)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responsive, accessible UI components with React, TypeScript, and Tailwind CSS for a B2B SaaS platform.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Integrated REST and GraphQL APIs using React Query, improving data-fetching reliability and reducing redundant network calls.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WCAG 2.1 AA accessibility fixes, bringing key flows to compliance and improving keyboard navigation.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Collaborated in code reviews and pair-programming sessions, contributing to team coding standards and ESLint configuration.</w:t>
      </w:r>
    </w:p>
    <w:p>
      <w:pPr>
        <w:pBdr>
          <w:bottom w:val="single" w:color="1F4E79" w:sz="8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PROJECTS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TaskFlow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Kanban-style task manager  |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React, TypeScript, Vite, Zustand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a drag-and-drop board with optimistic updates and persistent local storage; open-sourced with 300+ GitHub stars.</w:t>
      </w:r>
    </w:p>
    <w:p>
      <w:pPr>
        <w:spacing w:after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WeatherNow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Progressive web app  |  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Next.js, TypeScript, OpenWeather API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Implemented geolocation, offline caching via service workers, and a 95+ Lighthouse performance score.</w:t>
      </w:r>
    </w:p>
    <w:p>
      <w:pPr>
        <w:pBdr>
          <w:bottom w:val="single" w:color="1F4E79" w:sz="8" w:space="1"/>
        </w:pBdr>
        <w:spacing w:after="60" w:before="16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B.S. in Computer Science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2018 – 2022</w:t>
      </w:r>
    </w:p>
    <w:p>
      <w:pPr>
        <w:spacing w:after="3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University of California, Los Angeles (UCLA)</w:t>
      </w:r>
    </w:p>
    <w:sectPr>
      <w:pgSz w:w="12240" w:h="15840" w:orient="portrait"/>
      <w:pgMar w:top="720" w:right="1008" w:bottom="720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2026-06-12T21:45:44.772Z</dcterms:created>
  <dcterms:modified xsi:type="dcterms:W3CDTF">2026-06-12T21:45:44.773Z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