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9419B" w14:textId="77777777" w:rsidR="00B3040A" w:rsidRDefault="00000000">
      <w:pPr>
        <w:spacing w:after="20"/>
        <w:jc w:val="center"/>
      </w:pPr>
      <w:r>
        <w:rPr>
          <w:rFonts w:ascii="Arial" w:eastAsia="Arial" w:hAnsi="Arial" w:cs="Arial"/>
          <w:b/>
          <w:bCs/>
          <w:color w:val="1A1A1A"/>
          <w:sz w:val="44"/>
          <w:szCs w:val="44"/>
        </w:rPr>
        <w:t>Emily Carter</w:t>
      </w:r>
    </w:p>
    <w:p w14:paraId="3546B126" w14:textId="77777777" w:rsidR="00B3040A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color w:val="1F4E79"/>
          <w:sz w:val="21"/>
          <w:szCs w:val="21"/>
        </w:rPr>
        <w:t>Frontend Software Engineer</w:t>
      </w:r>
    </w:p>
    <w:p w14:paraId="7406D079" w14:textId="77777777" w:rsidR="00B3040A" w:rsidRDefault="00000000">
      <w:pPr>
        <w:spacing w:after="40"/>
        <w:jc w:val="center"/>
      </w:pPr>
      <w:r>
        <w:rPr>
          <w:rFonts w:ascii="Arial" w:eastAsia="Arial" w:hAnsi="Arial" w:cs="Arial"/>
          <w:color w:val="555555"/>
          <w:sz w:val="17"/>
          <w:szCs w:val="17"/>
        </w:rPr>
        <w:t xml:space="preserve">Charlotte, </w:t>
      </w:r>
      <w:proofErr w:type="gramStart"/>
      <w:r>
        <w:rPr>
          <w:rFonts w:ascii="Arial" w:eastAsia="Arial" w:hAnsi="Arial" w:cs="Arial"/>
          <w:color w:val="555555"/>
          <w:sz w:val="17"/>
          <w:szCs w:val="17"/>
        </w:rPr>
        <w:t>NC  •</w:t>
      </w:r>
      <w:proofErr w:type="gramEnd"/>
      <w:r>
        <w:rPr>
          <w:rFonts w:ascii="Arial" w:eastAsia="Arial" w:hAnsi="Arial" w:cs="Arial"/>
          <w:color w:val="555555"/>
          <w:sz w:val="17"/>
          <w:szCs w:val="17"/>
        </w:rPr>
        <w:t xml:space="preserve">  (704) 555-</w:t>
      </w:r>
      <w:proofErr w:type="gramStart"/>
      <w:r>
        <w:rPr>
          <w:rFonts w:ascii="Arial" w:eastAsia="Arial" w:hAnsi="Arial" w:cs="Arial"/>
          <w:color w:val="555555"/>
          <w:sz w:val="17"/>
          <w:szCs w:val="17"/>
        </w:rPr>
        <w:t>0148  •</w:t>
      </w:r>
      <w:proofErr w:type="gramEnd"/>
      <w:r>
        <w:rPr>
          <w:rFonts w:ascii="Arial" w:eastAsia="Arial" w:hAnsi="Arial" w:cs="Arial"/>
          <w:color w:val="555555"/>
          <w:sz w:val="17"/>
          <w:szCs w:val="17"/>
        </w:rPr>
        <w:t xml:space="preserve">  </w:t>
      </w:r>
      <w:proofErr w:type="gramStart"/>
      <w:r>
        <w:rPr>
          <w:rFonts w:ascii="Arial" w:eastAsia="Arial" w:hAnsi="Arial" w:cs="Arial"/>
          <w:color w:val="555555"/>
          <w:sz w:val="17"/>
          <w:szCs w:val="17"/>
        </w:rPr>
        <w:t>emily.carter@email.com  •</w:t>
      </w:r>
      <w:proofErr w:type="gramEnd"/>
      <w:r>
        <w:rPr>
          <w:rFonts w:ascii="Arial" w:eastAsia="Arial" w:hAnsi="Arial" w:cs="Arial"/>
          <w:color w:val="555555"/>
          <w:sz w:val="17"/>
          <w:szCs w:val="17"/>
        </w:rPr>
        <w:t xml:space="preserve">  linkedin.com/in/</w:t>
      </w:r>
      <w:proofErr w:type="spellStart"/>
      <w:proofErr w:type="gramStart"/>
      <w:r>
        <w:rPr>
          <w:rFonts w:ascii="Arial" w:eastAsia="Arial" w:hAnsi="Arial" w:cs="Arial"/>
          <w:color w:val="555555"/>
          <w:sz w:val="17"/>
          <w:szCs w:val="17"/>
        </w:rPr>
        <w:t>emilycarter</w:t>
      </w:r>
      <w:proofErr w:type="spellEnd"/>
      <w:r>
        <w:rPr>
          <w:rFonts w:ascii="Arial" w:eastAsia="Arial" w:hAnsi="Arial" w:cs="Arial"/>
          <w:color w:val="555555"/>
          <w:sz w:val="17"/>
          <w:szCs w:val="17"/>
        </w:rPr>
        <w:t xml:space="preserve">  •</w:t>
      </w:r>
      <w:proofErr w:type="gramEnd"/>
      <w:r>
        <w:rPr>
          <w:rFonts w:ascii="Arial" w:eastAsia="Arial" w:hAnsi="Arial" w:cs="Arial"/>
          <w:color w:val="555555"/>
          <w:sz w:val="17"/>
          <w:szCs w:val="17"/>
        </w:rPr>
        <w:t xml:space="preserve">  github.com/</w:t>
      </w:r>
      <w:proofErr w:type="spellStart"/>
      <w:r>
        <w:rPr>
          <w:rFonts w:ascii="Arial" w:eastAsia="Arial" w:hAnsi="Arial" w:cs="Arial"/>
          <w:color w:val="555555"/>
          <w:sz w:val="17"/>
          <w:szCs w:val="17"/>
        </w:rPr>
        <w:t>emilycarter</w:t>
      </w:r>
      <w:proofErr w:type="spellEnd"/>
    </w:p>
    <w:p w14:paraId="4478B1B6" w14:textId="77777777" w:rsidR="00B3040A" w:rsidRDefault="00000000">
      <w:pPr>
        <w:pBdr>
          <w:bottom w:val="single" w:sz="8" w:space="1" w:color="1F4E79"/>
        </w:pBdr>
        <w:spacing w:before="16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SUMMARY</w:t>
      </w:r>
    </w:p>
    <w:p w14:paraId="6546616A" w14:textId="77777777" w:rsidR="00B3040A" w:rsidRDefault="00000000">
      <w:pPr>
        <w:spacing w:after="40"/>
      </w:pPr>
      <w:r>
        <w:rPr>
          <w:rFonts w:ascii="Arial" w:eastAsia="Arial" w:hAnsi="Arial" w:cs="Arial"/>
          <w:color w:val="1A1A1A"/>
          <w:sz w:val="19"/>
          <w:szCs w:val="19"/>
        </w:rPr>
        <w:t>Frontend engineer with 3 years of experience building responsive, accessible web applications with React and TypeScript. Comfortable owning features end to end—from design handoff to production—with a focus on component reusability, performance, and clean, well-tested code. Collaborative team member who enjoys mentoring juniors and improving developer tooling.</w:t>
      </w:r>
    </w:p>
    <w:p w14:paraId="58141897" w14:textId="77777777" w:rsidR="00B3040A" w:rsidRDefault="00000000">
      <w:pPr>
        <w:pBdr>
          <w:bottom w:val="single" w:sz="8" w:space="1" w:color="1F4E79"/>
        </w:pBdr>
        <w:spacing w:before="16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TECHNICAL SKILLS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3040A" w14:paraId="390846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16004714" w14:textId="77777777" w:rsidR="00B3040A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Languages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23B38529" w14:textId="77777777" w:rsidR="00B3040A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TypeScript, JavaScript (ES6+), HTML5, CSS3/Sass</w:t>
            </w:r>
          </w:p>
        </w:tc>
      </w:tr>
      <w:tr w:rsidR="00B3040A" w14:paraId="7468B2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D94803C" w14:textId="77777777" w:rsidR="00B3040A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Frameworks &amp; Libraries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15082463" w14:textId="77777777" w:rsidR="00B3040A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React, Next.js, Redux Toolkit, React Query, React Router, Tailwind CSS</w:t>
            </w:r>
          </w:p>
        </w:tc>
      </w:tr>
      <w:tr w:rsidR="00B3040A" w14:paraId="7F89DF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6F8EC5A3" w14:textId="77777777" w:rsidR="00B3040A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Testing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5340FF2A" w14:textId="77777777" w:rsidR="00B3040A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Jest, React Testing Library, Cypress, Playwright</w:t>
            </w:r>
          </w:p>
        </w:tc>
      </w:tr>
      <w:tr w:rsidR="00B3040A" w14:paraId="0F35CA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674950A9" w14:textId="77777777" w:rsidR="00B3040A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Tooling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2A8579D" w14:textId="77777777" w:rsidR="00B3040A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Vite, Webpack, </w:t>
            </w:r>
            <w:proofErr w:type="spell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ESLint</w:t>
            </w:r>
            <w:proofErr w:type="spell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, Prettier, Storybook, Git, </w:t>
            </w:r>
            <w:proofErr w:type="spell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npm</w:t>
            </w:r>
            <w:proofErr w:type="spell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pnpm</w:t>
            </w:r>
            <w:proofErr w:type="spellEnd"/>
          </w:p>
        </w:tc>
      </w:tr>
      <w:tr w:rsidR="00B3040A" w14:paraId="026C0A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1DB78680" w14:textId="77777777" w:rsidR="00B3040A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Practices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24AFAC27" w14:textId="77777777" w:rsidR="00B3040A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Responsive design, Web accessibility (WCAG), CI/CD, Agile/Scrum, REST &amp; </w:t>
            </w:r>
            <w:proofErr w:type="spell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GraphQL</w:t>
            </w:r>
            <w:proofErr w:type="spellEnd"/>
          </w:p>
        </w:tc>
      </w:tr>
    </w:tbl>
    <w:p w14:paraId="05E9B10E" w14:textId="77777777" w:rsidR="00B3040A" w:rsidRDefault="00000000">
      <w:pPr>
        <w:pBdr>
          <w:bottom w:val="single" w:sz="8" w:space="1" w:color="1F4E79"/>
        </w:pBdr>
        <w:spacing w:before="16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EXPERIENCE</w:t>
      </w:r>
    </w:p>
    <w:p w14:paraId="713A27B9" w14:textId="77777777" w:rsidR="00B3040A" w:rsidRDefault="00000000">
      <w:pPr>
        <w:tabs>
          <w:tab w:val="right" w:pos="9360"/>
        </w:tabs>
        <w:spacing w:before="60"/>
      </w:pPr>
      <w:r>
        <w:rPr>
          <w:rFonts w:ascii="Arial" w:eastAsia="Arial" w:hAnsi="Arial" w:cs="Arial"/>
          <w:b/>
          <w:bCs/>
          <w:color w:val="1A1A1A"/>
          <w:sz w:val="21"/>
          <w:szCs w:val="21"/>
        </w:rPr>
        <w:t>Frontend Engineer</w:t>
      </w:r>
      <w:r>
        <w:rPr>
          <w:rFonts w:ascii="Arial" w:eastAsia="Arial" w:hAnsi="Arial" w:cs="Arial"/>
          <w:color w:val="555555"/>
          <w:sz w:val="19"/>
          <w:szCs w:val="19"/>
        </w:rPr>
        <w:tab/>
        <w:t>Jun 2023 – Present</w:t>
      </w:r>
    </w:p>
    <w:p w14:paraId="5F12D98A" w14:textId="77777777" w:rsidR="00B3040A" w:rsidRDefault="00000000">
      <w:pPr>
        <w:spacing w:after="30"/>
      </w:pPr>
      <w:proofErr w:type="spellStart"/>
      <w:r>
        <w:rPr>
          <w:rFonts w:ascii="Arial" w:eastAsia="Arial" w:hAnsi="Arial" w:cs="Arial"/>
          <w:i/>
          <w:iCs/>
          <w:color w:val="555555"/>
          <w:sz w:val="19"/>
          <w:szCs w:val="19"/>
        </w:rPr>
        <w:t>Brightwave</w:t>
      </w:r>
      <w:proofErr w:type="spellEnd"/>
      <w:r>
        <w:rPr>
          <w:rFonts w:ascii="Arial" w:eastAsia="Arial" w:hAnsi="Arial" w:cs="Arial"/>
          <w:i/>
          <w:iCs/>
          <w:color w:val="555555"/>
          <w:sz w:val="19"/>
          <w:szCs w:val="19"/>
        </w:rPr>
        <w:t xml:space="preserve"> Technologies — Charlotte, NC</w:t>
      </w:r>
    </w:p>
    <w:p w14:paraId="7130668F" w14:textId="1EC0566C" w:rsidR="00B3040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Arial" w:eastAsia="Arial" w:hAnsi="Arial" w:cs="Arial"/>
          <w:color w:val="1A1A1A"/>
          <w:sz w:val="19"/>
          <w:szCs w:val="19"/>
        </w:rPr>
        <w:t xml:space="preserve">Built and maintained customer-facing dashboards in React and TypeScript serving </w:t>
      </w:r>
      <w:r w:rsidR="006A5162">
        <w:rPr>
          <w:rFonts w:ascii="Arial" w:eastAsia="Arial" w:hAnsi="Arial" w:cs="Arial"/>
          <w:color w:val="1A1A1A"/>
          <w:sz w:val="19"/>
          <w:szCs w:val="19"/>
        </w:rPr>
        <w:t xml:space="preserve">many </w:t>
      </w:r>
      <w:r>
        <w:rPr>
          <w:rFonts w:ascii="Arial" w:eastAsia="Arial" w:hAnsi="Arial" w:cs="Arial"/>
          <w:color w:val="1A1A1A"/>
          <w:sz w:val="19"/>
          <w:szCs w:val="19"/>
        </w:rPr>
        <w:t>monthly active users, improving page load time by code-splitting and lazy loading.</w:t>
      </w:r>
    </w:p>
    <w:p w14:paraId="68DB7D93" w14:textId="77777777" w:rsidR="00B3040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Arial" w:eastAsia="Arial" w:hAnsi="Arial" w:cs="Arial"/>
          <w:color w:val="1A1A1A"/>
          <w:sz w:val="19"/>
          <w:szCs w:val="19"/>
        </w:rPr>
        <w:t>Designed a shared component library in Storybook adopted across 4 product teams, cutting new-feature UI development time by roughly 25%.</w:t>
      </w:r>
    </w:p>
    <w:p w14:paraId="476D5362" w14:textId="77777777" w:rsidR="00B3040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Arial" w:eastAsia="Arial" w:hAnsi="Arial" w:cs="Arial"/>
          <w:color w:val="1A1A1A"/>
          <w:sz w:val="19"/>
          <w:szCs w:val="19"/>
        </w:rPr>
        <w:t>Migrated a legacy class-component codebase to React Hooks and TypeScript, reducing runtime type errors and improving maintainability.</w:t>
      </w:r>
    </w:p>
    <w:p w14:paraId="4824AE6B" w14:textId="53C030AB" w:rsidR="00B3040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Arial" w:eastAsia="Arial" w:hAnsi="Arial" w:cs="Arial"/>
          <w:color w:val="1A1A1A"/>
          <w:sz w:val="19"/>
          <w:szCs w:val="19"/>
        </w:rPr>
        <w:t>Raised unit and integration test coverage using Jest and React Testing Library, lowering production regressions.</w:t>
      </w:r>
    </w:p>
    <w:p w14:paraId="42441437" w14:textId="77777777" w:rsidR="00B3040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Arial" w:eastAsia="Arial" w:hAnsi="Arial" w:cs="Arial"/>
          <w:color w:val="1A1A1A"/>
          <w:sz w:val="19"/>
          <w:szCs w:val="19"/>
        </w:rPr>
        <w:t>Partnered with designers and backend engineers in an Agile team to ship features on a biweekly release cycle.</w:t>
      </w:r>
    </w:p>
    <w:p w14:paraId="48C8578C" w14:textId="77777777" w:rsidR="00B3040A" w:rsidRDefault="00000000">
      <w:pPr>
        <w:tabs>
          <w:tab w:val="right" w:pos="9360"/>
        </w:tabs>
        <w:spacing w:before="60"/>
      </w:pPr>
      <w:r>
        <w:rPr>
          <w:rFonts w:ascii="Arial" w:eastAsia="Arial" w:hAnsi="Arial" w:cs="Arial"/>
          <w:b/>
          <w:bCs/>
          <w:color w:val="1A1A1A"/>
          <w:sz w:val="21"/>
          <w:szCs w:val="21"/>
        </w:rPr>
        <w:t>Junior Frontend Developer</w:t>
      </w:r>
      <w:r>
        <w:rPr>
          <w:rFonts w:ascii="Arial" w:eastAsia="Arial" w:hAnsi="Arial" w:cs="Arial"/>
          <w:color w:val="555555"/>
          <w:sz w:val="19"/>
          <w:szCs w:val="19"/>
        </w:rPr>
        <w:tab/>
        <w:t>Jul 2022 – May 2023</w:t>
      </w:r>
    </w:p>
    <w:p w14:paraId="48D38055" w14:textId="77777777" w:rsidR="00B3040A" w:rsidRDefault="00000000">
      <w:pPr>
        <w:spacing w:after="30"/>
      </w:pPr>
      <w:r>
        <w:rPr>
          <w:rFonts w:ascii="Arial" w:eastAsia="Arial" w:hAnsi="Arial" w:cs="Arial"/>
          <w:i/>
          <w:iCs/>
          <w:color w:val="555555"/>
          <w:sz w:val="19"/>
          <w:szCs w:val="19"/>
        </w:rPr>
        <w:t>Nimbus Apps — Raleigh, NC (Hybrid)</w:t>
      </w:r>
    </w:p>
    <w:p w14:paraId="74EF1AFC" w14:textId="77777777" w:rsidR="00B3040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Arial" w:eastAsia="Arial" w:hAnsi="Arial" w:cs="Arial"/>
          <w:color w:val="1A1A1A"/>
          <w:sz w:val="19"/>
          <w:szCs w:val="19"/>
        </w:rPr>
        <w:t>Developed responsive, accessible UI components with React, TypeScript, and Tailwind CSS for a B2B SaaS platform.</w:t>
      </w:r>
    </w:p>
    <w:p w14:paraId="13EB3B26" w14:textId="77777777" w:rsidR="00B3040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Arial" w:eastAsia="Arial" w:hAnsi="Arial" w:cs="Arial"/>
          <w:color w:val="1A1A1A"/>
          <w:sz w:val="19"/>
          <w:szCs w:val="19"/>
        </w:rPr>
        <w:t xml:space="preserve">Integrated REST and </w:t>
      </w:r>
      <w:proofErr w:type="spellStart"/>
      <w:r>
        <w:rPr>
          <w:rFonts w:ascii="Arial" w:eastAsia="Arial" w:hAnsi="Arial" w:cs="Arial"/>
          <w:color w:val="1A1A1A"/>
          <w:sz w:val="19"/>
          <w:szCs w:val="19"/>
        </w:rPr>
        <w:t>GraphQL</w:t>
      </w:r>
      <w:proofErr w:type="spellEnd"/>
      <w:r>
        <w:rPr>
          <w:rFonts w:ascii="Arial" w:eastAsia="Arial" w:hAnsi="Arial" w:cs="Arial"/>
          <w:color w:val="1A1A1A"/>
          <w:sz w:val="19"/>
          <w:szCs w:val="19"/>
        </w:rPr>
        <w:t xml:space="preserve"> APIs using React Query, improving data-fetching reliability and reducing redundant network calls.</w:t>
      </w:r>
    </w:p>
    <w:p w14:paraId="4248CF2F" w14:textId="77777777" w:rsidR="00B3040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Arial" w:eastAsia="Arial" w:hAnsi="Arial" w:cs="Arial"/>
          <w:color w:val="1A1A1A"/>
          <w:sz w:val="19"/>
          <w:szCs w:val="19"/>
        </w:rPr>
        <w:t>Implemented WCAG 2.1 AA accessibility fixes, bringing key flows to compliance and improving keyboard navigation.</w:t>
      </w:r>
    </w:p>
    <w:p w14:paraId="7E41289E" w14:textId="77777777" w:rsidR="00B3040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Collaborated in code reviews and pair-programming sessions, contributing to team coding standards and </w:t>
      </w:r>
      <w:proofErr w:type="spellStart"/>
      <w:r>
        <w:rPr>
          <w:rFonts w:ascii="Arial" w:eastAsia="Arial" w:hAnsi="Arial" w:cs="Arial"/>
          <w:color w:val="1A1A1A"/>
          <w:sz w:val="19"/>
          <w:szCs w:val="19"/>
        </w:rPr>
        <w:t>ESLint</w:t>
      </w:r>
      <w:proofErr w:type="spellEnd"/>
      <w:r>
        <w:rPr>
          <w:rFonts w:ascii="Arial" w:eastAsia="Arial" w:hAnsi="Arial" w:cs="Arial"/>
          <w:color w:val="1A1A1A"/>
          <w:sz w:val="19"/>
          <w:szCs w:val="19"/>
        </w:rPr>
        <w:t xml:space="preserve"> configuration.</w:t>
      </w:r>
    </w:p>
    <w:p w14:paraId="24C040D8" w14:textId="77777777" w:rsidR="00B3040A" w:rsidRDefault="00000000">
      <w:pPr>
        <w:pBdr>
          <w:bottom w:val="single" w:sz="8" w:space="1" w:color="1F4E79"/>
        </w:pBdr>
        <w:spacing w:before="16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PROJECTS</w:t>
      </w:r>
    </w:p>
    <w:p w14:paraId="7E84534A" w14:textId="77777777" w:rsidR="00B3040A" w:rsidRDefault="00000000">
      <w:pPr>
        <w:spacing w:after="20"/>
      </w:pPr>
      <w:proofErr w:type="spellStart"/>
      <w:r>
        <w:rPr>
          <w:rFonts w:ascii="Arial" w:eastAsia="Arial" w:hAnsi="Arial" w:cs="Arial"/>
          <w:b/>
          <w:bCs/>
          <w:color w:val="1A1A1A"/>
          <w:sz w:val="19"/>
          <w:szCs w:val="19"/>
        </w:rPr>
        <w:t>TaskFlow</w:t>
      </w:r>
      <w:proofErr w:type="spellEnd"/>
      <w:r>
        <w:rPr>
          <w:rFonts w:ascii="Arial" w:eastAsia="Arial" w:hAnsi="Arial" w:cs="Arial"/>
          <w:color w:val="1A1A1A"/>
          <w:sz w:val="19"/>
          <w:szCs w:val="19"/>
        </w:rPr>
        <w:t xml:space="preserve"> — Kanban-style task </w:t>
      </w:r>
      <w:proofErr w:type="gramStart"/>
      <w:r>
        <w:rPr>
          <w:rFonts w:ascii="Arial" w:eastAsia="Arial" w:hAnsi="Arial" w:cs="Arial"/>
          <w:color w:val="1A1A1A"/>
          <w:sz w:val="19"/>
          <w:szCs w:val="19"/>
        </w:rPr>
        <w:t>manager  |</w:t>
      </w:r>
      <w:proofErr w:type="gramEnd"/>
      <w:r>
        <w:rPr>
          <w:rFonts w:ascii="Arial" w:eastAsia="Arial" w:hAnsi="Arial" w:cs="Arial"/>
          <w:color w:val="1A1A1A"/>
          <w:sz w:val="19"/>
          <w:szCs w:val="19"/>
        </w:rPr>
        <w:t xml:space="preserve">  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React, TypeScript, Vite, </w:t>
      </w:r>
      <w:proofErr w:type="spellStart"/>
      <w:r>
        <w:rPr>
          <w:rFonts w:ascii="Arial" w:eastAsia="Arial" w:hAnsi="Arial" w:cs="Arial"/>
          <w:color w:val="555555"/>
          <w:sz w:val="19"/>
          <w:szCs w:val="19"/>
        </w:rPr>
        <w:t>Zustand</w:t>
      </w:r>
      <w:proofErr w:type="spellEnd"/>
    </w:p>
    <w:p w14:paraId="357C4042" w14:textId="77777777" w:rsidR="00B3040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Arial" w:eastAsia="Arial" w:hAnsi="Arial" w:cs="Arial"/>
          <w:color w:val="1A1A1A"/>
          <w:sz w:val="19"/>
          <w:szCs w:val="19"/>
        </w:rPr>
        <w:t>Built a drag-and-drop board with optimistic updates and persistent local storage; open-sourced with 300+ GitHub stars.</w:t>
      </w:r>
    </w:p>
    <w:p w14:paraId="7AB9FFE9" w14:textId="77777777" w:rsidR="00B3040A" w:rsidRDefault="00000000">
      <w:pPr>
        <w:spacing w:after="20"/>
      </w:pPr>
      <w:proofErr w:type="spellStart"/>
      <w:r>
        <w:rPr>
          <w:rFonts w:ascii="Arial" w:eastAsia="Arial" w:hAnsi="Arial" w:cs="Arial"/>
          <w:b/>
          <w:bCs/>
          <w:color w:val="1A1A1A"/>
          <w:sz w:val="19"/>
          <w:szCs w:val="19"/>
        </w:rPr>
        <w:t>WeatherNow</w:t>
      </w:r>
      <w:proofErr w:type="spellEnd"/>
      <w:r>
        <w:rPr>
          <w:rFonts w:ascii="Arial" w:eastAsia="Arial" w:hAnsi="Arial" w:cs="Arial"/>
          <w:color w:val="1A1A1A"/>
          <w:sz w:val="19"/>
          <w:szCs w:val="19"/>
        </w:rPr>
        <w:t xml:space="preserve"> — Progressive web </w:t>
      </w:r>
      <w:proofErr w:type="gramStart"/>
      <w:r>
        <w:rPr>
          <w:rFonts w:ascii="Arial" w:eastAsia="Arial" w:hAnsi="Arial" w:cs="Arial"/>
          <w:color w:val="1A1A1A"/>
          <w:sz w:val="19"/>
          <w:szCs w:val="19"/>
        </w:rPr>
        <w:t>app  |</w:t>
      </w:r>
      <w:proofErr w:type="gramEnd"/>
      <w:r>
        <w:rPr>
          <w:rFonts w:ascii="Arial" w:eastAsia="Arial" w:hAnsi="Arial" w:cs="Arial"/>
          <w:color w:val="1A1A1A"/>
          <w:sz w:val="19"/>
          <w:szCs w:val="19"/>
        </w:rPr>
        <w:t xml:space="preserve">  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Next.js, TypeScript, </w:t>
      </w:r>
      <w:proofErr w:type="spellStart"/>
      <w:r>
        <w:rPr>
          <w:rFonts w:ascii="Arial" w:eastAsia="Arial" w:hAnsi="Arial" w:cs="Arial"/>
          <w:color w:val="555555"/>
          <w:sz w:val="19"/>
          <w:szCs w:val="19"/>
        </w:rPr>
        <w:t>OpenWeather</w:t>
      </w:r>
      <w:proofErr w:type="spellEnd"/>
      <w:r>
        <w:rPr>
          <w:rFonts w:ascii="Arial" w:eastAsia="Arial" w:hAnsi="Arial" w:cs="Arial"/>
          <w:color w:val="555555"/>
          <w:sz w:val="19"/>
          <w:szCs w:val="19"/>
        </w:rPr>
        <w:t xml:space="preserve"> API</w:t>
      </w:r>
    </w:p>
    <w:p w14:paraId="4C9B88FA" w14:textId="77777777" w:rsidR="00B3040A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Arial" w:eastAsia="Arial" w:hAnsi="Arial" w:cs="Arial"/>
          <w:color w:val="1A1A1A"/>
          <w:sz w:val="19"/>
          <w:szCs w:val="19"/>
        </w:rPr>
        <w:t>Implemented geolocation, offline caching via service workers, and a 95+ Lighthouse performance score.</w:t>
      </w:r>
    </w:p>
    <w:p w14:paraId="05E2B7EA" w14:textId="77777777" w:rsidR="00B3040A" w:rsidRDefault="00000000">
      <w:pPr>
        <w:pBdr>
          <w:bottom w:val="single" w:sz="8" w:space="1" w:color="1F4E79"/>
        </w:pBdr>
        <w:spacing w:before="16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EDUCATION</w:t>
      </w:r>
    </w:p>
    <w:p w14:paraId="65B63E5C" w14:textId="77777777" w:rsidR="00B3040A" w:rsidRDefault="00000000">
      <w:pPr>
        <w:tabs>
          <w:tab w:val="right" w:pos="9360"/>
        </w:tabs>
        <w:spacing w:before="60"/>
      </w:pPr>
      <w:r>
        <w:rPr>
          <w:rFonts w:ascii="Arial" w:eastAsia="Arial" w:hAnsi="Arial" w:cs="Arial"/>
          <w:b/>
          <w:bCs/>
          <w:color w:val="1A1A1A"/>
          <w:sz w:val="21"/>
          <w:szCs w:val="21"/>
        </w:rPr>
        <w:t>B.S. in Computer Science</w:t>
      </w:r>
      <w:r>
        <w:rPr>
          <w:rFonts w:ascii="Arial" w:eastAsia="Arial" w:hAnsi="Arial" w:cs="Arial"/>
          <w:color w:val="555555"/>
          <w:sz w:val="19"/>
          <w:szCs w:val="19"/>
        </w:rPr>
        <w:tab/>
        <w:t>2018 – 2022</w:t>
      </w:r>
    </w:p>
    <w:p w14:paraId="1B832BA9" w14:textId="77777777" w:rsidR="00B3040A" w:rsidRDefault="00000000">
      <w:pPr>
        <w:spacing w:after="30"/>
      </w:pPr>
      <w:r>
        <w:rPr>
          <w:rFonts w:ascii="Arial" w:eastAsia="Arial" w:hAnsi="Arial" w:cs="Arial"/>
          <w:i/>
          <w:iCs/>
          <w:color w:val="555555"/>
          <w:sz w:val="19"/>
          <w:szCs w:val="19"/>
        </w:rPr>
        <w:t>University of California, Los Angeles (UCLA)</w:t>
      </w:r>
    </w:p>
    <w:sectPr w:rsidR="00B3040A">
      <w:pgSz w:w="12240" w:h="15840"/>
      <w:pgMar w:top="720" w:right="1008" w:bottom="720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C2F"/>
    <w:multiLevelType w:val="hybridMultilevel"/>
    <w:tmpl w:val="C6706FF6"/>
    <w:lvl w:ilvl="0" w:tplc="D23A8F54">
      <w:start w:val="1"/>
      <w:numFmt w:val="bullet"/>
      <w:lvlText w:val="●"/>
      <w:lvlJc w:val="left"/>
      <w:pPr>
        <w:ind w:left="720" w:hanging="360"/>
      </w:pPr>
    </w:lvl>
    <w:lvl w:ilvl="1" w:tplc="09C0672E">
      <w:start w:val="1"/>
      <w:numFmt w:val="bullet"/>
      <w:lvlText w:val="○"/>
      <w:lvlJc w:val="left"/>
      <w:pPr>
        <w:ind w:left="1440" w:hanging="360"/>
      </w:pPr>
    </w:lvl>
    <w:lvl w:ilvl="2" w:tplc="B824AC88">
      <w:start w:val="1"/>
      <w:numFmt w:val="bullet"/>
      <w:lvlText w:val="■"/>
      <w:lvlJc w:val="left"/>
      <w:pPr>
        <w:ind w:left="2160" w:hanging="360"/>
      </w:pPr>
    </w:lvl>
    <w:lvl w:ilvl="3" w:tplc="66CE6C62">
      <w:start w:val="1"/>
      <w:numFmt w:val="bullet"/>
      <w:lvlText w:val="●"/>
      <w:lvlJc w:val="left"/>
      <w:pPr>
        <w:ind w:left="2880" w:hanging="360"/>
      </w:pPr>
    </w:lvl>
    <w:lvl w:ilvl="4" w:tplc="5D0C00D8">
      <w:start w:val="1"/>
      <w:numFmt w:val="bullet"/>
      <w:lvlText w:val="○"/>
      <w:lvlJc w:val="left"/>
      <w:pPr>
        <w:ind w:left="3600" w:hanging="360"/>
      </w:pPr>
    </w:lvl>
    <w:lvl w:ilvl="5" w:tplc="D7CEAC8C">
      <w:start w:val="1"/>
      <w:numFmt w:val="bullet"/>
      <w:lvlText w:val="■"/>
      <w:lvlJc w:val="left"/>
      <w:pPr>
        <w:ind w:left="4320" w:hanging="360"/>
      </w:pPr>
    </w:lvl>
    <w:lvl w:ilvl="6" w:tplc="E7F2E7D6">
      <w:start w:val="1"/>
      <w:numFmt w:val="bullet"/>
      <w:lvlText w:val="●"/>
      <w:lvlJc w:val="left"/>
      <w:pPr>
        <w:ind w:left="5040" w:hanging="360"/>
      </w:pPr>
    </w:lvl>
    <w:lvl w:ilvl="7" w:tplc="C5004652">
      <w:start w:val="1"/>
      <w:numFmt w:val="bullet"/>
      <w:lvlText w:val="●"/>
      <w:lvlJc w:val="left"/>
      <w:pPr>
        <w:ind w:left="5760" w:hanging="360"/>
      </w:pPr>
    </w:lvl>
    <w:lvl w:ilvl="8" w:tplc="40D0BF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997C1A"/>
    <w:multiLevelType w:val="hybridMultilevel"/>
    <w:tmpl w:val="A6F48B24"/>
    <w:lvl w:ilvl="0" w:tplc="8E48F95E">
      <w:start w:val="1"/>
      <w:numFmt w:val="bullet"/>
      <w:lvlText w:val="•"/>
      <w:lvlJc w:val="left"/>
      <w:pPr>
        <w:ind w:left="360" w:hanging="200"/>
      </w:pPr>
    </w:lvl>
    <w:lvl w:ilvl="1" w:tplc="46E08C2E">
      <w:numFmt w:val="decimal"/>
      <w:lvlText w:val=""/>
      <w:lvlJc w:val="left"/>
    </w:lvl>
    <w:lvl w:ilvl="2" w:tplc="5F6ABB58">
      <w:numFmt w:val="decimal"/>
      <w:lvlText w:val=""/>
      <w:lvlJc w:val="left"/>
    </w:lvl>
    <w:lvl w:ilvl="3" w:tplc="C234D458">
      <w:numFmt w:val="decimal"/>
      <w:lvlText w:val=""/>
      <w:lvlJc w:val="left"/>
    </w:lvl>
    <w:lvl w:ilvl="4" w:tplc="F418C354">
      <w:numFmt w:val="decimal"/>
      <w:lvlText w:val=""/>
      <w:lvlJc w:val="left"/>
    </w:lvl>
    <w:lvl w:ilvl="5" w:tplc="F1ACD46A">
      <w:numFmt w:val="decimal"/>
      <w:lvlText w:val=""/>
      <w:lvlJc w:val="left"/>
    </w:lvl>
    <w:lvl w:ilvl="6" w:tplc="9078D21E">
      <w:numFmt w:val="decimal"/>
      <w:lvlText w:val=""/>
      <w:lvlJc w:val="left"/>
    </w:lvl>
    <w:lvl w:ilvl="7" w:tplc="4F060C08">
      <w:numFmt w:val="decimal"/>
      <w:lvlText w:val=""/>
      <w:lvlJc w:val="left"/>
    </w:lvl>
    <w:lvl w:ilvl="8" w:tplc="E1DC7136">
      <w:numFmt w:val="decimal"/>
      <w:lvlText w:val=""/>
      <w:lvlJc w:val="left"/>
    </w:lvl>
  </w:abstractNum>
  <w:num w:numId="1" w16cid:durableId="1294093502">
    <w:abstractNumId w:val="0"/>
    <w:lvlOverride w:ilvl="0">
      <w:startOverride w:val="1"/>
    </w:lvlOverride>
  </w:num>
  <w:num w:numId="2" w16cid:durableId="762956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40A"/>
    <w:rsid w:val="006A5162"/>
    <w:rsid w:val="00B3040A"/>
    <w:rsid w:val="00F00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FDDF35"/>
  <w15:docId w15:val="{B3EFEA5F-972D-2D49-B6C7-0AA360168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402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Yiwen Z</cp:lastModifiedBy>
  <cp:revision>2</cp:revision>
  <dcterms:created xsi:type="dcterms:W3CDTF">2026-06-12T21:45:00Z</dcterms:created>
  <dcterms:modified xsi:type="dcterms:W3CDTF">2026-06-15T22:08:00Z</dcterms:modified>
</cp:coreProperties>
</file>