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7A0D3" w14:textId="61C0C135" w:rsidR="00EB19B3" w:rsidRPr="00AD7A22" w:rsidRDefault="00FE7D45">
      <w:pPr>
        <w:rPr>
          <w:rFonts w:ascii="宋体" w:eastAsia="宋体" w:hAnsi="宋体"/>
          <w:b/>
          <w:color w:val="666666"/>
          <w:sz w:val="32"/>
          <w:szCs w:val="32"/>
          <w:shd w:val="clear" w:color="auto" w:fill="FCFCFC"/>
        </w:rPr>
      </w:pPr>
      <w:r w:rsidRPr="00AD7A22">
        <w:rPr>
          <w:rFonts w:ascii="宋体" w:eastAsia="宋体" w:hAnsi="宋体" w:hint="eastAsia"/>
          <w:b/>
          <w:color w:val="666666"/>
          <w:sz w:val="32"/>
          <w:szCs w:val="32"/>
          <w:shd w:val="clear" w:color="auto" w:fill="FCFCFC"/>
        </w:rPr>
        <w:t>简述计算机网络中电路交换，报文交换和分组交换三种数据交换方式。</w:t>
      </w:r>
    </w:p>
    <w:p w14:paraId="1CD2D13E" w14:textId="77777777" w:rsidR="00FE7D45" w:rsidRPr="00AD7A22" w:rsidRDefault="00FE7D45" w:rsidP="00FE7D45">
      <w:pPr>
        <w:rPr>
          <w:rFonts w:ascii="宋体" w:eastAsia="宋体" w:hAnsi="宋体"/>
          <w:sz w:val="24"/>
          <w:szCs w:val="24"/>
        </w:rPr>
      </w:pPr>
      <w:r w:rsidRPr="00AD7A22">
        <w:rPr>
          <w:rFonts w:ascii="宋体" w:eastAsia="宋体" w:hAnsi="宋体" w:hint="eastAsia"/>
          <w:sz w:val="24"/>
          <w:szCs w:val="24"/>
        </w:rPr>
        <w:t>电路交换：两个结点间必须建立一条专用的物理通信路径，分为三个阶段：建立连接、数据传输、连接释放。</w:t>
      </w:r>
    </w:p>
    <w:p w14:paraId="5EB1F1D1" w14:textId="77777777" w:rsidR="00FE7D45" w:rsidRPr="00AD7A22" w:rsidRDefault="00FE7D45" w:rsidP="00FE7D45">
      <w:pPr>
        <w:rPr>
          <w:rFonts w:ascii="宋体" w:eastAsia="宋体" w:hAnsi="宋体"/>
          <w:sz w:val="24"/>
          <w:szCs w:val="24"/>
        </w:rPr>
      </w:pPr>
      <w:r w:rsidRPr="00AD7A22">
        <w:rPr>
          <w:rFonts w:ascii="宋体" w:eastAsia="宋体" w:hAnsi="宋体" w:hint="eastAsia"/>
          <w:sz w:val="24"/>
          <w:szCs w:val="24"/>
        </w:rPr>
        <w:t>报文交换：单位是报文，报文携带有目的地址、原地址等信息。采用存储转发的传输方式。</w:t>
      </w:r>
    </w:p>
    <w:p w14:paraId="3AC0F8BA" w14:textId="120CB3ED" w:rsidR="00FE7D45" w:rsidRPr="00AD7A22" w:rsidRDefault="00FE7D45" w:rsidP="00FE7D45">
      <w:pPr>
        <w:rPr>
          <w:rFonts w:ascii="宋体" w:eastAsia="宋体" w:hAnsi="宋体"/>
          <w:sz w:val="24"/>
          <w:szCs w:val="24"/>
        </w:rPr>
      </w:pPr>
      <w:r w:rsidRPr="00AD7A22">
        <w:rPr>
          <w:rFonts w:ascii="宋体" w:eastAsia="宋体" w:hAnsi="宋体" w:hint="eastAsia"/>
          <w:sz w:val="24"/>
          <w:szCs w:val="24"/>
        </w:rPr>
        <w:t>分组交换：采用存储转发的方式。把大数据划分为合理的小数据块，再加上必要的控制信息：原地址、目的地址、编号信息等。构成分组。</w:t>
      </w:r>
    </w:p>
    <w:p w14:paraId="0C5F550E" w14:textId="404EB847" w:rsidR="00FE7D45" w:rsidRDefault="00FE7D45" w:rsidP="00FE7D45"/>
    <w:p w14:paraId="27004C7E" w14:textId="133232F8" w:rsidR="00FE7D45" w:rsidRPr="00AD7A22" w:rsidRDefault="00FE7D45" w:rsidP="00FE7D45">
      <w:pPr>
        <w:rPr>
          <w:rFonts w:ascii="宋体" w:eastAsia="宋体" w:hAnsi="宋体"/>
          <w:b/>
          <w:color w:val="666666"/>
          <w:sz w:val="32"/>
          <w:szCs w:val="32"/>
          <w:shd w:val="clear" w:color="auto" w:fill="FCFCFC"/>
        </w:rPr>
      </w:pPr>
      <w:r w:rsidRPr="00AD7A22">
        <w:rPr>
          <w:rFonts w:ascii="宋体" w:eastAsia="宋体" w:hAnsi="宋体" w:hint="eastAsia"/>
          <w:b/>
          <w:color w:val="666666"/>
          <w:sz w:val="32"/>
          <w:szCs w:val="32"/>
          <w:shd w:val="clear" w:color="auto" w:fill="FCFCFC"/>
        </w:rPr>
        <w:t>简述数据压缩霍夫曼编码算法。</w:t>
      </w:r>
    </w:p>
    <w:p w14:paraId="7F8FC2A9" w14:textId="77777777" w:rsidR="00FE7D45" w:rsidRPr="00AD7A22" w:rsidRDefault="00FE7D45" w:rsidP="00FE7D45">
      <w:pPr>
        <w:rPr>
          <w:rFonts w:ascii="宋体" w:eastAsia="宋体" w:hAnsi="宋体"/>
          <w:sz w:val="24"/>
          <w:szCs w:val="24"/>
        </w:rPr>
      </w:pPr>
      <w:r w:rsidRPr="00AD7A22">
        <w:rPr>
          <w:rFonts w:ascii="宋体" w:eastAsia="宋体" w:hAnsi="宋体" w:hint="eastAsia"/>
          <w:sz w:val="24"/>
          <w:szCs w:val="24"/>
        </w:rPr>
        <w:t>将信源符号按概率递减顺序排列；</w:t>
      </w:r>
    </w:p>
    <w:p w14:paraId="492BC761" w14:textId="77777777" w:rsidR="00FE7D45" w:rsidRPr="00AD7A22" w:rsidRDefault="00FE7D45" w:rsidP="00FE7D45">
      <w:pPr>
        <w:rPr>
          <w:rFonts w:ascii="宋体" w:eastAsia="宋体" w:hAnsi="宋体"/>
          <w:sz w:val="24"/>
          <w:szCs w:val="24"/>
        </w:rPr>
      </w:pPr>
      <w:r w:rsidRPr="00AD7A22">
        <w:rPr>
          <w:rFonts w:ascii="宋体" w:eastAsia="宋体" w:hAnsi="宋体"/>
          <w:sz w:val="24"/>
          <w:szCs w:val="24"/>
        </w:rPr>
        <w:t>2.把两个最小的概率加起来，作为新符号的概率；</w:t>
      </w:r>
    </w:p>
    <w:p w14:paraId="2F8CA2FD" w14:textId="77777777" w:rsidR="00FE7D45" w:rsidRPr="00AD7A22" w:rsidRDefault="00FE7D45" w:rsidP="00FE7D45">
      <w:pPr>
        <w:rPr>
          <w:rFonts w:ascii="宋体" w:eastAsia="宋体" w:hAnsi="宋体"/>
          <w:sz w:val="24"/>
          <w:szCs w:val="24"/>
        </w:rPr>
      </w:pPr>
      <w:r w:rsidRPr="00AD7A22">
        <w:rPr>
          <w:rFonts w:ascii="宋体" w:eastAsia="宋体" w:hAnsi="宋体"/>
          <w:sz w:val="24"/>
          <w:szCs w:val="24"/>
        </w:rPr>
        <w:t>3.重复步骤1与2，直到概率和等于1为止；</w:t>
      </w:r>
    </w:p>
    <w:p w14:paraId="07DA1C2E" w14:textId="3CE91F5E" w:rsidR="00FE7D45" w:rsidRPr="00AD7A22" w:rsidRDefault="00FE7D45" w:rsidP="00FE7D45">
      <w:pPr>
        <w:rPr>
          <w:rFonts w:ascii="宋体" w:eastAsia="宋体" w:hAnsi="宋体"/>
          <w:sz w:val="24"/>
          <w:szCs w:val="24"/>
        </w:rPr>
      </w:pPr>
      <w:r w:rsidRPr="00AD7A22">
        <w:rPr>
          <w:rFonts w:ascii="宋体" w:eastAsia="宋体" w:hAnsi="宋体"/>
          <w:sz w:val="24"/>
          <w:szCs w:val="24"/>
        </w:rPr>
        <w:t>4.完成上述步骤后，再沿路</w:t>
      </w:r>
      <w:proofErr w:type="gramStart"/>
      <w:r w:rsidRPr="00AD7A22">
        <w:rPr>
          <w:rFonts w:ascii="宋体" w:eastAsia="宋体" w:hAnsi="宋体"/>
          <w:sz w:val="24"/>
          <w:szCs w:val="24"/>
        </w:rPr>
        <w:t>径</w:t>
      </w:r>
      <w:proofErr w:type="gramEnd"/>
      <w:r w:rsidRPr="00AD7A22">
        <w:rPr>
          <w:rFonts w:ascii="宋体" w:eastAsia="宋体" w:hAnsi="宋体"/>
          <w:sz w:val="24"/>
          <w:szCs w:val="24"/>
        </w:rPr>
        <w:t>返回进行编码。寻找从每一信源符号到概率为1处的路径，每层有两个分支，分别赋予0和1（对概率大的赋予编码0，概率小的赋予编码1，反之亦可，但同一过程中赋值的方法必须一致），从而得到每个符号的编码</w:t>
      </w:r>
      <w:r w:rsidRPr="00AD7A22">
        <w:rPr>
          <w:rFonts w:ascii="宋体" w:eastAsia="宋体" w:hAnsi="宋体" w:hint="eastAsia"/>
          <w:sz w:val="24"/>
          <w:szCs w:val="24"/>
        </w:rPr>
        <w:t>。</w:t>
      </w:r>
    </w:p>
    <w:p w14:paraId="56653157" w14:textId="0322A86E" w:rsidR="00FE7D45" w:rsidRDefault="00FE7D45" w:rsidP="00FE7D45"/>
    <w:p w14:paraId="63A444EC" w14:textId="27AA5D88" w:rsidR="00FE7D45" w:rsidRPr="00AD7A22" w:rsidRDefault="003B765F" w:rsidP="00FE7D45">
      <w:pPr>
        <w:rPr>
          <w:rFonts w:ascii="宋体" w:eastAsia="宋体" w:hAnsi="宋体"/>
          <w:b/>
          <w:color w:val="666666"/>
          <w:sz w:val="32"/>
          <w:szCs w:val="32"/>
          <w:shd w:val="clear" w:color="auto" w:fill="FCFCFC"/>
        </w:rPr>
      </w:pPr>
      <w:r w:rsidRPr="00AD7A22">
        <w:rPr>
          <w:rFonts w:ascii="宋体" w:eastAsia="宋体" w:hAnsi="宋体" w:hint="eastAsia"/>
          <w:b/>
          <w:color w:val="666666"/>
          <w:sz w:val="32"/>
          <w:szCs w:val="32"/>
          <w:shd w:val="clear" w:color="auto" w:fill="FCFCFC"/>
        </w:rPr>
        <w:t>简述现代信息技术的主要内容。</w:t>
      </w:r>
    </w:p>
    <w:p w14:paraId="6DD2FAB8" w14:textId="77777777" w:rsidR="003B765F" w:rsidRPr="00AD7A22" w:rsidRDefault="003B765F" w:rsidP="003B765F">
      <w:pPr>
        <w:rPr>
          <w:rFonts w:ascii="宋体" w:eastAsia="宋体" w:hAnsi="宋体"/>
          <w:sz w:val="24"/>
          <w:szCs w:val="24"/>
        </w:rPr>
      </w:pPr>
      <w:r w:rsidRPr="00AD7A22">
        <w:rPr>
          <w:rFonts w:ascii="宋体" w:eastAsia="宋体" w:hAnsi="宋体" w:hint="eastAsia"/>
          <w:sz w:val="24"/>
          <w:szCs w:val="24"/>
        </w:rPr>
        <w:t>信息技术主要包括计算机技术，通信技术，传感技术，微电子技术等。</w:t>
      </w:r>
    </w:p>
    <w:p w14:paraId="4DD2EAFE" w14:textId="7292AA23" w:rsidR="003B765F" w:rsidRPr="00AD7A22" w:rsidRDefault="003B765F" w:rsidP="003B765F">
      <w:pPr>
        <w:rPr>
          <w:rFonts w:ascii="宋体" w:eastAsia="宋体" w:hAnsi="宋体"/>
          <w:sz w:val="24"/>
          <w:szCs w:val="24"/>
        </w:rPr>
      </w:pPr>
      <w:r w:rsidRPr="00AD7A22">
        <w:rPr>
          <w:rFonts w:ascii="宋体" w:eastAsia="宋体" w:hAnsi="宋体" w:hint="eastAsia"/>
          <w:sz w:val="24"/>
          <w:szCs w:val="24"/>
        </w:rPr>
        <w:t>信息技术的主要特征是传递性，共享性，依附性和</w:t>
      </w:r>
      <w:proofErr w:type="gramStart"/>
      <w:r w:rsidRPr="00AD7A22">
        <w:rPr>
          <w:rFonts w:ascii="宋体" w:eastAsia="宋体" w:hAnsi="宋体" w:hint="eastAsia"/>
          <w:sz w:val="24"/>
          <w:szCs w:val="24"/>
        </w:rPr>
        <w:t>可</w:t>
      </w:r>
      <w:proofErr w:type="gramEnd"/>
      <w:r w:rsidRPr="00AD7A22">
        <w:rPr>
          <w:rFonts w:ascii="宋体" w:eastAsia="宋体" w:hAnsi="宋体" w:hint="eastAsia"/>
          <w:sz w:val="24"/>
          <w:szCs w:val="24"/>
        </w:rPr>
        <w:t>处理性，价值相对性，时效性，真伪性。</w:t>
      </w:r>
    </w:p>
    <w:p w14:paraId="7F95F1A1" w14:textId="3663A380" w:rsidR="003B765F" w:rsidRDefault="003B765F" w:rsidP="003B765F"/>
    <w:p w14:paraId="6FBB81C9" w14:textId="076EDF14" w:rsidR="003B765F" w:rsidRPr="00AD7A22" w:rsidRDefault="003B765F" w:rsidP="003B765F">
      <w:pPr>
        <w:pStyle w:val="stufont"/>
        <w:shd w:val="clear" w:color="auto" w:fill="FCFCFC"/>
        <w:spacing w:before="0" w:beforeAutospacing="0" w:after="0" w:afterAutospacing="0"/>
        <w:rPr>
          <w:b/>
          <w:color w:val="666666"/>
          <w:sz w:val="32"/>
          <w:szCs w:val="32"/>
        </w:rPr>
      </w:pPr>
      <w:r w:rsidRPr="00AD7A22">
        <w:rPr>
          <w:rFonts w:hint="eastAsia"/>
          <w:b/>
          <w:color w:val="666666"/>
          <w:sz w:val="32"/>
          <w:szCs w:val="32"/>
        </w:rPr>
        <w:t>简述信息系统五大功能。</w:t>
      </w:r>
    </w:p>
    <w:p w14:paraId="4370BAD6" w14:textId="6FB4322D" w:rsidR="003B765F" w:rsidRPr="00AD7A22" w:rsidRDefault="003B765F" w:rsidP="003B765F">
      <w:pPr>
        <w:pStyle w:val="stufont"/>
        <w:shd w:val="clear" w:color="auto" w:fill="FCFCFC"/>
        <w:spacing w:before="0" w:beforeAutospacing="0" w:after="0" w:afterAutospacing="0"/>
        <w:rPr>
          <w:color w:val="666666"/>
        </w:rPr>
      </w:pPr>
      <w:r w:rsidRPr="00AD7A22">
        <w:rPr>
          <w:rFonts w:hint="eastAsia"/>
          <w:color w:val="666666"/>
        </w:rPr>
        <w:t>信息采集，信息存储，信息处理，信息传输，信息展现。</w:t>
      </w:r>
    </w:p>
    <w:p w14:paraId="6EF5EADF" w14:textId="77777777" w:rsidR="00BD5DFC" w:rsidRDefault="00BD5DFC" w:rsidP="003B765F">
      <w:pPr>
        <w:pStyle w:val="stufont"/>
        <w:shd w:val="clear" w:color="auto" w:fill="FCFCFC"/>
        <w:spacing w:before="0" w:beforeAutospacing="0" w:after="0" w:afterAutospacing="0"/>
        <w:rPr>
          <w:rFonts w:ascii="微软雅黑" w:eastAsia="微软雅黑" w:hAnsi="微软雅黑"/>
          <w:color w:val="666666"/>
          <w:sz w:val="21"/>
          <w:szCs w:val="21"/>
        </w:rPr>
      </w:pPr>
    </w:p>
    <w:p w14:paraId="4FFDA6B4" w14:textId="72B985C1" w:rsidR="00BD5DFC" w:rsidRPr="00AD7A22" w:rsidRDefault="00BD5DFC" w:rsidP="003B765F">
      <w:pPr>
        <w:pStyle w:val="stufont"/>
        <w:shd w:val="clear" w:color="auto" w:fill="FCFCFC"/>
        <w:spacing w:before="0" w:beforeAutospacing="0" w:after="0" w:afterAutospacing="0"/>
        <w:rPr>
          <w:b/>
          <w:color w:val="666666"/>
          <w:sz w:val="32"/>
          <w:szCs w:val="32"/>
          <w:shd w:val="clear" w:color="auto" w:fill="FCFCFC"/>
        </w:rPr>
      </w:pPr>
      <w:r w:rsidRPr="00AD7A22">
        <w:rPr>
          <w:rFonts w:hint="eastAsia"/>
          <w:b/>
          <w:color w:val="666666"/>
          <w:sz w:val="32"/>
          <w:szCs w:val="32"/>
          <w:shd w:val="clear" w:color="auto" w:fill="FCFCFC"/>
        </w:rPr>
        <w:t>简述语言处理程序的编译和解释两种工作方式。</w:t>
      </w:r>
    </w:p>
    <w:p w14:paraId="0B59D1C7" w14:textId="77777777" w:rsidR="00BD5DFC" w:rsidRPr="00AD7A22" w:rsidRDefault="00BD5DFC" w:rsidP="00BD5DFC">
      <w:pPr>
        <w:pStyle w:val="stufont"/>
        <w:shd w:val="clear" w:color="auto" w:fill="FCFCFC"/>
        <w:rPr>
          <w:color w:val="666666"/>
        </w:rPr>
      </w:pPr>
      <w:r w:rsidRPr="00AD7A22">
        <w:rPr>
          <w:rFonts w:hint="eastAsia"/>
          <w:color w:val="666666"/>
        </w:rPr>
        <w:t>编译方式：事先编好的一个叫做编译程序的机器语言程序放在计算机中。当高级语言编的源程序输入计算机时，编译程序就把源程序自动整个地翻译成用机器指令表示的目标程序。</w:t>
      </w:r>
    </w:p>
    <w:p w14:paraId="524D27CF" w14:textId="4DD84E78" w:rsidR="00BD5DFC" w:rsidRPr="00AD7A22" w:rsidRDefault="00BD5DFC" w:rsidP="00BD5DFC">
      <w:pPr>
        <w:pStyle w:val="stufont"/>
        <w:shd w:val="clear" w:color="auto" w:fill="FCFCFC"/>
        <w:spacing w:before="0" w:beforeAutospacing="0" w:after="0" w:afterAutospacing="0"/>
        <w:rPr>
          <w:color w:val="666666"/>
        </w:rPr>
      </w:pPr>
      <w:r w:rsidRPr="00AD7A22">
        <w:rPr>
          <w:rFonts w:hint="eastAsia"/>
          <w:color w:val="666666"/>
        </w:rPr>
        <w:t>解释方式：事先编好的一个叫做解释程序的机器语言程序放在计算机中，当高级语言源程序输入计算机后，解释程序自动地逐句翻译源程序，</w:t>
      </w:r>
      <w:proofErr w:type="gramStart"/>
      <w:r w:rsidRPr="00AD7A22">
        <w:rPr>
          <w:rFonts w:hint="eastAsia"/>
          <w:color w:val="666666"/>
        </w:rPr>
        <w:t>译一句</w:t>
      </w:r>
      <w:proofErr w:type="gramEnd"/>
      <w:r w:rsidRPr="00AD7A22">
        <w:rPr>
          <w:rFonts w:hint="eastAsia"/>
          <w:color w:val="666666"/>
        </w:rPr>
        <w:t>执行一句。</w:t>
      </w:r>
      <w:r w:rsidRPr="00AD7A22">
        <w:rPr>
          <w:color w:val="666666"/>
        </w:rPr>
        <w:t xml:space="preserve"> 可以这么理解，编译的结果是另外一种语言，而解释的就是一种中间语言。</w:t>
      </w:r>
    </w:p>
    <w:p w14:paraId="014700E6" w14:textId="1BFA3107" w:rsidR="00AD7A22" w:rsidRPr="00AD7A22" w:rsidRDefault="00AD7A22" w:rsidP="00AD7A22">
      <w:pPr>
        <w:pStyle w:val="stufont"/>
        <w:shd w:val="clear" w:color="auto" w:fill="FCFCFC"/>
        <w:spacing w:before="0" w:beforeAutospacing="0" w:after="0" w:afterAutospacing="0"/>
        <w:rPr>
          <w:b/>
          <w:color w:val="666666"/>
          <w:sz w:val="32"/>
          <w:szCs w:val="32"/>
        </w:rPr>
      </w:pPr>
      <w:r w:rsidRPr="00AD7A22">
        <w:rPr>
          <w:rFonts w:hint="eastAsia"/>
          <w:b/>
          <w:color w:val="666666"/>
          <w:sz w:val="32"/>
          <w:szCs w:val="32"/>
        </w:rPr>
        <w:t>简述计算机工作过程中指令的执行步骤。</w:t>
      </w:r>
    </w:p>
    <w:p w14:paraId="3D9607C5" w14:textId="77777777" w:rsidR="00AD7A22" w:rsidRPr="00AD7A22" w:rsidRDefault="00AD7A22" w:rsidP="00AD7A22">
      <w:pPr>
        <w:pStyle w:val="stufont"/>
        <w:shd w:val="clear" w:color="auto" w:fill="FCFCFC"/>
        <w:rPr>
          <w:color w:val="666666"/>
        </w:rPr>
      </w:pPr>
      <w:r w:rsidRPr="00AD7A22">
        <w:rPr>
          <w:color w:val="666666"/>
        </w:rPr>
        <w:lastRenderedPageBreak/>
        <w:t>1.分层便于查找搜寻</w:t>
      </w:r>
    </w:p>
    <w:p w14:paraId="3FB4D533" w14:textId="77777777" w:rsidR="00AD7A22" w:rsidRPr="00AD7A22" w:rsidRDefault="00AD7A22" w:rsidP="00AD7A22">
      <w:pPr>
        <w:pStyle w:val="stufont"/>
        <w:shd w:val="clear" w:color="auto" w:fill="FCFCFC"/>
        <w:rPr>
          <w:color w:val="666666"/>
        </w:rPr>
      </w:pPr>
      <w:r w:rsidRPr="00AD7A22">
        <w:rPr>
          <w:color w:val="666666"/>
        </w:rPr>
        <w:t>2.层次清晰，可扩展性能，增强稳定性等。在对网络分层以后可以将问题细化，使得问题更加容易分析。把一个大的系统分拆成小的体系后，便于在各个层次上制定标准，从而实现层与层之间的标准接口，从而实现各类网络硬件和软件的通信。分层以后，某一层的改动不会影响到其他的层，便于开发。</w:t>
      </w:r>
    </w:p>
    <w:p w14:paraId="1763EE0E" w14:textId="77777777" w:rsidR="00AD7A22" w:rsidRPr="00AD7A22" w:rsidRDefault="00AD7A22" w:rsidP="00AD7A22">
      <w:pPr>
        <w:pStyle w:val="stufont"/>
        <w:shd w:val="clear" w:color="auto" w:fill="FCFCFC"/>
        <w:rPr>
          <w:color w:val="666666"/>
        </w:rPr>
      </w:pPr>
      <w:r w:rsidRPr="00AD7A22">
        <w:rPr>
          <w:color w:val="666666"/>
        </w:rPr>
        <w:t>3.独立性强——上层只需了解下层通过层间接口提供什么服务－黑箱方法；</w:t>
      </w:r>
    </w:p>
    <w:p w14:paraId="6FB05178" w14:textId="77777777" w:rsidR="00AD7A22" w:rsidRPr="00AD7A22" w:rsidRDefault="00AD7A22" w:rsidP="00AD7A22">
      <w:pPr>
        <w:pStyle w:val="stufont"/>
        <w:shd w:val="clear" w:color="auto" w:fill="FCFCFC"/>
        <w:rPr>
          <w:color w:val="666666"/>
        </w:rPr>
      </w:pPr>
      <w:r w:rsidRPr="00AD7A22">
        <w:rPr>
          <w:color w:val="666666"/>
        </w:rPr>
        <w:t>4.适应性好——只要服务和接口不变，层内实现方法可任意改变；</w:t>
      </w:r>
    </w:p>
    <w:p w14:paraId="5A32663F" w14:textId="77777777" w:rsidR="00AD7A22" w:rsidRPr="00AD7A22" w:rsidRDefault="00AD7A22" w:rsidP="00AD7A22">
      <w:pPr>
        <w:pStyle w:val="stufont"/>
        <w:shd w:val="clear" w:color="auto" w:fill="FCFCFC"/>
        <w:rPr>
          <w:color w:val="666666"/>
        </w:rPr>
      </w:pPr>
      <w:r w:rsidRPr="00AD7A22">
        <w:rPr>
          <w:rFonts w:hint="eastAsia"/>
          <w:color w:val="666666"/>
        </w:rPr>
        <w:t>使</w:t>
      </w:r>
      <w:r w:rsidRPr="00AD7A22">
        <w:rPr>
          <w:color w:val="666666"/>
        </w:rPr>
        <w:t>5.设计人员能专心设计和开发所关心的功能模块，功能易于优化、实现；</w:t>
      </w:r>
    </w:p>
    <w:p w14:paraId="5A897040" w14:textId="77777777" w:rsidR="00AD7A22" w:rsidRPr="00AD7A22" w:rsidRDefault="00AD7A22" w:rsidP="00AD7A22">
      <w:pPr>
        <w:pStyle w:val="stufont"/>
        <w:shd w:val="clear" w:color="auto" w:fill="FCFCFC"/>
        <w:rPr>
          <w:color w:val="666666"/>
        </w:rPr>
      </w:pPr>
      <w:r w:rsidRPr="00AD7A22">
        <w:rPr>
          <w:color w:val="666666"/>
        </w:rPr>
        <w:t>6.结构清晰，易于管理和维护；</w:t>
      </w:r>
    </w:p>
    <w:p w14:paraId="6837993B" w14:textId="384D5394" w:rsidR="00AD7A22" w:rsidRPr="00AD7A22" w:rsidRDefault="00AD7A22" w:rsidP="00AD7A22">
      <w:pPr>
        <w:pStyle w:val="stufont"/>
        <w:shd w:val="clear" w:color="auto" w:fill="FCFCFC"/>
        <w:spacing w:before="0" w:beforeAutospacing="0" w:after="0" w:afterAutospacing="0"/>
        <w:rPr>
          <w:color w:val="666666"/>
        </w:rPr>
      </w:pPr>
      <w:r w:rsidRPr="00AD7A22">
        <w:rPr>
          <w:color w:val="666666"/>
        </w:rPr>
        <w:t>7.良好的标准化；</w:t>
      </w:r>
    </w:p>
    <w:p w14:paraId="098C3846" w14:textId="6357914C" w:rsidR="00AD7A22" w:rsidRDefault="00AD7A22" w:rsidP="00AD7A22">
      <w:pPr>
        <w:pStyle w:val="stufont"/>
        <w:shd w:val="clear" w:color="auto" w:fill="FCFCFC"/>
        <w:spacing w:before="0" w:beforeAutospacing="0" w:after="0" w:afterAutospacing="0"/>
        <w:rPr>
          <w:rFonts w:ascii="微软雅黑" w:eastAsia="微软雅黑" w:hAnsi="微软雅黑"/>
          <w:color w:val="666666"/>
          <w:sz w:val="21"/>
          <w:szCs w:val="21"/>
        </w:rPr>
      </w:pPr>
    </w:p>
    <w:p w14:paraId="7639A7D2" w14:textId="1CE827B1" w:rsidR="00AD7A22" w:rsidRPr="00AD7A22" w:rsidRDefault="00AD7A22" w:rsidP="00AD7A22">
      <w:pPr>
        <w:pStyle w:val="stufont"/>
        <w:shd w:val="clear" w:color="auto" w:fill="FCFCFC"/>
        <w:spacing w:before="0" w:beforeAutospacing="0" w:after="0" w:afterAutospacing="0"/>
        <w:rPr>
          <w:b/>
          <w:color w:val="666666"/>
          <w:sz w:val="32"/>
          <w:szCs w:val="32"/>
        </w:rPr>
      </w:pPr>
      <w:r w:rsidRPr="00AD7A22">
        <w:rPr>
          <w:rFonts w:hint="eastAsia"/>
          <w:b/>
          <w:color w:val="666666"/>
          <w:sz w:val="32"/>
          <w:szCs w:val="32"/>
        </w:rPr>
        <w:t>简述程序与进程的区别和联系。</w:t>
      </w:r>
    </w:p>
    <w:p w14:paraId="37ADA5DD" w14:textId="77777777" w:rsidR="00AD7A22" w:rsidRPr="00AD7A22" w:rsidRDefault="00AD7A22" w:rsidP="00AD7A22">
      <w:pPr>
        <w:pStyle w:val="stufont"/>
        <w:shd w:val="clear" w:color="auto" w:fill="FCFCFC"/>
        <w:rPr>
          <w:color w:val="666666"/>
        </w:rPr>
      </w:pPr>
      <w:r w:rsidRPr="00AD7A22">
        <w:rPr>
          <w:rFonts w:hint="eastAsia"/>
          <w:color w:val="666666"/>
        </w:rPr>
        <w:t>区别：</w:t>
      </w:r>
    </w:p>
    <w:p w14:paraId="1BC0D977" w14:textId="77777777" w:rsidR="00AD7A22" w:rsidRPr="00AD7A22" w:rsidRDefault="00AD7A22" w:rsidP="00AD7A22">
      <w:pPr>
        <w:pStyle w:val="stufont"/>
        <w:shd w:val="clear" w:color="auto" w:fill="FCFCFC"/>
        <w:rPr>
          <w:color w:val="666666"/>
        </w:rPr>
      </w:pPr>
      <w:r w:rsidRPr="00AD7A22">
        <w:rPr>
          <w:color w:val="666666"/>
        </w:rPr>
        <w:t>1、进程是动态的，而程序是静态的；</w:t>
      </w:r>
    </w:p>
    <w:p w14:paraId="50637D53" w14:textId="77777777" w:rsidR="00AD7A22" w:rsidRPr="00AD7A22" w:rsidRDefault="00AD7A22" w:rsidP="00AD7A22">
      <w:pPr>
        <w:pStyle w:val="stufont"/>
        <w:shd w:val="clear" w:color="auto" w:fill="FCFCFC"/>
        <w:rPr>
          <w:color w:val="666666"/>
        </w:rPr>
      </w:pPr>
      <w:r w:rsidRPr="00AD7A22">
        <w:rPr>
          <w:color w:val="666666"/>
        </w:rPr>
        <w:t>2、进程有一定的生命期，而程序是指令的集合，本身无“运动”的含义。没有建立进程的程序不能作为一个独立单位得到操作系统的认可。</w:t>
      </w:r>
    </w:p>
    <w:p w14:paraId="13CBC3DA" w14:textId="77777777" w:rsidR="00AD7A22" w:rsidRPr="00AD7A22" w:rsidRDefault="00AD7A22" w:rsidP="00AD7A22">
      <w:pPr>
        <w:pStyle w:val="stufont"/>
        <w:shd w:val="clear" w:color="auto" w:fill="FCFCFC"/>
        <w:rPr>
          <w:color w:val="666666"/>
        </w:rPr>
      </w:pPr>
      <w:r w:rsidRPr="00AD7A22">
        <w:rPr>
          <w:color w:val="666666"/>
        </w:rPr>
        <w:t>3、一个程序可以对应多个进程，但一个进程只能对应一个程序。</w:t>
      </w:r>
    </w:p>
    <w:p w14:paraId="0B254EDA" w14:textId="77777777" w:rsidR="00AD7A22" w:rsidRPr="00AD7A22" w:rsidRDefault="00AD7A22" w:rsidP="00AD7A22">
      <w:pPr>
        <w:pStyle w:val="stufont"/>
        <w:shd w:val="clear" w:color="auto" w:fill="FCFCFC"/>
        <w:rPr>
          <w:color w:val="666666"/>
        </w:rPr>
      </w:pPr>
      <w:r w:rsidRPr="00AD7A22">
        <w:rPr>
          <w:color w:val="666666"/>
        </w:rPr>
        <w:t>4、进程和程序的组成不同。从静态角度看，进程由程序、数据和进程控制块（PCB）三部分组成，而程序是一组有序的指令集合。</w:t>
      </w:r>
    </w:p>
    <w:p w14:paraId="314EADB4" w14:textId="77777777" w:rsidR="00AD7A22" w:rsidRPr="00AD7A22" w:rsidRDefault="00AD7A22" w:rsidP="00AD7A22">
      <w:pPr>
        <w:pStyle w:val="stufont"/>
        <w:shd w:val="clear" w:color="auto" w:fill="FCFCFC"/>
        <w:rPr>
          <w:color w:val="666666"/>
        </w:rPr>
      </w:pPr>
      <w:r w:rsidRPr="00AD7A22">
        <w:rPr>
          <w:rFonts w:hint="eastAsia"/>
          <w:color w:val="666666"/>
        </w:rPr>
        <w:t>联系：</w:t>
      </w:r>
    </w:p>
    <w:p w14:paraId="11476348" w14:textId="40C2EC17" w:rsidR="00AD7A22" w:rsidRPr="00AD7A22" w:rsidRDefault="00AD7A22" w:rsidP="00AD7A22">
      <w:pPr>
        <w:pStyle w:val="stufont"/>
        <w:shd w:val="clear" w:color="auto" w:fill="FCFCFC"/>
        <w:spacing w:before="0" w:beforeAutospacing="0" w:after="0" w:afterAutospacing="0"/>
        <w:rPr>
          <w:color w:val="666666"/>
        </w:rPr>
      </w:pPr>
      <w:r w:rsidRPr="00AD7A22">
        <w:rPr>
          <w:rFonts w:hint="eastAsia"/>
          <w:color w:val="666666"/>
        </w:rPr>
        <w:t>进程是计算机中的程序关于</w:t>
      </w:r>
      <w:proofErr w:type="gramStart"/>
      <w:r w:rsidRPr="00AD7A22">
        <w:rPr>
          <w:rFonts w:hint="eastAsia"/>
          <w:color w:val="666666"/>
        </w:rPr>
        <w:t>某数据</w:t>
      </w:r>
      <w:proofErr w:type="gramEnd"/>
      <w:r w:rsidRPr="00AD7A22">
        <w:rPr>
          <w:rFonts w:hint="eastAsia"/>
          <w:color w:val="666666"/>
        </w:rPr>
        <w:t>集合上的一次运行活动，是系统进行资源分配和调度的基本单位，是操作系统结构的基础。</w:t>
      </w:r>
    </w:p>
    <w:p w14:paraId="316DEF78" w14:textId="77777777" w:rsidR="00AD7A22" w:rsidRPr="00AD7A22" w:rsidRDefault="00AD7A22" w:rsidP="00AD7A22">
      <w:pPr>
        <w:pStyle w:val="stufont"/>
        <w:shd w:val="clear" w:color="auto" w:fill="FCFCFC"/>
        <w:spacing w:before="0" w:beforeAutospacing="0" w:after="0" w:afterAutospacing="0"/>
        <w:rPr>
          <w:rFonts w:ascii="微软雅黑" w:eastAsia="微软雅黑" w:hAnsi="微软雅黑"/>
          <w:color w:val="666666"/>
          <w:sz w:val="21"/>
          <w:szCs w:val="21"/>
        </w:rPr>
      </w:pPr>
    </w:p>
    <w:p w14:paraId="7E474042" w14:textId="77777777" w:rsidR="00AD7A22" w:rsidRPr="00AD7A22" w:rsidRDefault="00AD7A22" w:rsidP="00BD5DFC">
      <w:pPr>
        <w:pStyle w:val="stufont"/>
        <w:shd w:val="clear" w:color="auto" w:fill="FCFCFC"/>
        <w:spacing w:before="0" w:beforeAutospacing="0" w:after="0" w:afterAutospacing="0"/>
        <w:rPr>
          <w:rFonts w:ascii="微软雅黑" w:eastAsia="微软雅黑" w:hAnsi="微软雅黑"/>
          <w:color w:val="666666"/>
          <w:sz w:val="21"/>
          <w:szCs w:val="21"/>
        </w:rPr>
      </w:pPr>
    </w:p>
    <w:p w14:paraId="278442A3" w14:textId="22A00C4E" w:rsidR="003B765F" w:rsidRDefault="003B765F" w:rsidP="003B765F"/>
    <w:p w14:paraId="7104E293" w14:textId="6375243A" w:rsidR="00DE1CE2" w:rsidRDefault="00DE1CE2" w:rsidP="003B765F"/>
    <w:p w14:paraId="1FFBA49B" w14:textId="13E6987E" w:rsidR="00DE1CE2" w:rsidRDefault="00DE1CE2" w:rsidP="003B765F"/>
    <w:p w14:paraId="1074C682" w14:textId="6AF02D8F" w:rsidR="00DE1CE2" w:rsidRDefault="00DE1CE2" w:rsidP="003B765F"/>
    <w:p w14:paraId="1B10B9F7" w14:textId="6BBB0BAC" w:rsidR="00DE1CE2" w:rsidRDefault="00DE1CE2" w:rsidP="003B765F"/>
    <w:p w14:paraId="1C0BDDB8" w14:textId="77777777" w:rsidR="00DE1CE2" w:rsidRPr="003A6081" w:rsidRDefault="00DE1CE2" w:rsidP="00DE1CE2">
      <w:pPr>
        <w:pStyle w:val="a3"/>
        <w:numPr>
          <w:ilvl w:val="0"/>
          <w:numId w:val="1"/>
        </w:numPr>
        <w:ind w:left="0" w:firstLineChars="0" w:firstLine="0"/>
        <w:rPr>
          <w:color w:val="FF0000"/>
        </w:rPr>
      </w:pPr>
      <w:r w:rsidRPr="003A6081">
        <w:rPr>
          <w:rFonts w:hint="eastAsia"/>
          <w:color w:val="FF0000"/>
        </w:rPr>
        <w:lastRenderedPageBreak/>
        <w:t>信息系统的五大功能</w:t>
      </w:r>
    </w:p>
    <w:p w14:paraId="0E45958B" w14:textId="77777777" w:rsidR="00DE1CE2" w:rsidRDefault="00DE1CE2" w:rsidP="00DE1CE2">
      <w:pPr>
        <w:pStyle w:val="a3"/>
        <w:ind w:left="360" w:firstLineChars="0" w:firstLine="0"/>
      </w:pPr>
      <w:r>
        <w:rPr>
          <w:rFonts w:hint="eastAsia"/>
        </w:rPr>
        <w:t>数据</w:t>
      </w:r>
      <w:r w:rsidRPr="00ED3626">
        <w:rPr>
          <w:rFonts w:hint="eastAsia"/>
          <w:color w:val="ED7D31" w:themeColor="accent2"/>
        </w:rPr>
        <w:t>收集和输入</w:t>
      </w:r>
      <w:r>
        <w:rPr>
          <w:rFonts w:hint="eastAsia"/>
        </w:rPr>
        <w:t>功能；数据</w:t>
      </w:r>
      <w:r w:rsidRPr="00ED3626">
        <w:rPr>
          <w:rFonts w:hint="eastAsia"/>
          <w:color w:val="ED7D31" w:themeColor="accent2"/>
        </w:rPr>
        <w:t>存储</w:t>
      </w:r>
      <w:r>
        <w:rPr>
          <w:rFonts w:hint="eastAsia"/>
        </w:rPr>
        <w:t>功能；数据</w:t>
      </w:r>
      <w:r w:rsidRPr="00ED3626">
        <w:rPr>
          <w:rFonts w:hint="eastAsia"/>
          <w:color w:val="ED7D31" w:themeColor="accent2"/>
        </w:rPr>
        <w:t>传输</w:t>
      </w:r>
      <w:r>
        <w:rPr>
          <w:rFonts w:hint="eastAsia"/>
        </w:rPr>
        <w:t>功能；数据</w:t>
      </w:r>
      <w:r w:rsidRPr="00ED3626">
        <w:rPr>
          <w:rFonts w:hint="eastAsia"/>
          <w:color w:val="ED7D31" w:themeColor="accent2"/>
        </w:rPr>
        <w:t>加工处理</w:t>
      </w:r>
      <w:r>
        <w:rPr>
          <w:rFonts w:hint="eastAsia"/>
        </w:rPr>
        <w:t>功能；数据</w:t>
      </w:r>
      <w:r w:rsidRPr="00ED3626">
        <w:rPr>
          <w:rFonts w:hint="eastAsia"/>
          <w:color w:val="ED7D31" w:themeColor="accent2"/>
        </w:rPr>
        <w:t>输出</w:t>
      </w:r>
      <w:r>
        <w:rPr>
          <w:rFonts w:hint="eastAsia"/>
        </w:rPr>
        <w:t>功能。</w:t>
      </w:r>
    </w:p>
    <w:p w14:paraId="1E86BABB" w14:textId="77777777" w:rsidR="00DE1CE2" w:rsidRPr="003A6081" w:rsidRDefault="00DE1CE2" w:rsidP="00DE1CE2">
      <w:pPr>
        <w:pStyle w:val="a3"/>
        <w:numPr>
          <w:ilvl w:val="0"/>
          <w:numId w:val="1"/>
        </w:numPr>
        <w:ind w:firstLineChars="0"/>
        <w:rPr>
          <w:color w:val="FF0000"/>
        </w:rPr>
      </w:pPr>
      <w:r w:rsidRPr="003A6081">
        <w:rPr>
          <w:rFonts w:hint="eastAsia"/>
          <w:color w:val="FF0000"/>
        </w:rPr>
        <w:t>简述计算机网络T</w:t>
      </w:r>
      <w:r w:rsidRPr="003A6081">
        <w:rPr>
          <w:color w:val="FF0000"/>
        </w:rPr>
        <w:t>CP/IP</w:t>
      </w:r>
      <w:r w:rsidRPr="003A6081">
        <w:rPr>
          <w:rFonts w:hint="eastAsia"/>
          <w:color w:val="FF0000"/>
        </w:rPr>
        <w:t>协议模型主要分层结构</w:t>
      </w:r>
    </w:p>
    <w:p w14:paraId="31B66B7B" w14:textId="77777777" w:rsidR="00DE1CE2" w:rsidRDefault="00DE1CE2" w:rsidP="00DE1CE2">
      <w:pPr>
        <w:pStyle w:val="a3"/>
        <w:ind w:left="360" w:firstLineChars="0" w:firstLine="0"/>
      </w:pPr>
      <w:r>
        <w:rPr>
          <w:rFonts w:hint="eastAsia"/>
        </w:rPr>
        <w:t>网络接口层；网络层；传输层；应用层。</w:t>
      </w:r>
    </w:p>
    <w:p w14:paraId="3E461577" w14:textId="77777777" w:rsidR="00DE1CE2" w:rsidRPr="003A6081" w:rsidRDefault="00DE1CE2" w:rsidP="00DE1CE2">
      <w:pPr>
        <w:pStyle w:val="a3"/>
        <w:numPr>
          <w:ilvl w:val="0"/>
          <w:numId w:val="1"/>
        </w:numPr>
        <w:ind w:firstLineChars="0"/>
        <w:rPr>
          <w:color w:val="FF0000"/>
        </w:rPr>
      </w:pPr>
      <w:r w:rsidRPr="003A6081">
        <w:rPr>
          <w:rFonts w:hint="eastAsia"/>
          <w:color w:val="FF0000"/>
        </w:rPr>
        <w:t>简述计算机网络中电路交换，报文交换和分组交换三种数据交换方式</w:t>
      </w:r>
    </w:p>
    <w:p w14:paraId="21B25085" w14:textId="77777777" w:rsidR="00DE1CE2" w:rsidRDefault="00DE1CE2" w:rsidP="00DE1CE2">
      <w:pPr>
        <w:ind w:firstLineChars="200" w:firstLine="420"/>
      </w:pPr>
      <w:r>
        <w:t>1．电路交换技术</w:t>
      </w:r>
    </w:p>
    <w:p w14:paraId="50C7D36F" w14:textId="77777777" w:rsidR="00DE1CE2" w:rsidRPr="00746AB3" w:rsidRDefault="00DE1CE2" w:rsidP="00DE1CE2">
      <w:pPr>
        <w:pStyle w:val="a3"/>
        <w:ind w:leftChars="200" w:left="420" w:firstLineChars="0" w:firstLine="0"/>
        <w:rPr>
          <w:color w:val="ED7D31" w:themeColor="accent2"/>
        </w:rPr>
      </w:pPr>
      <w:r>
        <w:rPr>
          <w:rFonts w:hint="eastAsia"/>
        </w:rPr>
        <w:t>网络交换技术共经历了四个发展阶段，电路交换技术、报文交换技术、分组交换技术和</w:t>
      </w:r>
      <w:r>
        <w:t>ATM技术。公众电话网（PSTN网）和移动网（包括GSM网和CDMA网）采用的都是电路交换技术，它的基本特点是采用</w:t>
      </w:r>
      <w:r w:rsidRPr="00746AB3">
        <w:rPr>
          <w:color w:val="ED7D31" w:themeColor="accent2"/>
        </w:rPr>
        <w:t>面向连接</w:t>
      </w:r>
      <w:r>
        <w:t>的方式，在双方进行通信之前，需要为通信双方分配一条具有固定带宽的通信电路，</w:t>
      </w:r>
      <w:r w:rsidRPr="00746AB3">
        <w:rPr>
          <w:color w:val="ED7D31" w:themeColor="accent2"/>
        </w:rPr>
        <w:t>通信双方在通信过程中将一直占用所分配的资源，直到通信结束，并且在电路的建立和释放过程中都需要利用相关的信令协议。</w:t>
      </w:r>
      <w:r>
        <w:t>这种方式的</w:t>
      </w:r>
      <w:r w:rsidRPr="00746AB3">
        <w:rPr>
          <w:color w:val="ED7D31" w:themeColor="accent2"/>
        </w:rPr>
        <w:t>优点</w:t>
      </w:r>
      <w:r>
        <w:t>是在通信过程中可以保证为用户提供足够的带宽，并且</w:t>
      </w:r>
      <w:r w:rsidRPr="00ED3626">
        <w:rPr>
          <w:color w:val="ED7D31" w:themeColor="accent2"/>
        </w:rPr>
        <w:t>实时性强，时延小，交换设备成本较低</w:t>
      </w:r>
      <w:r>
        <w:t>，但同时带来的缺点是</w:t>
      </w:r>
      <w:r w:rsidRPr="00ED3626">
        <w:rPr>
          <w:color w:val="ED7D31" w:themeColor="accent2"/>
        </w:rPr>
        <w:t>网络的带宽利</w:t>
      </w:r>
      <w:r w:rsidRPr="00ED3626">
        <w:rPr>
          <w:rFonts w:hint="eastAsia"/>
          <w:color w:val="ED7D31" w:themeColor="accent2"/>
        </w:rPr>
        <w:t>用率不高</w:t>
      </w:r>
      <w:r>
        <w:rPr>
          <w:rFonts w:hint="eastAsia"/>
        </w:rPr>
        <w:t>，</w:t>
      </w:r>
      <w:r w:rsidRPr="00746AB3">
        <w:rPr>
          <w:rFonts w:hint="eastAsia"/>
          <w:color w:val="ED7D31" w:themeColor="accent2"/>
        </w:rPr>
        <w:t>一旦电路被建立不管通信双方是否处于通话状态，分配的电路都一直被占用。</w:t>
      </w:r>
    </w:p>
    <w:p w14:paraId="1D07305A" w14:textId="77777777" w:rsidR="00DE1CE2" w:rsidRDefault="00DE1CE2" w:rsidP="00DE1CE2">
      <w:r>
        <w:t>2．报文交换技术</w:t>
      </w:r>
    </w:p>
    <w:p w14:paraId="37D6BD2B" w14:textId="77777777" w:rsidR="00DE1CE2" w:rsidRDefault="00DE1CE2" w:rsidP="00DE1CE2">
      <w:pPr>
        <w:pStyle w:val="a3"/>
        <w:ind w:left="360" w:firstLineChars="0" w:firstLine="0"/>
      </w:pPr>
      <w:r>
        <w:rPr>
          <w:rFonts w:hint="eastAsia"/>
        </w:rPr>
        <w:t>报文交换技术和分组交换技术类似，也是采用</w:t>
      </w:r>
      <w:r w:rsidRPr="00746AB3">
        <w:rPr>
          <w:rFonts w:hint="eastAsia"/>
          <w:color w:val="ED7D31" w:themeColor="accent2"/>
        </w:rPr>
        <w:t>存储转发机制</w:t>
      </w:r>
      <w:r>
        <w:rPr>
          <w:rFonts w:hint="eastAsia"/>
        </w:rPr>
        <w:t>，但报文交换是</w:t>
      </w:r>
      <w:r w:rsidRPr="00746AB3">
        <w:rPr>
          <w:rFonts w:hint="eastAsia"/>
          <w:color w:val="ED7D31" w:themeColor="accent2"/>
        </w:rPr>
        <w:t>以报文作为传送单元</w:t>
      </w:r>
      <w:r>
        <w:rPr>
          <w:rFonts w:hint="eastAsia"/>
        </w:rPr>
        <w:t>，由于报文长度差异很大，</w:t>
      </w:r>
      <w:r w:rsidRPr="00746AB3">
        <w:rPr>
          <w:rFonts w:hint="eastAsia"/>
          <w:color w:val="ED7D31" w:themeColor="accent2"/>
        </w:rPr>
        <w:t>长报文可能导致很大的时延</w:t>
      </w:r>
      <w:r>
        <w:rPr>
          <w:rFonts w:hint="eastAsia"/>
        </w:rPr>
        <w:t>，并且对每个节点来说</w:t>
      </w:r>
      <w:r w:rsidRPr="00746AB3">
        <w:rPr>
          <w:rFonts w:hint="eastAsia"/>
          <w:color w:val="ED7D31" w:themeColor="accent2"/>
        </w:rPr>
        <w:t>缓冲区的分配也比较困难</w:t>
      </w:r>
      <w:r>
        <w:rPr>
          <w:rFonts w:hint="eastAsia"/>
        </w:rPr>
        <w:t>，为了满足各种长度报文的需要并且达到高效的目的，</w:t>
      </w:r>
      <w:r w:rsidRPr="00746AB3">
        <w:rPr>
          <w:rFonts w:hint="eastAsia"/>
          <w:color w:val="ED7D31" w:themeColor="accent2"/>
        </w:rPr>
        <w:t>节点需要分配不同大小的缓冲区，否则就有可能造成数据传送的失败</w:t>
      </w:r>
      <w:r>
        <w:rPr>
          <w:rFonts w:hint="eastAsia"/>
        </w:rPr>
        <w:t>。在实际应用中报文交换主要用于</w:t>
      </w:r>
      <w:r w:rsidRPr="00746AB3">
        <w:rPr>
          <w:rFonts w:hint="eastAsia"/>
          <w:color w:val="ED7D31" w:themeColor="accent2"/>
        </w:rPr>
        <w:t>传输报文较短、实时性要求较低的通信业务</w:t>
      </w:r>
      <w:r>
        <w:rPr>
          <w:rFonts w:hint="eastAsia"/>
        </w:rPr>
        <w:t>，如</w:t>
      </w:r>
      <w:r w:rsidRPr="000520A5">
        <w:rPr>
          <w:rFonts w:hint="eastAsia"/>
          <w:color w:val="ED7D31" w:themeColor="accent2"/>
        </w:rPr>
        <w:t>公用电报网</w:t>
      </w:r>
      <w:r>
        <w:rPr>
          <w:rFonts w:hint="eastAsia"/>
        </w:rPr>
        <w:t>。报文交换比分组交换出现的要早一些，分组交换是在报文交换的基础上，将报文分割成分组进行传输，在传输时延和传输效率上进行了平衡，从而得到广泛的应用。</w:t>
      </w:r>
    </w:p>
    <w:p w14:paraId="4423F79B" w14:textId="77777777" w:rsidR="00DE1CE2" w:rsidRDefault="00DE1CE2" w:rsidP="00DE1CE2">
      <w:r>
        <w:t>3．分组交换技术</w:t>
      </w:r>
    </w:p>
    <w:p w14:paraId="32DEDF1C" w14:textId="77777777" w:rsidR="00DE1CE2" w:rsidRPr="000520A5" w:rsidRDefault="00DE1CE2" w:rsidP="00DE1CE2">
      <w:pPr>
        <w:pStyle w:val="a3"/>
        <w:ind w:left="360" w:firstLineChars="0" w:firstLine="0"/>
        <w:rPr>
          <w:color w:val="ED7D31" w:themeColor="accent2"/>
        </w:rPr>
      </w:pPr>
      <w:r>
        <w:rPr>
          <w:rFonts w:hint="eastAsia"/>
        </w:rPr>
        <w:t>电路交换技术主要适用于</w:t>
      </w:r>
      <w:r w:rsidRPr="000520A5">
        <w:rPr>
          <w:rFonts w:hint="eastAsia"/>
          <w:color w:val="ED7D31" w:themeColor="accent2"/>
        </w:rPr>
        <w:t>传送话音相关的业务</w:t>
      </w:r>
      <w:r>
        <w:rPr>
          <w:rFonts w:hint="eastAsia"/>
        </w:rPr>
        <w:t>，这种网络交换方式对于数据业务而言，有着很大的局限性。首先</w:t>
      </w:r>
      <w:r w:rsidRPr="000520A5">
        <w:rPr>
          <w:rFonts w:hint="eastAsia"/>
          <w:color w:val="ED7D31" w:themeColor="accent2"/>
        </w:rPr>
        <w:t>数据通信具有很强的突发性</w:t>
      </w:r>
      <w:r>
        <w:rPr>
          <w:rFonts w:hint="eastAsia"/>
        </w:rPr>
        <w:t>，峰值比特率和平均比特率相差较大，如果采用电路交换技术，若按峰值比特率分配电路带宽则会造成资源的极大浪费，如果按照平均比特率分配带宽，则会造成数据的大量丢失。其次是和语音业务比较起来，数据业务对时延没有严格的要求，但需要进行无差错的传输，而语音信号可以有一定程度的失真但实时性一定要高。</w:t>
      </w:r>
      <w:r w:rsidRPr="000520A5">
        <w:rPr>
          <w:rFonts w:hint="eastAsia"/>
          <w:color w:val="ED7D31" w:themeColor="accent2"/>
        </w:rPr>
        <w:t>分组交换技术就是针对数据通信业务的特点而提出的一种交换方式</w:t>
      </w:r>
      <w:r>
        <w:rPr>
          <w:rFonts w:hint="eastAsia"/>
        </w:rPr>
        <w:t>，它的基本特点是</w:t>
      </w:r>
      <w:r w:rsidRPr="000520A5">
        <w:rPr>
          <w:rFonts w:hint="eastAsia"/>
          <w:color w:val="ED7D31" w:themeColor="accent2"/>
        </w:rPr>
        <w:t>面向无连接而采用存储转发的方式</w:t>
      </w:r>
      <w:r>
        <w:rPr>
          <w:rFonts w:hint="eastAsia"/>
        </w:rPr>
        <w:t>，将需要传送的数据按照一定的长度分割成许多小段数据，并在数据之前增加相应的用于对数据进行选路和校验等功能的头部字段，作为数据传送的基本单元即分组。采用分组交换技术，在通信之前不需要建立连接，每个节点首先将前一节点送来的分组收下并保存在缓冲区中，然后根据分组头部中的地址信息选择适当的链路将其发送至下一个节点，这样在通信过程中可以根据用户的要求和网络的能力来动态分配带宽。</w:t>
      </w:r>
      <w:r w:rsidRPr="000520A5">
        <w:rPr>
          <w:rFonts w:hint="eastAsia"/>
          <w:color w:val="ED7D31" w:themeColor="accent2"/>
        </w:rPr>
        <w:t>分组交换比电路交换的电路利用率高，但时延较大。</w:t>
      </w:r>
    </w:p>
    <w:p w14:paraId="2B21FAEF" w14:textId="77777777" w:rsidR="00DE1CE2" w:rsidRPr="003A6081" w:rsidRDefault="00DE1CE2" w:rsidP="00DE1CE2">
      <w:pPr>
        <w:pStyle w:val="a3"/>
        <w:numPr>
          <w:ilvl w:val="0"/>
          <w:numId w:val="1"/>
        </w:numPr>
        <w:ind w:firstLineChars="0"/>
        <w:rPr>
          <w:color w:val="FF0000"/>
        </w:rPr>
      </w:pPr>
      <w:r w:rsidRPr="003A6081">
        <w:rPr>
          <w:rFonts w:hint="eastAsia"/>
          <w:color w:val="FF0000"/>
        </w:rPr>
        <w:t>简述计算机工作过程中指令的执行步骤</w:t>
      </w:r>
    </w:p>
    <w:p w14:paraId="51A45A6C" w14:textId="77777777" w:rsidR="00DE1CE2" w:rsidRDefault="00DE1CE2" w:rsidP="00DE1CE2">
      <w:pPr>
        <w:pStyle w:val="a3"/>
        <w:ind w:firstLineChars="0" w:firstLine="0"/>
      </w:pPr>
      <w:r>
        <w:rPr>
          <w:rFonts w:hint="eastAsia"/>
        </w:rPr>
        <w:t>首先是</w:t>
      </w:r>
      <w:r w:rsidRPr="000520A5">
        <w:rPr>
          <w:rFonts w:hint="eastAsia"/>
          <w:color w:val="ED7D31" w:themeColor="accent2"/>
        </w:rPr>
        <w:t>取指令和分析指令</w:t>
      </w:r>
      <w:r>
        <w:rPr>
          <w:rFonts w:hint="eastAsia"/>
        </w:rPr>
        <w:t>。按照程序规定的次序，从</w:t>
      </w:r>
      <w:r w:rsidRPr="000520A5">
        <w:rPr>
          <w:rFonts w:hint="eastAsia"/>
          <w:color w:val="ED7D31" w:themeColor="accent2"/>
        </w:rPr>
        <w:t>内存储器</w:t>
      </w:r>
      <w:r>
        <w:rPr>
          <w:rFonts w:hint="eastAsia"/>
        </w:rPr>
        <w:t>中取出当前执行的指令，并送到</w:t>
      </w:r>
      <w:r w:rsidRPr="000520A5">
        <w:rPr>
          <w:rFonts w:hint="eastAsia"/>
          <w:color w:val="ED7D31" w:themeColor="accent2"/>
        </w:rPr>
        <w:t>控制器的指令寄存器中</w:t>
      </w:r>
      <w:r>
        <w:rPr>
          <w:rFonts w:hint="eastAsia"/>
        </w:rPr>
        <w:t>，对</w:t>
      </w:r>
      <w:r w:rsidRPr="000702F9">
        <w:rPr>
          <w:rFonts w:hint="eastAsia"/>
          <w:color w:val="ED7D31" w:themeColor="accent2"/>
        </w:rPr>
        <w:t>所取指令进行分析</w:t>
      </w:r>
      <w:r>
        <w:rPr>
          <w:rFonts w:hint="eastAsia"/>
        </w:rPr>
        <w:t>，即根据指令中的</w:t>
      </w:r>
      <w:r w:rsidRPr="000702F9">
        <w:rPr>
          <w:rFonts w:hint="eastAsia"/>
          <w:color w:val="ED7D31" w:themeColor="accent2"/>
        </w:rPr>
        <w:t>操作码</w:t>
      </w:r>
      <w:r>
        <w:rPr>
          <w:rFonts w:hint="eastAsia"/>
        </w:rPr>
        <w:t>确定计算机应进行什么操作。</w:t>
      </w:r>
    </w:p>
    <w:p w14:paraId="292DB289" w14:textId="77777777" w:rsidR="00DE1CE2" w:rsidRPr="003A6081" w:rsidRDefault="00DE1CE2" w:rsidP="00DE1CE2">
      <w:pPr>
        <w:pStyle w:val="a3"/>
        <w:numPr>
          <w:ilvl w:val="0"/>
          <w:numId w:val="1"/>
        </w:numPr>
        <w:ind w:firstLineChars="0"/>
        <w:rPr>
          <w:color w:val="FF0000"/>
        </w:rPr>
      </w:pPr>
      <w:r w:rsidRPr="003A6081">
        <w:rPr>
          <w:rFonts w:hint="eastAsia"/>
          <w:color w:val="FF0000"/>
        </w:rPr>
        <w:t>简述程序与进程的区别与联系</w:t>
      </w:r>
    </w:p>
    <w:p w14:paraId="5926E851" w14:textId="77777777" w:rsidR="00DE1CE2" w:rsidRDefault="00DE1CE2" w:rsidP="00DE1CE2">
      <w:r>
        <w:rPr>
          <w:rFonts w:hint="eastAsia"/>
        </w:rPr>
        <w:t>区别：1</w:t>
      </w:r>
      <w:r>
        <w:t>.</w:t>
      </w:r>
      <w:r w:rsidRPr="00A00573">
        <w:rPr>
          <w:rFonts w:hint="eastAsia"/>
          <w:color w:val="ED7D31" w:themeColor="accent2"/>
        </w:rPr>
        <w:t>进程是动态的，而程序是静态的</w:t>
      </w:r>
      <w:r>
        <w:rPr>
          <w:rFonts w:hint="eastAsia"/>
        </w:rPr>
        <w:t>；2</w:t>
      </w:r>
      <w:r>
        <w:t>.</w:t>
      </w:r>
      <w:r>
        <w:rPr>
          <w:rFonts w:hint="eastAsia"/>
        </w:rPr>
        <w:t>进程是有一定的生命期，而程序是指令的集合，本身是无“运动”的含义。没有建立进程的程序不能作为一个独立单位得到操作系统的认可。</w:t>
      </w:r>
      <w:r>
        <w:rPr>
          <w:rFonts w:hint="eastAsia"/>
        </w:rPr>
        <w:lastRenderedPageBreak/>
        <w:t>3</w:t>
      </w:r>
      <w:r>
        <w:t>.</w:t>
      </w:r>
      <w:r>
        <w:rPr>
          <w:rFonts w:hint="eastAsia"/>
        </w:rPr>
        <w:t>一个程序可以对应多个进程，但一个进程只能对应一个程序。进程和程序的关系犹如演出和剧本的关系；4</w:t>
      </w:r>
      <w:r>
        <w:t>.</w:t>
      </w:r>
      <w:r>
        <w:rPr>
          <w:rFonts w:hint="eastAsia"/>
        </w:rPr>
        <w:t>进程和程序的组成不同。从静态的角度来看，进程由</w:t>
      </w:r>
      <w:r w:rsidRPr="00A00573">
        <w:rPr>
          <w:rFonts w:hint="eastAsia"/>
          <w:color w:val="ED7D31" w:themeColor="accent2"/>
        </w:rPr>
        <w:t>程序</w:t>
      </w:r>
      <w:r>
        <w:rPr>
          <w:rFonts w:hint="eastAsia"/>
        </w:rPr>
        <w:t>、</w:t>
      </w:r>
      <w:r w:rsidRPr="00A00573">
        <w:rPr>
          <w:rFonts w:hint="eastAsia"/>
          <w:color w:val="ED7D31" w:themeColor="accent2"/>
        </w:rPr>
        <w:t>数据</w:t>
      </w:r>
      <w:r>
        <w:rPr>
          <w:rFonts w:hint="eastAsia"/>
        </w:rPr>
        <w:t>和</w:t>
      </w:r>
      <w:r w:rsidRPr="00A00573">
        <w:rPr>
          <w:rFonts w:hint="eastAsia"/>
          <w:color w:val="ED7D31" w:themeColor="accent2"/>
        </w:rPr>
        <w:t>进程控制块（P</w:t>
      </w:r>
      <w:r w:rsidRPr="00A00573">
        <w:rPr>
          <w:color w:val="ED7D31" w:themeColor="accent2"/>
        </w:rPr>
        <w:t>CB</w:t>
      </w:r>
      <w:r w:rsidRPr="00A00573">
        <w:rPr>
          <w:rFonts w:hint="eastAsia"/>
          <w:color w:val="ED7D31" w:themeColor="accent2"/>
        </w:rPr>
        <w:t>）</w:t>
      </w:r>
      <w:r>
        <w:rPr>
          <w:rFonts w:hint="eastAsia"/>
        </w:rPr>
        <w:t>三部分组成。而程序是一组有序的指令的集合。</w:t>
      </w:r>
    </w:p>
    <w:p w14:paraId="44AB4E42" w14:textId="77777777" w:rsidR="00DE1CE2" w:rsidRDefault="00DE1CE2" w:rsidP="00DE1CE2">
      <w:r>
        <w:rPr>
          <w:rFonts w:hint="eastAsia"/>
        </w:rPr>
        <w:t>联系：程序是对于用户而言的，也可以叫做软件。进程是对于程序员而言的，是操作系统的概念。</w:t>
      </w:r>
    </w:p>
    <w:p w14:paraId="7AE603DA" w14:textId="77777777" w:rsidR="00DE1CE2" w:rsidRPr="003A6081" w:rsidRDefault="00DE1CE2" w:rsidP="00DE1CE2">
      <w:pPr>
        <w:pStyle w:val="a3"/>
        <w:numPr>
          <w:ilvl w:val="0"/>
          <w:numId w:val="1"/>
        </w:numPr>
        <w:ind w:firstLineChars="0"/>
        <w:rPr>
          <w:color w:val="FF0000"/>
        </w:rPr>
      </w:pPr>
      <w:r w:rsidRPr="003A6081">
        <w:rPr>
          <w:rFonts w:hint="eastAsia"/>
          <w:color w:val="FF0000"/>
        </w:rPr>
        <w:t>请简述冯诺依曼计算机系统体系结构</w:t>
      </w:r>
    </w:p>
    <w:p w14:paraId="652EC624" w14:textId="77777777" w:rsidR="00DE1CE2" w:rsidRDefault="00DE1CE2" w:rsidP="00DE1CE2">
      <w:pPr>
        <w:pStyle w:val="a3"/>
        <w:ind w:left="360" w:firstLineChars="0" w:firstLine="0"/>
      </w:pPr>
      <w:r>
        <w:rPr>
          <w:rFonts w:hint="eastAsia"/>
        </w:rPr>
        <w:t>运算器；控制器；存储器；输入设备；输出设备</w:t>
      </w:r>
    </w:p>
    <w:p w14:paraId="4E744E56" w14:textId="77777777" w:rsidR="00DE1CE2" w:rsidRPr="003A6081" w:rsidRDefault="00DE1CE2" w:rsidP="00DE1CE2">
      <w:pPr>
        <w:pStyle w:val="a3"/>
        <w:numPr>
          <w:ilvl w:val="0"/>
          <w:numId w:val="1"/>
        </w:numPr>
        <w:ind w:firstLineChars="0"/>
        <w:rPr>
          <w:color w:val="FF0000"/>
        </w:rPr>
      </w:pPr>
      <w:r w:rsidRPr="003A6081">
        <w:rPr>
          <w:rFonts w:hint="eastAsia"/>
          <w:color w:val="FF0000"/>
        </w:rPr>
        <w:t>简述数据压缩霍夫曼编码算法</w:t>
      </w:r>
    </w:p>
    <w:p w14:paraId="5EEE0B5D" w14:textId="77777777" w:rsidR="00DE1CE2" w:rsidRDefault="00DE1CE2" w:rsidP="00DE1CE2">
      <w:pPr>
        <w:pStyle w:val="a3"/>
        <w:numPr>
          <w:ilvl w:val="0"/>
          <w:numId w:val="2"/>
        </w:numPr>
        <w:ind w:firstLineChars="0"/>
      </w:pPr>
      <w:r>
        <w:t xml:space="preserve">解释类 </w:t>
      </w:r>
    </w:p>
    <w:p w14:paraId="6D36CB9E" w14:textId="77777777" w:rsidR="00DE1CE2" w:rsidRDefault="00DE1CE2" w:rsidP="00DE1CE2">
      <w:pPr>
        <w:pStyle w:val="a3"/>
        <w:ind w:left="720" w:firstLineChars="0" w:firstLine="0"/>
      </w:pPr>
      <w:r>
        <w:t>执行方式类似于我们日常生活中的“同声翻译”，应用程序源代码一边由相应语言的解释器“翻译”成目标代码(机器语言)，一边执行，因此效率比较低，而且不能生成可独立执行的可执行文件，应用程序不能脱离其解释器，但这种方式比较灵活，可以动态地调整、修改应用程序，典型的解释型的高级语言有BASIC。</w:t>
      </w:r>
      <w:r>
        <w:br/>
        <w:t xml:space="preserve">2.编译类 </w:t>
      </w:r>
    </w:p>
    <w:p w14:paraId="6A2E6E9F" w14:textId="77777777" w:rsidR="00DE1CE2" w:rsidRDefault="00DE1CE2" w:rsidP="00DE1CE2">
      <w:pPr>
        <w:pStyle w:val="a3"/>
        <w:ind w:left="720" w:firstLineChars="0" w:firstLine="0"/>
      </w:pPr>
      <w:r>
        <w:t>编译是指在应用源程序执行之前，就将程序源代码“翻译”成目标代码(机器语言)，因此其目标程序可以脱离其语言环境独立执行，使用比较方便、效率较高。但应用程序一旦需要修改，必须先修改源代码，再重新编译生成新的目标文件(＊.OBJ)才能执行，只有目标文件而没有源代码，修改很不方便。现在大多数的编程语言都是编译型的，例如Visual C＋＋、Delphi等。</w:t>
      </w:r>
    </w:p>
    <w:p w14:paraId="1256BE47" w14:textId="77777777" w:rsidR="00DE1CE2" w:rsidRPr="003A6081" w:rsidRDefault="00DE1CE2" w:rsidP="00DE1CE2">
      <w:pPr>
        <w:pStyle w:val="a3"/>
        <w:numPr>
          <w:ilvl w:val="0"/>
          <w:numId w:val="1"/>
        </w:numPr>
        <w:ind w:firstLineChars="0"/>
        <w:rPr>
          <w:color w:val="FF0000"/>
        </w:rPr>
      </w:pPr>
      <w:r w:rsidRPr="003A6081">
        <w:rPr>
          <w:rFonts w:hint="eastAsia"/>
          <w:color w:val="FF0000"/>
        </w:rPr>
        <w:t>简述现代信息技术的主要内容</w:t>
      </w:r>
    </w:p>
    <w:p w14:paraId="24CE6E94" w14:textId="77777777" w:rsidR="00DE1CE2" w:rsidRDefault="00DE1CE2" w:rsidP="00DE1CE2">
      <w:pPr>
        <w:pStyle w:val="a3"/>
        <w:ind w:left="360" w:firstLineChars="0" w:firstLine="0"/>
      </w:pPr>
      <w:r>
        <w:t>现代信息技术是借助以微电子学为基础的计算机技术和电信技术的结合而形成的手段，对声音的、图像的、文字的、数字的和各种传感信号的信息进行获取、加工、处理、储存、传播和使用的能动技术。它的核心是信息学。现代信息技术包括ERP、GPS、RFID等，可以从ERP知识与应用、GPS知识与应用、EDI知识与应用中了解和学习。现代信息技术是一个内容十分广泛的技术群，它包括微电子技术、光电子技术、通信技术、网络技术、感测技术、控制技术、显示技术等。</w:t>
      </w:r>
    </w:p>
    <w:p w14:paraId="1E74F3DE" w14:textId="77777777" w:rsidR="00DE1CE2" w:rsidRPr="003A6081" w:rsidRDefault="00DE1CE2" w:rsidP="00DE1CE2">
      <w:pPr>
        <w:pStyle w:val="a3"/>
        <w:numPr>
          <w:ilvl w:val="0"/>
          <w:numId w:val="1"/>
        </w:numPr>
        <w:ind w:firstLineChars="0"/>
        <w:rPr>
          <w:color w:val="FF0000"/>
        </w:rPr>
      </w:pPr>
      <w:r w:rsidRPr="003A6081">
        <w:rPr>
          <w:rFonts w:hint="eastAsia"/>
          <w:color w:val="FF0000"/>
        </w:rPr>
        <w:t>简述无线局域网组建的主要流程和内容</w:t>
      </w:r>
    </w:p>
    <w:p w14:paraId="07BC45CC" w14:textId="77777777" w:rsidR="00DE1CE2" w:rsidRDefault="00DE1CE2" w:rsidP="00DE1CE2">
      <w:pPr>
        <w:pStyle w:val="a3"/>
        <w:ind w:left="360" w:firstLineChars="0" w:firstLine="0"/>
      </w:pPr>
      <w:r>
        <w:t>主要流程：1、首先建立局域网首先得有两台或者两台以上电脑，用网线连接要接入的电脑和路由器。</w:t>
      </w:r>
    </w:p>
    <w:p w14:paraId="5CCE54C9" w14:textId="77777777" w:rsidR="00DE1CE2" w:rsidRDefault="00DE1CE2" w:rsidP="00DE1CE2">
      <w:pPr>
        <w:pStyle w:val="a3"/>
        <w:ind w:left="360" w:firstLineChars="0" w:firstLine="0"/>
      </w:pPr>
      <w:r>
        <w:t>  2、右键点击电脑桌面最右侧网络连接，进入网络和共享中心。</w:t>
      </w:r>
    </w:p>
    <w:p w14:paraId="72978D44" w14:textId="77777777" w:rsidR="00DE1CE2" w:rsidRDefault="00DE1CE2" w:rsidP="00DE1CE2">
      <w:pPr>
        <w:pStyle w:val="a3"/>
        <w:ind w:left="360" w:firstLineChars="0" w:firstLine="0"/>
      </w:pPr>
      <w:r>
        <w:t>  3、在界面内找到高级共享设置选项并单击。</w:t>
      </w:r>
    </w:p>
    <w:p w14:paraId="3B135946" w14:textId="77777777" w:rsidR="00DE1CE2" w:rsidRDefault="00DE1CE2" w:rsidP="00DE1CE2">
      <w:pPr>
        <w:pStyle w:val="a3"/>
        <w:ind w:left="360" w:firstLineChars="0" w:firstLine="0"/>
      </w:pPr>
      <w:r>
        <w:t>  4、之后在界面内根据情况是家庭或公司选择共享设置</w:t>
      </w:r>
      <w:r>
        <w:rPr>
          <w:rFonts w:hint="eastAsia"/>
        </w:rPr>
        <w:t>。</w:t>
      </w:r>
    </w:p>
    <w:p w14:paraId="705497BC" w14:textId="77777777" w:rsidR="00DE1CE2" w:rsidRDefault="00DE1CE2" w:rsidP="00DE1CE2">
      <w:pPr>
        <w:pStyle w:val="a3"/>
        <w:ind w:left="360" w:firstLineChars="0" w:firstLine="0"/>
      </w:pPr>
      <w:r>
        <w:t>  5、在界面内点击保存修改选项。</w:t>
      </w:r>
    </w:p>
    <w:p w14:paraId="784E082C" w14:textId="77777777" w:rsidR="00DE1CE2" w:rsidRDefault="00DE1CE2" w:rsidP="00DE1CE2">
      <w:pPr>
        <w:pStyle w:val="a3"/>
        <w:ind w:left="360" w:firstLineChars="0" w:firstLine="0"/>
      </w:pPr>
      <w:r>
        <w:t> 6、然后选择自己要共享的文件夹或者驱动盘。鼠标右键点击属性。</w:t>
      </w:r>
    </w:p>
    <w:p w14:paraId="649C6A02" w14:textId="77777777" w:rsidR="00DE1CE2" w:rsidRDefault="00DE1CE2" w:rsidP="00DE1CE2">
      <w:pPr>
        <w:pStyle w:val="a3"/>
        <w:ind w:firstLineChars="0" w:firstLine="0"/>
      </w:pPr>
      <w:r>
        <w:t>  7、在界面内点击高级共享选项即可。</w:t>
      </w:r>
    </w:p>
    <w:p w14:paraId="5F9BA977" w14:textId="77777777" w:rsidR="00DE1CE2" w:rsidRDefault="00DE1CE2" w:rsidP="00DE1CE2">
      <w:pPr>
        <w:pStyle w:val="a3"/>
        <w:ind w:firstLineChars="0" w:firstLine="0"/>
      </w:pPr>
      <w:r>
        <w:t>内容</w:t>
      </w:r>
      <w:r>
        <w:rPr>
          <w:rFonts w:hint="eastAsia"/>
        </w:rPr>
        <w:t>：</w:t>
      </w:r>
      <w:r>
        <w:t>WLAN是Wireless Local Area Network的简称，指应用无线通信技术将计算机设备互联起来，构成可以互相通信和实现资源共享的网络体系。无线局域网本质的特点是不再使用通信电缆将计算机与网络连接起来，而是通过无线的方式连接，从而使网络的构建和终端的移动更加灵活。</w:t>
      </w:r>
    </w:p>
    <w:p w14:paraId="71C112CB" w14:textId="77777777" w:rsidR="00DE1CE2" w:rsidRDefault="00DE1CE2" w:rsidP="00DE1CE2">
      <w:pPr>
        <w:pStyle w:val="a3"/>
        <w:ind w:firstLineChars="0" w:firstLine="0"/>
        <w:rPr>
          <w:color w:val="FF0000"/>
        </w:rPr>
      </w:pPr>
      <w:r w:rsidRPr="005D6836">
        <w:rPr>
          <w:rFonts w:hint="eastAsia"/>
          <w:color w:val="FF0000"/>
        </w:rPr>
        <w:t>8</w:t>
      </w:r>
      <w:r w:rsidRPr="005D6836">
        <w:rPr>
          <w:color w:val="FF0000"/>
        </w:rPr>
        <w:t>.</w:t>
      </w:r>
      <w:r w:rsidRPr="005D6836">
        <w:rPr>
          <w:rFonts w:hint="eastAsia"/>
          <w:color w:val="FF0000"/>
        </w:rPr>
        <w:t>信息处理流程</w:t>
      </w:r>
    </w:p>
    <w:p w14:paraId="16FAEA6A" w14:textId="77777777" w:rsidR="00DE1CE2" w:rsidRDefault="00DE1CE2" w:rsidP="00DE1CE2">
      <w:pPr>
        <w:pStyle w:val="a3"/>
        <w:ind w:firstLineChars="0" w:firstLine="0"/>
      </w:pPr>
      <w:r w:rsidRPr="005D6836">
        <w:rPr>
          <w:rFonts w:hint="eastAsia"/>
        </w:rPr>
        <w:t>获取信息并对它进行加工处理，使之成为有用信息并发布出去的过程，称为信息处理。信息处理的过程主要包括信息的获取、储存、加工、发布和表示。信息处理现已融入了我们的日常工作和生活中。</w:t>
      </w:r>
    </w:p>
    <w:p w14:paraId="32FF90F1" w14:textId="77777777" w:rsidR="00DE1CE2" w:rsidRDefault="00DE1CE2" w:rsidP="00DE1CE2">
      <w:pPr>
        <w:pStyle w:val="a3"/>
      </w:pPr>
      <w:r>
        <w:rPr>
          <w:rFonts w:hint="eastAsia"/>
        </w:rPr>
        <w:t>信息的获取</w:t>
      </w:r>
    </w:p>
    <w:p w14:paraId="11683C61" w14:textId="77777777" w:rsidR="00DE1CE2" w:rsidRDefault="00DE1CE2" w:rsidP="00DE1CE2">
      <w:pPr>
        <w:pStyle w:val="a3"/>
      </w:pPr>
      <w:r>
        <w:rPr>
          <w:rFonts w:hint="eastAsia"/>
        </w:rPr>
        <w:lastRenderedPageBreak/>
        <w:t>把分布在世界各地的计算机连接起来的因特网，已经成为现代社会正常运转的基础。如果你想以更快的速度获取更多的信息，上网浏览则是比较理想的手段。</w:t>
      </w:r>
    </w:p>
    <w:p w14:paraId="66E10C02" w14:textId="77777777" w:rsidR="00DE1CE2" w:rsidRDefault="00DE1CE2" w:rsidP="00DE1CE2">
      <w:pPr>
        <w:pStyle w:val="a3"/>
      </w:pPr>
      <w:r>
        <w:rPr>
          <w:rFonts w:hint="eastAsia"/>
        </w:rPr>
        <w:t>信息的储存</w:t>
      </w:r>
    </w:p>
    <w:p w14:paraId="6296A076" w14:textId="77777777" w:rsidR="00DE1CE2" w:rsidRDefault="00DE1CE2" w:rsidP="00DE1CE2">
      <w:pPr>
        <w:pStyle w:val="a3"/>
      </w:pPr>
      <w:r>
        <w:rPr>
          <w:rFonts w:hint="eastAsia"/>
        </w:rPr>
        <w:t>利用大容量的计算机存储设备储存数据，其可靠性与永久性超过了历史上任何一种信息存储载体。</w:t>
      </w:r>
    </w:p>
    <w:p w14:paraId="4796B2BF" w14:textId="77777777" w:rsidR="00DE1CE2" w:rsidRDefault="00DE1CE2" w:rsidP="00DE1CE2">
      <w:pPr>
        <w:pStyle w:val="a3"/>
      </w:pPr>
      <w:r>
        <w:rPr>
          <w:rFonts w:hint="eastAsia"/>
        </w:rPr>
        <w:t>信息的加工</w:t>
      </w:r>
    </w:p>
    <w:p w14:paraId="7B542818" w14:textId="77777777" w:rsidR="00DE1CE2" w:rsidRDefault="00DE1CE2" w:rsidP="00DE1CE2">
      <w:pPr>
        <w:pStyle w:val="a3"/>
      </w:pPr>
      <w:r>
        <w:rPr>
          <w:rFonts w:hint="eastAsia"/>
        </w:rPr>
        <w:t>每秒钟能进行</w:t>
      </w:r>
      <w:proofErr w:type="gramStart"/>
      <w:r>
        <w:rPr>
          <w:rFonts w:hint="eastAsia"/>
        </w:rPr>
        <w:t>几千亿</w:t>
      </w:r>
      <w:proofErr w:type="gramEnd"/>
      <w:r>
        <w:rPr>
          <w:rFonts w:hint="eastAsia"/>
        </w:rPr>
        <w:t>次乃至</w:t>
      </w:r>
      <w:proofErr w:type="gramStart"/>
      <w:r>
        <w:rPr>
          <w:rFonts w:hint="eastAsia"/>
        </w:rPr>
        <w:t>几万亿</w:t>
      </w:r>
      <w:proofErr w:type="gramEnd"/>
      <w:r>
        <w:rPr>
          <w:rFonts w:hint="eastAsia"/>
        </w:rPr>
        <w:t>次运算的计算机，为人们提供了快速准确处理信息的能力。它能从瞬息万变、多如牛毛的信息中，以最快的速度分析有用的信息，供人决策。</w:t>
      </w:r>
    </w:p>
    <w:p w14:paraId="66931155" w14:textId="77777777" w:rsidR="00DE1CE2" w:rsidRDefault="00DE1CE2" w:rsidP="00DE1CE2">
      <w:pPr>
        <w:pStyle w:val="a3"/>
      </w:pPr>
      <w:r>
        <w:rPr>
          <w:rFonts w:hint="eastAsia"/>
        </w:rPr>
        <w:t>信息的发布</w:t>
      </w:r>
    </w:p>
    <w:p w14:paraId="330CEA62" w14:textId="77777777" w:rsidR="00DE1CE2" w:rsidRDefault="00DE1CE2" w:rsidP="00DE1CE2">
      <w:pPr>
        <w:pStyle w:val="a3"/>
      </w:pPr>
      <w:r>
        <w:rPr>
          <w:rFonts w:hint="eastAsia"/>
        </w:rPr>
        <w:t>在因特网上发布信息或发送电子邮件是目前</w:t>
      </w:r>
      <w:proofErr w:type="gramStart"/>
      <w:r>
        <w:rPr>
          <w:rFonts w:hint="eastAsia"/>
        </w:rPr>
        <w:t>最</w:t>
      </w:r>
      <w:proofErr w:type="gramEnd"/>
      <w:r>
        <w:rPr>
          <w:rFonts w:hint="eastAsia"/>
        </w:rPr>
        <w:t>快捷、最便宜的信息发布方法。在因特网上寄信，即使收信者远在美国或澳大利亚，信件也能在最短的时间内到达，还能随信发送声音和图像。</w:t>
      </w:r>
    </w:p>
    <w:p w14:paraId="118878C9" w14:textId="77777777" w:rsidR="00DE1CE2" w:rsidRDefault="00DE1CE2" w:rsidP="00DE1CE2">
      <w:pPr>
        <w:pStyle w:val="a3"/>
      </w:pPr>
      <w:r>
        <w:rPr>
          <w:rFonts w:hint="eastAsia"/>
        </w:rPr>
        <w:t>信息的表示</w:t>
      </w:r>
    </w:p>
    <w:p w14:paraId="3B8E7FED" w14:textId="77777777" w:rsidR="00DE1CE2" w:rsidRDefault="00DE1CE2" w:rsidP="00DE1CE2">
      <w:pPr>
        <w:pStyle w:val="a3"/>
        <w:ind w:firstLineChars="0" w:firstLine="0"/>
      </w:pPr>
      <w:r>
        <w:rPr>
          <w:rFonts w:hint="eastAsia"/>
        </w:rPr>
        <w:t>多媒体计算机把各种传统的信息展示手段</w:t>
      </w:r>
      <w:r>
        <w:t>(如文字、图像、声音等)有机的结合在一起，使信息更加丰富多彩的形式呈现在人们面前。</w:t>
      </w:r>
    </w:p>
    <w:p w14:paraId="64CE76D2" w14:textId="77777777" w:rsidR="00DE1CE2" w:rsidRDefault="00DE1CE2" w:rsidP="00DE1CE2">
      <w:pPr>
        <w:pStyle w:val="a3"/>
        <w:numPr>
          <w:ilvl w:val="0"/>
          <w:numId w:val="1"/>
        </w:numPr>
        <w:ind w:firstLineChars="0"/>
        <w:rPr>
          <w:color w:val="FF0000"/>
        </w:rPr>
      </w:pPr>
      <w:r w:rsidRPr="003A4C6D">
        <w:rPr>
          <w:rFonts w:hint="eastAsia"/>
          <w:color w:val="FF0000"/>
        </w:rPr>
        <w:t>物联网，大数据和</w:t>
      </w:r>
      <w:proofErr w:type="gramStart"/>
      <w:r w:rsidRPr="003A4C6D">
        <w:rPr>
          <w:rFonts w:hint="eastAsia"/>
          <w:color w:val="FF0000"/>
        </w:rPr>
        <w:t>云计算</w:t>
      </w:r>
      <w:proofErr w:type="gramEnd"/>
      <w:r w:rsidRPr="003A4C6D">
        <w:rPr>
          <w:rFonts w:hint="eastAsia"/>
          <w:color w:val="FF0000"/>
        </w:rPr>
        <w:t>之间的关系</w:t>
      </w:r>
    </w:p>
    <w:p w14:paraId="5FB13A51" w14:textId="77777777" w:rsidR="00DE1CE2" w:rsidRDefault="00DE1CE2" w:rsidP="00DE1CE2">
      <w:pPr>
        <w:pStyle w:val="a3"/>
        <w:ind w:left="360" w:firstLineChars="0" w:firstLine="0"/>
        <w:rPr>
          <w:color w:val="000000" w:themeColor="text1"/>
        </w:rPr>
      </w:pPr>
      <w:r w:rsidRPr="003A4C6D">
        <w:rPr>
          <w:rFonts w:hint="eastAsia"/>
          <w:color w:val="000000" w:themeColor="text1"/>
        </w:rPr>
        <w:t>物联网、</w:t>
      </w:r>
      <w:proofErr w:type="gramStart"/>
      <w:r w:rsidRPr="003A4C6D">
        <w:rPr>
          <w:rFonts w:hint="eastAsia"/>
          <w:color w:val="000000" w:themeColor="text1"/>
        </w:rPr>
        <w:t>云计算</w:t>
      </w:r>
      <w:proofErr w:type="gramEnd"/>
      <w:r w:rsidRPr="003A4C6D">
        <w:rPr>
          <w:rFonts w:hint="eastAsia"/>
          <w:color w:val="000000" w:themeColor="text1"/>
        </w:rPr>
        <w:t>和大数据三者互为基础，物联网产生大数据，大数据需要云计算。物联网在将物品和互联网连接起来，进行信息交换和通信，以实现智能化识别、定位、跟踪、监控和管理的过程中，产生的大量数据，</w:t>
      </w:r>
      <w:proofErr w:type="gramStart"/>
      <w:r w:rsidRPr="003A4C6D">
        <w:rPr>
          <w:rFonts w:hint="eastAsia"/>
          <w:color w:val="000000" w:themeColor="text1"/>
        </w:rPr>
        <w:t>云计算</w:t>
      </w:r>
      <w:proofErr w:type="gramEnd"/>
      <w:r w:rsidRPr="003A4C6D">
        <w:rPr>
          <w:rFonts w:hint="eastAsia"/>
          <w:color w:val="000000" w:themeColor="text1"/>
        </w:rPr>
        <w:t>解决万物互联带来的巨大数据量，所以三者互为基础，又相互促进。如果不那么严格的说，它们三者可以</w:t>
      </w:r>
      <w:proofErr w:type="gramStart"/>
      <w:r w:rsidRPr="003A4C6D">
        <w:rPr>
          <w:rFonts w:hint="eastAsia"/>
          <w:color w:val="000000" w:themeColor="text1"/>
        </w:rPr>
        <w:t>看做</w:t>
      </w:r>
      <w:proofErr w:type="gramEnd"/>
      <w:r w:rsidRPr="003A4C6D">
        <w:rPr>
          <w:rFonts w:hint="eastAsia"/>
          <w:color w:val="000000" w:themeColor="text1"/>
        </w:rPr>
        <w:t>一个整体，相互发展、相互促进。</w:t>
      </w:r>
    </w:p>
    <w:p w14:paraId="2D172213" w14:textId="77777777" w:rsidR="00DE1CE2" w:rsidRDefault="00DE1CE2" w:rsidP="00DE1CE2">
      <w:pPr>
        <w:pStyle w:val="a3"/>
        <w:numPr>
          <w:ilvl w:val="0"/>
          <w:numId w:val="1"/>
        </w:numPr>
        <w:ind w:firstLineChars="0"/>
        <w:rPr>
          <w:color w:val="FF0000"/>
        </w:rPr>
      </w:pPr>
      <w:r w:rsidRPr="00284CE6">
        <w:rPr>
          <w:rFonts w:hint="eastAsia"/>
          <w:color w:val="FF0000"/>
        </w:rPr>
        <w:t>什么是子网掩码和作用</w:t>
      </w:r>
    </w:p>
    <w:p w14:paraId="6B82F4E9" w14:textId="77777777" w:rsidR="00DE1CE2" w:rsidRPr="00284CE6" w:rsidRDefault="00DE1CE2" w:rsidP="00DE1CE2">
      <w:pPr>
        <w:pStyle w:val="a3"/>
        <w:ind w:left="360"/>
      </w:pPr>
      <w:r w:rsidRPr="00284CE6">
        <w:rPr>
          <w:rFonts w:hint="eastAsia"/>
        </w:rPr>
        <w:t>子网掩码是一个</w:t>
      </w:r>
      <w:r w:rsidRPr="00284CE6">
        <w:t>32位地址，是与IP地址结合使用的一种技术。</w:t>
      </w:r>
    </w:p>
    <w:p w14:paraId="19FA8FD3" w14:textId="77777777" w:rsidR="00DE1CE2" w:rsidRPr="00284CE6" w:rsidRDefault="00DE1CE2" w:rsidP="00DE1CE2">
      <w:pPr>
        <w:pStyle w:val="a3"/>
        <w:ind w:left="360"/>
      </w:pPr>
      <w:r w:rsidRPr="00284CE6">
        <w:rPr>
          <w:rFonts w:hint="eastAsia"/>
        </w:rPr>
        <w:t>它的主要作用有两个：</w:t>
      </w:r>
    </w:p>
    <w:p w14:paraId="3C6C4AD3" w14:textId="77777777" w:rsidR="00DE1CE2" w:rsidRDefault="00DE1CE2" w:rsidP="00DE1CE2">
      <w:pPr>
        <w:pStyle w:val="a3"/>
        <w:numPr>
          <w:ilvl w:val="0"/>
          <w:numId w:val="3"/>
        </w:numPr>
        <w:ind w:firstLineChars="0"/>
      </w:pPr>
      <w:r w:rsidRPr="00284CE6">
        <w:t>一是用于屏蔽IP地址的一部分以区别</w:t>
      </w:r>
      <w:r w:rsidRPr="00284CE6">
        <w:rPr>
          <w:color w:val="ED7D31" w:themeColor="accent2"/>
        </w:rPr>
        <w:t>网络标识</w:t>
      </w:r>
      <w:r w:rsidRPr="00284CE6">
        <w:t>和</w:t>
      </w:r>
      <w:r w:rsidRPr="00284CE6">
        <w:rPr>
          <w:color w:val="ED7D31" w:themeColor="accent2"/>
        </w:rPr>
        <w:t>主机标识</w:t>
      </w:r>
      <w:r w:rsidRPr="00284CE6">
        <w:t>，并说明该IP地址</w:t>
      </w:r>
    </w:p>
    <w:p w14:paraId="217F4AD5" w14:textId="77777777" w:rsidR="00DE1CE2" w:rsidRPr="00284CE6" w:rsidRDefault="00DE1CE2" w:rsidP="00DE1CE2">
      <w:pPr>
        <w:pStyle w:val="a3"/>
        <w:ind w:left="780" w:firstLineChars="0" w:firstLine="0"/>
      </w:pPr>
      <w:r w:rsidRPr="00284CE6">
        <w:t>是在局域网上，还是在远程网上。</w:t>
      </w:r>
    </w:p>
    <w:p w14:paraId="2B66A07A" w14:textId="77777777" w:rsidR="00DE1CE2" w:rsidRDefault="00DE1CE2" w:rsidP="00DE1CE2">
      <w:pPr>
        <w:pStyle w:val="a3"/>
        <w:numPr>
          <w:ilvl w:val="0"/>
          <w:numId w:val="3"/>
        </w:numPr>
        <w:ind w:firstLineChars="0"/>
      </w:pPr>
      <w:r w:rsidRPr="00284CE6">
        <w:t>二是用于将一个大的IP网络划分为若干小的子网络。</w:t>
      </w:r>
    </w:p>
    <w:p w14:paraId="1B272CA8" w14:textId="77777777" w:rsidR="00DE1CE2" w:rsidRDefault="00DE1CE2" w:rsidP="00DE1CE2">
      <w:pPr>
        <w:pStyle w:val="a3"/>
        <w:numPr>
          <w:ilvl w:val="0"/>
          <w:numId w:val="1"/>
        </w:numPr>
        <w:ind w:firstLineChars="0"/>
        <w:rPr>
          <w:color w:val="FF0000"/>
        </w:rPr>
      </w:pPr>
      <w:r w:rsidRPr="00A40036">
        <w:rPr>
          <w:rFonts w:hint="eastAsia"/>
          <w:color w:val="FF0000"/>
        </w:rPr>
        <w:t>计算机的五大部件和基本功能</w:t>
      </w:r>
    </w:p>
    <w:p w14:paraId="48E8F5AF" w14:textId="77777777" w:rsidR="00DE1CE2" w:rsidRPr="00A40036" w:rsidRDefault="00DE1CE2" w:rsidP="00DE1CE2">
      <w:pPr>
        <w:pStyle w:val="a3"/>
        <w:ind w:left="360"/>
        <w:rPr>
          <w:color w:val="000000" w:themeColor="text1"/>
        </w:rPr>
      </w:pPr>
      <w:r w:rsidRPr="00A40036">
        <w:rPr>
          <w:rFonts w:hint="eastAsia"/>
          <w:color w:val="000000" w:themeColor="text1"/>
        </w:rPr>
        <w:t>计算机五大组成部件：运算器、控制器、存储器、输入设备和输出设备。</w:t>
      </w:r>
    </w:p>
    <w:p w14:paraId="2C260D72" w14:textId="77777777" w:rsidR="00DE1CE2" w:rsidRPr="00A40036" w:rsidRDefault="00DE1CE2" w:rsidP="00DE1CE2">
      <w:pPr>
        <w:pStyle w:val="a3"/>
        <w:ind w:left="360"/>
        <w:rPr>
          <w:color w:val="000000" w:themeColor="text1"/>
        </w:rPr>
      </w:pPr>
      <w:r w:rsidRPr="00A40036">
        <w:rPr>
          <w:rFonts w:hint="eastAsia"/>
          <w:color w:val="000000" w:themeColor="text1"/>
        </w:rPr>
        <w:t>运算器和控制器统称中央处理器（</w:t>
      </w:r>
      <w:r w:rsidRPr="00A40036">
        <w:rPr>
          <w:color w:val="000000" w:themeColor="text1"/>
        </w:rPr>
        <w:t>CPU）。</w:t>
      </w:r>
    </w:p>
    <w:p w14:paraId="4ADEA435" w14:textId="77777777" w:rsidR="00DE1CE2" w:rsidRPr="00A40036" w:rsidRDefault="00DE1CE2" w:rsidP="00DE1CE2">
      <w:pPr>
        <w:pStyle w:val="a3"/>
        <w:ind w:left="360"/>
        <w:rPr>
          <w:color w:val="000000" w:themeColor="text1"/>
        </w:rPr>
      </w:pPr>
      <w:r w:rsidRPr="00A40036">
        <w:rPr>
          <w:rFonts w:hint="eastAsia"/>
          <w:color w:val="000000" w:themeColor="text1"/>
        </w:rPr>
        <w:t>存储器分成内存储器和外存储器两大类。</w:t>
      </w:r>
    </w:p>
    <w:p w14:paraId="5A4E5E44" w14:textId="77777777" w:rsidR="00DE1CE2" w:rsidRPr="00A40036" w:rsidRDefault="00DE1CE2" w:rsidP="00DE1CE2">
      <w:pPr>
        <w:pStyle w:val="a3"/>
        <w:ind w:left="360"/>
        <w:rPr>
          <w:color w:val="000000" w:themeColor="text1"/>
        </w:rPr>
      </w:pPr>
      <w:r w:rsidRPr="00A40036">
        <w:rPr>
          <w:color w:val="000000" w:themeColor="text1"/>
        </w:rPr>
        <w:t>CPU、内存储器和连接输入输出设备的接口统称为主机。</w:t>
      </w:r>
    </w:p>
    <w:p w14:paraId="0B834ED1" w14:textId="77777777" w:rsidR="00DE1CE2" w:rsidRPr="00A40036" w:rsidRDefault="00DE1CE2" w:rsidP="00DE1CE2">
      <w:pPr>
        <w:pStyle w:val="a3"/>
        <w:ind w:left="360"/>
        <w:rPr>
          <w:color w:val="000000" w:themeColor="text1"/>
        </w:rPr>
      </w:pPr>
      <w:r w:rsidRPr="00A40036">
        <w:rPr>
          <w:rFonts w:hint="eastAsia"/>
          <w:color w:val="000000" w:themeColor="text1"/>
        </w:rPr>
        <w:t>外存储器、输入设备和输出设备统称为外部设备。</w:t>
      </w:r>
    </w:p>
    <w:p w14:paraId="477361EC" w14:textId="77777777" w:rsidR="00DE1CE2" w:rsidRPr="00A40036" w:rsidRDefault="00DE1CE2" w:rsidP="00DE1CE2">
      <w:pPr>
        <w:pStyle w:val="a3"/>
        <w:ind w:left="360"/>
        <w:rPr>
          <w:color w:val="000000" w:themeColor="text1"/>
        </w:rPr>
      </w:pPr>
      <w:r w:rsidRPr="00A40036">
        <w:rPr>
          <w:rFonts w:hint="eastAsia"/>
          <w:color w:val="000000" w:themeColor="text1"/>
        </w:rPr>
        <w:t>中央处理器（</w:t>
      </w:r>
      <w:r w:rsidRPr="00A40036">
        <w:rPr>
          <w:color w:val="000000" w:themeColor="text1"/>
        </w:rPr>
        <w:t>CPU）</w:t>
      </w:r>
    </w:p>
    <w:p w14:paraId="308064D7" w14:textId="77777777" w:rsidR="00DE1CE2" w:rsidRPr="00A40036" w:rsidRDefault="00DE1CE2" w:rsidP="00DE1CE2">
      <w:pPr>
        <w:pStyle w:val="a3"/>
        <w:ind w:left="360"/>
        <w:rPr>
          <w:color w:val="000000" w:themeColor="text1"/>
        </w:rPr>
      </w:pPr>
      <w:r w:rsidRPr="00A40036">
        <w:rPr>
          <w:rFonts w:hint="eastAsia"/>
          <w:color w:val="000000" w:themeColor="text1"/>
        </w:rPr>
        <w:t>计算机的中央处理器又称为</w:t>
      </w:r>
      <w:r w:rsidRPr="00A40036">
        <w:rPr>
          <w:color w:val="000000" w:themeColor="text1"/>
        </w:rPr>
        <w:t>CPU，它是计算机的核心部分。主要由运算器和控制器组成。</w:t>
      </w:r>
    </w:p>
    <w:p w14:paraId="48A9583B" w14:textId="77777777" w:rsidR="00DE1CE2" w:rsidRPr="00A40036" w:rsidRDefault="00DE1CE2" w:rsidP="00DE1CE2">
      <w:pPr>
        <w:pStyle w:val="a3"/>
        <w:ind w:left="360"/>
        <w:rPr>
          <w:color w:val="000000" w:themeColor="text1"/>
        </w:rPr>
      </w:pPr>
      <w:r w:rsidRPr="00A40036">
        <w:rPr>
          <w:rFonts w:hint="eastAsia"/>
          <w:color w:val="000000" w:themeColor="text1"/>
        </w:rPr>
        <w:t>运算器：实现算术运算和逻辑运算的部件。</w:t>
      </w:r>
    </w:p>
    <w:p w14:paraId="23AABE41" w14:textId="77777777" w:rsidR="00DE1CE2" w:rsidRPr="00A40036" w:rsidRDefault="00DE1CE2" w:rsidP="00DE1CE2">
      <w:pPr>
        <w:pStyle w:val="a3"/>
        <w:ind w:left="360"/>
        <w:rPr>
          <w:color w:val="000000" w:themeColor="text1"/>
        </w:rPr>
      </w:pPr>
      <w:r w:rsidRPr="00A40036">
        <w:rPr>
          <w:rFonts w:hint="eastAsia"/>
          <w:color w:val="000000" w:themeColor="text1"/>
        </w:rPr>
        <w:t>控制器：计算机的指挥系统。控制器通过地址访问存储器，从存储器中取出指令，经译码器分析后，根据指令分析结果产生相应的操作控制信号作用于其他部件，使得各部件在控制器控制下有条不紊地协调工作。</w:t>
      </w:r>
    </w:p>
    <w:p w14:paraId="68518FE3" w14:textId="77777777" w:rsidR="00DE1CE2" w:rsidRPr="00A40036" w:rsidRDefault="00DE1CE2" w:rsidP="00DE1CE2">
      <w:pPr>
        <w:pStyle w:val="a3"/>
        <w:ind w:left="360"/>
        <w:rPr>
          <w:color w:val="000000" w:themeColor="text1"/>
        </w:rPr>
      </w:pPr>
      <w:r w:rsidRPr="00A40036">
        <w:rPr>
          <w:rFonts w:hint="eastAsia"/>
          <w:color w:val="000000" w:themeColor="text1"/>
        </w:rPr>
        <w:t>存储器：是计算机中用来存放所有数据和程序的记忆部件，它的基本功能是按指定的地址存（写）入或者取（读）出信息。</w:t>
      </w:r>
    </w:p>
    <w:p w14:paraId="1C09F439" w14:textId="77777777" w:rsidR="00DE1CE2" w:rsidRPr="00A40036" w:rsidRDefault="00DE1CE2" w:rsidP="00DE1CE2">
      <w:pPr>
        <w:pStyle w:val="a3"/>
        <w:ind w:left="360"/>
        <w:rPr>
          <w:color w:val="000000" w:themeColor="text1"/>
        </w:rPr>
      </w:pPr>
      <w:r w:rsidRPr="00A40036">
        <w:rPr>
          <w:rFonts w:hint="eastAsia"/>
          <w:color w:val="000000" w:themeColor="text1"/>
        </w:rPr>
        <w:t>计算机中的存储器可分成两大类：一类是内存储器，简称内存或主存；另一类是外存储器（辅助存储器），简称外存</w:t>
      </w:r>
      <w:proofErr w:type="gramStart"/>
      <w:r w:rsidRPr="00A40036">
        <w:rPr>
          <w:rFonts w:hint="eastAsia"/>
          <w:color w:val="000000" w:themeColor="text1"/>
        </w:rPr>
        <w:t>或辅存</w:t>
      </w:r>
      <w:proofErr w:type="gramEnd"/>
      <w:r w:rsidRPr="00A40036">
        <w:rPr>
          <w:rFonts w:hint="eastAsia"/>
          <w:color w:val="000000" w:themeColor="text1"/>
        </w:rPr>
        <w:t>。</w:t>
      </w:r>
    </w:p>
    <w:p w14:paraId="44EAF2BE" w14:textId="77777777" w:rsidR="00DE1CE2" w:rsidRPr="00A40036" w:rsidRDefault="00DE1CE2" w:rsidP="00DE1CE2">
      <w:pPr>
        <w:pStyle w:val="a3"/>
        <w:ind w:left="360"/>
        <w:rPr>
          <w:color w:val="000000" w:themeColor="text1"/>
        </w:rPr>
      </w:pPr>
      <w:r w:rsidRPr="00A40036">
        <w:rPr>
          <w:rFonts w:hint="eastAsia"/>
          <w:color w:val="000000" w:themeColor="text1"/>
        </w:rPr>
        <w:lastRenderedPageBreak/>
        <w:t>存储器由若干个存储单元组成，每个存储单元都有一个地址，计算机通过地址对存储单元进行读写。</w:t>
      </w:r>
    </w:p>
    <w:p w14:paraId="046F3A2B" w14:textId="77777777" w:rsidR="00DE1CE2" w:rsidRPr="00A40036" w:rsidRDefault="00DE1CE2" w:rsidP="00DE1CE2">
      <w:pPr>
        <w:pStyle w:val="a3"/>
        <w:ind w:left="360"/>
        <w:rPr>
          <w:color w:val="000000" w:themeColor="text1"/>
        </w:rPr>
      </w:pPr>
      <w:r w:rsidRPr="00A40036">
        <w:rPr>
          <w:rFonts w:hint="eastAsia"/>
          <w:color w:val="000000" w:themeColor="text1"/>
        </w:rPr>
        <w:t>一个存储器所包含的字节</w:t>
      </w:r>
      <w:proofErr w:type="gramStart"/>
      <w:r w:rsidRPr="00A40036">
        <w:rPr>
          <w:rFonts w:hint="eastAsia"/>
          <w:color w:val="000000" w:themeColor="text1"/>
        </w:rPr>
        <w:t>数称为</w:t>
      </w:r>
      <w:proofErr w:type="gramEnd"/>
      <w:r w:rsidRPr="00A40036">
        <w:rPr>
          <w:rFonts w:hint="eastAsia"/>
          <w:color w:val="000000" w:themeColor="text1"/>
        </w:rPr>
        <w:t>存储容量，单位有</w:t>
      </w:r>
      <w:r w:rsidRPr="00A40036">
        <w:rPr>
          <w:color w:val="000000" w:themeColor="text1"/>
        </w:rPr>
        <w:t>B、KB、MB、GB、TB等。</w:t>
      </w:r>
    </w:p>
    <w:p w14:paraId="3A17409D" w14:textId="77777777" w:rsidR="00DE1CE2" w:rsidRPr="00A40036" w:rsidRDefault="00DE1CE2" w:rsidP="00DE1CE2">
      <w:pPr>
        <w:pStyle w:val="a3"/>
        <w:ind w:left="360"/>
        <w:rPr>
          <w:color w:val="000000" w:themeColor="text1"/>
        </w:rPr>
      </w:pPr>
      <w:r w:rsidRPr="00A40036">
        <w:rPr>
          <w:rFonts w:hint="eastAsia"/>
          <w:color w:val="000000" w:themeColor="text1"/>
        </w:rPr>
        <w:t>输入设备：是向计算机中输入信息（程序、数据、声音、文字、图形、图像等）的设备。常见的输入设备有：键盘、鼠标、图形扫描仪、触摸屏、条形码输入器、光笔等。</w:t>
      </w:r>
      <w:r w:rsidRPr="00A40036">
        <w:rPr>
          <w:color w:val="000000" w:themeColor="text1"/>
        </w:rPr>
        <w:t xml:space="preserve"> 外存储器也是一种输入设备。</w:t>
      </w:r>
    </w:p>
    <w:p w14:paraId="29169B55" w14:textId="77777777" w:rsidR="00DE1CE2" w:rsidRPr="00A40036" w:rsidRDefault="00DE1CE2" w:rsidP="00DE1CE2">
      <w:pPr>
        <w:pStyle w:val="a3"/>
        <w:ind w:left="360" w:firstLineChars="0" w:firstLine="0"/>
        <w:rPr>
          <w:color w:val="000000" w:themeColor="text1"/>
        </w:rPr>
      </w:pPr>
      <w:r w:rsidRPr="00A40036">
        <w:rPr>
          <w:rFonts w:hint="eastAsia"/>
          <w:color w:val="000000" w:themeColor="text1"/>
        </w:rPr>
        <w:t>输出设备：主要有显示器、打印机和绘图仪等。外存储器也是一种输出设备</w:t>
      </w:r>
    </w:p>
    <w:p w14:paraId="598CBF9B" w14:textId="2288813C" w:rsidR="00DE1CE2" w:rsidRPr="00DC5353" w:rsidRDefault="00DE1CE2" w:rsidP="00DC5353">
      <w:pPr>
        <w:pStyle w:val="a3"/>
        <w:numPr>
          <w:ilvl w:val="0"/>
          <w:numId w:val="1"/>
        </w:numPr>
        <w:ind w:firstLineChars="0"/>
        <w:rPr>
          <w:color w:val="000000" w:themeColor="text1"/>
        </w:rPr>
      </w:pPr>
      <w:r w:rsidRPr="00DE1CE2">
        <w:rPr>
          <w:rFonts w:hint="eastAsia"/>
          <w:color w:val="FF0000"/>
        </w:rPr>
        <w:t>简述声音数字化过程。</w:t>
      </w:r>
    </w:p>
    <w:p w14:paraId="460177CC" w14:textId="732AAB59" w:rsidR="00903E6E" w:rsidRPr="00DC5353" w:rsidRDefault="00903E6E" w:rsidP="00DC5353">
      <w:pPr>
        <w:pStyle w:val="a3"/>
        <w:ind w:left="360"/>
        <w:rPr>
          <w:rFonts w:hint="eastAsia"/>
          <w:color w:val="000000" w:themeColor="text1"/>
        </w:rPr>
      </w:pPr>
      <w:r w:rsidRPr="00DC5353">
        <w:rPr>
          <w:rFonts w:hint="eastAsia"/>
          <w:color w:val="000000" w:themeColor="text1"/>
        </w:rPr>
        <w:t>通过采样、量化和编码三个过程将模拟信号转化成数字信号。采样是指时间上进行离散化处理</w:t>
      </w:r>
      <w:r w:rsidR="00DC5353" w:rsidRPr="00DC5353">
        <w:rPr>
          <w:rFonts w:hint="eastAsia"/>
          <w:color w:val="000000" w:themeColor="text1"/>
        </w:rPr>
        <w:t>，每隔相等的一段时间在声音信号波形曲线上采集一个信号样本。量化将样本的振幅进行登记划分，将样本用数值表示，实现振幅离散化，编码是指将采样和量化后的数字化信息以二进制形式并按照一定的数据格式进行表示。</w:t>
      </w:r>
    </w:p>
    <w:p w14:paraId="4B771508" w14:textId="2AEEE17F" w:rsidR="00DE1CE2" w:rsidRPr="00DC5353" w:rsidRDefault="00DE1CE2" w:rsidP="00DC5353">
      <w:pPr>
        <w:pStyle w:val="a3"/>
        <w:numPr>
          <w:ilvl w:val="0"/>
          <w:numId w:val="1"/>
        </w:numPr>
        <w:ind w:firstLineChars="0"/>
        <w:rPr>
          <w:color w:val="000000" w:themeColor="text1"/>
        </w:rPr>
      </w:pPr>
      <w:r w:rsidRPr="00DC5353">
        <w:rPr>
          <w:rFonts w:hint="eastAsia"/>
          <w:color w:val="FF0000"/>
        </w:rPr>
        <w:t>简述图像数字化过程。</w:t>
      </w:r>
    </w:p>
    <w:p w14:paraId="294D9D7B" w14:textId="0B21F3AE" w:rsidR="00DC5353" w:rsidRPr="00DC5353" w:rsidRDefault="00DC5353" w:rsidP="00DC5353">
      <w:pPr>
        <w:pStyle w:val="a3"/>
        <w:ind w:left="360" w:firstLineChars="0" w:firstLine="0"/>
        <w:rPr>
          <w:rFonts w:hint="eastAsia"/>
          <w:color w:val="000000" w:themeColor="text1"/>
        </w:rPr>
      </w:pPr>
      <w:r w:rsidRPr="00DC5353">
        <w:rPr>
          <w:rFonts w:hint="eastAsia"/>
          <w:color w:val="000000" w:themeColor="text1"/>
        </w:rPr>
        <w:t>图像的数字化是将连续色调的模拟图像经过采样量化后转变成数字图像的过程。需要经过采样，量化和编码三个步骤：采样是指连续的图像转换成离散采样点的操作，实际是获取图像的像素矩阵，量化是指用多大范围的数值来表示每个像素点，其结果是该图像能容纳的颜色总数。编码的主要目的是为了压缩图像的数据量，例如</w:t>
      </w:r>
      <w:r w:rsidRPr="00DC5353">
        <w:rPr>
          <w:color w:val="000000" w:themeColor="text1"/>
        </w:rPr>
        <w:t>GPEG</w:t>
      </w:r>
      <w:r w:rsidRPr="00DC5353">
        <w:rPr>
          <w:rFonts w:hint="eastAsia"/>
          <w:color w:val="000000" w:themeColor="text1"/>
        </w:rPr>
        <w:t>静态图像压缩标准。</w:t>
      </w:r>
    </w:p>
    <w:p w14:paraId="6FA9B347" w14:textId="308E1DF3" w:rsidR="00DE1CE2" w:rsidRPr="00DC5353" w:rsidRDefault="00DE1CE2" w:rsidP="00DC5353">
      <w:pPr>
        <w:pStyle w:val="a3"/>
        <w:numPr>
          <w:ilvl w:val="0"/>
          <w:numId w:val="1"/>
        </w:numPr>
        <w:ind w:firstLineChars="0"/>
        <w:rPr>
          <w:color w:val="000000" w:themeColor="text1"/>
        </w:rPr>
      </w:pPr>
      <w:r w:rsidRPr="00DC5353">
        <w:rPr>
          <w:rFonts w:hint="eastAsia"/>
          <w:color w:val="FF0000"/>
        </w:rPr>
        <w:t>简述多媒体技术的主要的内容。</w:t>
      </w:r>
    </w:p>
    <w:p w14:paraId="571FAE8B" w14:textId="25334DD2" w:rsidR="00DC5353" w:rsidRPr="00030BCB" w:rsidRDefault="00030BCB" w:rsidP="00DC5353">
      <w:pPr>
        <w:pStyle w:val="a3"/>
        <w:ind w:left="360" w:firstLineChars="0" w:firstLine="0"/>
        <w:rPr>
          <w:rFonts w:hint="eastAsia"/>
          <w:color w:val="000000" w:themeColor="text1"/>
        </w:rPr>
      </w:pPr>
      <w:r w:rsidRPr="00030BCB">
        <w:rPr>
          <w:rFonts w:hint="eastAsia"/>
          <w:color w:val="000000" w:themeColor="text1"/>
        </w:rPr>
        <w:t>利用计算机对文本、图形、图像、声音、动画、视频等多种信息综合处理、建立逻辑关系和人机交互的技术。多媒体技术包含多种技术，包括多媒体元素的获取技术、编码技术、压缩技术、存储技术和传输技术等。</w:t>
      </w:r>
    </w:p>
    <w:p w14:paraId="5D50D48C" w14:textId="3C3D4A61" w:rsidR="00DE1CE2" w:rsidRPr="00030BCB" w:rsidRDefault="00DE1CE2" w:rsidP="00DC5353">
      <w:pPr>
        <w:pStyle w:val="a3"/>
        <w:numPr>
          <w:ilvl w:val="0"/>
          <w:numId w:val="1"/>
        </w:numPr>
        <w:ind w:firstLineChars="0"/>
        <w:rPr>
          <w:color w:val="000000" w:themeColor="text1"/>
        </w:rPr>
      </w:pPr>
      <w:r w:rsidRPr="00DC5353">
        <w:rPr>
          <w:rFonts w:hint="eastAsia"/>
          <w:color w:val="FF0000"/>
        </w:rPr>
        <w:t>简述矢量图和位图的差异。</w:t>
      </w:r>
    </w:p>
    <w:p w14:paraId="165B43F5" w14:textId="2BF1431D" w:rsidR="00030BCB" w:rsidRPr="00030BCB" w:rsidRDefault="00030BCB" w:rsidP="00030BCB">
      <w:pPr>
        <w:pStyle w:val="a3"/>
        <w:ind w:left="360" w:firstLineChars="0" w:firstLine="0"/>
        <w:rPr>
          <w:rFonts w:hint="eastAsia"/>
          <w:color w:val="000000" w:themeColor="text1"/>
        </w:rPr>
      </w:pPr>
      <w:r w:rsidRPr="00030BCB">
        <w:rPr>
          <w:rFonts w:hint="eastAsia"/>
          <w:color w:val="000000" w:themeColor="text1"/>
        </w:rPr>
        <w:t>矢量图也称图形，是用一系列计算机指令描绘的图，如点线，面、曲线，圆和矩形以及它们的组合，这种方法实际上是用基于几何特性描述图形。位图也称图像，是用像素矩阵来表示的图，通常用数码相机等设备获取，所占存储空间较大。</w:t>
      </w:r>
    </w:p>
    <w:p w14:paraId="51D19928" w14:textId="61A86E66" w:rsidR="00DE1CE2" w:rsidRPr="00030BCB" w:rsidRDefault="00DE1CE2" w:rsidP="00DC5353">
      <w:pPr>
        <w:pStyle w:val="a3"/>
        <w:numPr>
          <w:ilvl w:val="0"/>
          <w:numId w:val="1"/>
        </w:numPr>
        <w:ind w:firstLineChars="0"/>
        <w:rPr>
          <w:color w:val="000000" w:themeColor="text1"/>
        </w:rPr>
      </w:pPr>
      <w:r w:rsidRPr="00DC5353">
        <w:rPr>
          <w:rFonts w:hint="eastAsia"/>
          <w:color w:val="FF0000"/>
        </w:rPr>
        <w:t>简述数据压缩的两种分类方法。</w:t>
      </w:r>
    </w:p>
    <w:p w14:paraId="15A0281B" w14:textId="5090F58C" w:rsidR="00030BCB" w:rsidRPr="00DC5353" w:rsidRDefault="00030BCB" w:rsidP="00030BCB">
      <w:pPr>
        <w:pStyle w:val="a3"/>
        <w:ind w:left="360" w:firstLineChars="0" w:firstLine="0"/>
        <w:rPr>
          <w:rFonts w:hint="eastAsia"/>
          <w:color w:val="000000" w:themeColor="text1"/>
        </w:rPr>
      </w:pPr>
      <w:r w:rsidRPr="00030BCB">
        <w:rPr>
          <w:rFonts w:hint="eastAsia"/>
          <w:color w:val="000000" w:themeColor="text1"/>
        </w:rPr>
        <w:t>无损压缩式是可逆编码方法。压缩后的数据经过解压还原之后和原始数据相同。有损压缩编码过程中舍弃掉一部分数据，还原后的数据与原始的数据是不同的，存在一定程度的失真，是不可逆编码方案。</w:t>
      </w:r>
    </w:p>
    <w:p w14:paraId="11D28D68" w14:textId="79D63CFE" w:rsidR="00DE1CE2" w:rsidRPr="00DC5353" w:rsidRDefault="00DE1CE2" w:rsidP="00DC5353">
      <w:pPr>
        <w:pStyle w:val="a3"/>
        <w:numPr>
          <w:ilvl w:val="0"/>
          <w:numId w:val="1"/>
        </w:numPr>
        <w:ind w:firstLineChars="0"/>
        <w:rPr>
          <w:rFonts w:hint="eastAsia"/>
          <w:color w:val="FF0000"/>
        </w:rPr>
      </w:pPr>
      <w:r w:rsidRPr="00DC5353">
        <w:rPr>
          <w:rFonts w:hint="eastAsia"/>
          <w:color w:val="FF0000"/>
        </w:rPr>
        <w:t>举例说明什么是数据冗余。</w:t>
      </w:r>
    </w:p>
    <w:p w14:paraId="3716737B" w14:textId="447E3181" w:rsidR="00DE1CE2" w:rsidRDefault="00030BCB" w:rsidP="00030BCB">
      <w:pPr>
        <w:ind w:firstLineChars="200" w:firstLine="420"/>
      </w:pPr>
      <w:r>
        <w:rPr>
          <w:rFonts w:ascii="Arial" w:hAnsi="Arial" w:cs="Arial"/>
          <w:color w:val="333333"/>
          <w:szCs w:val="21"/>
          <w:shd w:val="clear" w:color="auto" w:fill="FFFFFF"/>
        </w:rPr>
        <w:t>在一个数据集合中重复的数据称为</w:t>
      </w:r>
      <w:r>
        <w:rPr>
          <w:rFonts w:hint="eastAsia"/>
        </w:rPr>
        <w:t>数据冗余。</w:t>
      </w:r>
      <w:r>
        <w:rPr>
          <w:rFonts w:ascii="Arial" w:hAnsi="Arial" w:cs="Arial"/>
          <w:color w:val="333333"/>
          <w:szCs w:val="21"/>
          <w:shd w:val="clear" w:color="auto" w:fill="FFFFFF"/>
        </w:rPr>
        <w:t>数据冗余是指数</w:t>
      </w:r>
      <w:proofErr w:type="gramStart"/>
      <w:r>
        <w:rPr>
          <w:rFonts w:ascii="Arial" w:hAnsi="Arial" w:cs="Arial"/>
          <w:color w:val="333333"/>
          <w:szCs w:val="21"/>
          <w:shd w:val="clear" w:color="auto" w:fill="FFFFFF"/>
        </w:rPr>
        <w:t>据之间</w:t>
      </w:r>
      <w:proofErr w:type="gramEnd"/>
      <w:r>
        <w:rPr>
          <w:rFonts w:ascii="Arial" w:hAnsi="Arial" w:cs="Arial"/>
          <w:color w:val="333333"/>
          <w:szCs w:val="21"/>
          <w:shd w:val="clear" w:color="auto" w:fill="FFFFFF"/>
        </w:rPr>
        <w:t>的重复，也可以说是同一数据存储在不同数据文件中的现象。可以说增加数据的独立性和减少数据冗余是企业范围信息资源管理和大规模信息系统获得成功的前提条件。</w:t>
      </w:r>
      <w:r>
        <w:rPr>
          <w:rFonts w:ascii="Arial" w:hAnsi="Arial" w:cs="Arial" w:hint="eastAsia"/>
          <w:color w:val="333333"/>
          <w:szCs w:val="21"/>
          <w:shd w:val="clear" w:color="auto" w:fill="FFFFFF"/>
        </w:rPr>
        <w:t>例如</w:t>
      </w:r>
      <w:r w:rsidRPr="00030BCB">
        <w:rPr>
          <w:rFonts w:ascii="Arial" w:hAnsi="Arial" w:cs="Arial" w:hint="eastAsia"/>
          <w:color w:val="333333"/>
          <w:szCs w:val="21"/>
          <w:shd w:val="clear" w:color="auto" w:fill="FFFFFF"/>
        </w:rPr>
        <w:t>在视频或动画等动态图像序列中，相邻的图像之间有较大的相关性</w:t>
      </w:r>
      <w:r>
        <w:rPr>
          <w:rFonts w:ascii="Arial" w:hAnsi="Arial" w:cs="Arial" w:hint="eastAsia"/>
          <w:color w:val="333333"/>
          <w:szCs w:val="21"/>
          <w:shd w:val="clear" w:color="auto" w:fill="FFFFFF"/>
        </w:rPr>
        <w:t>，</w:t>
      </w:r>
      <w:r w:rsidRPr="00030BCB">
        <w:rPr>
          <w:rFonts w:ascii="Arial" w:hAnsi="Arial" w:cs="Arial" w:hint="eastAsia"/>
          <w:color w:val="333333"/>
          <w:szCs w:val="21"/>
          <w:shd w:val="clear" w:color="auto" w:fill="FFFFFF"/>
        </w:rPr>
        <w:t>前一帧图像数据和后一帧有许多共同的地方，</w:t>
      </w:r>
      <w:r w:rsidR="005941ED">
        <w:rPr>
          <w:rFonts w:ascii="Arial" w:hAnsi="Arial" w:cs="Arial" w:hint="eastAsia"/>
          <w:color w:val="333333"/>
          <w:szCs w:val="21"/>
          <w:shd w:val="clear" w:color="auto" w:fill="FFFFFF"/>
        </w:rPr>
        <w:t>考虑相邻图像变化部分的编码就是数据冗余中的时间冗余。</w:t>
      </w:r>
    </w:p>
    <w:p w14:paraId="3AACB9BD" w14:textId="77777777" w:rsidR="00DE1CE2" w:rsidRPr="00DE1CE2" w:rsidRDefault="00DE1CE2" w:rsidP="003B765F">
      <w:pPr>
        <w:rPr>
          <w:rFonts w:hint="eastAsia"/>
        </w:rPr>
      </w:pPr>
    </w:p>
    <w:sectPr w:rsidR="00DE1CE2" w:rsidRPr="00DE1C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31A80"/>
    <w:multiLevelType w:val="hybridMultilevel"/>
    <w:tmpl w:val="2222DD98"/>
    <w:lvl w:ilvl="0" w:tplc="3F08795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3A691252"/>
    <w:multiLevelType w:val="hybridMultilevel"/>
    <w:tmpl w:val="93082C9A"/>
    <w:lvl w:ilvl="0" w:tplc="1FD6A5A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4BDA4223"/>
    <w:multiLevelType w:val="hybridMultilevel"/>
    <w:tmpl w:val="91087D3C"/>
    <w:lvl w:ilvl="0" w:tplc="5E4885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DED3039"/>
    <w:multiLevelType w:val="hybridMultilevel"/>
    <w:tmpl w:val="9244AF62"/>
    <w:lvl w:ilvl="0" w:tplc="BEDEEEFA">
      <w:start w:val="1"/>
      <w:numFmt w:val="bullet"/>
      <w:lvlText w:val=""/>
      <w:lvlJc w:val="left"/>
      <w:pPr>
        <w:tabs>
          <w:tab w:val="num" w:pos="720"/>
        </w:tabs>
        <w:ind w:left="720" w:hanging="360"/>
      </w:pPr>
      <w:rPr>
        <w:rFonts w:ascii="Wingdings" w:hAnsi="Wingdings" w:hint="default"/>
      </w:rPr>
    </w:lvl>
    <w:lvl w:ilvl="1" w:tplc="A6D0F8C4" w:tentative="1">
      <w:start w:val="1"/>
      <w:numFmt w:val="bullet"/>
      <w:lvlText w:val=""/>
      <w:lvlJc w:val="left"/>
      <w:pPr>
        <w:tabs>
          <w:tab w:val="num" w:pos="1440"/>
        </w:tabs>
        <w:ind w:left="1440" w:hanging="360"/>
      </w:pPr>
      <w:rPr>
        <w:rFonts w:ascii="Wingdings" w:hAnsi="Wingdings" w:hint="default"/>
      </w:rPr>
    </w:lvl>
    <w:lvl w:ilvl="2" w:tplc="0A92D606" w:tentative="1">
      <w:start w:val="1"/>
      <w:numFmt w:val="bullet"/>
      <w:lvlText w:val=""/>
      <w:lvlJc w:val="left"/>
      <w:pPr>
        <w:tabs>
          <w:tab w:val="num" w:pos="2160"/>
        </w:tabs>
        <w:ind w:left="2160" w:hanging="360"/>
      </w:pPr>
      <w:rPr>
        <w:rFonts w:ascii="Wingdings" w:hAnsi="Wingdings" w:hint="default"/>
      </w:rPr>
    </w:lvl>
    <w:lvl w:ilvl="3" w:tplc="595CB45E" w:tentative="1">
      <w:start w:val="1"/>
      <w:numFmt w:val="bullet"/>
      <w:lvlText w:val=""/>
      <w:lvlJc w:val="left"/>
      <w:pPr>
        <w:tabs>
          <w:tab w:val="num" w:pos="2880"/>
        </w:tabs>
        <w:ind w:left="2880" w:hanging="360"/>
      </w:pPr>
      <w:rPr>
        <w:rFonts w:ascii="Wingdings" w:hAnsi="Wingdings" w:hint="default"/>
      </w:rPr>
    </w:lvl>
    <w:lvl w:ilvl="4" w:tplc="2696A05E" w:tentative="1">
      <w:start w:val="1"/>
      <w:numFmt w:val="bullet"/>
      <w:lvlText w:val=""/>
      <w:lvlJc w:val="left"/>
      <w:pPr>
        <w:tabs>
          <w:tab w:val="num" w:pos="3600"/>
        </w:tabs>
        <w:ind w:left="3600" w:hanging="360"/>
      </w:pPr>
      <w:rPr>
        <w:rFonts w:ascii="Wingdings" w:hAnsi="Wingdings" w:hint="default"/>
      </w:rPr>
    </w:lvl>
    <w:lvl w:ilvl="5" w:tplc="ABB024E4" w:tentative="1">
      <w:start w:val="1"/>
      <w:numFmt w:val="bullet"/>
      <w:lvlText w:val=""/>
      <w:lvlJc w:val="left"/>
      <w:pPr>
        <w:tabs>
          <w:tab w:val="num" w:pos="4320"/>
        </w:tabs>
        <w:ind w:left="4320" w:hanging="360"/>
      </w:pPr>
      <w:rPr>
        <w:rFonts w:ascii="Wingdings" w:hAnsi="Wingdings" w:hint="default"/>
      </w:rPr>
    </w:lvl>
    <w:lvl w:ilvl="6" w:tplc="92D22124" w:tentative="1">
      <w:start w:val="1"/>
      <w:numFmt w:val="bullet"/>
      <w:lvlText w:val=""/>
      <w:lvlJc w:val="left"/>
      <w:pPr>
        <w:tabs>
          <w:tab w:val="num" w:pos="5040"/>
        </w:tabs>
        <w:ind w:left="5040" w:hanging="360"/>
      </w:pPr>
      <w:rPr>
        <w:rFonts w:ascii="Wingdings" w:hAnsi="Wingdings" w:hint="default"/>
      </w:rPr>
    </w:lvl>
    <w:lvl w:ilvl="7" w:tplc="CFAA5396" w:tentative="1">
      <w:start w:val="1"/>
      <w:numFmt w:val="bullet"/>
      <w:lvlText w:val=""/>
      <w:lvlJc w:val="left"/>
      <w:pPr>
        <w:tabs>
          <w:tab w:val="num" w:pos="5760"/>
        </w:tabs>
        <w:ind w:left="5760" w:hanging="360"/>
      </w:pPr>
      <w:rPr>
        <w:rFonts w:ascii="Wingdings" w:hAnsi="Wingdings" w:hint="default"/>
      </w:rPr>
    </w:lvl>
    <w:lvl w:ilvl="8" w:tplc="1F30D9C8"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32F"/>
    <w:rsid w:val="00030BCB"/>
    <w:rsid w:val="003B765F"/>
    <w:rsid w:val="005941ED"/>
    <w:rsid w:val="00755BF0"/>
    <w:rsid w:val="00903E6E"/>
    <w:rsid w:val="00AD7A22"/>
    <w:rsid w:val="00B0332F"/>
    <w:rsid w:val="00BD5DFC"/>
    <w:rsid w:val="00DC5353"/>
    <w:rsid w:val="00DE1CE2"/>
    <w:rsid w:val="00EB19B3"/>
    <w:rsid w:val="00FE7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4C17F"/>
  <w15:chartTrackingRefBased/>
  <w15:docId w15:val="{3DD347F4-70FB-4C4C-A7DE-E0614BAB7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ufont">
    <w:name w:val="stufont"/>
    <w:basedOn w:val="a"/>
    <w:rsid w:val="003B765F"/>
    <w:pPr>
      <w:widowControl/>
      <w:spacing w:before="100" w:beforeAutospacing="1" w:after="100" w:afterAutospacing="1"/>
      <w:jc w:val="left"/>
    </w:pPr>
    <w:rPr>
      <w:rFonts w:ascii="宋体" w:eastAsia="宋体" w:hAnsi="宋体" w:cs="宋体"/>
      <w:kern w:val="0"/>
      <w:sz w:val="24"/>
      <w:szCs w:val="24"/>
    </w:rPr>
  </w:style>
  <w:style w:type="paragraph" w:styleId="a3">
    <w:name w:val="List Paragraph"/>
    <w:basedOn w:val="a"/>
    <w:uiPriority w:val="34"/>
    <w:qFormat/>
    <w:rsid w:val="00DE1CE2"/>
    <w:pPr>
      <w:ind w:firstLineChars="200" w:firstLine="420"/>
    </w:pPr>
  </w:style>
  <w:style w:type="paragraph" w:styleId="a4">
    <w:name w:val="Normal (Web)"/>
    <w:basedOn w:val="a"/>
    <w:uiPriority w:val="99"/>
    <w:semiHidden/>
    <w:unhideWhenUsed/>
    <w:rsid w:val="00030BCB"/>
    <w:pPr>
      <w:widowControl/>
      <w:spacing w:before="100" w:beforeAutospacing="1" w:after="100" w:afterAutospacing="1"/>
      <w:jc w:val="left"/>
    </w:pPr>
    <w:rPr>
      <w:rFonts w:ascii="宋体" w:eastAsia="宋体" w:hAnsi="宋体" w:cs="宋体"/>
      <w:kern w:val="0"/>
      <w:sz w:val="24"/>
      <w:szCs w:val="24"/>
    </w:rPr>
  </w:style>
  <w:style w:type="character" w:styleId="a5">
    <w:name w:val="Hyperlink"/>
    <w:basedOn w:val="a0"/>
    <w:uiPriority w:val="99"/>
    <w:semiHidden/>
    <w:unhideWhenUsed/>
    <w:rsid w:val="00030B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07026">
      <w:bodyDiv w:val="1"/>
      <w:marLeft w:val="0"/>
      <w:marRight w:val="0"/>
      <w:marTop w:val="0"/>
      <w:marBottom w:val="0"/>
      <w:divBdr>
        <w:top w:val="none" w:sz="0" w:space="0" w:color="auto"/>
        <w:left w:val="none" w:sz="0" w:space="0" w:color="auto"/>
        <w:bottom w:val="none" w:sz="0" w:space="0" w:color="auto"/>
        <w:right w:val="none" w:sz="0" w:space="0" w:color="auto"/>
      </w:divBdr>
    </w:div>
    <w:div w:id="358356220">
      <w:bodyDiv w:val="1"/>
      <w:marLeft w:val="0"/>
      <w:marRight w:val="0"/>
      <w:marTop w:val="0"/>
      <w:marBottom w:val="0"/>
      <w:divBdr>
        <w:top w:val="none" w:sz="0" w:space="0" w:color="auto"/>
        <w:left w:val="none" w:sz="0" w:space="0" w:color="auto"/>
        <w:bottom w:val="none" w:sz="0" w:space="0" w:color="auto"/>
        <w:right w:val="none" w:sz="0" w:space="0" w:color="auto"/>
      </w:divBdr>
    </w:div>
    <w:div w:id="361636801">
      <w:bodyDiv w:val="1"/>
      <w:marLeft w:val="0"/>
      <w:marRight w:val="0"/>
      <w:marTop w:val="0"/>
      <w:marBottom w:val="0"/>
      <w:divBdr>
        <w:top w:val="none" w:sz="0" w:space="0" w:color="auto"/>
        <w:left w:val="none" w:sz="0" w:space="0" w:color="auto"/>
        <w:bottom w:val="none" w:sz="0" w:space="0" w:color="auto"/>
        <w:right w:val="none" w:sz="0" w:space="0" w:color="auto"/>
      </w:divBdr>
    </w:div>
    <w:div w:id="383918774">
      <w:bodyDiv w:val="1"/>
      <w:marLeft w:val="0"/>
      <w:marRight w:val="0"/>
      <w:marTop w:val="0"/>
      <w:marBottom w:val="0"/>
      <w:divBdr>
        <w:top w:val="none" w:sz="0" w:space="0" w:color="auto"/>
        <w:left w:val="none" w:sz="0" w:space="0" w:color="auto"/>
        <w:bottom w:val="none" w:sz="0" w:space="0" w:color="auto"/>
        <w:right w:val="none" w:sz="0" w:space="0" w:color="auto"/>
      </w:divBdr>
    </w:div>
    <w:div w:id="676612644">
      <w:bodyDiv w:val="1"/>
      <w:marLeft w:val="0"/>
      <w:marRight w:val="0"/>
      <w:marTop w:val="0"/>
      <w:marBottom w:val="0"/>
      <w:divBdr>
        <w:top w:val="none" w:sz="0" w:space="0" w:color="auto"/>
        <w:left w:val="none" w:sz="0" w:space="0" w:color="auto"/>
        <w:bottom w:val="none" w:sz="0" w:space="0" w:color="auto"/>
        <w:right w:val="none" w:sz="0" w:space="0" w:color="auto"/>
      </w:divBdr>
    </w:div>
    <w:div w:id="708722781">
      <w:bodyDiv w:val="1"/>
      <w:marLeft w:val="0"/>
      <w:marRight w:val="0"/>
      <w:marTop w:val="0"/>
      <w:marBottom w:val="0"/>
      <w:divBdr>
        <w:top w:val="none" w:sz="0" w:space="0" w:color="auto"/>
        <w:left w:val="none" w:sz="0" w:space="0" w:color="auto"/>
        <w:bottom w:val="none" w:sz="0" w:space="0" w:color="auto"/>
        <w:right w:val="none" w:sz="0" w:space="0" w:color="auto"/>
      </w:divBdr>
    </w:div>
    <w:div w:id="1106199222">
      <w:bodyDiv w:val="1"/>
      <w:marLeft w:val="0"/>
      <w:marRight w:val="0"/>
      <w:marTop w:val="0"/>
      <w:marBottom w:val="0"/>
      <w:divBdr>
        <w:top w:val="none" w:sz="0" w:space="0" w:color="auto"/>
        <w:left w:val="none" w:sz="0" w:space="0" w:color="auto"/>
        <w:bottom w:val="none" w:sz="0" w:space="0" w:color="auto"/>
        <w:right w:val="none" w:sz="0" w:space="0" w:color="auto"/>
      </w:divBdr>
    </w:div>
    <w:div w:id="1192262349">
      <w:bodyDiv w:val="1"/>
      <w:marLeft w:val="0"/>
      <w:marRight w:val="0"/>
      <w:marTop w:val="0"/>
      <w:marBottom w:val="0"/>
      <w:divBdr>
        <w:top w:val="none" w:sz="0" w:space="0" w:color="auto"/>
        <w:left w:val="none" w:sz="0" w:space="0" w:color="auto"/>
        <w:bottom w:val="none" w:sz="0" w:space="0" w:color="auto"/>
        <w:right w:val="none" w:sz="0" w:space="0" w:color="auto"/>
      </w:divBdr>
    </w:div>
    <w:div w:id="1228616177">
      <w:bodyDiv w:val="1"/>
      <w:marLeft w:val="0"/>
      <w:marRight w:val="0"/>
      <w:marTop w:val="0"/>
      <w:marBottom w:val="0"/>
      <w:divBdr>
        <w:top w:val="none" w:sz="0" w:space="0" w:color="auto"/>
        <w:left w:val="none" w:sz="0" w:space="0" w:color="auto"/>
        <w:bottom w:val="none" w:sz="0" w:space="0" w:color="auto"/>
        <w:right w:val="none" w:sz="0" w:space="0" w:color="auto"/>
      </w:divBdr>
    </w:div>
    <w:div w:id="1264728611">
      <w:bodyDiv w:val="1"/>
      <w:marLeft w:val="0"/>
      <w:marRight w:val="0"/>
      <w:marTop w:val="0"/>
      <w:marBottom w:val="0"/>
      <w:divBdr>
        <w:top w:val="none" w:sz="0" w:space="0" w:color="auto"/>
        <w:left w:val="none" w:sz="0" w:space="0" w:color="auto"/>
        <w:bottom w:val="none" w:sz="0" w:space="0" w:color="auto"/>
        <w:right w:val="none" w:sz="0" w:space="0" w:color="auto"/>
      </w:divBdr>
    </w:div>
    <w:div w:id="1325091334">
      <w:bodyDiv w:val="1"/>
      <w:marLeft w:val="0"/>
      <w:marRight w:val="0"/>
      <w:marTop w:val="0"/>
      <w:marBottom w:val="0"/>
      <w:divBdr>
        <w:top w:val="none" w:sz="0" w:space="0" w:color="auto"/>
        <w:left w:val="none" w:sz="0" w:space="0" w:color="auto"/>
        <w:bottom w:val="none" w:sz="0" w:space="0" w:color="auto"/>
        <w:right w:val="none" w:sz="0" w:space="0" w:color="auto"/>
      </w:divBdr>
      <w:divsChild>
        <w:div w:id="93477383">
          <w:marLeft w:val="0"/>
          <w:marRight w:val="0"/>
          <w:marTop w:val="45"/>
          <w:marBottom w:val="0"/>
          <w:divBdr>
            <w:top w:val="none" w:sz="0" w:space="0" w:color="auto"/>
            <w:left w:val="none" w:sz="0" w:space="0" w:color="auto"/>
            <w:bottom w:val="none" w:sz="0" w:space="0" w:color="auto"/>
            <w:right w:val="none" w:sz="0" w:space="0" w:color="auto"/>
          </w:divBdr>
          <w:divsChild>
            <w:div w:id="1021051571">
              <w:marLeft w:val="0"/>
              <w:marRight w:val="0"/>
              <w:marTop w:val="0"/>
              <w:marBottom w:val="0"/>
              <w:divBdr>
                <w:top w:val="none" w:sz="0" w:space="0" w:color="auto"/>
                <w:left w:val="none" w:sz="0" w:space="0" w:color="auto"/>
                <w:bottom w:val="none" w:sz="0" w:space="0" w:color="auto"/>
                <w:right w:val="none" w:sz="0" w:space="0" w:color="auto"/>
              </w:divBdr>
              <w:divsChild>
                <w:div w:id="194040944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393845748">
      <w:bodyDiv w:val="1"/>
      <w:marLeft w:val="0"/>
      <w:marRight w:val="0"/>
      <w:marTop w:val="0"/>
      <w:marBottom w:val="0"/>
      <w:divBdr>
        <w:top w:val="none" w:sz="0" w:space="0" w:color="auto"/>
        <w:left w:val="none" w:sz="0" w:space="0" w:color="auto"/>
        <w:bottom w:val="none" w:sz="0" w:space="0" w:color="auto"/>
        <w:right w:val="none" w:sz="0" w:space="0" w:color="auto"/>
      </w:divBdr>
    </w:div>
    <w:div w:id="1432821409">
      <w:bodyDiv w:val="1"/>
      <w:marLeft w:val="0"/>
      <w:marRight w:val="0"/>
      <w:marTop w:val="0"/>
      <w:marBottom w:val="0"/>
      <w:divBdr>
        <w:top w:val="none" w:sz="0" w:space="0" w:color="auto"/>
        <w:left w:val="none" w:sz="0" w:space="0" w:color="auto"/>
        <w:bottom w:val="none" w:sz="0" w:space="0" w:color="auto"/>
        <w:right w:val="none" w:sz="0" w:space="0" w:color="auto"/>
      </w:divBdr>
      <w:divsChild>
        <w:div w:id="627055380">
          <w:marLeft w:val="418"/>
          <w:marRight w:val="0"/>
          <w:marTop w:val="29"/>
          <w:marBottom w:val="29"/>
          <w:divBdr>
            <w:top w:val="none" w:sz="0" w:space="0" w:color="auto"/>
            <w:left w:val="none" w:sz="0" w:space="0" w:color="auto"/>
            <w:bottom w:val="none" w:sz="0" w:space="0" w:color="auto"/>
            <w:right w:val="none" w:sz="0" w:space="0" w:color="auto"/>
          </w:divBdr>
        </w:div>
      </w:divsChild>
    </w:div>
    <w:div w:id="1577204457">
      <w:bodyDiv w:val="1"/>
      <w:marLeft w:val="0"/>
      <w:marRight w:val="0"/>
      <w:marTop w:val="0"/>
      <w:marBottom w:val="0"/>
      <w:divBdr>
        <w:top w:val="none" w:sz="0" w:space="0" w:color="auto"/>
        <w:left w:val="none" w:sz="0" w:space="0" w:color="auto"/>
        <w:bottom w:val="none" w:sz="0" w:space="0" w:color="auto"/>
        <w:right w:val="none" w:sz="0" w:space="0" w:color="auto"/>
      </w:divBdr>
    </w:div>
    <w:div w:id="1659306732">
      <w:bodyDiv w:val="1"/>
      <w:marLeft w:val="0"/>
      <w:marRight w:val="0"/>
      <w:marTop w:val="0"/>
      <w:marBottom w:val="0"/>
      <w:divBdr>
        <w:top w:val="none" w:sz="0" w:space="0" w:color="auto"/>
        <w:left w:val="none" w:sz="0" w:space="0" w:color="auto"/>
        <w:bottom w:val="none" w:sz="0" w:space="0" w:color="auto"/>
        <w:right w:val="none" w:sz="0" w:space="0" w:color="auto"/>
      </w:divBdr>
    </w:div>
    <w:div w:id="1969050714">
      <w:bodyDiv w:val="1"/>
      <w:marLeft w:val="0"/>
      <w:marRight w:val="0"/>
      <w:marTop w:val="0"/>
      <w:marBottom w:val="0"/>
      <w:divBdr>
        <w:top w:val="none" w:sz="0" w:space="0" w:color="auto"/>
        <w:left w:val="none" w:sz="0" w:space="0" w:color="auto"/>
        <w:bottom w:val="none" w:sz="0" w:space="0" w:color="auto"/>
        <w:right w:val="none" w:sz="0" w:space="0" w:color="auto"/>
      </w:divBdr>
    </w:div>
    <w:div w:id="2033796014">
      <w:bodyDiv w:val="1"/>
      <w:marLeft w:val="0"/>
      <w:marRight w:val="0"/>
      <w:marTop w:val="0"/>
      <w:marBottom w:val="0"/>
      <w:divBdr>
        <w:top w:val="none" w:sz="0" w:space="0" w:color="auto"/>
        <w:left w:val="none" w:sz="0" w:space="0" w:color="auto"/>
        <w:bottom w:val="none" w:sz="0" w:space="0" w:color="auto"/>
        <w:right w:val="none" w:sz="0" w:space="0" w:color="auto"/>
      </w:divBdr>
    </w:div>
    <w:div w:id="2042127290">
      <w:bodyDiv w:val="1"/>
      <w:marLeft w:val="0"/>
      <w:marRight w:val="0"/>
      <w:marTop w:val="0"/>
      <w:marBottom w:val="0"/>
      <w:divBdr>
        <w:top w:val="none" w:sz="0" w:space="0" w:color="auto"/>
        <w:left w:val="none" w:sz="0" w:space="0" w:color="auto"/>
        <w:bottom w:val="none" w:sz="0" w:space="0" w:color="auto"/>
        <w:right w:val="none" w:sz="0" w:space="0" w:color="auto"/>
      </w:divBdr>
    </w:div>
    <w:div w:id="2061858773">
      <w:bodyDiv w:val="1"/>
      <w:marLeft w:val="0"/>
      <w:marRight w:val="0"/>
      <w:marTop w:val="0"/>
      <w:marBottom w:val="0"/>
      <w:divBdr>
        <w:top w:val="none" w:sz="0" w:space="0" w:color="auto"/>
        <w:left w:val="none" w:sz="0" w:space="0" w:color="auto"/>
        <w:bottom w:val="none" w:sz="0" w:space="0" w:color="auto"/>
        <w:right w:val="none" w:sz="0" w:space="0" w:color="auto"/>
      </w:divBdr>
    </w:div>
    <w:div w:id="209466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896</Words>
  <Characters>5112</Characters>
  <Application>Microsoft Office Word</Application>
  <DocSecurity>0</DocSecurity>
  <Lines>42</Lines>
  <Paragraphs>11</Paragraphs>
  <ScaleCrop>false</ScaleCrop>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c:creator>
  <cp:keywords/>
  <dc:description/>
  <cp:lastModifiedBy>鑫陈</cp:lastModifiedBy>
  <cp:revision>2</cp:revision>
  <dcterms:created xsi:type="dcterms:W3CDTF">2022-01-02T13:30:00Z</dcterms:created>
  <dcterms:modified xsi:type="dcterms:W3CDTF">2022-01-02T13:30:00Z</dcterms:modified>
</cp:coreProperties>
</file>