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6407E1AE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31E6A3C0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F62CC8">
        <w:rPr>
          <w:rFonts w:ascii="楷体" w:eastAsia="楷体" w:hAnsi="楷体" w:cs="楷体" w:hint="eastAsia"/>
          <w:sz w:val="30"/>
          <w:szCs w:val="30"/>
          <w:u w:val="single"/>
        </w:rPr>
        <w:t>八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37D635B4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F62CC8">
        <w:rPr>
          <w:rFonts w:ascii="Times New Roman" w:eastAsia="楷体" w:hAnsi="Times New Roman" w:cs="Times New Roman" w:hint="eastAsia"/>
          <w:sz w:val="30"/>
          <w:szCs w:val="30"/>
          <w:u w:val="single"/>
        </w:rPr>
        <w:t>6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797EF3C1" w14:textId="1718DED3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0A00B7">
        <w:rPr>
          <w:rFonts w:ascii="宋体" w:hAnsi="宋体" w:hint="eastAsia"/>
          <w:sz w:val="24"/>
          <w:szCs w:val="24"/>
        </w:rPr>
        <w:t>实现对美女图的美化。</w:t>
      </w:r>
    </w:p>
    <w:p w14:paraId="165A35B7" w14:textId="66217419" w:rsidR="00CF2FB6" w:rsidRDefault="00CF2FB6" w:rsidP="00CF2FB6">
      <w:pPr>
        <w:rPr>
          <w:rFonts w:ascii="宋体" w:hAnsi="宋体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097F9CD4" w14:textId="3FDA9EA4" w:rsidR="00C04163" w:rsidRPr="00C04163" w:rsidRDefault="00C04163" w:rsidP="00C04163">
      <w:pPr>
        <w:rPr>
          <w:rFonts w:ascii="宋体" w:hAnsi="宋体"/>
          <w:sz w:val="24"/>
          <w:szCs w:val="24"/>
        </w:rPr>
      </w:pPr>
      <w:r w:rsidRPr="00C04163">
        <w:rPr>
          <w:rFonts w:ascii="宋体" w:hAnsi="宋体" w:hint="eastAsia"/>
          <w:sz w:val="24"/>
          <w:szCs w:val="24"/>
        </w:rPr>
        <w:drawing>
          <wp:inline distT="0" distB="0" distL="0" distR="0" wp14:anchorId="215308A6" wp14:editId="54E5D950">
            <wp:extent cx="6305528" cy="3158837"/>
            <wp:effectExtent l="0" t="0" r="635" b="3810"/>
            <wp:docPr id="3380321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40" cy="316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05E1" w14:textId="5595D111" w:rsidR="000A00B7" w:rsidRDefault="00C04163" w:rsidP="00CF2FB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2D05E523" w14:textId="1DF439EB" w:rsidR="00C04163" w:rsidRPr="00C04163" w:rsidRDefault="00C04163" w:rsidP="00C04163">
      <w:pPr>
        <w:rPr>
          <w:rFonts w:ascii="宋体" w:hAnsi="宋体"/>
          <w:sz w:val="24"/>
          <w:szCs w:val="24"/>
        </w:rPr>
      </w:pPr>
      <w:r w:rsidRPr="00C04163">
        <w:rPr>
          <w:rFonts w:ascii="宋体" w:hAnsi="宋体" w:hint="eastAsia"/>
          <w:sz w:val="24"/>
          <w:szCs w:val="24"/>
        </w:rPr>
        <w:drawing>
          <wp:inline distT="0" distB="0" distL="0" distR="0" wp14:anchorId="49DC8C79" wp14:editId="5C72B808">
            <wp:extent cx="6301416" cy="3133259"/>
            <wp:effectExtent l="0" t="0" r="4445" b="0"/>
            <wp:docPr id="5297577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621" cy="314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EE6E" w14:textId="77777777" w:rsidR="00C04163" w:rsidRPr="003631A0" w:rsidRDefault="00C04163" w:rsidP="00CF2FB6">
      <w:pPr>
        <w:rPr>
          <w:rFonts w:ascii="宋体" w:hAnsi="宋体" w:hint="eastAsia"/>
          <w:sz w:val="24"/>
          <w:szCs w:val="24"/>
        </w:rPr>
      </w:pPr>
    </w:p>
    <w:p w14:paraId="2BB22F35" w14:textId="26542390" w:rsidR="00262D28" w:rsidRDefault="00262D28" w:rsidP="00262D28">
      <w:pPr>
        <w:rPr>
          <w:rFonts w:ascii="宋体" w:hAnsi="宋体"/>
          <w:sz w:val="24"/>
          <w:szCs w:val="24"/>
        </w:rPr>
      </w:pPr>
    </w:p>
    <w:p w14:paraId="17186C7D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612971DB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7425A60D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7B8E3989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791E9A4E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3029A58A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185B77BF" w14:textId="77777777" w:rsidR="00C04163" w:rsidRDefault="00C04163" w:rsidP="00262D28">
      <w:pPr>
        <w:rPr>
          <w:rFonts w:ascii="宋体" w:hAnsi="宋体" w:hint="eastAsia"/>
          <w:sz w:val="24"/>
          <w:szCs w:val="24"/>
        </w:rPr>
      </w:pPr>
    </w:p>
    <w:p w14:paraId="5B4F2D5B" w14:textId="20BC1F6A" w:rsidR="000A00B7" w:rsidRDefault="000A00B7" w:rsidP="00262D28">
      <w:pPr>
        <w:rPr>
          <w:rFonts w:ascii="宋体" w:hAnsi="宋体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2</w:t>
      </w:r>
      <w:r>
        <w:rPr>
          <w:rFonts w:ascii="宋体" w:hAnsi="宋体" w:hint="eastAsia"/>
          <w:sz w:val="24"/>
          <w:szCs w:val="24"/>
        </w:rPr>
        <w:t>、实现将图片</w:t>
      </w:r>
      <w:proofErr w:type="gramStart"/>
      <w:r>
        <w:rPr>
          <w:rFonts w:ascii="宋体" w:hAnsi="宋体" w:hint="eastAsia"/>
          <w:sz w:val="24"/>
          <w:szCs w:val="24"/>
        </w:rPr>
        <w:t>改为动漫效果</w:t>
      </w:r>
      <w:proofErr w:type="gramEnd"/>
      <w:r>
        <w:rPr>
          <w:rFonts w:ascii="宋体" w:hAnsi="宋体" w:hint="eastAsia"/>
          <w:sz w:val="24"/>
          <w:szCs w:val="24"/>
        </w:rPr>
        <w:t>。</w:t>
      </w:r>
    </w:p>
    <w:p w14:paraId="2EA1A9CA" w14:textId="00A5E00C" w:rsidR="000A00B7" w:rsidRDefault="000A00B7" w:rsidP="00262D28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代码与</w:t>
      </w:r>
      <w:r>
        <w:rPr>
          <w:rFonts w:ascii="宋体" w:hAnsi="宋体" w:hint="eastAsia"/>
          <w:sz w:val="24"/>
          <w:szCs w:val="24"/>
        </w:rPr>
        <w:t>结果：</w:t>
      </w:r>
    </w:p>
    <w:p w14:paraId="4EE55589" w14:textId="0E923ABA" w:rsidR="000A00B7" w:rsidRPr="000A00B7" w:rsidRDefault="000A00B7" w:rsidP="000A00B7">
      <w:pPr>
        <w:rPr>
          <w:rFonts w:ascii="宋体" w:hAnsi="宋体"/>
          <w:sz w:val="24"/>
          <w:szCs w:val="24"/>
        </w:rPr>
      </w:pPr>
      <w:r w:rsidRPr="000A00B7">
        <w:rPr>
          <w:rFonts w:ascii="宋体" w:hAnsi="宋体" w:hint="eastAsia"/>
          <w:sz w:val="24"/>
          <w:szCs w:val="24"/>
        </w:rPr>
        <w:drawing>
          <wp:inline distT="0" distB="0" distL="0" distR="0" wp14:anchorId="499E09A8" wp14:editId="68416CBA">
            <wp:extent cx="6295903" cy="3094892"/>
            <wp:effectExtent l="0" t="0" r="0" b="0"/>
            <wp:docPr id="635319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72" cy="310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7A13" w14:textId="77777777" w:rsidR="000A00B7" w:rsidRDefault="000A00B7" w:rsidP="00262D28">
      <w:pPr>
        <w:rPr>
          <w:rFonts w:ascii="宋体" w:hAnsi="宋体"/>
          <w:sz w:val="24"/>
          <w:szCs w:val="24"/>
        </w:rPr>
      </w:pPr>
    </w:p>
    <w:p w14:paraId="35A9120C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7C08BDBC" w14:textId="77777777" w:rsidR="00344B3E" w:rsidRDefault="00344B3E" w:rsidP="00262D28">
      <w:pPr>
        <w:rPr>
          <w:rFonts w:ascii="宋体" w:hAnsi="宋体" w:hint="eastAsia"/>
          <w:sz w:val="24"/>
          <w:szCs w:val="24"/>
        </w:rPr>
      </w:pPr>
    </w:p>
    <w:p w14:paraId="3B24B2D0" w14:textId="7FB0CC00" w:rsidR="00C04163" w:rsidRDefault="00C04163" w:rsidP="00262D28">
      <w:pPr>
        <w:rPr>
          <w:rFonts w:ascii="宋体" w:hAnsi="宋体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、</w:t>
      </w:r>
      <w:r w:rsidR="00B234E9">
        <w:rPr>
          <w:rFonts w:ascii="宋体" w:hAnsi="宋体" w:hint="eastAsia"/>
          <w:sz w:val="24"/>
          <w:szCs w:val="24"/>
        </w:rPr>
        <w:t>课堂案例复现（设计低通滤波器）</w:t>
      </w:r>
    </w:p>
    <w:p w14:paraId="759DD35B" w14:textId="5C0B1ADD" w:rsidR="00B234E9" w:rsidRDefault="00B234E9" w:rsidP="00262D28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运行代码：</w:t>
      </w:r>
    </w:p>
    <w:p w14:paraId="02283347" w14:textId="56C8CCBB" w:rsidR="00B234E9" w:rsidRPr="00B234E9" w:rsidRDefault="00B234E9" w:rsidP="00B234E9">
      <w:pPr>
        <w:rPr>
          <w:rFonts w:ascii="宋体" w:hAnsi="宋体"/>
          <w:sz w:val="24"/>
          <w:szCs w:val="24"/>
        </w:rPr>
      </w:pPr>
      <w:r w:rsidRPr="00B234E9">
        <w:rPr>
          <w:rFonts w:ascii="宋体" w:hAnsi="宋体" w:hint="eastAsia"/>
          <w:sz w:val="24"/>
          <w:szCs w:val="24"/>
        </w:rPr>
        <w:drawing>
          <wp:inline distT="0" distB="0" distL="0" distR="0" wp14:anchorId="530501F0" wp14:editId="338FB356">
            <wp:extent cx="6300333" cy="3152442"/>
            <wp:effectExtent l="0" t="0" r="5715" b="0"/>
            <wp:docPr id="5321483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405" cy="315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FFC4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015BC116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1F80800D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38636DB3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589E55E0" w14:textId="77777777" w:rsidR="00344B3E" w:rsidRDefault="00344B3E" w:rsidP="00262D28">
      <w:pPr>
        <w:rPr>
          <w:rFonts w:ascii="宋体" w:hAnsi="宋体"/>
          <w:sz w:val="24"/>
          <w:szCs w:val="24"/>
        </w:rPr>
      </w:pPr>
    </w:p>
    <w:p w14:paraId="58345289" w14:textId="59742AE4" w:rsidR="00C04163" w:rsidRDefault="00B234E9" w:rsidP="00262D2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运行结果：</w:t>
      </w:r>
    </w:p>
    <w:p w14:paraId="39D0036D" w14:textId="5A36506F" w:rsidR="00344B3E" w:rsidRPr="00344B3E" w:rsidRDefault="00344B3E" w:rsidP="00344B3E">
      <w:pPr>
        <w:rPr>
          <w:rFonts w:ascii="宋体" w:hAnsi="宋体"/>
          <w:sz w:val="24"/>
          <w:szCs w:val="24"/>
        </w:rPr>
      </w:pPr>
      <w:r w:rsidRPr="00344B3E">
        <w:rPr>
          <w:rFonts w:ascii="宋体" w:hAnsi="宋体" w:hint="eastAsia"/>
          <w:sz w:val="24"/>
          <w:szCs w:val="24"/>
        </w:rPr>
        <w:drawing>
          <wp:inline distT="0" distB="0" distL="0" distR="0" wp14:anchorId="542F68B0" wp14:editId="5E2F9653">
            <wp:extent cx="6317111" cy="3184414"/>
            <wp:effectExtent l="0" t="0" r="7620" b="0"/>
            <wp:docPr id="10604647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192" cy="31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8A202" w14:textId="77777777" w:rsidR="00B234E9" w:rsidRDefault="00B234E9" w:rsidP="00262D28">
      <w:pPr>
        <w:rPr>
          <w:rFonts w:ascii="宋体" w:hAnsi="宋体" w:hint="eastAsia"/>
          <w:sz w:val="24"/>
          <w:szCs w:val="24"/>
        </w:rPr>
      </w:pPr>
    </w:p>
    <w:p w14:paraId="22171E51" w14:textId="77777777" w:rsidR="00C04163" w:rsidRDefault="00C04163" w:rsidP="00262D28">
      <w:pPr>
        <w:rPr>
          <w:rFonts w:ascii="宋体" w:hAnsi="宋体"/>
          <w:sz w:val="24"/>
          <w:szCs w:val="24"/>
        </w:rPr>
      </w:pPr>
    </w:p>
    <w:p w14:paraId="46B13FF1" w14:textId="77777777" w:rsidR="00344B3E" w:rsidRDefault="00344B3E" w:rsidP="00262D28">
      <w:pPr>
        <w:rPr>
          <w:rFonts w:ascii="宋体" w:hAnsi="宋体" w:hint="eastAsia"/>
          <w:sz w:val="24"/>
          <w:szCs w:val="24"/>
        </w:rPr>
      </w:pPr>
    </w:p>
    <w:p w14:paraId="2D9A756B" w14:textId="30E8F45D" w:rsidR="00C04163" w:rsidRDefault="00C04163" w:rsidP="00262D28">
      <w:pPr>
        <w:rPr>
          <w:rFonts w:ascii="宋体" w:hAnsi="宋体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、总结各个</w:t>
      </w:r>
      <w:r w:rsidR="00B234E9">
        <w:rPr>
          <w:rFonts w:ascii="宋体" w:hAnsi="宋体" w:hint="eastAsia"/>
          <w:sz w:val="24"/>
          <w:szCs w:val="24"/>
        </w:rPr>
        <w:t>边缘检测</w:t>
      </w:r>
      <w:r>
        <w:rPr>
          <w:rFonts w:ascii="宋体" w:hAnsi="宋体" w:hint="eastAsia"/>
          <w:sz w:val="24"/>
          <w:szCs w:val="24"/>
        </w:rPr>
        <w:t>算子的特点</w:t>
      </w:r>
      <w:r w:rsidR="00B234E9">
        <w:rPr>
          <w:rFonts w:ascii="宋体" w:hAnsi="宋体" w:hint="eastAsia"/>
          <w:sz w:val="24"/>
          <w:szCs w:val="24"/>
        </w:rPr>
        <w:t>。</w:t>
      </w:r>
    </w:p>
    <w:p w14:paraId="7C1B0EFB" w14:textId="3ADCBD19" w:rsidR="00C04163" w:rsidRDefault="00C04163" w:rsidP="00262D2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</w:t>
      </w:r>
      <w:r w:rsidRPr="00B234E9">
        <w:rPr>
          <w:rFonts w:ascii="Times New Roman" w:hAnsi="Times New Roman" w:cs="Times New Roman"/>
          <w:sz w:val="24"/>
          <w:szCs w:val="24"/>
        </w:rPr>
        <w:t>Roberts</w:t>
      </w:r>
      <w:r w:rsidRPr="00B234E9">
        <w:rPr>
          <w:rFonts w:ascii="宋体" w:hAnsi="宋体"/>
          <w:sz w:val="24"/>
          <w:szCs w:val="24"/>
        </w:rPr>
        <w:t>算子</w:t>
      </w:r>
      <w:r w:rsidRPr="00C04163">
        <w:rPr>
          <w:rFonts w:ascii="宋体" w:hAnsi="宋体"/>
          <w:sz w:val="24"/>
          <w:szCs w:val="24"/>
        </w:rPr>
        <w:t>：</w:t>
      </w:r>
    </w:p>
    <w:p w14:paraId="17CC15FB" w14:textId="37A4B8BA" w:rsidR="00C04163" w:rsidRDefault="00C04163" w:rsidP="00C04163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 w:rsidRPr="00C04163">
        <w:rPr>
          <w:rFonts w:ascii="宋体" w:hAnsi="宋体"/>
          <w:sz w:val="24"/>
          <w:szCs w:val="24"/>
        </w:rPr>
        <w:t>优点：</w:t>
      </w:r>
      <w:r>
        <w:rPr>
          <w:rFonts w:ascii="宋体" w:hAnsi="宋体" w:hint="eastAsia"/>
          <w:sz w:val="24"/>
          <w:szCs w:val="24"/>
        </w:rPr>
        <w:t>边缘定位准</w:t>
      </w:r>
      <w:r w:rsidRPr="00C04163">
        <w:rPr>
          <w:rFonts w:ascii="宋体" w:hAnsi="宋体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可</w:t>
      </w:r>
      <w:r w:rsidRPr="00C04163">
        <w:rPr>
          <w:rFonts w:ascii="宋体" w:hAnsi="宋体"/>
          <w:sz w:val="24"/>
          <w:szCs w:val="24"/>
        </w:rPr>
        <w:t>用于检测对角线边缘</w:t>
      </w:r>
      <w:r>
        <w:rPr>
          <w:rFonts w:ascii="宋体" w:hAnsi="宋体" w:hint="eastAsia"/>
          <w:sz w:val="24"/>
          <w:szCs w:val="24"/>
        </w:rPr>
        <w:t>，适用于边缘明显而噪声较少的图像分割；</w:t>
      </w:r>
    </w:p>
    <w:p w14:paraId="16D54E7A" w14:textId="25B8DBDD" w:rsidR="00C04163" w:rsidRDefault="00C04163" w:rsidP="00C04163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 w:rsidRPr="00C04163">
        <w:rPr>
          <w:rFonts w:ascii="宋体" w:hAnsi="宋体"/>
          <w:sz w:val="24"/>
          <w:szCs w:val="24"/>
        </w:rPr>
        <w:t>缺点：准确度较低，对噪声敏感</w:t>
      </w:r>
      <w:r>
        <w:rPr>
          <w:rFonts w:ascii="宋体" w:hAnsi="宋体" w:hint="eastAsia"/>
          <w:sz w:val="24"/>
          <w:szCs w:val="24"/>
        </w:rPr>
        <w:t>。</w:t>
      </w:r>
    </w:p>
    <w:p w14:paraId="474F520B" w14:textId="3DAE8A88" w:rsidR="00C04163" w:rsidRDefault="00C04163" w:rsidP="00C0416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）</w:t>
      </w:r>
      <w:r w:rsidRPr="00B234E9">
        <w:rPr>
          <w:rFonts w:ascii="Times New Roman" w:hAnsi="Times New Roman" w:cs="Times New Roman"/>
          <w:sz w:val="24"/>
          <w:szCs w:val="24"/>
        </w:rPr>
        <w:t>Sobel</w:t>
      </w:r>
      <w:r w:rsidRPr="00B234E9">
        <w:rPr>
          <w:rFonts w:ascii="宋体" w:hAnsi="宋体"/>
          <w:sz w:val="24"/>
          <w:szCs w:val="24"/>
        </w:rPr>
        <w:t>算子：</w:t>
      </w:r>
    </w:p>
    <w:p w14:paraId="4717AE73" w14:textId="08D50089" w:rsidR="00C04163" w:rsidRDefault="00C04163" w:rsidP="00C04163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①优点：</w:t>
      </w:r>
      <w:r w:rsidRPr="00C04163">
        <w:rPr>
          <w:rFonts w:ascii="宋体" w:hAnsi="宋体"/>
          <w:sz w:val="24"/>
          <w:szCs w:val="24"/>
        </w:rPr>
        <w:t>对于具有单一方向的边缘检测效果较好。</w:t>
      </w:r>
    </w:p>
    <w:p w14:paraId="2B137CBA" w14:textId="40753743" w:rsidR="00C04163" w:rsidRDefault="00C04163" w:rsidP="00C04163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②缺点：</w:t>
      </w:r>
      <w:r w:rsidRPr="00C04163">
        <w:rPr>
          <w:rFonts w:ascii="宋体" w:hAnsi="宋体"/>
          <w:sz w:val="24"/>
          <w:szCs w:val="24"/>
        </w:rPr>
        <w:t>对噪声敏感</w:t>
      </w:r>
      <w:r>
        <w:rPr>
          <w:rFonts w:ascii="宋体" w:hAnsi="宋体" w:hint="eastAsia"/>
          <w:sz w:val="24"/>
          <w:szCs w:val="24"/>
        </w:rPr>
        <w:t>。</w:t>
      </w:r>
    </w:p>
    <w:p w14:paraId="0B872AD7" w14:textId="56956308" w:rsidR="00C04163" w:rsidRDefault="00C04163" w:rsidP="00C0416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）</w:t>
      </w:r>
      <w:r w:rsidRPr="00B234E9">
        <w:rPr>
          <w:rFonts w:ascii="Times New Roman" w:hAnsi="Times New Roman" w:cs="Times New Roman"/>
          <w:sz w:val="24"/>
          <w:szCs w:val="24"/>
        </w:rPr>
        <w:t>Prewitt</w:t>
      </w:r>
      <w:r w:rsidRPr="00B234E9">
        <w:rPr>
          <w:rFonts w:ascii="宋体" w:hAnsi="宋体"/>
          <w:sz w:val="24"/>
          <w:szCs w:val="24"/>
        </w:rPr>
        <w:t>算子：</w:t>
      </w:r>
    </w:p>
    <w:p w14:paraId="2C5D1F51" w14:textId="6B72D2EC" w:rsidR="00C04163" w:rsidRDefault="00C04163" w:rsidP="00C04163">
      <w:pPr>
        <w:ind w:firstLineChars="100" w:firstLine="24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①优点：</w:t>
      </w:r>
      <w:r>
        <w:rPr>
          <w:rFonts w:ascii="宋体" w:hAnsi="宋体" w:hint="eastAsia"/>
          <w:sz w:val="24"/>
          <w:szCs w:val="24"/>
        </w:rPr>
        <w:t>适用于</w:t>
      </w:r>
      <w:r w:rsidR="00B234E9">
        <w:rPr>
          <w:rFonts w:ascii="宋体" w:hAnsi="宋体" w:hint="eastAsia"/>
          <w:sz w:val="24"/>
          <w:szCs w:val="24"/>
        </w:rPr>
        <w:t>灰度和噪声较多</w:t>
      </w:r>
      <w:r>
        <w:rPr>
          <w:rFonts w:ascii="宋体" w:hAnsi="宋体" w:hint="eastAsia"/>
          <w:sz w:val="24"/>
          <w:szCs w:val="24"/>
        </w:rPr>
        <w:t>的图片，与</w:t>
      </w:r>
      <w:r w:rsidRPr="00B234E9">
        <w:rPr>
          <w:rFonts w:ascii="宋体" w:hAnsi="宋体"/>
          <w:sz w:val="24"/>
          <w:szCs w:val="24"/>
        </w:rPr>
        <w:t>Sobel算子</w:t>
      </w:r>
      <w:r w:rsidRPr="00B234E9">
        <w:rPr>
          <w:rFonts w:ascii="宋体" w:hAnsi="宋体" w:hint="eastAsia"/>
          <w:sz w:val="24"/>
          <w:szCs w:val="24"/>
        </w:rPr>
        <w:t>类似，</w:t>
      </w:r>
      <w:r w:rsidR="00B234E9" w:rsidRPr="00B234E9">
        <w:rPr>
          <w:rFonts w:ascii="宋体" w:hAnsi="宋体" w:hint="eastAsia"/>
          <w:sz w:val="24"/>
          <w:szCs w:val="24"/>
        </w:rPr>
        <w:t>但</w:t>
      </w:r>
      <w:r w:rsidRPr="00B234E9">
        <w:rPr>
          <w:rFonts w:ascii="宋体" w:hAnsi="宋体" w:hint="eastAsia"/>
          <w:sz w:val="24"/>
          <w:szCs w:val="24"/>
        </w:rPr>
        <w:t>核系数不同</w:t>
      </w:r>
      <w:r w:rsidR="00B234E9" w:rsidRPr="00B234E9">
        <w:rPr>
          <w:rFonts w:ascii="宋体" w:hAnsi="宋体" w:hint="eastAsia"/>
          <w:sz w:val="24"/>
          <w:szCs w:val="24"/>
        </w:rPr>
        <w:t>；</w:t>
      </w:r>
    </w:p>
    <w:p w14:paraId="3C42313C" w14:textId="38440163" w:rsidR="00C04163" w:rsidRDefault="00C04163" w:rsidP="00C04163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②缺点</w:t>
      </w:r>
      <w:r>
        <w:rPr>
          <w:rFonts w:ascii="宋体" w:hAnsi="宋体" w:hint="eastAsia"/>
          <w:sz w:val="24"/>
          <w:szCs w:val="24"/>
        </w:rPr>
        <w:t>：</w:t>
      </w:r>
      <w:r w:rsidR="00B234E9">
        <w:rPr>
          <w:rFonts w:ascii="宋体" w:hAnsi="宋体" w:hint="eastAsia"/>
          <w:sz w:val="24"/>
          <w:szCs w:val="24"/>
        </w:rPr>
        <w:t>边缘定位不足。</w:t>
      </w:r>
    </w:p>
    <w:p w14:paraId="72443344" w14:textId="3BFE7FBE" w:rsidR="00B234E9" w:rsidRDefault="00B234E9" w:rsidP="00B234E9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）</w:t>
      </w:r>
      <w:r w:rsidRPr="00B234E9">
        <w:rPr>
          <w:rFonts w:ascii="Times New Roman" w:hAnsi="Times New Roman" w:cs="Times New Roman"/>
          <w:sz w:val="24"/>
          <w:szCs w:val="24"/>
        </w:rPr>
        <w:t>Canny</w:t>
      </w:r>
      <w:r w:rsidRPr="00B234E9">
        <w:rPr>
          <w:rFonts w:ascii="宋体" w:hAnsi="宋体"/>
          <w:sz w:val="24"/>
          <w:szCs w:val="24"/>
        </w:rPr>
        <w:t>算子：</w:t>
      </w:r>
    </w:p>
    <w:p w14:paraId="79B8D43E" w14:textId="2CDC4605" w:rsidR="00B234E9" w:rsidRDefault="00B234E9" w:rsidP="00B234E9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①优点：</w:t>
      </w:r>
      <w:r w:rsidRPr="00B234E9">
        <w:rPr>
          <w:rFonts w:ascii="宋体" w:hAnsi="宋体"/>
          <w:sz w:val="24"/>
          <w:szCs w:val="24"/>
        </w:rPr>
        <w:t>多阶段算法，能够以较低的错误率检测边缘。</w:t>
      </w:r>
    </w:p>
    <w:p w14:paraId="5EFF97AD" w14:textId="524ED1A6" w:rsidR="00B234E9" w:rsidRPr="00C04163" w:rsidRDefault="00B234E9" w:rsidP="00B234E9">
      <w:pPr>
        <w:ind w:firstLineChars="100" w:firstLine="24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②缺点：</w:t>
      </w:r>
      <w:r w:rsidRPr="00B234E9">
        <w:rPr>
          <w:rFonts w:ascii="宋体" w:hAnsi="宋体"/>
          <w:sz w:val="24"/>
          <w:szCs w:val="24"/>
        </w:rPr>
        <w:t>计算量大，可能无法检测到所有边缘。</w:t>
      </w:r>
    </w:p>
    <w:sectPr w:rsidR="00B234E9" w:rsidRPr="00C04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C5D1A" w14:textId="77777777" w:rsidR="00665CBC" w:rsidRDefault="00665CBC" w:rsidP="00241962">
      <w:r>
        <w:separator/>
      </w:r>
    </w:p>
  </w:endnote>
  <w:endnote w:type="continuationSeparator" w:id="0">
    <w:p w14:paraId="0F9220B7" w14:textId="77777777" w:rsidR="00665CBC" w:rsidRDefault="00665CBC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935F6" w14:textId="77777777" w:rsidR="00665CBC" w:rsidRDefault="00665CBC" w:rsidP="00241962">
      <w:r>
        <w:separator/>
      </w:r>
    </w:p>
  </w:footnote>
  <w:footnote w:type="continuationSeparator" w:id="0">
    <w:p w14:paraId="7288DC04" w14:textId="77777777" w:rsidR="00665CBC" w:rsidRDefault="00665CBC" w:rsidP="00241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A00B7"/>
    <w:rsid w:val="00241962"/>
    <w:rsid w:val="00262D28"/>
    <w:rsid w:val="00280EE3"/>
    <w:rsid w:val="00284C65"/>
    <w:rsid w:val="003073D0"/>
    <w:rsid w:val="00312DDF"/>
    <w:rsid w:val="00324723"/>
    <w:rsid w:val="00344B3E"/>
    <w:rsid w:val="00412D61"/>
    <w:rsid w:val="004377B2"/>
    <w:rsid w:val="0044627B"/>
    <w:rsid w:val="00535F2B"/>
    <w:rsid w:val="00665CBC"/>
    <w:rsid w:val="006D6D4F"/>
    <w:rsid w:val="00714F24"/>
    <w:rsid w:val="0073698D"/>
    <w:rsid w:val="00757D96"/>
    <w:rsid w:val="0090565B"/>
    <w:rsid w:val="00987B53"/>
    <w:rsid w:val="00AD3C91"/>
    <w:rsid w:val="00B234E9"/>
    <w:rsid w:val="00C04163"/>
    <w:rsid w:val="00C669D1"/>
    <w:rsid w:val="00CF2FB6"/>
    <w:rsid w:val="00CF3662"/>
    <w:rsid w:val="00DC285A"/>
    <w:rsid w:val="00EB0F65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B234E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2</cp:revision>
  <cp:lastPrinted>2024-09-13T12:11:00Z</cp:lastPrinted>
  <dcterms:created xsi:type="dcterms:W3CDTF">2024-10-16T14:00:00Z</dcterms:created>
  <dcterms:modified xsi:type="dcterms:W3CDTF">2024-10-16T14:00:00Z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