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AA9BA" w14:textId="66452FD3" w:rsidR="006F363D" w:rsidRPr="006F363D" w:rsidRDefault="006F363D" w:rsidP="006F363D">
      <w:pPr>
        <w:spacing w:line="360" w:lineRule="auto"/>
        <w:rPr>
          <w:rFonts w:ascii="宋体" w:hAnsi="宋体"/>
          <w:bCs/>
          <w:sz w:val="24"/>
        </w:rPr>
      </w:pPr>
      <w:r w:rsidRPr="006F363D">
        <w:rPr>
          <w:rFonts w:ascii="宋体" w:hAnsi="宋体"/>
          <w:bCs/>
          <w:sz w:val="24"/>
        </w:rPr>
        <w:t>1.</w:t>
      </w:r>
      <w:r w:rsidR="0042624D">
        <w:rPr>
          <w:rFonts w:ascii="宋体" w:hAnsi="宋体" w:hint="eastAsia"/>
          <w:bCs/>
          <w:sz w:val="24"/>
        </w:rPr>
        <w:t>根轨迹</w:t>
      </w:r>
      <w:r w:rsidRPr="006F363D">
        <w:rPr>
          <w:rFonts w:ascii="宋体" w:hAnsi="宋体"/>
          <w:bCs/>
          <w:sz w:val="24"/>
        </w:rPr>
        <w:t>的</w:t>
      </w:r>
      <w:r w:rsidR="0042624D">
        <w:rPr>
          <w:rFonts w:ascii="宋体" w:hAnsi="宋体" w:hint="eastAsia"/>
          <w:bCs/>
          <w:sz w:val="24"/>
        </w:rPr>
        <w:t>基本概念</w:t>
      </w:r>
    </w:p>
    <w:p w14:paraId="01D69D34" w14:textId="5E0786C8" w:rsidR="0042624D" w:rsidRDefault="0042624D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根轨迹的概念：</w:t>
      </w:r>
    </w:p>
    <w:p w14:paraId="61CA9B8B" w14:textId="75E4999D" w:rsidR="0042624D" w:rsidRDefault="0042624D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闭环零极点与开环零极点的关系：</w:t>
      </w:r>
    </w:p>
    <w:p w14:paraId="04B8FB29" w14:textId="5F93811C" w:rsidR="0042624D" w:rsidRDefault="0042624D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1C7A8E47" wp14:editId="4F21D274">
            <wp:extent cx="4491990" cy="30527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28" cy="3068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70FC8" w14:textId="77777777" w:rsidR="0042624D" w:rsidRDefault="0042624D" w:rsidP="00112405">
      <w:pPr>
        <w:spacing w:line="360" w:lineRule="auto"/>
        <w:rPr>
          <w:rFonts w:ascii="宋体" w:hAnsi="宋体"/>
          <w:b/>
          <w:sz w:val="24"/>
        </w:rPr>
      </w:pPr>
      <w:r w:rsidRPr="0042624D">
        <w:rPr>
          <w:rFonts w:ascii="宋体" w:hAnsi="宋体" w:hint="eastAsia"/>
          <w:b/>
          <w:sz w:val="24"/>
        </w:rPr>
        <w:t>根轨迹方程</w:t>
      </w:r>
    </w:p>
    <w:p w14:paraId="32DAAE02" w14:textId="7246BB94" w:rsidR="00112405" w:rsidRDefault="0042624D" w:rsidP="0042624D">
      <w:pPr>
        <w:spacing w:line="360" w:lineRule="auto"/>
        <w:rPr>
          <w:rFonts w:ascii="宋体" w:hAnsi="宋体"/>
          <w:bCs/>
          <w:sz w:val="24"/>
        </w:rPr>
      </w:pPr>
      <w:r w:rsidRPr="0042624D">
        <w:rPr>
          <w:rFonts w:hint="eastAsia"/>
          <w:noProof/>
        </w:rPr>
        <w:drawing>
          <wp:inline distT="0" distB="0" distL="0" distR="0" wp14:anchorId="20A33C02" wp14:editId="15DE838A">
            <wp:extent cx="2910840" cy="485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2B0F" w14:textId="10C73637" w:rsidR="0042624D" w:rsidRDefault="0042624D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025E8ACF" wp14:editId="404A024B">
            <wp:extent cx="5305425" cy="143622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279" cy="1446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C94B6" w14:textId="29248DD3" w:rsidR="0042624D" w:rsidRPr="004C35A9" w:rsidRDefault="004C35A9" w:rsidP="00112405">
      <w:pPr>
        <w:spacing w:line="360" w:lineRule="auto"/>
        <w:rPr>
          <w:rFonts w:ascii="宋体" w:hAnsi="宋体"/>
          <w:b/>
          <w:sz w:val="24"/>
        </w:rPr>
      </w:pPr>
      <w:r w:rsidRPr="004C35A9">
        <w:rPr>
          <w:rFonts w:ascii="宋体" w:hAnsi="宋体" w:hint="eastAsia"/>
          <w:b/>
          <w:sz w:val="24"/>
        </w:rPr>
        <w:t>满足相角条件是</w:t>
      </w:r>
      <w:r w:rsidRPr="004C35A9">
        <w:rPr>
          <w:rFonts w:ascii="宋体" w:hAnsi="宋体"/>
          <w:b/>
          <w:sz w:val="24"/>
        </w:rPr>
        <w:t>s</w:t>
      </w:r>
      <w:r w:rsidRPr="004C35A9">
        <w:rPr>
          <w:rFonts w:ascii="宋体" w:hAnsi="宋体"/>
          <w:b/>
          <w:sz w:val="24"/>
        </w:rPr>
        <w:t>点位于根轨迹上的充分必要条件。</w:t>
      </w:r>
    </w:p>
    <w:p w14:paraId="2024739E" w14:textId="41A95EA9" w:rsidR="00372B70" w:rsidRDefault="00372B70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 w:rsidRPr="006F363D">
        <w:rPr>
          <w:rFonts w:ascii="宋体" w:hAnsi="宋体"/>
          <w:bCs/>
          <w:sz w:val="24"/>
        </w:rPr>
        <w:t>.</w:t>
      </w:r>
      <w:r w:rsidR="004C35A9">
        <w:rPr>
          <w:rFonts w:ascii="宋体" w:hAnsi="宋体" w:hint="eastAsia"/>
          <w:bCs/>
          <w:sz w:val="24"/>
        </w:rPr>
        <w:t>绘制根轨迹的基本法则</w:t>
      </w:r>
      <w:r w:rsidR="00A070D2" w:rsidRPr="00A070D2">
        <w:rPr>
          <w:rFonts w:ascii="宋体" w:hAnsi="宋体" w:hint="eastAsia"/>
          <w:bCs/>
          <w:color w:val="FF0000"/>
          <w:sz w:val="24"/>
        </w:rPr>
        <w:t>（</w:t>
      </w:r>
      <w:r w:rsidR="00A070D2" w:rsidRPr="00A070D2">
        <w:rPr>
          <w:rFonts w:ascii="黑体" w:eastAsia="黑体" w:hAnsi="黑体" w:hint="eastAsia"/>
          <w:bCs/>
          <w:color w:val="FF0000"/>
          <w:sz w:val="24"/>
        </w:rPr>
        <w:t>★</w:t>
      </w:r>
      <w:r w:rsidR="00A070D2" w:rsidRPr="00A070D2">
        <w:rPr>
          <w:rFonts w:ascii="宋体" w:hAnsi="宋体" w:hint="eastAsia"/>
          <w:bCs/>
          <w:color w:val="FF0000"/>
          <w:sz w:val="24"/>
        </w:rPr>
        <w:t>）</w:t>
      </w:r>
    </w:p>
    <w:p w14:paraId="67A8464A" w14:textId="0588B369" w:rsidR="004C35A9" w:rsidRDefault="002B4C56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57FF3088" wp14:editId="4E2AF5EB">
            <wp:extent cx="4594860" cy="354358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55" cy="3553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DA4A48" w14:textId="257DBB1F" w:rsidR="004C35A9" w:rsidRDefault="002B4C56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3.</w:t>
      </w:r>
      <w:r>
        <w:rPr>
          <w:rFonts w:ascii="宋体" w:hAnsi="宋体" w:hint="eastAsia"/>
          <w:bCs/>
          <w:sz w:val="24"/>
        </w:rPr>
        <w:t>广义根轨迹</w:t>
      </w:r>
    </w:p>
    <w:p w14:paraId="63805C44" w14:textId="6A9C81CF" w:rsidR="002B4C56" w:rsidRDefault="002B4C56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参数根轨迹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   </w:t>
      </w:r>
      <w:r>
        <w:rPr>
          <w:rFonts w:ascii="宋体" w:hAnsi="宋体" w:hint="eastAsia"/>
          <w:bCs/>
          <w:sz w:val="24"/>
        </w:rPr>
        <w:t>等效开环传递函数</w:t>
      </w:r>
    </w:p>
    <w:p w14:paraId="112CCEC6" w14:textId="7173D0E3" w:rsidR="002B4C56" w:rsidRPr="002B4C56" w:rsidRDefault="001977B1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零度</w:t>
      </w:r>
      <w:r w:rsidR="002B4C56">
        <w:rPr>
          <w:rFonts w:ascii="宋体" w:hAnsi="宋体" w:hint="eastAsia"/>
          <w:bCs/>
          <w:sz w:val="24"/>
        </w:rPr>
        <w:t>根轨迹</w:t>
      </w:r>
    </w:p>
    <w:p w14:paraId="62EF978D" w14:textId="062A8F4C" w:rsidR="004C35A9" w:rsidRDefault="001977B1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376017C1" wp14:editId="461F137C">
            <wp:extent cx="5008449" cy="18732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10" cy="1881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07B5C" w14:textId="3D9555CB" w:rsidR="00372B70" w:rsidRPr="006F363D" w:rsidRDefault="001977B1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5B57D238" wp14:editId="7A708C07">
            <wp:extent cx="4635812" cy="36810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811" cy="3692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828F7" w14:textId="4E0423FF" w:rsidR="00112405" w:rsidRDefault="00112405" w:rsidP="006F363D">
      <w:pPr>
        <w:spacing w:line="360" w:lineRule="auto"/>
        <w:rPr>
          <w:rFonts w:ascii="宋体" w:hAnsi="宋体"/>
          <w:bCs/>
          <w:sz w:val="24"/>
        </w:rPr>
      </w:pPr>
    </w:p>
    <w:p w14:paraId="06F748FF" w14:textId="5DE743FC" w:rsidR="006E0F8B" w:rsidRPr="00A070D2" w:rsidRDefault="00A070D2" w:rsidP="0087674C">
      <w:pPr>
        <w:spacing w:line="360" w:lineRule="auto"/>
        <w:rPr>
          <w:rFonts w:ascii="宋体" w:eastAsia="宋体" w:hAnsi="宋体"/>
          <w:b/>
          <w:color w:val="FF0000"/>
          <w:sz w:val="32"/>
          <w:szCs w:val="32"/>
        </w:rPr>
      </w:pPr>
      <w:r w:rsidRPr="00A070D2">
        <w:rPr>
          <w:rFonts w:ascii="宋体" w:eastAsia="宋体" w:hAnsi="宋体" w:hint="eastAsia"/>
          <w:b/>
          <w:color w:val="FF0000"/>
          <w:sz w:val="32"/>
          <w:szCs w:val="32"/>
        </w:rPr>
        <w:t>合理利用8条法则，绘制系统的根轨迹（重点）</w:t>
      </w:r>
    </w:p>
    <w:p w14:paraId="2E451CCE" w14:textId="7DA69F0A" w:rsidR="0087674C" w:rsidRPr="0087674C" w:rsidRDefault="0087674C" w:rsidP="0087674C">
      <w:pPr>
        <w:spacing w:line="360" w:lineRule="auto"/>
        <w:rPr>
          <w:rFonts w:ascii="宋体" w:hAnsi="宋体"/>
          <w:bCs/>
          <w:sz w:val="24"/>
        </w:rPr>
      </w:pPr>
    </w:p>
    <w:sectPr w:rsidR="0087674C" w:rsidRPr="0087674C" w:rsidSect="0013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88495" w14:textId="77777777" w:rsidR="00F3743C" w:rsidRDefault="00F3743C" w:rsidP="0023372B">
      <w:r>
        <w:separator/>
      </w:r>
    </w:p>
  </w:endnote>
  <w:endnote w:type="continuationSeparator" w:id="0">
    <w:p w14:paraId="289A467A" w14:textId="77777777" w:rsidR="00F3743C" w:rsidRDefault="00F3743C" w:rsidP="0023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B56E3" w14:textId="77777777" w:rsidR="00F3743C" w:rsidRDefault="00F3743C" w:rsidP="0023372B">
      <w:r>
        <w:separator/>
      </w:r>
    </w:p>
  </w:footnote>
  <w:footnote w:type="continuationSeparator" w:id="0">
    <w:p w14:paraId="2F5B042F" w14:textId="77777777" w:rsidR="00F3743C" w:rsidRDefault="00F3743C" w:rsidP="0023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F4A57"/>
    <w:multiLevelType w:val="hybridMultilevel"/>
    <w:tmpl w:val="63A41772"/>
    <w:lvl w:ilvl="0" w:tplc="CFC41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B036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248A1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A2CABE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77C428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BA7CAFE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A0BA6B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E842C8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F2FC5E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1" w15:restartNumberingAfterBreak="0">
    <w:nsid w:val="341C585F"/>
    <w:multiLevelType w:val="hybridMultilevel"/>
    <w:tmpl w:val="E1120B9E"/>
    <w:lvl w:ilvl="0" w:tplc="04708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2332C0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FD8E9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720CAC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947CFA1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E25C8B0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8C923A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1F48967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28FA7D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2" w15:restartNumberingAfterBreak="0">
    <w:nsid w:val="5B9643A4"/>
    <w:multiLevelType w:val="hybridMultilevel"/>
    <w:tmpl w:val="3BEC458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A9A"/>
    <w:rsid w:val="00112405"/>
    <w:rsid w:val="00136010"/>
    <w:rsid w:val="001977B1"/>
    <w:rsid w:val="0023372B"/>
    <w:rsid w:val="002A1D9E"/>
    <w:rsid w:val="002B4C56"/>
    <w:rsid w:val="00372B70"/>
    <w:rsid w:val="0042624D"/>
    <w:rsid w:val="00496975"/>
    <w:rsid w:val="004C35A9"/>
    <w:rsid w:val="005D4A9A"/>
    <w:rsid w:val="005D51C0"/>
    <w:rsid w:val="006311FB"/>
    <w:rsid w:val="00635A7C"/>
    <w:rsid w:val="006C2276"/>
    <w:rsid w:val="006E0F8B"/>
    <w:rsid w:val="006F363D"/>
    <w:rsid w:val="0087674C"/>
    <w:rsid w:val="00A00C58"/>
    <w:rsid w:val="00A070D2"/>
    <w:rsid w:val="00A63C49"/>
    <w:rsid w:val="00AB111D"/>
    <w:rsid w:val="00AF4AC9"/>
    <w:rsid w:val="00BF62E9"/>
    <w:rsid w:val="00CB0451"/>
    <w:rsid w:val="00F374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EE488"/>
  <w15:docId w15:val="{3BFB8388-718C-4DAE-B211-9262FF4E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72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D51C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D51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zuojing zhang</dc:creator>
  <cp:keywords/>
  <dc:description/>
  <cp:lastModifiedBy>asf asdf</cp:lastModifiedBy>
  <cp:revision>10</cp:revision>
  <dcterms:created xsi:type="dcterms:W3CDTF">2017-09-06T03:33:00Z</dcterms:created>
  <dcterms:modified xsi:type="dcterms:W3CDTF">2020-07-27T14:17:00Z</dcterms:modified>
</cp:coreProperties>
</file>