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kern w:val="2"/>
          <w:sz w:val="21"/>
          <w:szCs w:val="22"/>
          <w:lang w:val="zh-CN"/>
        </w:rPr>
        <w:id w:val="1588231658"/>
        <w:docPartObj>
          <w:docPartGallery w:val="Table of Contents"/>
          <w:docPartUnique/>
        </w:docPartObj>
      </w:sdtPr>
      <w:sdtEndPr>
        <w:rPr>
          <w:lang w:val="en-US"/>
        </w:rPr>
      </w:sdtEndPr>
      <w:sdtContent>
        <w:p w14:paraId="41A07055" w14:textId="77777777" w:rsidR="00135ECF" w:rsidRDefault="00135ECF">
          <w:pPr>
            <w:pStyle w:val="TOCHeading"/>
          </w:pPr>
          <w:r>
            <w:rPr>
              <w:lang w:val="zh-CN"/>
            </w:rPr>
            <w:t>目录</w:t>
          </w:r>
        </w:p>
        <w:p w14:paraId="310758D6" w14:textId="320A8A62" w:rsidR="00EA78ED" w:rsidRDefault="00331CCC">
          <w:pPr>
            <w:pStyle w:val="TOC2"/>
            <w:tabs>
              <w:tab w:val="right" w:leader="dot" w:pos="14254"/>
            </w:tabs>
            <w:rPr>
              <w:noProof/>
              <w:lang w:val="en-GB"/>
            </w:rPr>
          </w:pPr>
          <w:r>
            <w:fldChar w:fldCharType="begin"/>
          </w:r>
          <w:r w:rsidR="00135ECF">
            <w:instrText xml:space="preserve"> TOC \o "1-3" \h \z \u </w:instrText>
          </w:r>
          <w:r>
            <w:fldChar w:fldCharType="separate"/>
          </w:r>
          <w:hyperlink w:anchor="_Toc44316356" w:history="1">
            <w:r w:rsidR="00EA78ED" w:rsidRPr="00A522D3">
              <w:rPr>
                <w:rStyle w:val="Hyperlink"/>
                <w:noProof/>
              </w:rPr>
              <w:t>EM FX:</w:t>
            </w:r>
            <w:r w:rsidR="00EA78ED">
              <w:rPr>
                <w:noProof/>
                <w:webHidden/>
              </w:rPr>
              <w:tab/>
            </w:r>
            <w:r w:rsidR="00EA78ED">
              <w:rPr>
                <w:noProof/>
                <w:webHidden/>
              </w:rPr>
              <w:fldChar w:fldCharType="begin"/>
            </w:r>
            <w:r w:rsidR="00EA78ED">
              <w:rPr>
                <w:noProof/>
                <w:webHidden/>
              </w:rPr>
              <w:instrText xml:space="preserve"> PAGEREF _Toc44316356 \h </w:instrText>
            </w:r>
            <w:r w:rsidR="00EA78ED">
              <w:rPr>
                <w:noProof/>
                <w:webHidden/>
              </w:rPr>
            </w:r>
            <w:r w:rsidR="00EA78ED">
              <w:rPr>
                <w:noProof/>
                <w:webHidden/>
              </w:rPr>
              <w:fldChar w:fldCharType="separate"/>
            </w:r>
            <w:r w:rsidR="00EA78ED">
              <w:rPr>
                <w:noProof/>
                <w:webHidden/>
              </w:rPr>
              <w:t>6</w:t>
            </w:r>
            <w:r w:rsidR="00EA78ED">
              <w:rPr>
                <w:noProof/>
                <w:webHidden/>
              </w:rPr>
              <w:fldChar w:fldCharType="end"/>
            </w:r>
          </w:hyperlink>
        </w:p>
        <w:p w14:paraId="01E7E17D" w14:textId="4F978B9A" w:rsidR="00EA78ED" w:rsidRDefault="006A240E">
          <w:pPr>
            <w:pStyle w:val="TOC2"/>
            <w:tabs>
              <w:tab w:val="right" w:leader="dot" w:pos="14254"/>
            </w:tabs>
            <w:rPr>
              <w:noProof/>
              <w:lang w:val="en-GB"/>
            </w:rPr>
          </w:pPr>
          <w:hyperlink w:anchor="_Toc44316357" w:history="1">
            <w:r w:rsidR="00EA78ED" w:rsidRPr="00A522D3">
              <w:rPr>
                <w:rStyle w:val="Hyperlink"/>
                <w:noProof/>
              </w:rPr>
              <w:t>Rates Model Script:</w:t>
            </w:r>
            <w:r w:rsidR="00EA78ED">
              <w:rPr>
                <w:noProof/>
                <w:webHidden/>
              </w:rPr>
              <w:tab/>
            </w:r>
            <w:r w:rsidR="00EA78ED">
              <w:rPr>
                <w:noProof/>
                <w:webHidden/>
              </w:rPr>
              <w:fldChar w:fldCharType="begin"/>
            </w:r>
            <w:r w:rsidR="00EA78ED">
              <w:rPr>
                <w:noProof/>
                <w:webHidden/>
              </w:rPr>
              <w:instrText xml:space="preserve"> PAGEREF _Toc44316357 \h </w:instrText>
            </w:r>
            <w:r w:rsidR="00EA78ED">
              <w:rPr>
                <w:noProof/>
                <w:webHidden/>
              </w:rPr>
            </w:r>
            <w:r w:rsidR="00EA78ED">
              <w:rPr>
                <w:noProof/>
                <w:webHidden/>
              </w:rPr>
              <w:fldChar w:fldCharType="separate"/>
            </w:r>
            <w:r w:rsidR="00EA78ED">
              <w:rPr>
                <w:noProof/>
                <w:webHidden/>
              </w:rPr>
              <w:t>7</w:t>
            </w:r>
            <w:r w:rsidR="00EA78ED">
              <w:rPr>
                <w:noProof/>
                <w:webHidden/>
              </w:rPr>
              <w:fldChar w:fldCharType="end"/>
            </w:r>
          </w:hyperlink>
        </w:p>
        <w:p w14:paraId="37C2206C" w14:textId="5E4D538A" w:rsidR="00EA78ED" w:rsidRDefault="006A240E">
          <w:pPr>
            <w:pStyle w:val="TOC2"/>
            <w:tabs>
              <w:tab w:val="right" w:leader="dot" w:pos="14254"/>
            </w:tabs>
            <w:rPr>
              <w:noProof/>
              <w:lang w:val="en-GB"/>
            </w:rPr>
          </w:pPr>
          <w:hyperlink w:anchor="_Toc44316358" w:history="1">
            <w:r w:rsidR="00EA78ED" w:rsidRPr="00A522D3">
              <w:rPr>
                <w:rStyle w:val="Hyperlink"/>
                <w:noProof/>
              </w:rPr>
              <w:t>Market talk 20191222</w:t>
            </w:r>
            <w:r w:rsidR="00EA78ED">
              <w:rPr>
                <w:noProof/>
                <w:webHidden/>
              </w:rPr>
              <w:tab/>
            </w:r>
            <w:r w:rsidR="00EA78ED">
              <w:rPr>
                <w:noProof/>
                <w:webHidden/>
              </w:rPr>
              <w:fldChar w:fldCharType="begin"/>
            </w:r>
            <w:r w:rsidR="00EA78ED">
              <w:rPr>
                <w:noProof/>
                <w:webHidden/>
              </w:rPr>
              <w:instrText xml:space="preserve"> PAGEREF _Toc44316358 \h </w:instrText>
            </w:r>
            <w:r w:rsidR="00EA78ED">
              <w:rPr>
                <w:noProof/>
                <w:webHidden/>
              </w:rPr>
            </w:r>
            <w:r w:rsidR="00EA78ED">
              <w:rPr>
                <w:noProof/>
                <w:webHidden/>
              </w:rPr>
              <w:fldChar w:fldCharType="separate"/>
            </w:r>
            <w:r w:rsidR="00EA78ED">
              <w:rPr>
                <w:noProof/>
                <w:webHidden/>
              </w:rPr>
              <w:t>8</w:t>
            </w:r>
            <w:r w:rsidR="00EA78ED">
              <w:rPr>
                <w:noProof/>
                <w:webHidden/>
              </w:rPr>
              <w:fldChar w:fldCharType="end"/>
            </w:r>
          </w:hyperlink>
        </w:p>
        <w:p w14:paraId="2D62A8ED" w14:textId="4E7E889C" w:rsidR="00EA78ED" w:rsidRDefault="006A240E">
          <w:pPr>
            <w:pStyle w:val="TOC2"/>
            <w:tabs>
              <w:tab w:val="right" w:leader="dot" w:pos="14254"/>
            </w:tabs>
            <w:rPr>
              <w:noProof/>
              <w:lang w:val="en-GB"/>
            </w:rPr>
          </w:pPr>
          <w:hyperlink w:anchor="_Toc44316359" w:history="1">
            <w:r w:rsidR="00EA78ED" w:rsidRPr="00A522D3">
              <w:rPr>
                <w:rStyle w:val="Hyperlink"/>
                <w:noProof/>
              </w:rPr>
              <w:t>Market talk about Mexico 20191227</w:t>
            </w:r>
            <w:r w:rsidR="00EA78ED">
              <w:rPr>
                <w:noProof/>
                <w:webHidden/>
              </w:rPr>
              <w:tab/>
            </w:r>
            <w:r w:rsidR="00EA78ED">
              <w:rPr>
                <w:noProof/>
                <w:webHidden/>
              </w:rPr>
              <w:fldChar w:fldCharType="begin"/>
            </w:r>
            <w:r w:rsidR="00EA78ED">
              <w:rPr>
                <w:noProof/>
                <w:webHidden/>
              </w:rPr>
              <w:instrText xml:space="preserve"> PAGEREF _Toc44316359 \h </w:instrText>
            </w:r>
            <w:r w:rsidR="00EA78ED">
              <w:rPr>
                <w:noProof/>
                <w:webHidden/>
              </w:rPr>
            </w:r>
            <w:r w:rsidR="00EA78ED">
              <w:rPr>
                <w:noProof/>
                <w:webHidden/>
              </w:rPr>
              <w:fldChar w:fldCharType="separate"/>
            </w:r>
            <w:r w:rsidR="00EA78ED">
              <w:rPr>
                <w:noProof/>
                <w:webHidden/>
              </w:rPr>
              <w:t>10</w:t>
            </w:r>
            <w:r w:rsidR="00EA78ED">
              <w:rPr>
                <w:noProof/>
                <w:webHidden/>
              </w:rPr>
              <w:fldChar w:fldCharType="end"/>
            </w:r>
          </w:hyperlink>
        </w:p>
        <w:p w14:paraId="3CF766D6" w14:textId="4EB8675D" w:rsidR="00EA78ED" w:rsidRDefault="006A240E">
          <w:pPr>
            <w:pStyle w:val="TOC2"/>
            <w:tabs>
              <w:tab w:val="right" w:leader="dot" w:pos="14254"/>
            </w:tabs>
            <w:rPr>
              <w:noProof/>
              <w:lang w:val="en-GB"/>
            </w:rPr>
          </w:pPr>
          <w:hyperlink w:anchor="_Toc44316360" w:history="1">
            <w:r w:rsidR="00EA78ED" w:rsidRPr="00A522D3">
              <w:rPr>
                <w:rStyle w:val="Hyperlink"/>
                <w:noProof/>
              </w:rPr>
              <w:t>Market talk about steepener 20191227</w:t>
            </w:r>
            <w:r w:rsidR="00EA78ED">
              <w:rPr>
                <w:noProof/>
                <w:webHidden/>
              </w:rPr>
              <w:tab/>
            </w:r>
            <w:r w:rsidR="00EA78ED">
              <w:rPr>
                <w:noProof/>
                <w:webHidden/>
              </w:rPr>
              <w:fldChar w:fldCharType="begin"/>
            </w:r>
            <w:r w:rsidR="00EA78ED">
              <w:rPr>
                <w:noProof/>
                <w:webHidden/>
              </w:rPr>
              <w:instrText xml:space="preserve"> PAGEREF _Toc44316360 \h </w:instrText>
            </w:r>
            <w:r w:rsidR="00EA78ED">
              <w:rPr>
                <w:noProof/>
                <w:webHidden/>
              </w:rPr>
            </w:r>
            <w:r w:rsidR="00EA78ED">
              <w:rPr>
                <w:noProof/>
                <w:webHidden/>
              </w:rPr>
              <w:fldChar w:fldCharType="separate"/>
            </w:r>
            <w:r w:rsidR="00EA78ED">
              <w:rPr>
                <w:noProof/>
                <w:webHidden/>
              </w:rPr>
              <w:t>10</w:t>
            </w:r>
            <w:r w:rsidR="00EA78ED">
              <w:rPr>
                <w:noProof/>
                <w:webHidden/>
              </w:rPr>
              <w:fldChar w:fldCharType="end"/>
            </w:r>
          </w:hyperlink>
        </w:p>
        <w:p w14:paraId="7A30F84E" w14:textId="0482B588" w:rsidR="00EA78ED" w:rsidRDefault="006A240E">
          <w:pPr>
            <w:pStyle w:val="TOC2"/>
            <w:tabs>
              <w:tab w:val="right" w:leader="dot" w:pos="14254"/>
            </w:tabs>
            <w:rPr>
              <w:noProof/>
              <w:lang w:val="en-GB"/>
            </w:rPr>
          </w:pPr>
          <w:hyperlink w:anchor="_Toc44316361" w:history="1">
            <w:r w:rsidR="00EA78ED" w:rsidRPr="00A522D3">
              <w:rPr>
                <w:rStyle w:val="Hyperlink"/>
                <w:noProof/>
              </w:rPr>
              <w:t>Dale 20191230</w:t>
            </w:r>
            <w:r w:rsidR="00EA78ED">
              <w:rPr>
                <w:noProof/>
                <w:webHidden/>
              </w:rPr>
              <w:tab/>
            </w:r>
            <w:r w:rsidR="00EA78ED">
              <w:rPr>
                <w:noProof/>
                <w:webHidden/>
              </w:rPr>
              <w:fldChar w:fldCharType="begin"/>
            </w:r>
            <w:r w:rsidR="00EA78ED">
              <w:rPr>
                <w:noProof/>
                <w:webHidden/>
              </w:rPr>
              <w:instrText xml:space="preserve"> PAGEREF _Toc44316361 \h </w:instrText>
            </w:r>
            <w:r w:rsidR="00EA78ED">
              <w:rPr>
                <w:noProof/>
                <w:webHidden/>
              </w:rPr>
            </w:r>
            <w:r w:rsidR="00EA78ED">
              <w:rPr>
                <w:noProof/>
                <w:webHidden/>
              </w:rPr>
              <w:fldChar w:fldCharType="separate"/>
            </w:r>
            <w:r w:rsidR="00EA78ED">
              <w:rPr>
                <w:noProof/>
                <w:webHidden/>
              </w:rPr>
              <w:t>10</w:t>
            </w:r>
            <w:r w:rsidR="00EA78ED">
              <w:rPr>
                <w:noProof/>
                <w:webHidden/>
              </w:rPr>
              <w:fldChar w:fldCharType="end"/>
            </w:r>
          </w:hyperlink>
        </w:p>
        <w:p w14:paraId="43B2BD00" w14:textId="7D0A847D" w:rsidR="00EA78ED" w:rsidRDefault="006A240E">
          <w:pPr>
            <w:pStyle w:val="TOC2"/>
            <w:tabs>
              <w:tab w:val="right" w:leader="dot" w:pos="14254"/>
            </w:tabs>
            <w:rPr>
              <w:noProof/>
              <w:lang w:val="en-GB"/>
            </w:rPr>
          </w:pPr>
          <w:hyperlink w:anchor="_Toc44316362" w:history="1">
            <w:r w:rsidR="00EA78ED" w:rsidRPr="00A522D3">
              <w:rPr>
                <w:rStyle w:val="Hyperlink"/>
                <w:noProof/>
              </w:rPr>
              <w:t>Market strategy 20191230</w:t>
            </w:r>
            <w:r w:rsidR="00EA78ED">
              <w:rPr>
                <w:noProof/>
                <w:webHidden/>
              </w:rPr>
              <w:tab/>
            </w:r>
            <w:r w:rsidR="00EA78ED">
              <w:rPr>
                <w:noProof/>
                <w:webHidden/>
              </w:rPr>
              <w:fldChar w:fldCharType="begin"/>
            </w:r>
            <w:r w:rsidR="00EA78ED">
              <w:rPr>
                <w:noProof/>
                <w:webHidden/>
              </w:rPr>
              <w:instrText xml:space="preserve"> PAGEREF _Toc44316362 \h </w:instrText>
            </w:r>
            <w:r w:rsidR="00EA78ED">
              <w:rPr>
                <w:noProof/>
                <w:webHidden/>
              </w:rPr>
            </w:r>
            <w:r w:rsidR="00EA78ED">
              <w:rPr>
                <w:noProof/>
                <w:webHidden/>
              </w:rPr>
              <w:fldChar w:fldCharType="separate"/>
            </w:r>
            <w:r w:rsidR="00EA78ED">
              <w:rPr>
                <w:noProof/>
                <w:webHidden/>
              </w:rPr>
              <w:t>11</w:t>
            </w:r>
            <w:r w:rsidR="00EA78ED">
              <w:rPr>
                <w:noProof/>
                <w:webHidden/>
              </w:rPr>
              <w:fldChar w:fldCharType="end"/>
            </w:r>
          </w:hyperlink>
        </w:p>
        <w:p w14:paraId="3B097BCC" w14:textId="281D1028" w:rsidR="00EA78ED" w:rsidRDefault="006A240E">
          <w:pPr>
            <w:pStyle w:val="TOC2"/>
            <w:tabs>
              <w:tab w:val="right" w:leader="dot" w:pos="14254"/>
            </w:tabs>
            <w:rPr>
              <w:noProof/>
              <w:lang w:val="en-GB"/>
            </w:rPr>
          </w:pPr>
          <w:hyperlink w:anchor="_Toc44316363" w:history="1">
            <w:r w:rsidR="00EA78ED" w:rsidRPr="00A522D3">
              <w:rPr>
                <w:rStyle w:val="Hyperlink"/>
                <w:noProof/>
              </w:rPr>
              <w:t>Dale 20191230</w:t>
            </w:r>
            <w:r w:rsidR="00EA78ED">
              <w:rPr>
                <w:noProof/>
                <w:webHidden/>
              </w:rPr>
              <w:tab/>
            </w:r>
            <w:r w:rsidR="00EA78ED">
              <w:rPr>
                <w:noProof/>
                <w:webHidden/>
              </w:rPr>
              <w:fldChar w:fldCharType="begin"/>
            </w:r>
            <w:r w:rsidR="00EA78ED">
              <w:rPr>
                <w:noProof/>
                <w:webHidden/>
              </w:rPr>
              <w:instrText xml:space="preserve"> PAGEREF _Toc44316363 \h </w:instrText>
            </w:r>
            <w:r w:rsidR="00EA78ED">
              <w:rPr>
                <w:noProof/>
                <w:webHidden/>
              </w:rPr>
            </w:r>
            <w:r w:rsidR="00EA78ED">
              <w:rPr>
                <w:noProof/>
                <w:webHidden/>
              </w:rPr>
              <w:fldChar w:fldCharType="separate"/>
            </w:r>
            <w:r w:rsidR="00EA78ED">
              <w:rPr>
                <w:noProof/>
                <w:webHidden/>
              </w:rPr>
              <w:t>12</w:t>
            </w:r>
            <w:r w:rsidR="00EA78ED">
              <w:rPr>
                <w:noProof/>
                <w:webHidden/>
              </w:rPr>
              <w:fldChar w:fldCharType="end"/>
            </w:r>
          </w:hyperlink>
        </w:p>
        <w:p w14:paraId="75DF0FEE" w14:textId="66FDF886" w:rsidR="00EA78ED" w:rsidRDefault="006A240E">
          <w:pPr>
            <w:pStyle w:val="TOC2"/>
            <w:tabs>
              <w:tab w:val="right" w:leader="dot" w:pos="14254"/>
            </w:tabs>
            <w:rPr>
              <w:noProof/>
              <w:lang w:val="en-GB"/>
            </w:rPr>
          </w:pPr>
          <w:hyperlink w:anchor="_Toc44316364" w:history="1">
            <w:r w:rsidR="00EA78ED" w:rsidRPr="00A522D3">
              <w:rPr>
                <w:rStyle w:val="Hyperlink"/>
                <w:noProof/>
              </w:rPr>
              <w:t>20191231 Australia talk</w:t>
            </w:r>
            <w:r w:rsidR="00EA78ED">
              <w:rPr>
                <w:noProof/>
                <w:webHidden/>
              </w:rPr>
              <w:tab/>
            </w:r>
            <w:r w:rsidR="00EA78ED">
              <w:rPr>
                <w:noProof/>
                <w:webHidden/>
              </w:rPr>
              <w:fldChar w:fldCharType="begin"/>
            </w:r>
            <w:r w:rsidR="00EA78ED">
              <w:rPr>
                <w:noProof/>
                <w:webHidden/>
              </w:rPr>
              <w:instrText xml:space="preserve"> PAGEREF _Toc44316364 \h </w:instrText>
            </w:r>
            <w:r w:rsidR="00EA78ED">
              <w:rPr>
                <w:noProof/>
                <w:webHidden/>
              </w:rPr>
            </w:r>
            <w:r w:rsidR="00EA78ED">
              <w:rPr>
                <w:noProof/>
                <w:webHidden/>
              </w:rPr>
              <w:fldChar w:fldCharType="separate"/>
            </w:r>
            <w:r w:rsidR="00EA78ED">
              <w:rPr>
                <w:noProof/>
                <w:webHidden/>
              </w:rPr>
              <w:t>12</w:t>
            </w:r>
            <w:r w:rsidR="00EA78ED">
              <w:rPr>
                <w:noProof/>
                <w:webHidden/>
              </w:rPr>
              <w:fldChar w:fldCharType="end"/>
            </w:r>
          </w:hyperlink>
        </w:p>
        <w:p w14:paraId="097320F7" w14:textId="0B452A3F" w:rsidR="00EA78ED" w:rsidRDefault="006A240E">
          <w:pPr>
            <w:pStyle w:val="TOC2"/>
            <w:tabs>
              <w:tab w:val="right" w:leader="dot" w:pos="14254"/>
            </w:tabs>
            <w:rPr>
              <w:noProof/>
              <w:lang w:val="en-GB"/>
            </w:rPr>
          </w:pPr>
          <w:hyperlink w:anchor="_Toc44316365" w:history="1">
            <w:r w:rsidR="00EA78ED" w:rsidRPr="00A522D3">
              <w:rPr>
                <w:rStyle w:val="Hyperlink"/>
                <w:noProof/>
              </w:rPr>
              <w:t>20200102 Australia</w:t>
            </w:r>
            <w:r w:rsidR="00EA78ED">
              <w:rPr>
                <w:noProof/>
                <w:webHidden/>
              </w:rPr>
              <w:tab/>
            </w:r>
            <w:r w:rsidR="00EA78ED">
              <w:rPr>
                <w:noProof/>
                <w:webHidden/>
              </w:rPr>
              <w:fldChar w:fldCharType="begin"/>
            </w:r>
            <w:r w:rsidR="00EA78ED">
              <w:rPr>
                <w:noProof/>
                <w:webHidden/>
              </w:rPr>
              <w:instrText xml:space="preserve"> PAGEREF _Toc44316365 \h </w:instrText>
            </w:r>
            <w:r w:rsidR="00EA78ED">
              <w:rPr>
                <w:noProof/>
                <w:webHidden/>
              </w:rPr>
            </w:r>
            <w:r w:rsidR="00EA78ED">
              <w:rPr>
                <w:noProof/>
                <w:webHidden/>
              </w:rPr>
              <w:fldChar w:fldCharType="separate"/>
            </w:r>
            <w:r w:rsidR="00EA78ED">
              <w:rPr>
                <w:noProof/>
                <w:webHidden/>
              </w:rPr>
              <w:t>13</w:t>
            </w:r>
            <w:r w:rsidR="00EA78ED">
              <w:rPr>
                <w:noProof/>
                <w:webHidden/>
              </w:rPr>
              <w:fldChar w:fldCharType="end"/>
            </w:r>
          </w:hyperlink>
        </w:p>
        <w:p w14:paraId="20C44ED1" w14:textId="17D591D9" w:rsidR="00EA78ED" w:rsidRDefault="006A240E">
          <w:pPr>
            <w:pStyle w:val="TOC2"/>
            <w:tabs>
              <w:tab w:val="right" w:leader="dot" w:pos="14254"/>
            </w:tabs>
            <w:rPr>
              <w:noProof/>
              <w:lang w:val="en-GB"/>
            </w:rPr>
          </w:pPr>
          <w:hyperlink w:anchor="_Toc44316366" w:history="1">
            <w:r w:rsidR="00EA78ED" w:rsidRPr="00A522D3">
              <w:rPr>
                <w:rStyle w:val="Hyperlink"/>
                <w:noProof/>
              </w:rPr>
              <w:t>20200102: FT on dollar and US bond issuance</w:t>
            </w:r>
            <w:r w:rsidR="00EA78ED">
              <w:rPr>
                <w:noProof/>
                <w:webHidden/>
              </w:rPr>
              <w:tab/>
            </w:r>
            <w:r w:rsidR="00EA78ED">
              <w:rPr>
                <w:noProof/>
                <w:webHidden/>
              </w:rPr>
              <w:fldChar w:fldCharType="begin"/>
            </w:r>
            <w:r w:rsidR="00EA78ED">
              <w:rPr>
                <w:noProof/>
                <w:webHidden/>
              </w:rPr>
              <w:instrText xml:space="preserve"> PAGEREF _Toc44316366 \h </w:instrText>
            </w:r>
            <w:r w:rsidR="00EA78ED">
              <w:rPr>
                <w:noProof/>
                <w:webHidden/>
              </w:rPr>
            </w:r>
            <w:r w:rsidR="00EA78ED">
              <w:rPr>
                <w:noProof/>
                <w:webHidden/>
              </w:rPr>
              <w:fldChar w:fldCharType="separate"/>
            </w:r>
            <w:r w:rsidR="00EA78ED">
              <w:rPr>
                <w:noProof/>
                <w:webHidden/>
              </w:rPr>
              <w:t>13</w:t>
            </w:r>
            <w:r w:rsidR="00EA78ED">
              <w:rPr>
                <w:noProof/>
                <w:webHidden/>
              </w:rPr>
              <w:fldChar w:fldCharType="end"/>
            </w:r>
          </w:hyperlink>
        </w:p>
        <w:p w14:paraId="26106C6A" w14:textId="75862450" w:rsidR="00EA78ED" w:rsidRDefault="006A240E">
          <w:pPr>
            <w:pStyle w:val="TOC2"/>
            <w:tabs>
              <w:tab w:val="right" w:leader="dot" w:pos="14254"/>
            </w:tabs>
            <w:rPr>
              <w:noProof/>
              <w:lang w:val="en-GB"/>
            </w:rPr>
          </w:pPr>
          <w:hyperlink w:anchor="_Toc44316367" w:history="1">
            <w:r w:rsidR="00EA78ED" w:rsidRPr="00A522D3">
              <w:rPr>
                <w:rStyle w:val="Hyperlink"/>
                <w:noProof/>
              </w:rPr>
              <w:t>20200103 Chile call</w:t>
            </w:r>
            <w:r w:rsidR="00EA78ED">
              <w:rPr>
                <w:noProof/>
                <w:webHidden/>
              </w:rPr>
              <w:tab/>
            </w:r>
            <w:r w:rsidR="00EA78ED">
              <w:rPr>
                <w:noProof/>
                <w:webHidden/>
              </w:rPr>
              <w:fldChar w:fldCharType="begin"/>
            </w:r>
            <w:r w:rsidR="00EA78ED">
              <w:rPr>
                <w:noProof/>
                <w:webHidden/>
              </w:rPr>
              <w:instrText xml:space="preserve"> PAGEREF _Toc44316367 \h </w:instrText>
            </w:r>
            <w:r w:rsidR="00EA78ED">
              <w:rPr>
                <w:noProof/>
                <w:webHidden/>
              </w:rPr>
            </w:r>
            <w:r w:rsidR="00EA78ED">
              <w:rPr>
                <w:noProof/>
                <w:webHidden/>
              </w:rPr>
              <w:fldChar w:fldCharType="separate"/>
            </w:r>
            <w:r w:rsidR="00EA78ED">
              <w:rPr>
                <w:noProof/>
                <w:webHidden/>
              </w:rPr>
              <w:t>13</w:t>
            </w:r>
            <w:r w:rsidR="00EA78ED">
              <w:rPr>
                <w:noProof/>
                <w:webHidden/>
              </w:rPr>
              <w:fldChar w:fldCharType="end"/>
            </w:r>
          </w:hyperlink>
        </w:p>
        <w:p w14:paraId="5F1BD2BB" w14:textId="7246AEC6" w:rsidR="00EA78ED" w:rsidRDefault="006A240E">
          <w:pPr>
            <w:pStyle w:val="TOC2"/>
            <w:tabs>
              <w:tab w:val="right" w:leader="dot" w:pos="14254"/>
            </w:tabs>
            <w:rPr>
              <w:noProof/>
              <w:lang w:val="en-GB"/>
            </w:rPr>
          </w:pPr>
          <w:hyperlink w:anchor="_Toc44316368" w:history="1">
            <w:r w:rsidR="00EA78ED" w:rsidRPr="00A522D3">
              <w:rPr>
                <w:rStyle w:val="Hyperlink"/>
                <w:noProof/>
              </w:rPr>
              <w:t>20200106 RV strategy talk</w:t>
            </w:r>
            <w:r w:rsidR="00EA78ED">
              <w:rPr>
                <w:noProof/>
                <w:webHidden/>
              </w:rPr>
              <w:tab/>
            </w:r>
            <w:r w:rsidR="00EA78ED">
              <w:rPr>
                <w:noProof/>
                <w:webHidden/>
              </w:rPr>
              <w:fldChar w:fldCharType="begin"/>
            </w:r>
            <w:r w:rsidR="00EA78ED">
              <w:rPr>
                <w:noProof/>
                <w:webHidden/>
              </w:rPr>
              <w:instrText xml:space="preserve"> PAGEREF _Toc44316368 \h </w:instrText>
            </w:r>
            <w:r w:rsidR="00EA78ED">
              <w:rPr>
                <w:noProof/>
                <w:webHidden/>
              </w:rPr>
            </w:r>
            <w:r w:rsidR="00EA78ED">
              <w:rPr>
                <w:noProof/>
                <w:webHidden/>
              </w:rPr>
              <w:fldChar w:fldCharType="separate"/>
            </w:r>
            <w:r w:rsidR="00EA78ED">
              <w:rPr>
                <w:noProof/>
                <w:webHidden/>
              </w:rPr>
              <w:t>14</w:t>
            </w:r>
            <w:r w:rsidR="00EA78ED">
              <w:rPr>
                <w:noProof/>
                <w:webHidden/>
              </w:rPr>
              <w:fldChar w:fldCharType="end"/>
            </w:r>
          </w:hyperlink>
        </w:p>
        <w:p w14:paraId="497040ED" w14:textId="4C7DB058" w:rsidR="00EA78ED" w:rsidRDefault="006A240E">
          <w:pPr>
            <w:pStyle w:val="TOC2"/>
            <w:tabs>
              <w:tab w:val="right" w:leader="dot" w:pos="14254"/>
            </w:tabs>
            <w:rPr>
              <w:noProof/>
              <w:lang w:val="en-GB"/>
            </w:rPr>
          </w:pPr>
          <w:hyperlink w:anchor="_Toc44316369" w:history="1">
            <w:r w:rsidR="00EA78ED" w:rsidRPr="00A522D3">
              <w:rPr>
                <w:rStyle w:val="Hyperlink"/>
                <w:noProof/>
              </w:rPr>
              <w:t>2020-01-08</w:t>
            </w:r>
            <w:r w:rsidR="00EA78ED">
              <w:rPr>
                <w:noProof/>
                <w:webHidden/>
              </w:rPr>
              <w:tab/>
            </w:r>
            <w:r w:rsidR="00EA78ED">
              <w:rPr>
                <w:noProof/>
                <w:webHidden/>
              </w:rPr>
              <w:fldChar w:fldCharType="begin"/>
            </w:r>
            <w:r w:rsidR="00EA78ED">
              <w:rPr>
                <w:noProof/>
                <w:webHidden/>
              </w:rPr>
              <w:instrText xml:space="preserve"> PAGEREF _Toc44316369 \h </w:instrText>
            </w:r>
            <w:r w:rsidR="00EA78ED">
              <w:rPr>
                <w:noProof/>
                <w:webHidden/>
              </w:rPr>
            </w:r>
            <w:r w:rsidR="00EA78ED">
              <w:rPr>
                <w:noProof/>
                <w:webHidden/>
              </w:rPr>
              <w:fldChar w:fldCharType="separate"/>
            </w:r>
            <w:r w:rsidR="00EA78ED">
              <w:rPr>
                <w:noProof/>
                <w:webHidden/>
              </w:rPr>
              <w:t>15</w:t>
            </w:r>
            <w:r w:rsidR="00EA78ED">
              <w:rPr>
                <w:noProof/>
                <w:webHidden/>
              </w:rPr>
              <w:fldChar w:fldCharType="end"/>
            </w:r>
          </w:hyperlink>
        </w:p>
        <w:p w14:paraId="72779AA3" w14:textId="3B1EF7E6" w:rsidR="00EA78ED" w:rsidRDefault="006A240E">
          <w:pPr>
            <w:pStyle w:val="TOC2"/>
            <w:tabs>
              <w:tab w:val="right" w:leader="dot" w:pos="14254"/>
            </w:tabs>
            <w:rPr>
              <w:noProof/>
              <w:lang w:val="en-GB"/>
            </w:rPr>
          </w:pPr>
          <w:hyperlink w:anchor="_Toc44316370" w:history="1">
            <w:r w:rsidR="00EA78ED" w:rsidRPr="00A522D3">
              <w:rPr>
                <w:rStyle w:val="Hyperlink"/>
                <w:noProof/>
              </w:rPr>
              <w:t>Corporate bond issuance</w:t>
            </w:r>
            <w:r w:rsidR="00EA78ED">
              <w:rPr>
                <w:noProof/>
                <w:webHidden/>
              </w:rPr>
              <w:tab/>
            </w:r>
            <w:r w:rsidR="00EA78ED">
              <w:rPr>
                <w:noProof/>
                <w:webHidden/>
              </w:rPr>
              <w:fldChar w:fldCharType="begin"/>
            </w:r>
            <w:r w:rsidR="00EA78ED">
              <w:rPr>
                <w:noProof/>
                <w:webHidden/>
              </w:rPr>
              <w:instrText xml:space="preserve"> PAGEREF _Toc44316370 \h </w:instrText>
            </w:r>
            <w:r w:rsidR="00EA78ED">
              <w:rPr>
                <w:noProof/>
                <w:webHidden/>
              </w:rPr>
            </w:r>
            <w:r w:rsidR="00EA78ED">
              <w:rPr>
                <w:noProof/>
                <w:webHidden/>
              </w:rPr>
              <w:fldChar w:fldCharType="separate"/>
            </w:r>
            <w:r w:rsidR="00EA78ED">
              <w:rPr>
                <w:noProof/>
                <w:webHidden/>
              </w:rPr>
              <w:t>15</w:t>
            </w:r>
            <w:r w:rsidR="00EA78ED">
              <w:rPr>
                <w:noProof/>
                <w:webHidden/>
              </w:rPr>
              <w:fldChar w:fldCharType="end"/>
            </w:r>
          </w:hyperlink>
        </w:p>
        <w:p w14:paraId="7174578C" w14:textId="456B9A93" w:rsidR="00EA78ED" w:rsidRDefault="006A240E">
          <w:pPr>
            <w:pStyle w:val="TOC2"/>
            <w:tabs>
              <w:tab w:val="right" w:leader="dot" w:pos="14254"/>
            </w:tabs>
            <w:rPr>
              <w:noProof/>
              <w:lang w:val="en-GB"/>
            </w:rPr>
          </w:pPr>
          <w:hyperlink w:anchor="_Toc44316371" w:history="1">
            <w:r w:rsidR="00EA78ED" w:rsidRPr="00A522D3">
              <w:rPr>
                <w:rStyle w:val="Hyperlink"/>
                <w:noProof/>
              </w:rPr>
              <w:t>2020-01-14</w:t>
            </w:r>
            <w:r w:rsidR="00EA78ED">
              <w:rPr>
                <w:noProof/>
                <w:webHidden/>
              </w:rPr>
              <w:tab/>
            </w:r>
            <w:r w:rsidR="00EA78ED">
              <w:rPr>
                <w:noProof/>
                <w:webHidden/>
              </w:rPr>
              <w:fldChar w:fldCharType="begin"/>
            </w:r>
            <w:r w:rsidR="00EA78ED">
              <w:rPr>
                <w:noProof/>
                <w:webHidden/>
              </w:rPr>
              <w:instrText xml:space="preserve"> PAGEREF _Toc44316371 \h </w:instrText>
            </w:r>
            <w:r w:rsidR="00EA78ED">
              <w:rPr>
                <w:noProof/>
                <w:webHidden/>
              </w:rPr>
            </w:r>
            <w:r w:rsidR="00EA78ED">
              <w:rPr>
                <w:noProof/>
                <w:webHidden/>
              </w:rPr>
              <w:fldChar w:fldCharType="separate"/>
            </w:r>
            <w:r w:rsidR="00EA78ED">
              <w:rPr>
                <w:noProof/>
                <w:webHidden/>
              </w:rPr>
              <w:t>16</w:t>
            </w:r>
            <w:r w:rsidR="00EA78ED">
              <w:rPr>
                <w:noProof/>
                <w:webHidden/>
              </w:rPr>
              <w:fldChar w:fldCharType="end"/>
            </w:r>
          </w:hyperlink>
        </w:p>
        <w:p w14:paraId="174F8B46" w14:textId="3E8D273E" w:rsidR="00EA78ED" w:rsidRDefault="006A240E">
          <w:pPr>
            <w:pStyle w:val="TOC2"/>
            <w:tabs>
              <w:tab w:val="right" w:leader="dot" w:pos="14254"/>
            </w:tabs>
            <w:rPr>
              <w:noProof/>
              <w:lang w:val="en-GB"/>
            </w:rPr>
          </w:pPr>
          <w:hyperlink w:anchor="_Toc44316372" w:history="1">
            <w:r w:rsidR="00EA78ED" w:rsidRPr="00A522D3">
              <w:rPr>
                <w:rStyle w:val="Hyperlink"/>
                <w:noProof/>
              </w:rPr>
              <w:t>Chile telephone</w:t>
            </w:r>
            <w:r w:rsidR="00EA78ED">
              <w:rPr>
                <w:noProof/>
                <w:webHidden/>
              </w:rPr>
              <w:tab/>
            </w:r>
            <w:r w:rsidR="00EA78ED">
              <w:rPr>
                <w:noProof/>
                <w:webHidden/>
              </w:rPr>
              <w:fldChar w:fldCharType="begin"/>
            </w:r>
            <w:r w:rsidR="00EA78ED">
              <w:rPr>
                <w:noProof/>
                <w:webHidden/>
              </w:rPr>
              <w:instrText xml:space="preserve"> PAGEREF _Toc44316372 \h </w:instrText>
            </w:r>
            <w:r w:rsidR="00EA78ED">
              <w:rPr>
                <w:noProof/>
                <w:webHidden/>
              </w:rPr>
            </w:r>
            <w:r w:rsidR="00EA78ED">
              <w:rPr>
                <w:noProof/>
                <w:webHidden/>
              </w:rPr>
              <w:fldChar w:fldCharType="separate"/>
            </w:r>
            <w:r w:rsidR="00EA78ED">
              <w:rPr>
                <w:noProof/>
                <w:webHidden/>
              </w:rPr>
              <w:t>16</w:t>
            </w:r>
            <w:r w:rsidR="00EA78ED">
              <w:rPr>
                <w:noProof/>
                <w:webHidden/>
              </w:rPr>
              <w:fldChar w:fldCharType="end"/>
            </w:r>
          </w:hyperlink>
        </w:p>
        <w:p w14:paraId="619EC82E" w14:textId="350CF6C9" w:rsidR="00EA78ED" w:rsidRDefault="006A240E">
          <w:pPr>
            <w:pStyle w:val="TOC2"/>
            <w:tabs>
              <w:tab w:val="right" w:leader="dot" w:pos="14254"/>
            </w:tabs>
            <w:rPr>
              <w:noProof/>
              <w:lang w:val="en-GB"/>
            </w:rPr>
          </w:pPr>
          <w:hyperlink w:anchor="_Toc44316373" w:history="1">
            <w:r w:rsidR="00EA78ED" w:rsidRPr="00A522D3">
              <w:rPr>
                <w:rStyle w:val="Hyperlink"/>
                <w:noProof/>
              </w:rPr>
              <w:t>2019-01-16 model table</w:t>
            </w:r>
            <w:r w:rsidR="00EA78ED">
              <w:rPr>
                <w:noProof/>
                <w:webHidden/>
              </w:rPr>
              <w:tab/>
            </w:r>
            <w:r w:rsidR="00EA78ED">
              <w:rPr>
                <w:noProof/>
                <w:webHidden/>
              </w:rPr>
              <w:fldChar w:fldCharType="begin"/>
            </w:r>
            <w:r w:rsidR="00EA78ED">
              <w:rPr>
                <w:noProof/>
                <w:webHidden/>
              </w:rPr>
              <w:instrText xml:space="preserve"> PAGEREF _Toc44316373 \h </w:instrText>
            </w:r>
            <w:r w:rsidR="00EA78ED">
              <w:rPr>
                <w:noProof/>
                <w:webHidden/>
              </w:rPr>
            </w:r>
            <w:r w:rsidR="00EA78ED">
              <w:rPr>
                <w:noProof/>
                <w:webHidden/>
              </w:rPr>
              <w:fldChar w:fldCharType="separate"/>
            </w:r>
            <w:r w:rsidR="00EA78ED">
              <w:rPr>
                <w:noProof/>
                <w:webHidden/>
              </w:rPr>
              <w:t>17</w:t>
            </w:r>
            <w:r w:rsidR="00EA78ED">
              <w:rPr>
                <w:noProof/>
                <w:webHidden/>
              </w:rPr>
              <w:fldChar w:fldCharType="end"/>
            </w:r>
          </w:hyperlink>
        </w:p>
        <w:p w14:paraId="23727F0E" w14:textId="24F36B0C" w:rsidR="00EA78ED" w:rsidRDefault="006A240E">
          <w:pPr>
            <w:pStyle w:val="TOC2"/>
            <w:tabs>
              <w:tab w:val="right" w:leader="dot" w:pos="14254"/>
            </w:tabs>
            <w:rPr>
              <w:noProof/>
              <w:lang w:val="en-GB"/>
            </w:rPr>
          </w:pPr>
          <w:hyperlink w:anchor="_Toc44316374" w:history="1">
            <w:r w:rsidR="00EA78ED" w:rsidRPr="00A522D3">
              <w:rPr>
                <w:rStyle w:val="Hyperlink"/>
                <w:noProof/>
              </w:rPr>
              <w:t>FT Chile central bank</w:t>
            </w:r>
            <w:r w:rsidR="00EA78ED">
              <w:rPr>
                <w:noProof/>
                <w:webHidden/>
              </w:rPr>
              <w:tab/>
            </w:r>
            <w:r w:rsidR="00EA78ED">
              <w:rPr>
                <w:noProof/>
                <w:webHidden/>
              </w:rPr>
              <w:fldChar w:fldCharType="begin"/>
            </w:r>
            <w:r w:rsidR="00EA78ED">
              <w:rPr>
                <w:noProof/>
                <w:webHidden/>
              </w:rPr>
              <w:instrText xml:space="preserve"> PAGEREF _Toc44316374 \h </w:instrText>
            </w:r>
            <w:r w:rsidR="00EA78ED">
              <w:rPr>
                <w:noProof/>
                <w:webHidden/>
              </w:rPr>
            </w:r>
            <w:r w:rsidR="00EA78ED">
              <w:rPr>
                <w:noProof/>
                <w:webHidden/>
              </w:rPr>
              <w:fldChar w:fldCharType="separate"/>
            </w:r>
            <w:r w:rsidR="00EA78ED">
              <w:rPr>
                <w:noProof/>
                <w:webHidden/>
              </w:rPr>
              <w:t>18</w:t>
            </w:r>
            <w:r w:rsidR="00EA78ED">
              <w:rPr>
                <w:noProof/>
                <w:webHidden/>
              </w:rPr>
              <w:fldChar w:fldCharType="end"/>
            </w:r>
          </w:hyperlink>
        </w:p>
        <w:p w14:paraId="7A80F69A" w14:textId="2FDAF70D" w:rsidR="00EA78ED" w:rsidRDefault="006A240E">
          <w:pPr>
            <w:pStyle w:val="TOC2"/>
            <w:tabs>
              <w:tab w:val="right" w:leader="dot" w:pos="14254"/>
            </w:tabs>
            <w:rPr>
              <w:noProof/>
              <w:lang w:val="en-GB"/>
            </w:rPr>
          </w:pPr>
          <w:hyperlink w:anchor="_Toc44316375" w:history="1">
            <w:r w:rsidR="00EA78ED" w:rsidRPr="00A522D3">
              <w:rPr>
                <w:rStyle w:val="Hyperlink"/>
                <w:noProof/>
                <w:highlight w:val="yellow"/>
              </w:rPr>
              <w:t>FT Russia telephone:</w:t>
            </w:r>
            <w:r w:rsidR="00EA78ED">
              <w:rPr>
                <w:noProof/>
                <w:webHidden/>
              </w:rPr>
              <w:tab/>
            </w:r>
            <w:r w:rsidR="00EA78ED">
              <w:rPr>
                <w:noProof/>
                <w:webHidden/>
              </w:rPr>
              <w:fldChar w:fldCharType="begin"/>
            </w:r>
            <w:r w:rsidR="00EA78ED">
              <w:rPr>
                <w:noProof/>
                <w:webHidden/>
              </w:rPr>
              <w:instrText xml:space="preserve"> PAGEREF _Toc44316375 \h </w:instrText>
            </w:r>
            <w:r w:rsidR="00EA78ED">
              <w:rPr>
                <w:noProof/>
                <w:webHidden/>
              </w:rPr>
            </w:r>
            <w:r w:rsidR="00EA78ED">
              <w:rPr>
                <w:noProof/>
                <w:webHidden/>
              </w:rPr>
              <w:fldChar w:fldCharType="separate"/>
            </w:r>
            <w:r w:rsidR="00EA78ED">
              <w:rPr>
                <w:noProof/>
                <w:webHidden/>
              </w:rPr>
              <w:t>19</w:t>
            </w:r>
            <w:r w:rsidR="00EA78ED">
              <w:rPr>
                <w:noProof/>
                <w:webHidden/>
              </w:rPr>
              <w:fldChar w:fldCharType="end"/>
            </w:r>
          </w:hyperlink>
        </w:p>
        <w:p w14:paraId="40816CD4" w14:textId="1AE25C58" w:rsidR="00EA78ED" w:rsidRDefault="006A240E">
          <w:pPr>
            <w:pStyle w:val="TOC2"/>
            <w:tabs>
              <w:tab w:val="right" w:leader="dot" w:pos="14254"/>
            </w:tabs>
            <w:rPr>
              <w:noProof/>
              <w:lang w:val="en-GB"/>
            </w:rPr>
          </w:pPr>
          <w:hyperlink w:anchor="_Toc44316376" w:history="1">
            <w:r w:rsidR="00EA78ED" w:rsidRPr="00A522D3">
              <w:rPr>
                <w:rStyle w:val="Hyperlink"/>
                <w:noProof/>
              </w:rPr>
              <w:t>20200201 Autonomous Charlene Chu</w:t>
            </w:r>
            <w:r w:rsidR="00EA78ED">
              <w:rPr>
                <w:noProof/>
                <w:webHidden/>
              </w:rPr>
              <w:tab/>
            </w:r>
            <w:r w:rsidR="00EA78ED">
              <w:rPr>
                <w:noProof/>
                <w:webHidden/>
              </w:rPr>
              <w:fldChar w:fldCharType="begin"/>
            </w:r>
            <w:r w:rsidR="00EA78ED">
              <w:rPr>
                <w:noProof/>
                <w:webHidden/>
              </w:rPr>
              <w:instrText xml:space="preserve"> PAGEREF _Toc44316376 \h </w:instrText>
            </w:r>
            <w:r w:rsidR="00EA78ED">
              <w:rPr>
                <w:noProof/>
                <w:webHidden/>
              </w:rPr>
            </w:r>
            <w:r w:rsidR="00EA78ED">
              <w:rPr>
                <w:noProof/>
                <w:webHidden/>
              </w:rPr>
              <w:fldChar w:fldCharType="separate"/>
            </w:r>
            <w:r w:rsidR="00EA78ED">
              <w:rPr>
                <w:noProof/>
                <w:webHidden/>
              </w:rPr>
              <w:t>19</w:t>
            </w:r>
            <w:r w:rsidR="00EA78ED">
              <w:rPr>
                <w:noProof/>
                <w:webHidden/>
              </w:rPr>
              <w:fldChar w:fldCharType="end"/>
            </w:r>
          </w:hyperlink>
        </w:p>
        <w:p w14:paraId="4038D6A9" w14:textId="2C6E9895" w:rsidR="00EA78ED" w:rsidRDefault="006A240E">
          <w:pPr>
            <w:pStyle w:val="TOC2"/>
            <w:tabs>
              <w:tab w:val="right" w:leader="dot" w:pos="14254"/>
            </w:tabs>
            <w:rPr>
              <w:noProof/>
              <w:lang w:val="en-GB"/>
            </w:rPr>
          </w:pPr>
          <w:hyperlink w:anchor="_Toc44316377" w:history="1">
            <w:r w:rsidR="00EA78ED" w:rsidRPr="00A522D3">
              <w:rPr>
                <w:rStyle w:val="Hyperlink"/>
                <w:noProof/>
              </w:rPr>
              <w:t>20200205 JPM on China Virus</w:t>
            </w:r>
            <w:r w:rsidR="00EA78ED">
              <w:rPr>
                <w:noProof/>
                <w:webHidden/>
              </w:rPr>
              <w:tab/>
            </w:r>
            <w:r w:rsidR="00EA78ED">
              <w:rPr>
                <w:noProof/>
                <w:webHidden/>
              </w:rPr>
              <w:fldChar w:fldCharType="begin"/>
            </w:r>
            <w:r w:rsidR="00EA78ED">
              <w:rPr>
                <w:noProof/>
                <w:webHidden/>
              </w:rPr>
              <w:instrText xml:space="preserve"> PAGEREF _Toc44316377 \h </w:instrText>
            </w:r>
            <w:r w:rsidR="00EA78ED">
              <w:rPr>
                <w:noProof/>
                <w:webHidden/>
              </w:rPr>
            </w:r>
            <w:r w:rsidR="00EA78ED">
              <w:rPr>
                <w:noProof/>
                <w:webHidden/>
              </w:rPr>
              <w:fldChar w:fldCharType="separate"/>
            </w:r>
            <w:r w:rsidR="00EA78ED">
              <w:rPr>
                <w:noProof/>
                <w:webHidden/>
              </w:rPr>
              <w:t>21</w:t>
            </w:r>
            <w:r w:rsidR="00EA78ED">
              <w:rPr>
                <w:noProof/>
                <w:webHidden/>
              </w:rPr>
              <w:fldChar w:fldCharType="end"/>
            </w:r>
          </w:hyperlink>
        </w:p>
        <w:p w14:paraId="5F8FDC79" w14:textId="68F6186E" w:rsidR="00EA78ED" w:rsidRDefault="006A240E">
          <w:pPr>
            <w:pStyle w:val="TOC2"/>
            <w:tabs>
              <w:tab w:val="right" w:leader="dot" w:pos="14254"/>
            </w:tabs>
            <w:rPr>
              <w:noProof/>
              <w:lang w:val="en-GB"/>
            </w:rPr>
          </w:pPr>
          <w:hyperlink w:anchor="_Toc44316378" w:history="1">
            <w:r w:rsidR="00EA78ED" w:rsidRPr="00A522D3">
              <w:rPr>
                <w:rStyle w:val="Hyperlink"/>
                <w:noProof/>
              </w:rPr>
              <w:t>FT on the model's correlation</w:t>
            </w:r>
            <w:r w:rsidR="00EA78ED">
              <w:rPr>
                <w:noProof/>
                <w:webHidden/>
              </w:rPr>
              <w:tab/>
            </w:r>
            <w:r w:rsidR="00EA78ED">
              <w:rPr>
                <w:noProof/>
                <w:webHidden/>
              </w:rPr>
              <w:fldChar w:fldCharType="begin"/>
            </w:r>
            <w:r w:rsidR="00EA78ED">
              <w:rPr>
                <w:noProof/>
                <w:webHidden/>
              </w:rPr>
              <w:instrText xml:space="preserve"> PAGEREF _Toc44316378 \h </w:instrText>
            </w:r>
            <w:r w:rsidR="00EA78ED">
              <w:rPr>
                <w:noProof/>
                <w:webHidden/>
              </w:rPr>
            </w:r>
            <w:r w:rsidR="00EA78ED">
              <w:rPr>
                <w:noProof/>
                <w:webHidden/>
              </w:rPr>
              <w:fldChar w:fldCharType="separate"/>
            </w:r>
            <w:r w:rsidR="00EA78ED">
              <w:rPr>
                <w:noProof/>
                <w:webHidden/>
              </w:rPr>
              <w:t>22</w:t>
            </w:r>
            <w:r w:rsidR="00EA78ED">
              <w:rPr>
                <w:noProof/>
                <w:webHidden/>
              </w:rPr>
              <w:fldChar w:fldCharType="end"/>
            </w:r>
          </w:hyperlink>
        </w:p>
        <w:p w14:paraId="2D09E7F3" w14:textId="0C41B591" w:rsidR="00EA78ED" w:rsidRDefault="006A240E">
          <w:pPr>
            <w:pStyle w:val="TOC2"/>
            <w:tabs>
              <w:tab w:val="right" w:leader="dot" w:pos="14254"/>
            </w:tabs>
            <w:rPr>
              <w:noProof/>
              <w:lang w:val="en-GB"/>
            </w:rPr>
          </w:pPr>
          <w:hyperlink w:anchor="_Toc44316379" w:history="1">
            <w:r w:rsidR="00EA78ED" w:rsidRPr="00A522D3">
              <w:rPr>
                <w:rStyle w:val="Hyperlink"/>
                <w:noProof/>
              </w:rPr>
              <w:t>2019-04-10 FT on argie</w:t>
            </w:r>
            <w:r w:rsidR="00EA78ED">
              <w:rPr>
                <w:noProof/>
                <w:webHidden/>
              </w:rPr>
              <w:tab/>
            </w:r>
            <w:r w:rsidR="00EA78ED">
              <w:rPr>
                <w:noProof/>
                <w:webHidden/>
              </w:rPr>
              <w:fldChar w:fldCharType="begin"/>
            </w:r>
            <w:r w:rsidR="00EA78ED">
              <w:rPr>
                <w:noProof/>
                <w:webHidden/>
              </w:rPr>
              <w:instrText xml:space="preserve"> PAGEREF _Toc44316379 \h </w:instrText>
            </w:r>
            <w:r w:rsidR="00EA78ED">
              <w:rPr>
                <w:noProof/>
                <w:webHidden/>
              </w:rPr>
            </w:r>
            <w:r w:rsidR="00EA78ED">
              <w:rPr>
                <w:noProof/>
                <w:webHidden/>
              </w:rPr>
              <w:fldChar w:fldCharType="separate"/>
            </w:r>
            <w:r w:rsidR="00EA78ED">
              <w:rPr>
                <w:noProof/>
                <w:webHidden/>
              </w:rPr>
              <w:t>23</w:t>
            </w:r>
            <w:r w:rsidR="00EA78ED">
              <w:rPr>
                <w:noProof/>
                <w:webHidden/>
              </w:rPr>
              <w:fldChar w:fldCharType="end"/>
            </w:r>
          </w:hyperlink>
        </w:p>
        <w:p w14:paraId="70140E85" w14:textId="7E47B2A4" w:rsidR="00EA78ED" w:rsidRDefault="006A240E">
          <w:pPr>
            <w:pStyle w:val="TOC2"/>
            <w:tabs>
              <w:tab w:val="right" w:leader="dot" w:pos="14254"/>
            </w:tabs>
            <w:rPr>
              <w:noProof/>
              <w:lang w:val="en-GB"/>
            </w:rPr>
          </w:pPr>
          <w:hyperlink w:anchor="_Toc44316380" w:history="1">
            <w:r w:rsidR="00EA78ED" w:rsidRPr="00A522D3">
              <w:rPr>
                <w:rStyle w:val="Hyperlink"/>
                <w:noProof/>
                <w:highlight w:val="yellow"/>
              </w:rPr>
              <w:t>FT explaining citi change index</w:t>
            </w:r>
            <w:r w:rsidR="00EA78ED">
              <w:rPr>
                <w:noProof/>
                <w:webHidden/>
              </w:rPr>
              <w:tab/>
            </w:r>
            <w:r w:rsidR="00EA78ED">
              <w:rPr>
                <w:noProof/>
                <w:webHidden/>
              </w:rPr>
              <w:fldChar w:fldCharType="begin"/>
            </w:r>
            <w:r w:rsidR="00EA78ED">
              <w:rPr>
                <w:noProof/>
                <w:webHidden/>
              </w:rPr>
              <w:instrText xml:space="preserve"> PAGEREF _Toc44316380 \h </w:instrText>
            </w:r>
            <w:r w:rsidR="00EA78ED">
              <w:rPr>
                <w:noProof/>
                <w:webHidden/>
              </w:rPr>
            </w:r>
            <w:r w:rsidR="00EA78ED">
              <w:rPr>
                <w:noProof/>
                <w:webHidden/>
              </w:rPr>
              <w:fldChar w:fldCharType="separate"/>
            </w:r>
            <w:r w:rsidR="00EA78ED">
              <w:rPr>
                <w:noProof/>
                <w:webHidden/>
              </w:rPr>
              <w:t>34</w:t>
            </w:r>
            <w:r w:rsidR="00EA78ED">
              <w:rPr>
                <w:noProof/>
                <w:webHidden/>
              </w:rPr>
              <w:fldChar w:fldCharType="end"/>
            </w:r>
          </w:hyperlink>
        </w:p>
        <w:p w14:paraId="4C7DFBD4" w14:textId="5A28003E" w:rsidR="00EA78ED" w:rsidRDefault="006A240E">
          <w:pPr>
            <w:pStyle w:val="TOC2"/>
            <w:tabs>
              <w:tab w:val="right" w:leader="dot" w:pos="14254"/>
            </w:tabs>
            <w:rPr>
              <w:noProof/>
              <w:lang w:val="en-GB"/>
            </w:rPr>
          </w:pPr>
          <w:hyperlink w:anchor="_Toc44316381" w:history="1">
            <w:r w:rsidR="00EA78ED" w:rsidRPr="00A522D3">
              <w:rPr>
                <w:rStyle w:val="Hyperlink"/>
                <w:noProof/>
                <w:highlight w:val="yellow"/>
              </w:rPr>
              <w:t>2020-0125 FT AL talk</w:t>
            </w:r>
            <w:r w:rsidR="00EA78ED">
              <w:rPr>
                <w:noProof/>
                <w:webHidden/>
              </w:rPr>
              <w:tab/>
            </w:r>
            <w:r w:rsidR="00EA78ED">
              <w:rPr>
                <w:noProof/>
                <w:webHidden/>
              </w:rPr>
              <w:fldChar w:fldCharType="begin"/>
            </w:r>
            <w:r w:rsidR="00EA78ED">
              <w:rPr>
                <w:noProof/>
                <w:webHidden/>
              </w:rPr>
              <w:instrText xml:space="preserve"> PAGEREF _Toc44316381 \h </w:instrText>
            </w:r>
            <w:r w:rsidR="00EA78ED">
              <w:rPr>
                <w:noProof/>
                <w:webHidden/>
              </w:rPr>
            </w:r>
            <w:r w:rsidR="00EA78ED">
              <w:rPr>
                <w:noProof/>
                <w:webHidden/>
              </w:rPr>
              <w:fldChar w:fldCharType="separate"/>
            </w:r>
            <w:r w:rsidR="00EA78ED">
              <w:rPr>
                <w:noProof/>
                <w:webHidden/>
              </w:rPr>
              <w:t>35</w:t>
            </w:r>
            <w:r w:rsidR="00EA78ED">
              <w:rPr>
                <w:noProof/>
                <w:webHidden/>
              </w:rPr>
              <w:fldChar w:fldCharType="end"/>
            </w:r>
          </w:hyperlink>
        </w:p>
        <w:p w14:paraId="1832C311" w14:textId="2088E800" w:rsidR="00EA78ED" w:rsidRDefault="006A240E">
          <w:pPr>
            <w:pStyle w:val="TOC2"/>
            <w:tabs>
              <w:tab w:val="right" w:leader="dot" w:pos="14254"/>
            </w:tabs>
            <w:rPr>
              <w:noProof/>
              <w:lang w:val="en-GB"/>
            </w:rPr>
          </w:pPr>
          <w:hyperlink w:anchor="_Toc44316382" w:history="1">
            <w:r w:rsidR="00EA78ED" w:rsidRPr="00A522D3">
              <w:rPr>
                <w:rStyle w:val="Hyperlink"/>
                <w:noProof/>
                <w:highlight w:val="yellow"/>
              </w:rPr>
              <w:t>2020-01-22 Dale Tomas Dollar cycle fx meeting</w:t>
            </w:r>
            <w:r w:rsidR="00EA78ED">
              <w:rPr>
                <w:noProof/>
                <w:webHidden/>
              </w:rPr>
              <w:tab/>
            </w:r>
            <w:r w:rsidR="00EA78ED">
              <w:rPr>
                <w:noProof/>
                <w:webHidden/>
              </w:rPr>
              <w:fldChar w:fldCharType="begin"/>
            </w:r>
            <w:r w:rsidR="00EA78ED">
              <w:rPr>
                <w:noProof/>
                <w:webHidden/>
              </w:rPr>
              <w:instrText xml:space="preserve"> PAGEREF _Toc44316382 \h </w:instrText>
            </w:r>
            <w:r w:rsidR="00EA78ED">
              <w:rPr>
                <w:noProof/>
                <w:webHidden/>
              </w:rPr>
            </w:r>
            <w:r w:rsidR="00EA78ED">
              <w:rPr>
                <w:noProof/>
                <w:webHidden/>
              </w:rPr>
              <w:fldChar w:fldCharType="separate"/>
            </w:r>
            <w:r w:rsidR="00EA78ED">
              <w:rPr>
                <w:noProof/>
                <w:webHidden/>
              </w:rPr>
              <w:t>35</w:t>
            </w:r>
            <w:r w:rsidR="00EA78ED">
              <w:rPr>
                <w:noProof/>
                <w:webHidden/>
              </w:rPr>
              <w:fldChar w:fldCharType="end"/>
            </w:r>
          </w:hyperlink>
        </w:p>
        <w:p w14:paraId="6E722EDA" w14:textId="1BF75F9B" w:rsidR="00EA78ED" w:rsidRDefault="006A240E">
          <w:pPr>
            <w:pStyle w:val="TOC2"/>
            <w:tabs>
              <w:tab w:val="right" w:leader="dot" w:pos="14254"/>
            </w:tabs>
            <w:rPr>
              <w:noProof/>
              <w:lang w:val="en-GB"/>
            </w:rPr>
          </w:pPr>
          <w:hyperlink w:anchor="_Toc44316383" w:history="1">
            <w:r w:rsidR="00EA78ED" w:rsidRPr="00A522D3">
              <w:rPr>
                <w:rStyle w:val="Hyperlink"/>
                <w:noProof/>
                <w:highlight w:val="yellow"/>
              </w:rPr>
              <w:t>2020-01-25 FT on Gold and fed</w:t>
            </w:r>
            <w:r w:rsidR="00EA78ED">
              <w:rPr>
                <w:noProof/>
                <w:webHidden/>
              </w:rPr>
              <w:tab/>
            </w:r>
            <w:r w:rsidR="00EA78ED">
              <w:rPr>
                <w:noProof/>
                <w:webHidden/>
              </w:rPr>
              <w:fldChar w:fldCharType="begin"/>
            </w:r>
            <w:r w:rsidR="00EA78ED">
              <w:rPr>
                <w:noProof/>
                <w:webHidden/>
              </w:rPr>
              <w:instrText xml:space="preserve"> PAGEREF _Toc44316383 \h </w:instrText>
            </w:r>
            <w:r w:rsidR="00EA78ED">
              <w:rPr>
                <w:noProof/>
                <w:webHidden/>
              </w:rPr>
            </w:r>
            <w:r w:rsidR="00EA78ED">
              <w:rPr>
                <w:noProof/>
                <w:webHidden/>
              </w:rPr>
              <w:fldChar w:fldCharType="separate"/>
            </w:r>
            <w:r w:rsidR="00EA78ED">
              <w:rPr>
                <w:noProof/>
                <w:webHidden/>
              </w:rPr>
              <w:t>37</w:t>
            </w:r>
            <w:r w:rsidR="00EA78ED">
              <w:rPr>
                <w:noProof/>
                <w:webHidden/>
              </w:rPr>
              <w:fldChar w:fldCharType="end"/>
            </w:r>
          </w:hyperlink>
        </w:p>
        <w:p w14:paraId="2D7C4C92" w14:textId="103FEDBC" w:rsidR="00EA78ED" w:rsidRDefault="006A240E">
          <w:pPr>
            <w:pStyle w:val="TOC2"/>
            <w:tabs>
              <w:tab w:val="right" w:leader="dot" w:pos="14254"/>
            </w:tabs>
            <w:rPr>
              <w:noProof/>
              <w:lang w:val="en-GB"/>
            </w:rPr>
          </w:pPr>
          <w:hyperlink w:anchor="_Toc44316384" w:history="1">
            <w:r w:rsidR="00EA78ED" w:rsidRPr="00A522D3">
              <w:rPr>
                <w:rStyle w:val="Hyperlink"/>
                <w:noProof/>
              </w:rPr>
              <w:t>FT explain model</w:t>
            </w:r>
            <w:r w:rsidR="00EA78ED">
              <w:rPr>
                <w:noProof/>
                <w:webHidden/>
              </w:rPr>
              <w:tab/>
            </w:r>
            <w:r w:rsidR="00EA78ED">
              <w:rPr>
                <w:noProof/>
                <w:webHidden/>
              </w:rPr>
              <w:fldChar w:fldCharType="begin"/>
            </w:r>
            <w:r w:rsidR="00EA78ED">
              <w:rPr>
                <w:noProof/>
                <w:webHidden/>
              </w:rPr>
              <w:instrText xml:space="preserve"> PAGEREF _Toc44316384 \h </w:instrText>
            </w:r>
            <w:r w:rsidR="00EA78ED">
              <w:rPr>
                <w:noProof/>
                <w:webHidden/>
              </w:rPr>
            </w:r>
            <w:r w:rsidR="00EA78ED">
              <w:rPr>
                <w:noProof/>
                <w:webHidden/>
              </w:rPr>
              <w:fldChar w:fldCharType="separate"/>
            </w:r>
            <w:r w:rsidR="00EA78ED">
              <w:rPr>
                <w:noProof/>
                <w:webHidden/>
              </w:rPr>
              <w:t>38</w:t>
            </w:r>
            <w:r w:rsidR="00EA78ED">
              <w:rPr>
                <w:noProof/>
                <w:webHidden/>
              </w:rPr>
              <w:fldChar w:fldCharType="end"/>
            </w:r>
          </w:hyperlink>
        </w:p>
        <w:p w14:paraId="14923BC2" w14:textId="47EB27ED" w:rsidR="00EA78ED" w:rsidRDefault="006A240E">
          <w:pPr>
            <w:pStyle w:val="TOC2"/>
            <w:tabs>
              <w:tab w:val="right" w:leader="dot" w:pos="14254"/>
            </w:tabs>
            <w:rPr>
              <w:noProof/>
              <w:lang w:val="en-GB"/>
            </w:rPr>
          </w:pPr>
          <w:hyperlink w:anchor="_Toc44316385" w:history="1">
            <w:r w:rsidR="00EA78ED" w:rsidRPr="00A522D3">
              <w:rPr>
                <w:rStyle w:val="Hyperlink"/>
                <w:noProof/>
              </w:rPr>
              <w:t>20200129 Thomas Jelf on Fed</w:t>
            </w:r>
            <w:r w:rsidR="00EA78ED">
              <w:rPr>
                <w:noProof/>
                <w:webHidden/>
              </w:rPr>
              <w:tab/>
            </w:r>
            <w:r w:rsidR="00EA78ED">
              <w:rPr>
                <w:noProof/>
                <w:webHidden/>
              </w:rPr>
              <w:fldChar w:fldCharType="begin"/>
            </w:r>
            <w:r w:rsidR="00EA78ED">
              <w:rPr>
                <w:noProof/>
                <w:webHidden/>
              </w:rPr>
              <w:instrText xml:space="preserve"> PAGEREF _Toc44316385 \h </w:instrText>
            </w:r>
            <w:r w:rsidR="00EA78ED">
              <w:rPr>
                <w:noProof/>
                <w:webHidden/>
              </w:rPr>
            </w:r>
            <w:r w:rsidR="00EA78ED">
              <w:rPr>
                <w:noProof/>
                <w:webHidden/>
              </w:rPr>
              <w:fldChar w:fldCharType="separate"/>
            </w:r>
            <w:r w:rsidR="00EA78ED">
              <w:rPr>
                <w:noProof/>
                <w:webHidden/>
              </w:rPr>
              <w:t>39</w:t>
            </w:r>
            <w:r w:rsidR="00EA78ED">
              <w:rPr>
                <w:noProof/>
                <w:webHidden/>
              </w:rPr>
              <w:fldChar w:fldCharType="end"/>
            </w:r>
          </w:hyperlink>
        </w:p>
        <w:p w14:paraId="490B363A" w14:textId="67F97648" w:rsidR="00EA78ED" w:rsidRDefault="006A240E">
          <w:pPr>
            <w:pStyle w:val="TOC2"/>
            <w:tabs>
              <w:tab w:val="right" w:leader="dot" w:pos="14254"/>
            </w:tabs>
            <w:rPr>
              <w:noProof/>
              <w:lang w:val="en-GB"/>
            </w:rPr>
          </w:pPr>
          <w:hyperlink w:anchor="_Toc44316386" w:history="1">
            <w:r w:rsidR="00EA78ED" w:rsidRPr="00A522D3">
              <w:rPr>
                <w:rStyle w:val="Hyperlink"/>
                <w:noProof/>
              </w:rPr>
              <w:t>2020-02-02 Poland economist from Santandar</w:t>
            </w:r>
            <w:r w:rsidR="00EA78ED">
              <w:rPr>
                <w:noProof/>
                <w:webHidden/>
              </w:rPr>
              <w:tab/>
            </w:r>
            <w:r w:rsidR="00EA78ED">
              <w:rPr>
                <w:noProof/>
                <w:webHidden/>
              </w:rPr>
              <w:fldChar w:fldCharType="begin"/>
            </w:r>
            <w:r w:rsidR="00EA78ED">
              <w:rPr>
                <w:noProof/>
                <w:webHidden/>
              </w:rPr>
              <w:instrText xml:space="preserve"> PAGEREF _Toc44316386 \h </w:instrText>
            </w:r>
            <w:r w:rsidR="00EA78ED">
              <w:rPr>
                <w:noProof/>
                <w:webHidden/>
              </w:rPr>
            </w:r>
            <w:r w:rsidR="00EA78ED">
              <w:rPr>
                <w:noProof/>
                <w:webHidden/>
              </w:rPr>
              <w:fldChar w:fldCharType="separate"/>
            </w:r>
            <w:r w:rsidR="00EA78ED">
              <w:rPr>
                <w:noProof/>
                <w:webHidden/>
              </w:rPr>
              <w:t>40</w:t>
            </w:r>
            <w:r w:rsidR="00EA78ED">
              <w:rPr>
                <w:noProof/>
                <w:webHidden/>
              </w:rPr>
              <w:fldChar w:fldCharType="end"/>
            </w:r>
          </w:hyperlink>
        </w:p>
        <w:p w14:paraId="4E2C241D" w14:textId="6A2E5763" w:rsidR="00EA78ED" w:rsidRDefault="006A240E">
          <w:pPr>
            <w:pStyle w:val="TOC2"/>
            <w:tabs>
              <w:tab w:val="right" w:leader="dot" w:pos="14254"/>
            </w:tabs>
            <w:rPr>
              <w:noProof/>
              <w:lang w:val="en-GB"/>
            </w:rPr>
          </w:pPr>
          <w:hyperlink w:anchor="_Toc44316387" w:history="1">
            <w:r w:rsidR="00EA78ED" w:rsidRPr="00A522D3">
              <w:rPr>
                <w:rStyle w:val="Hyperlink"/>
                <w:noProof/>
              </w:rPr>
              <w:t>2020-2-3 Terms of trade FT</w:t>
            </w:r>
            <w:r w:rsidR="00EA78ED">
              <w:rPr>
                <w:noProof/>
                <w:webHidden/>
              </w:rPr>
              <w:tab/>
            </w:r>
            <w:r w:rsidR="00EA78ED">
              <w:rPr>
                <w:noProof/>
                <w:webHidden/>
              </w:rPr>
              <w:fldChar w:fldCharType="begin"/>
            </w:r>
            <w:r w:rsidR="00EA78ED">
              <w:rPr>
                <w:noProof/>
                <w:webHidden/>
              </w:rPr>
              <w:instrText xml:space="preserve"> PAGEREF _Toc44316387 \h </w:instrText>
            </w:r>
            <w:r w:rsidR="00EA78ED">
              <w:rPr>
                <w:noProof/>
                <w:webHidden/>
              </w:rPr>
            </w:r>
            <w:r w:rsidR="00EA78ED">
              <w:rPr>
                <w:noProof/>
                <w:webHidden/>
              </w:rPr>
              <w:fldChar w:fldCharType="separate"/>
            </w:r>
            <w:r w:rsidR="00EA78ED">
              <w:rPr>
                <w:noProof/>
                <w:webHidden/>
              </w:rPr>
              <w:t>42</w:t>
            </w:r>
            <w:r w:rsidR="00EA78ED">
              <w:rPr>
                <w:noProof/>
                <w:webHidden/>
              </w:rPr>
              <w:fldChar w:fldCharType="end"/>
            </w:r>
          </w:hyperlink>
        </w:p>
        <w:p w14:paraId="0E724C99" w14:textId="459E6419" w:rsidR="00EA78ED" w:rsidRDefault="006A240E">
          <w:pPr>
            <w:pStyle w:val="TOC2"/>
            <w:tabs>
              <w:tab w:val="right" w:leader="dot" w:pos="14254"/>
            </w:tabs>
            <w:rPr>
              <w:noProof/>
              <w:lang w:val="en-GB"/>
            </w:rPr>
          </w:pPr>
          <w:hyperlink w:anchor="_Toc44316388" w:history="1">
            <w:r w:rsidR="00EA78ED" w:rsidRPr="00A522D3">
              <w:rPr>
                <w:rStyle w:val="Hyperlink"/>
                <w:noProof/>
              </w:rPr>
              <w:t>2020-2-18 study notes on india</w:t>
            </w:r>
            <w:r w:rsidR="00EA78ED">
              <w:rPr>
                <w:noProof/>
                <w:webHidden/>
              </w:rPr>
              <w:tab/>
            </w:r>
            <w:r w:rsidR="00EA78ED">
              <w:rPr>
                <w:noProof/>
                <w:webHidden/>
              </w:rPr>
              <w:fldChar w:fldCharType="begin"/>
            </w:r>
            <w:r w:rsidR="00EA78ED">
              <w:rPr>
                <w:noProof/>
                <w:webHidden/>
              </w:rPr>
              <w:instrText xml:space="preserve"> PAGEREF _Toc44316388 \h </w:instrText>
            </w:r>
            <w:r w:rsidR="00EA78ED">
              <w:rPr>
                <w:noProof/>
                <w:webHidden/>
              </w:rPr>
            </w:r>
            <w:r w:rsidR="00EA78ED">
              <w:rPr>
                <w:noProof/>
                <w:webHidden/>
              </w:rPr>
              <w:fldChar w:fldCharType="separate"/>
            </w:r>
            <w:r w:rsidR="00EA78ED">
              <w:rPr>
                <w:noProof/>
                <w:webHidden/>
              </w:rPr>
              <w:t>43</w:t>
            </w:r>
            <w:r w:rsidR="00EA78ED">
              <w:rPr>
                <w:noProof/>
                <w:webHidden/>
              </w:rPr>
              <w:fldChar w:fldCharType="end"/>
            </w:r>
          </w:hyperlink>
        </w:p>
        <w:p w14:paraId="51F137D0" w14:textId="704F9FBB" w:rsidR="00EA78ED" w:rsidRDefault="006A240E">
          <w:pPr>
            <w:pStyle w:val="TOC3"/>
            <w:tabs>
              <w:tab w:val="right" w:leader="dot" w:pos="14254"/>
            </w:tabs>
            <w:rPr>
              <w:noProof/>
              <w:lang w:val="en-GB"/>
            </w:rPr>
          </w:pPr>
          <w:hyperlink w:anchor="_Toc44316389" w:history="1">
            <w:r w:rsidR="00EA78ED" w:rsidRPr="00A522D3">
              <w:rPr>
                <w:rStyle w:val="Hyperlink"/>
                <w:noProof/>
                <w:bdr w:val="none" w:sz="0" w:space="0" w:color="auto" w:frame="1"/>
                <w:lang w:val="en-GB"/>
              </w:rPr>
              <w:t>India bond market (2020-2-18)</w:t>
            </w:r>
            <w:r w:rsidR="00EA78ED">
              <w:rPr>
                <w:noProof/>
                <w:webHidden/>
              </w:rPr>
              <w:tab/>
            </w:r>
            <w:r w:rsidR="00EA78ED">
              <w:rPr>
                <w:noProof/>
                <w:webHidden/>
              </w:rPr>
              <w:fldChar w:fldCharType="begin"/>
            </w:r>
            <w:r w:rsidR="00EA78ED">
              <w:rPr>
                <w:noProof/>
                <w:webHidden/>
              </w:rPr>
              <w:instrText xml:space="preserve"> PAGEREF _Toc44316389 \h </w:instrText>
            </w:r>
            <w:r w:rsidR="00EA78ED">
              <w:rPr>
                <w:noProof/>
                <w:webHidden/>
              </w:rPr>
            </w:r>
            <w:r w:rsidR="00EA78ED">
              <w:rPr>
                <w:noProof/>
                <w:webHidden/>
              </w:rPr>
              <w:fldChar w:fldCharType="separate"/>
            </w:r>
            <w:r w:rsidR="00EA78ED">
              <w:rPr>
                <w:noProof/>
                <w:webHidden/>
              </w:rPr>
              <w:t>43</w:t>
            </w:r>
            <w:r w:rsidR="00EA78ED">
              <w:rPr>
                <w:noProof/>
                <w:webHidden/>
              </w:rPr>
              <w:fldChar w:fldCharType="end"/>
            </w:r>
          </w:hyperlink>
        </w:p>
        <w:p w14:paraId="2DF7032D" w14:textId="1D630D4F" w:rsidR="00EA78ED" w:rsidRDefault="006A240E">
          <w:pPr>
            <w:pStyle w:val="TOC3"/>
            <w:tabs>
              <w:tab w:val="right" w:leader="dot" w:pos="14254"/>
            </w:tabs>
            <w:rPr>
              <w:noProof/>
              <w:lang w:val="en-GB"/>
            </w:rPr>
          </w:pPr>
          <w:hyperlink w:anchor="_Toc44316390" w:history="1">
            <w:r w:rsidR="00EA78ED" w:rsidRPr="00A522D3">
              <w:rPr>
                <w:rStyle w:val="Hyperlink"/>
                <w:noProof/>
                <w:bdr w:val="none" w:sz="0" w:space="0" w:color="auto" w:frame="1"/>
                <w:lang w:val="en-GB"/>
              </w:rPr>
              <w:t>Impact of Coronavirus 2020-2-19</w:t>
            </w:r>
            <w:r w:rsidR="00EA78ED">
              <w:rPr>
                <w:noProof/>
                <w:webHidden/>
              </w:rPr>
              <w:tab/>
            </w:r>
            <w:r w:rsidR="00EA78ED">
              <w:rPr>
                <w:noProof/>
                <w:webHidden/>
              </w:rPr>
              <w:fldChar w:fldCharType="begin"/>
            </w:r>
            <w:r w:rsidR="00EA78ED">
              <w:rPr>
                <w:noProof/>
                <w:webHidden/>
              </w:rPr>
              <w:instrText xml:space="preserve"> PAGEREF _Toc44316390 \h </w:instrText>
            </w:r>
            <w:r w:rsidR="00EA78ED">
              <w:rPr>
                <w:noProof/>
                <w:webHidden/>
              </w:rPr>
            </w:r>
            <w:r w:rsidR="00EA78ED">
              <w:rPr>
                <w:noProof/>
                <w:webHidden/>
              </w:rPr>
              <w:fldChar w:fldCharType="separate"/>
            </w:r>
            <w:r w:rsidR="00EA78ED">
              <w:rPr>
                <w:noProof/>
                <w:webHidden/>
              </w:rPr>
              <w:t>44</w:t>
            </w:r>
            <w:r w:rsidR="00EA78ED">
              <w:rPr>
                <w:noProof/>
                <w:webHidden/>
              </w:rPr>
              <w:fldChar w:fldCharType="end"/>
            </w:r>
          </w:hyperlink>
        </w:p>
        <w:p w14:paraId="78419C4D" w14:textId="2FAE1D79" w:rsidR="00EA78ED" w:rsidRDefault="006A240E">
          <w:pPr>
            <w:pStyle w:val="TOC2"/>
            <w:tabs>
              <w:tab w:val="right" w:leader="dot" w:pos="14254"/>
            </w:tabs>
            <w:rPr>
              <w:noProof/>
              <w:lang w:val="en-GB"/>
            </w:rPr>
          </w:pPr>
          <w:hyperlink w:anchor="_Toc44316391" w:history="1">
            <w:r w:rsidR="00EA78ED" w:rsidRPr="00A522D3">
              <w:rPr>
                <w:rStyle w:val="Hyperlink"/>
                <w:noProof/>
              </w:rPr>
              <w:t>2020-2-6 daily Market talk FT</w:t>
            </w:r>
            <w:r w:rsidR="00EA78ED">
              <w:rPr>
                <w:noProof/>
                <w:webHidden/>
              </w:rPr>
              <w:tab/>
            </w:r>
            <w:r w:rsidR="00EA78ED">
              <w:rPr>
                <w:noProof/>
                <w:webHidden/>
              </w:rPr>
              <w:fldChar w:fldCharType="begin"/>
            </w:r>
            <w:r w:rsidR="00EA78ED">
              <w:rPr>
                <w:noProof/>
                <w:webHidden/>
              </w:rPr>
              <w:instrText xml:space="preserve"> PAGEREF _Toc44316391 \h </w:instrText>
            </w:r>
            <w:r w:rsidR="00EA78ED">
              <w:rPr>
                <w:noProof/>
                <w:webHidden/>
              </w:rPr>
            </w:r>
            <w:r w:rsidR="00EA78ED">
              <w:rPr>
                <w:noProof/>
                <w:webHidden/>
              </w:rPr>
              <w:fldChar w:fldCharType="separate"/>
            </w:r>
            <w:r w:rsidR="00EA78ED">
              <w:rPr>
                <w:noProof/>
                <w:webHidden/>
              </w:rPr>
              <w:t>45</w:t>
            </w:r>
            <w:r w:rsidR="00EA78ED">
              <w:rPr>
                <w:noProof/>
                <w:webHidden/>
              </w:rPr>
              <w:fldChar w:fldCharType="end"/>
            </w:r>
          </w:hyperlink>
        </w:p>
        <w:p w14:paraId="081636B4" w14:textId="770BD538" w:rsidR="00EA78ED" w:rsidRDefault="006A240E">
          <w:pPr>
            <w:pStyle w:val="TOC2"/>
            <w:tabs>
              <w:tab w:val="right" w:leader="dot" w:pos="14254"/>
            </w:tabs>
            <w:rPr>
              <w:noProof/>
              <w:lang w:val="en-GB"/>
            </w:rPr>
          </w:pPr>
          <w:hyperlink w:anchor="_Toc44316392" w:history="1">
            <w:r w:rsidR="00EA78ED" w:rsidRPr="00A522D3">
              <w:rPr>
                <w:rStyle w:val="Hyperlink"/>
                <w:noProof/>
              </w:rPr>
              <w:t>2020-2-13 Announce bonus</w:t>
            </w:r>
            <w:r w:rsidR="00EA78ED">
              <w:rPr>
                <w:noProof/>
                <w:webHidden/>
              </w:rPr>
              <w:tab/>
            </w:r>
            <w:r w:rsidR="00EA78ED">
              <w:rPr>
                <w:noProof/>
                <w:webHidden/>
              </w:rPr>
              <w:fldChar w:fldCharType="begin"/>
            </w:r>
            <w:r w:rsidR="00EA78ED">
              <w:rPr>
                <w:noProof/>
                <w:webHidden/>
              </w:rPr>
              <w:instrText xml:space="preserve"> PAGEREF _Toc44316392 \h </w:instrText>
            </w:r>
            <w:r w:rsidR="00EA78ED">
              <w:rPr>
                <w:noProof/>
                <w:webHidden/>
              </w:rPr>
            </w:r>
            <w:r w:rsidR="00EA78ED">
              <w:rPr>
                <w:noProof/>
                <w:webHidden/>
              </w:rPr>
              <w:fldChar w:fldCharType="separate"/>
            </w:r>
            <w:r w:rsidR="00EA78ED">
              <w:rPr>
                <w:noProof/>
                <w:webHidden/>
              </w:rPr>
              <w:t>46</w:t>
            </w:r>
            <w:r w:rsidR="00EA78ED">
              <w:rPr>
                <w:noProof/>
                <w:webHidden/>
              </w:rPr>
              <w:fldChar w:fldCharType="end"/>
            </w:r>
          </w:hyperlink>
        </w:p>
        <w:p w14:paraId="573D4D43" w14:textId="21D4F239" w:rsidR="00EA78ED" w:rsidRDefault="006A240E">
          <w:pPr>
            <w:pStyle w:val="TOC2"/>
            <w:tabs>
              <w:tab w:val="right" w:leader="dot" w:pos="14254"/>
            </w:tabs>
            <w:rPr>
              <w:noProof/>
              <w:lang w:val="en-GB"/>
            </w:rPr>
          </w:pPr>
          <w:hyperlink w:anchor="_Toc44316393" w:history="1">
            <w:r w:rsidR="00EA78ED" w:rsidRPr="00A522D3">
              <w:rPr>
                <w:rStyle w:val="Hyperlink"/>
                <w:noProof/>
              </w:rPr>
              <w:t>2020-2-10 Hungary FT</w:t>
            </w:r>
            <w:r w:rsidR="00EA78ED">
              <w:rPr>
                <w:noProof/>
                <w:webHidden/>
              </w:rPr>
              <w:tab/>
            </w:r>
            <w:r w:rsidR="00EA78ED">
              <w:rPr>
                <w:noProof/>
                <w:webHidden/>
              </w:rPr>
              <w:fldChar w:fldCharType="begin"/>
            </w:r>
            <w:r w:rsidR="00EA78ED">
              <w:rPr>
                <w:noProof/>
                <w:webHidden/>
              </w:rPr>
              <w:instrText xml:space="preserve"> PAGEREF _Toc44316393 \h </w:instrText>
            </w:r>
            <w:r w:rsidR="00EA78ED">
              <w:rPr>
                <w:noProof/>
                <w:webHidden/>
              </w:rPr>
            </w:r>
            <w:r w:rsidR="00EA78ED">
              <w:rPr>
                <w:noProof/>
                <w:webHidden/>
              </w:rPr>
              <w:fldChar w:fldCharType="separate"/>
            </w:r>
            <w:r w:rsidR="00EA78ED">
              <w:rPr>
                <w:noProof/>
                <w:webHidden/>
              </w:rPr>
              <w:t>46</w:t>
            </w:r>
            <w:r w:rsidR="00EA78ED">
              <w:rPr>
                <w:noProof/>
                <w:webHidden/>
              </w:rPr>
              <w:fldChar w:fldCharType="end"/>
            </w:r>
          </w:hyperlink>
        </w:p>
        <w:p w14:paraId="65C9F42E" w14:textId="0B856DE1" w:rsidR="00EA78ED" w:rsidRDefault="006A240E">
          <w:pPr>
            <w:pStyle w:val="TOC2"/>
            <w:tabs>
              <w:tab w:val="right" w:leader="dot" w:pos="14254"/>
            </w:tabs>
            <w:rPr>
              <w:noProof/>
              <w:lang w:val="en-GB"/>
            </w:rPr>
          </w:pPr>
          <w:hyperlink w:anchor="_Toc44316394" w:history="1">
            <w:r w:rsidR="00EA78ED" w:rsidRPr="00A522D3">
              <w:rPr>
                <w:rStyle w:val="Hyperlink"/>
                <w:noProof/>
              </w:rPr>
              <w:t>2020-02-18 Risk management FT, teaching Tim</w:t>
            </w:r>
            <w:r w:rsidR="00EA78ED">
              <w:rPr>
                <w:noProof/>
                <w:webHidden/>
              </w:rPr>
              <w:tab/>
            </w:r>
            <w:r w:rsidR="00EA78ED">
              <w:rPr>
                <w:noProof/>
                <w:webHidden/>
              </w:rPr>
              <w:fldChar w:fldCharType="begin"/>
            </w:r>
            <w:r w:rsidR="00EA78ED">
              <w:rPr>
                <w:noProof/>
                <w:webHidden/>
              </w:rPr>
              <w:instrText xml:space="preserve"> PAGEREF _Toc44316394 \h </w:instrText>
            </w:r>
            <w:r w:rsidR="00EA78ED">
              <w:rPr>
                <w:noProof/>
                <w:webHidden/>
              </w:rPr>
            </w:r>
            <w:r w:rsidR="00EA78ED">
              <w:rPr>
                <w:noProof/>
                <w:webHidden/>
              </w:rPr>
              <w:fldChar w:fldCharType="separate"/>
            </w:r>
            <w:r w:rsidR="00EA78ED">
              <w:rPr>
                <w:noProof/>
                <w:webHidden/>
              </w:rPr>
              <w:t>46</w:t>
            </w:r>
            <w:r w:rsidR="00EA78ED">
              <w:rPr>
                <w:noProof/>
                <w:webHidden/>
              </w:rPr>
              <w:fldChar w:fldCharType="end"/>
            </w:r>
          </w:hyperlink>
        </w:p>
        <w:p w14:paraId="0FA977AF" w14:textId="230676EA" w:rsidR="00EA78ED" w:rsidRDefault="006A240E">
          <w:pPr>
            <w:pStyle w:val="TOC2"/>
            <w:tabs>
              <w:tab w:val="right" w:leader="dot" w:pos="14254"/>
            </w:tabs>
            <w:rPr>
              <w:noProof/>
              <w:lang w:val="en-GB"/>
            </w:rPr>
          </w:pPr>
          <w:hyperlink w:anchor="_Toc44316395" w:history="1">
            <w:r w:rsidR="00EA78ED" w:rsidRPr="00A522D3">
              <w:rPr>
                <w:rStyle w:val="Hyperlink"/>
                <w:noProof/>
              </w:rPr>
              <w:t>2020-02-18 FT Turkey</w:t>
            </w:r>
            <w:r w:rsidR="00EA78ED">
              <w:rPr>
                <w:noProof/>
                <w:webHidden/>
              </w:rPr>
              <w:tab/>
            </w:r>
            <w:r w:rsidR="00EA78ED">
              <w:rPr>
                <w:noProof/>
                <w:webHidden/>
              </w:rPr>
              <w:fldChar w:fldCharType="begin"/>
            </w:r>
            <w:r w:rsidR="00EA78ED">
              <w:rPr>
                <w:noProof/>
                <w:webHidden/>
              </w:rPr>
              <w:instrText xml:space="preserve"> PAGEREF _Toc44316395 \h </w:instrText>
            </w:r>
            <w:r w:rsidR="00EA78ED">
              <w:rPr>
                <w:noProof/>
                <w:webHidden/>
              </w:rPr>
            </w:r>
            <w:r w:rsidR="00EA78ED">
              <w:rPr>
                <w:noProof/>
                <w:webHidden/>
              </w:rPr>
              <w:fldChar w:fldCharType="separate"/>
            </w:r>
            <w:r w:rsidR="00EA78ED">
              <w:rPr>
                <w:noProof/>
                <w:webHidden/>
              </w:rPr>
              <w:t>47</w:t>
            </w:r>
            <w:r w:rsidR="00EA78ED">
              <w:rPr>
                <w:noProof/>
                <w:webHidden/>
              </w:rPr>
              <w:fldChar w:fldCharType="end"/>
            </w:r>
          </w:hyperlink>
        </w:p>
        <w:p w14:paraId="7361286C" w14:textId="6B8B550E" w:rsidR="00EA78ED" w:rsidRDefault="006A240E">
          <w:pPr>
            <w:pStyle w:val="TOC2"/>
            <w:tabs>
              <w:tab w:val="right" w:leader="dot" w:pos="14254"/>
            </w:tabs>
            <w:rPr>
              <w:noProof/>
              <w:lang w:val="en-GB"/>
            </w:rPr>
          </w:pPr>
          <w:hyperlink w:anchor="_Toc44316396" w:history="1">
            <w:r w:rsidR="00EA78ED" w:rsidRPr="00A522D3">
              <w:rPr>
                <w:rStyle w:val="Hyperlink"/>
                <w:noProof/>
              </w:rPr>
              <w:t>2020-02-20 FT on EM equity and bond flow</w:t>
            </w:r>
            <w:r w:rsidR="00EA78ED">
              <w:rPr>
                <w:noProof/>
                <w:webHidden/>
              </w:rPr>
              <w:tab/>
            </w:r>
            <w:r w:rsidR="00EA78ED">
              <w:rPr>
                <w:noProof/>
                <w:webHidden/>
              </w:rPr>
              <w:fldChar w:fldCharType="begin"/>
            </w:r>
            <w:r w:rsidR="00EA78ED">
              <w:rPr>
                <w:noProof/>
                <w:webHidden/>
              </w:rPr>
              <w:instrText xml:space="preserve"> PAGEREF _Toc44316396 \h </w:instrText>
            </w:r>
            <w:r w:rsidR="00EA78ED">
              <w:rPr>
                <w:noProof/>
                <w:webHidden/>
              </w:rPr>
            </w:r>
            <w:r w:rsidR="00EA78ED">
              <w:rPr>
                <w:noProof/>
                <w:webHidden/>
              </w:rPr>
              <w:fldChar w:fldCharType="separate"/>
            </w:r>
            <w:r w:rsidR="00EA78ED">
              <w:rPr>
                <w:noProof/>
                <w:webHidden/>
              </w:rPr>
              <w:t>47</w:t>
            </w:r>
            <w:r w:rsidR="00EA78ED">
              <w:rPr>
                <w:noProof/>
                <w:webHidden/>
              </w:rPr>
              <w:fldChar w:fldCharType="end"/>
            </w:r>
          </w:hyperlink>
        </w:p>
        <w:p w14:paraId="7158ABBF" w14:textId="05911FF6" w:rsidR="00EA78ED" w:rsidRDefault="006A240E">
          <w:pPr>
            <w:pStyle w:val="TOC2"/>
            <w:tabs>
              <w:tab w:val="right" w:leader="dot" w:pos="14254"/>
            </w:tabs>
            <w:rPr>
              <w:noProof/>
              <w:lang w:val="en-GB"/>
            </w:rPr>
          </w:pPr>
          <w:hyperlink w:anchor="_Toc44316397" w:history="1">
            <w:r w:rsidR="00EA78ED" w:rsidRPr="00A522D3">
              <w:rPr>
                <w:rStyle w:val="Hyperlink"/>
                <w:noProof/>
              </w:rPr>
              <w:t>2020-02-20 FT on USDJPY higher</w:t>
            </w:r>
            <w:r w:rsidR="00EA78ED">
              <w:rPr>
                <w:noProof/>
                <w:webHidden/>
              </w:rPr>
              <w:tab/>
            </w:r>
            <w:r w:rsidR="00EA78ED">
              <w:rPr>
                <w:noProof/>
                <w:webHidden/>
              </w:rPr>
              <w:fldChar w:fldCharType="begin"/>
            </w:r>
            <w:r w:rsidR="00EA78ED">
              <w:rPr>
                <w:noProof/>
                <w:webHidden/>
              </w:rPr>
              <w:instrText xml:space="preserve"> PAGEREF _Toc44316397 \h </w:instrText>
            </w:r>
            <w:r w:rsidR="00EA78ED">
              <w:rPr>
                <w:noProof/>
                <w:webHidden/>
              </w:rPr>
            </w:r>
            <w:r w:rsidR="00EA78ED">
              <w:rPr>
                <w:noProof/>
                <w:webHidden/>
              </w:rPr>
              <w:fldChar w:fldCharType="separate"/>
            </w:r>
            <w:r w:rsidR="00EA78ED">
              <w:rPr>
                <w:noProof/>
                <w:webHidden/>
              </w:rPr>
              <w:t>48</w:t>
            </w:r>
            <w:r w:rsidR="00EA78ED">
              <w:rPr>
                <w:noProof/>
                <w:webHidden/>
              </w:rPr>
              <w:fldChar w:fldCharType="end"/>
            </w:r>
          </w:hyperlink>
        </w:p>
        <w:p w14:paraId="71C1A99B" w14:textId="415EE903" w:rsidR="00EA78ED" w:rsidRDefault="006A240E">
          <w:pPr>
            <w:pStyle w:val="TOC2"/>
            <w:tabs>
              <w:tab w:val="right" w:leader="dot" w:pos="14254"/>
            </w:tabs>
            <w:rPr>
              <w:noProof/>
              <w:lang w:val="en-GB"/>
            </w:rPr>
          </w:pPr>
          <w:hyperlink w:anchor="_Toc44316398" w:history="1">
            <w:r w:rsidR="00EA78ED" w:rsidRPr="00A522D3">
              <w:rPr>
                <w:rStyle w:val="Hyperlink"/>
                <w:noProof/>
              </w:rPr>
              <w:t>20200220 FT big macro guys</w:t>
            </w:r>
            <w:r w:rsidR="00EA78ED">
              <w:rPr>
                <w:noProof/>
                <w:webHidden/>
              </w:rPr>
              <w:tab/>
            </w:r>
            <w:r w:rsidR="00EA78ED">
              <w:rPr>
                <w:noProof/>
                <w:webHidden/>
              </w:rPr>
              <w:fldChar w:fldCharType="begin"/>
            </w:r>
            <w:r w:rsidR="00EA78ED">
              <w:rPr>
                <w:noProof/>
                <w:webHidden/>
              </w:rPr>
              <w:instrText xml:space="preserve"> PAGEREF _Toc44316398 \h </w:instrText>
            </w:r>
            <w:r w:rsidR="00EA78ED">
              <w:rPr>
                <w:noProof/>
                <w:webHidden/>
              </w:rPr>
            </w:r>
            <w:r w:rsidR="00EA78ED">
              <w:rPr>
                <w:noProof/>
                <w:webHidden/>
              </w:rPr>
              <w:fldChar w:fldCharType="separate"/>
            </w:r>
            <w:r w:rsidR="00EA78ED">
              <w:rPr>
                <w:noProof/>
                <w:webHidden/>
              </w:rPr>
              <w:t>48</w:t>
            </w:r>
            <w:r w:rsidR="00EA78ED">
              <w:rPr>
                <w:noProof/>
                <w:webHidden/>
              </w:rPr>
              <w:fldChar w:fldCharType="end"/>
            </w:r>
          </w:hyperlink>
        </w:p>
        <w:p w14:paraId="2D949CD1" w14:textId="1D52B98B" w:rsidR="00EA78ED" w:rsidRDefault="006A240E">
          <w:pPr>
            <w:pStyle w:val="TOC2"/>
            <w:tabs>
              <w:tab w:val="right" w:leader="dot" w:pos="14254"/>
            </w:tabs>
            <w:rPr>
              <w:noProof/>
              <w:lang w:val="en-GB"/>
            </w:rPr>
          </w:pPr>
          <w:hyperlink w:anchor="_Toc44316399" w:history="1">
            <w:r w:rsidR="00EA78ED" w:rsidRPr="00A522D3">
              <w:rPr>
                <w:rStyle w:val="Hyperlink"/>
                <w:noProof/>
              </w:rPr>
              <w:t>20200220 FT Turkey</w:t>
            </w:r>
            <w:r w:rsidR="00EA78ED">
              <w:rPr>
                <w:noProof/>
                <w:webHidden/>
              </w:rPr>
              <w:tab/>
            </w:r>
            <w:r w:rsidR="00EA78ED">
              <w:rPr>
                <w:noProof/>
                <w:webHidden/>
              </w:rPr>
              <w:fldChar w:fldCharType="begin"/>
            </w:r>
            <w:r w:rsidR="00EA78ED">
              <w:rPr>
                <w:noProof/>
                <w:webHidden/>
              </w:rPr>
              <w:instrText xml:space="preserve"> PAGEREF _Toc44316399 \h </w:instrText>
            </w:r>
            <w:r w:rsidR="00EA78ED">
              <w:rPr>
                <w:noProof/>
                <w:webHidden/>
              </w:rPr>
            </w:r>
            <w:r w:rsidR="00EA78ED">
              <w:rPr>
                <w:noProof/>
                <w:webHidden/>
              </w:rPr>
              <w:fldChar w:fldCharType="separate"/>
            </w:r>
            <w:r w:rsidR="00EA78ED">
              <w:rPr>
                <w:noProof/>
                <w:webHidden/>
              </w:rPr>
              <w:t>49</w:t>
            </w:r>
            <w:r w:rsidR="00EA78ED">
              <w:rPr>
                <w:noProof/>
                <w:webHidden/>
              </w:rPr>
              <w:fldChar w:fldCharType="end"/>
            </w:r>
          </w:hyperlink>
        </w:p>
        <w:p w14:paraId="3950BAFE" w14:textId="7BB32AAE" w:rsidR="00EA78ED" w:rsidRDefault="006A240E">
          <w:pPr>
            <w:pStyle w:val="TOC2"/>
            <w:tabs>
              <w:tab w:val="right" w:leader="dot" w:pos="14254"/>
            </w:tabs>
            <w:rPr>
              <w:noProof/>
              <w:lang w:val="en-GB"/>
            </w:rPr>
          </w:pPr>
          <w:hyperlink w:anchor="_Toc44316400" w:history="1">
            <w:r w:rsidR="00EA78ED" w:rsidRPr="00A522D3">
              <w:rPr>
                <w:rStyle w:val="Hyperlink"/>
                <w:noProof/>
              </w:rPr>
              <w:t>20200221 FT market talk</w:t>
            </w:r>
            <w:r w:rsidR="00EA78ED">
              <w:rPr>
                <w:noProof/>
                <w:webHidden/>
              </w:rPr>
              <w:tab/>
            </w:r>
            <w:r w:rsidR="00EA78ED">
              <w:rPr>
                <w:noProof/>
                <w:webHidden/>
              </w:rPr>
              <w:fldChar w:fldCharType="begin"/>
            </w:r>
            <w:r w:rsidR="00EA78ED">
              <w:rPr>
                <w:noProof/>
                <w:webHidden/>
              </w:rPr>
              <w:instrText xml:space="preserve"> PAGEREF _Toc44316400 \h </w:instrText>
            </w:r>
            <w:r w:rsidR="00EA78ED">
              <w:rPr>
                <w:noProof/>
                <w:webHidden/>
              </w:rPr>
            </w:r>
            <w:r w:rsidR="00EA78ED">
              <w:rPr>
                <w:noProof/>
                <w:webHidden/>
              </w:rPr>
              <w:fldChar w:fldCharType="separate"/>
            </w:r>
            <w:r w:rsidR="00EA78ED">
              <w:rPr>
                <w:noProof/>
                <w:webHidden/>
              </w:rPr>
              <w:t>49</w:t>
            </w:r>
            <w:r w:rsidR="00EA78ED">
              <w:rPr>
                <w:noProof/>
                <w:webHidden/>
              </w:rPr>
              <w:fldChar w:fldCharType="end"/>
            </w:r>
          </w:hyperlink>
        </w:p>
        <w:p w14:paraId="69227D89" w14:textId="1167F7B7" w:rsidR="00EA78ED" w:rsidRDefault="006A240E">
          <w:pPr>
            <w:pStyle w:val="TOC2"/>
            <w:tabs>
              <w:tab w:val="right" w:leader="dot" w:pos="14254"/>
            </w:tabs>
            <w:rPr>
              <w:noProof/>
              <w:lang w:val="en-GB"/>
            </w:rPr>
          </w:pPr>
          <w:hyperlink w:anchor="_Toc44316401" w:history="1">
            <w:r w:rsidR="00EA78ED" w:rsidRPr="00A522D3">
              <w:rPr>
                <w:rStyle w:val="Hyperlink"/>
                <w:noProof/>
              </w:rPr>
              <w:t>20200221 Market</w:t>
            </w:r>
            <w:r w:rsidR="00EA78ED">
              <w:rPr>
                <w:noProof/>
                <w:webHidden/>
              </w:rPr>
              <w:tab/>
            </w:r>
            <w:r w:rsidR="00EA78ED">
              <w:rPr>
                <w:noProof/>
                <w:webHidden/>
              </w:rPr>
              <w:fldChar w:fldCharType="begin"/>
            </w:r>
            <w:r w:rsidR="00EA78ED">
              <w:rPr>
                <w:noProof/>
                <w:webHidden/>
              </w:rPr>
              <w:instrText xml:space="preserve"> PAGEREF _Toc44316401 \h </w:instrText>
            </w:r>
            <w:r w:rsidR="00EA78ED">
              <w:rPr>
                <w:noProof/>
                <w:webHidden/>
              </w:rPr>
            </w:r>
            <w:r w:rsidR="00EA78ED">
              <w:rPr>
                <w:noProof/>
                <w:webHidden/>
              </w:rPr>
              <w:fldChar w:fldCharType="separate"/>
            </w:r>
            <w:r w:rsidR="00EA78ED">
              <w:rPr>
                <w:noProof/>
                <w:webHidden/>
              </w:rPr>
              <w:t>49</w:t>
            </w:r>
            <w:r w:rsidR="00EA78ED">
              <w:rPr>
                <w:noProof/>
                <w:webHidden/>
              </w:rPr>
              <w:fldChar w:fldCharType="end"/>
            </w:r>
          </w:hyperlink>
        </w:p>
        <w:p w14:paraId="6B36D3BF" w14:textId="39166B21" w:rsidR="00EA78ED" w:rsidRDefault="006A240E">
          <w:pPr>
            <w:pStyle w:val="TOC2"/>
            <w:tabs>
              <w:tab w:val="right" w:leader="dot" w:pos="14254"/>
            </w:tabs>
            <w:rPr>
              <w:noProof/>
              <w:lang w:val="en-GB"/>
            </w:rPr>
          </w:pPr>
          <w:hyperlink w:anchor="_Toc44316402" w:history="1">
            <w:r w:rsidR="00EA78ED" w:rsidRPr="00A522D3">
              <w:rPr>
                <w:rStyle w:val="Hyperlink"/>
                <w:noProof/>
              </w:rPr>
              <w:t>20200225 Caxton FICC emergency meeting (policy response to the virus?)</w:t>
            </w:r>
            <w:r w:rsidR="00EA78ED">
              <w:rPr>
                <w:noProof/>
                <w:webHidden/>
              </w:rPr>
              <w:tab/>
            </w:r>
            <w:r w:rsidR="00EA78ED">
              <w:rPr>
                <w:noProof/>
                <w:webHidden/>
              </w:rPr>
              <w:fldChar w:fldCharType="begin"/>
            </w:r>
            <w:r w:rsidR="00EA78ED">
              <w:rPr>
                <w:noProof/>
                <w:webHidden/>
              </w:rPr>
              <w:instrText xml:space="preserve"> PAGEREF _Toc44316402 \h </w:instrText>
            </w:r>
            <w:r w:rsidR="00EA78ED">
              <w:rPr>
                <w:noProof/>
                <w:webHidden/>
              </w:rPr>
            </w:r>
            <w:r w:rsidR="00EA78ED">
              <w:rPr>
                <w:noProof/>
                <w:webHidden/>
              </w:rPr>
              <w:fldChar w:fldCharType="separate"/>
            </w:r>
            <w:r w:rsidR="00EA78ED">
              <w:rPr>
                <w:noProof/>
                <w:webHidden/>
              </w:rPr>
              <w:t>49</w:t>
            </w:r>
            <w:r w:rsidR="00EA78ED">
              <w:rPr>
                <w:noProof/>
                <w:webHidden/>
              </w:rPr>
              <w:fldChar w:fldCharType="end"/>
            </w:r>
          </w:hyperlink>
        </w:p>
        <w:p w14:paraId="31664491" w14:textId="6C2C36E9" w:rsidR="00EA78ED" w:rsidRDefault="006A240E">
          <w:pPr>
            <w:pStyle w:val="TOC2"/>
            <w:tabs>
              <w:tab w:val="right" w:leader="dot" w:pos="14254"/>
            </w:tabs>
            <w:rPr>
              <w:noProof/>
              <w:lang w:val="en-GB"/>
            </w:rPr>
          </w:pPr>
          <w:hyperlink w:anchor="_Toc44316403" w:history="1">
            <w:r w:rsidR="00EA78ED" w:rsidRPr="00A522D3">
              <w:rPr>
                <w:rStyle w:val="Hyperlink"/>
                <w:noProof/>
              </w:rPr>
              <w:t>2020-03-03 FT on Canada not so weak</w:t>
            </w:r>
            <w:r w:rsidR="00EA78ED">
              <w:rPr>
                <w:noProof/>
                <w:webHidden/>
              </w:rPr>
              <w:tab/>
            </w:r>
            <w:r w:rsidR="00EA78ED">
              <w:rPr>
                <w:noProof/>
                <w:webHidden/>
              </w:rPr>
              <w:fldChar w:fldCharType="begin"/>
            </w:r>
            <w:r w:rsidR="00EA78ED">
              <w:rPr>
                <w:noProof/>
                <w:webHidden/>
              </w:rPr>
              <w:instrText xml:space="preserve"> PAGEREF _Toc44316403 \h </w:instrText>
            </w:r>
            <w:r w:rsidR="00EA78ED">
              <w:rPr>
                <w:noProof/>
                <w:webHidden/>
              </w:rPr>
            </w:r>
            <w:r w:rsidR="00EA78ED">
              <w:rPr>
                <w:noProof/>
                <w:webHidden/>
              </w:rPr>
              <w:fldChar w:fldCharType="separate"/>
            </w:r>
            <w:r w:rsidR="00EA78ED">
              <w:rPr>
                <w:noProof/>
                <w:webHidden/>
              </w:rPr>
              <w:t>51</w:t>
            </w:r>
            <w:r w:rsidR="00EA78ED">
              <w:rPr>
                <w:noProof/>
                <w:webHidden/>
              </w:rPr>
              <w:fldChar w:fldCharType="end"/>
            </w:r>
          </w:hyperlink>
        </w:p>
        <w:p w14:paraId="3B614405" w14:textId="26388CD2" w:rsidR="00EA78ED" w:rsidRDefault="006A240E">
          <w:pPr>
            <w:pStyle w:val="TOC2"/>
            <w:tabs>
              <w:tab w:val="right" w:leader="dot" w:pos="14254"/>
            </w:tabs>
            <w:rPr>
              <w:noProof/>
              <w:lang w:val="en-GB"/>
            </w:rPr>
          </w:pPr>
          <w:hyperlink w:anchor="_Toc44316404" w:history="1">
            <w:r w:rsidR="00EA78ED" w:rsidRPr="00A522D3">
              <w:rPr>
                <w:rStyle w:val="Hyperlink"/>
                <w:noProof/>
              </w:rPr>
              <w:t>2020-03-03 FT on how to trade brazil</w:t>
            </w:r>
            <w:r w:rsidR="00EA78ED">
              <w:rPr>
                <w:noProof/>
                <w:webHidden/>
              </w:rPr>
              <w:tab/>
            </w:r>
            <w:r w:rsidR="00EA78ED">
              <w:rPr>
                <w:noProof/>
                <w:webHidden/>
              </w:rPr>
              <w:fldChar w:fldCharType="begin"/>
            </w:r>
            <w:r w:rsidR="00EA78ED">
              <w:rPr>
                <w:noProof/>
                <w:webHidden/>
              </w:rPr>
              <w:instrText xml:space="preserve"> PAGEREF _Toc44316404 \h </w:instrText>
            </w:r>
            <w:r w:rsidR="00EA78ED">
              <w:rPr>
                <w:noProof/>
                <w:webHidden/>
              </w:rPr>
            </w:r>
            <w:r w:rsidR="00EA78ED">
              <w:rPr>
                <w:noProof/>
                <w:webHidden/>
              </w:rPr>
              <w:fldChar w:fldCharType="separate"/>
            </w:r>
            <w:r w:rsidR="00EA78ED">
              <w:rPr>
                <w:noProof/>
                <w:webHidden/>
              </w:rPr>
              <w:t>51</w:t>
            </w:r>
            <w:r w:rsidR="00EA78ED">
              <w:rPr>
                <w:noProof/>
                <w:webHidden/>
              </w:rPr>
              <w:fldChar w:fldCharType="end"/>
            </w:r>
          </w:hyperlink>
        </w:p>
        <w:p w14:paraId="1D7B4963" w14:textId="3E56DFAF" w:rsidR="00EA78ED" w:rsidRDefault="006A240E">
          <w:pPr>
            <w:pStyle w:val="TOC2"/>
            <w:tabs>
              <w:tab w:val="right" w:leader="dot" w:pos="14254"/>
            </w:tabs>
            <w:rPr>
              <w:noProof/>
              <w:lang w:val="en-GB"/>
            </w:rPr>
          </w:pPr>
          <w:hyperlink w:anchor="_Toc44316405" w:history="1">
            <w:r w:rsidR="00EA78ED" w:rsidRPr="00A522D3">
              <w:rPr>
                <w:rStyle w:val="Hyperlink"/>
                <w:noProof/>
              </w:rPr>
              <w:t>2020-03-04 Dale on EUR</w:t>
            </w:r>
            <w:r w:rsidR="00EA78ED">
              <w:rPr>
                <w:noProof/>
                <w:webHidden/>
              </w:rPr>
              <w:tab/>
            </w:r>
            <w:r w:rsidR="00EA78ED">
              <w:rPr>
                <w:noProof/>
                <w:webHidden/>
              </w:rPr>
              <w:fldChar w:fldCharType="begin"/>
            </w:r>
            <w:r w:rsidR="00EA78ED">
              <w:rPr>
                <w:noProof/>
                <w:webHidden/>
              </w:rPr>
              <w:instrText xml:space="preserve"> PAGEREF _Toc44316405 \h </w:instrText>
            </w:r>
            <w:r w:rsidR="00EA78ED">
              <w:rPr>
                <w:noProof/>
                <w:webHidden/>
              </w:rPr>
            </w:r>
            <w:r w:rsidR="00EA78ED">
              <w:rPr>
                <w:noProof/>
                <w:webHidden/>
              </w:rPr>
              <w:fldChar w:fldCharType="separate"/>
            </w:r>
            <w:r w:rsidR="00EA78ED">
              <w:rPr>
                <w:noProof/>
                <w:webHidden/>
              </w:rPr>
              <w:t>52</w:t>
            </w:r>
            <w:r w:rsidR="00EA78ED">
              <w:rPr>
                <w:noProof/>
                <w:webHidden/>
              </w:rPr>
              <w:fldChar w:fldCharType="end"/>
            </w:r>
          </w:hyperlink>
        </w:p>
        <w:p w14:paraId="1DBB1F14" w14:textId="34CB552F" w:rsidR="00EA78ED" w:rsidRDefault="006A240E">
          <w:pPr>
            <w:pStyle w:val="TOC2"/>
            <w:tabs>
              <w:tab w:val="right" w:leader="dot" w:pos="14254"/>
            </w:tabs>
            <w:rPr>
              <w:noProof/>
              <w:lang w:val="en-GB"/>
            </w:rPr>
          </w:pPr>
          <w:hyperlink w:anchor="_Toc44316406" w:history="1">
            <w:r w:rsidR="00EA78ED" w:rsidRPr="00A522D3">
              <w:rPr>
                <w:rStyle w:val="Hyperlink"/>
                <w:noProof/>
              </w:rPr>
              <w:t>2020-03-04 FX meeting</w:t>
            </w:r>
            <w:r w:rsidR="00EA78ED">
              <w:rPr>
                <w:noProof/>
                <w:webHidden/>
              </w:rPr>
              <w:tab/>
            </w:r>
            <w:r w:rsidR="00EA78ED">
              <w:rPr>
                <w:noProof/>
                <w:webHidden/>
              </w:rPr>
              <w:fldChar w:fldCharType="begin"/>
            </w:r>
            <w:r w:rsidR="00EA78ED">
              <w:rPr>
                <w:noProof/>
                <w:webHidden/>
              </w:rPr>
              <w:instrText xml:space="preserve"> PAGEREF _Toc44316406 \h </w:instrText>
            </w:r>
            <w:r w:rsidR="00EA78ED">
              <w:rPr>
                <w:noProof/>
                <w:webHidden/>
              </w:rPr>
            </w:r>
            <w:r w:rsidR="00EA78ED">
              <w:rPr>
                <w:noProof/>
                <w:webHidden/>
              </w:rPr>
              <w:fldChar w:fldCharType="separate"/>
            </w:r>
            <w:r w:rsidR="00EA78ED">
              <w:rPr>
                <w:noProof/>
                <w:webHidden/>
              </w:rPr>
              <w:t>52</w:t>
            </w:r>
            <w:r w:rsidR="00EA78ED">
              <w:rPr>
                <w:noProof/>
                <w:webHidden/>
              </w:rPr>
              <w:fldChar w:fldCharType="end"/>
            </w:r>
          </w:hyperlink>
        </w:p>
        <w:p w14:paraId="2EA3FA03" w14:textId="20122934" w:rsidR="00EA78ED" w:rsidRDefault="006A240E">
          <w:pPr>
            <w:pStyle w:val="TOC2"/>
            <w:tabs>
              <w:tab w:val="right" w:leader="dot" w:pos="14254"/>
            </w:tabs>
            <w:rPr>
              <w:noProof/>
              <w:lang w:val="en-GB"/>
            </w:rPr>
          </w:pPr>
          <w:hyperlink w:anchor="_Toc44316407" w:history="1">
            <w:r w:rsidR="00EA78ED" w:rsidRPr="00A522D3">
              <w:rPr>
                <w:rStyle w:val="Hyperlink"/>
                <w:noProof/>
              </w:rPr>
              <w:t>2020-03-05 FT on CS piece:</w:t>
            </w:r>
            <w:r w:rsidR="00EA78ED">
              <w:rPr>
                <w:noProof/>
                <w:webHidden/>
              </w:rPr>
              <w:tab/>
            </w:r>
            <w:r w:rsidR="00EA78ED">
              <w:rPr>
                <w:noProof/>
                <w:webHidden/>
              </w:rPr>
              <w:fldChar w:fldCharType="begin"/>
            </w:r>
            <w:r w:rsidR="00EA78ED">
              <w:rPr>
                <w:noProof/>
                <w:webHidden/>
              </w:rPr>
              <w:instrText xml:space="preserve"> PAGEREF _Toc44316407 \h </w:instrText>
            </w:r>
            <w:r w:rsidR="00EA78ED">
              <w:rPr>
                <w:noProof/>
                <w:webHidden/>
              </w:rPr>
            </w:r>
            <w:r w:rsidR="00EA78ED">
              <w:rPr>
                <w:noProof/>
                <w:webHidden/>
              </w:rPr>
              <w:fldChar w:fldCharType="separate"/>
            </w:r>
            <w:r w:rsidR="00EA78ED">
              <w:rPr>
                <w:noProof/>
                <w:webHidden/>
              </w:rPr>
              <w:t>53</w:t>
            </w:r>
            <w:r w:rsidR="00EA78ED">
              <w:rPr>
                <w:noProof/>
                <w:webHidden/>
              </w:rPr>
              <w:fldChar w:fldCharType="end"/>
            </w:r>
          </w:hyperlink>
        </w:p>
        <w:p w14:paraId="63BB2452" w14:textId="74E7CFB6" w:rsidR="00EA78ED" w:rsidRDefault="006A240E">
          <w:pPr>
            <w:pStyle w:val="TOC2"/>
            <w:tabs>
              <w:tab w:val="right" w:leader="dot" w:pos="14254"/>
            </w:tabs>
            <w:rPr>
              <w:noProof/>
              <w:lang w:val="en-GB"/>
            </w:rPr>
          </w:pPr>
          <w:hyperlink w:anchor="_Toc44316408" w:history="1">
            <w:r w:rsidR="00EA78ED" w:rsidRPr="00A522D3">
              <w:rPr>
                <w:rStyle w:val="Hyperlink"/>
                <w:noProof/>
              </w:rPr>
              <w:t>20200311 TJ comment on BOE emergency cut</w:t>
            </w:r>
            <w:r w:rsidR="00EA78ED">
              <w:rPr>
                <w:noProof/>
                <w:webHidden/>
              </w:rPr>
              <w:tab/>
            </w:r>
            <w:r w:rsidR="00EA78ED">
              <w:rPr>
                <w:noProof/>
                <w:webHidden/>
              </w:rPr>
              <w:fldChar w:fldCharType="begin"/>
            </w:r>
            <w:r w:rsidR="00EA78ED">
              <w:rPr>
                <w:noProof/>
                <w:webHidden/>
              </w:rPr>
              <w:instrText xml:space="preserve"> PAGEREF _Toc44316408 \h </w:instrText>
            </w:r>
            <w:r w:rsidR="00EA78ED">
              <w:rPr>
                <w:noProof/>
                <w:webHidden/>
              </w:rPr>
            </w:r>
            <w:r w:rsidR="00EA78ED">
              <w:rPr>
                <w:noProof/>
                <w:webHidden/>
              </w:rPr>
              <w:fldChar w:fldCharType="separate"/>
            </w:r>
            <w:r w:rsidR="00EA78ED">
              <w:rPr>
                <w:noProof/>
                <w:webHidden/>
              </w:rPr>
              <w:t>54</w:t>
            </w:r>
            <w:r w:rsidR="00EA78ED">
              <w:rPr>
                <w:noProof/>
                <w:webHidden/>
              </w:rPr>
              <w:fldChar w:fldCharType="end"/>
            </w:r>
          </w:hyperlink>
        </w:p>
        <w:p w14:paraId="1D6D58D3" w14:textId="2FB8B734" w:rsidR="00EA78ED" w:rsidRDefault="006A240E">
          <w:pPr>
            <w:pStyle w:val="TOC2"/>
            <w:tabs>
              <w:tab w:val="right" w:leader="dot" w:pos="14254"/>
            </w:tabs>
            <w:rPr>
              <w:noProof/>
              <w:lang w:val="en-GB"/>
            </w:rPr>
          </w:pPr>
          <w:hyperlink w:anchor="_Toc44316409" w:history="1">
            <w:r w:rsidR="00EA78ED" w:rsidRPr="00A522D3">
              <w:rPr>
                <w:rStyle w:val="Hyperlink"/>
                <w:noProof/>
              </w:rPr>
              <w:t>2020-3-21 FT on EM govt bond issuance, and bond sell off</w:t>
            </w:r>
            <w:r w:rsidR="00EA78ED">
              <w:rPr>
                <w:noProof/>
                <w:webHidden/>
              </w:rPr>
              <w:tab/>
            </w:r>
            <w:r w:rsidR="00EA78ED">
              <w:rPr>
                <w:noProof/>
                <w:webHidden/>
              </w:rPr>
              <w:fldChar w:fldCharType="begin"/>
            </w:r>
            <w:r w:rsidR="00EA78ED">
              <w:rPr>
                <w:noProof/>
                <w:webHidden/>
              </w:rPr>
              <w:instrText xml:space="preserve"> PAGEREF _Toc44316409 \h </w:instrText>
            </w:r>
            <w:r w:rsidR="00EA78ED">
              <w:rPr>
                <w:noProof/>
                <w:webHidden/>
              </w:rPr>
            </w:r>
            <w:r w:rsidR="00EA78ED">
              <w:rPr>
                <w:noProof/>
                <w:webHidden/>
              </w:rPr>
              <w:fldChar w:fldCharType="separate"/>
            </w:r>
            <w:r w:rsidR="00EA78ED">
              <w:rPr>
                <w:noProof/>
                <w:webHidden/>
              </w:rPr>
              <w:t>55</w:t>
            </w:r>
            <w:r w:rsidR="00EA78ED">
              <w:rPr>
                <w:noProof/>
                <w:webHidden/>
              </w:rPr>
              <w:fldChar w:fldCharType="end"/>
            </w:r>
          </w:hyperlink>
        </w:p>
        <w:p w14:paraId="06F553DF" w14:textId="0284AC73" w:rsidR="00EA78ED" w:rsidRDefault="006A240E">
          <w:pPr>
            <w:pStyle w:val="TOC2"/>
            <w:tabs>
              <w:tab w:val="right" w:leader="dot" w:pos="14254"/>
            </w:tabs>
            <w:rPr>
              <w:noProof/>
              <w:lang w:val="en-GB"/>
            </w:rPr>
          </w:pPr>
          <w:hyperlink w:anchor="_Toc44316410" w:history="1">
            <w:r w:rsidR="00EA78ED" w:rsidRPr="00A522D3">
              <w:rPr>
                <w:rStyle w:val="Hyperlink"/>
                <w:noProof/>
              </w:rPr>
              <w:t>2020-3-25 FT on brazil</w:t>
            </w:r>
            <w:r w:rsidR="00EA78ED">
              <w:rPr>
                <w:noProof/>
                <w:webHidden/>
              </w:rPr>
              <w:tab/>
            </w:r>
            <w:r w:rsidR="00EA78ED">
              <w:rPr>
                <w:noProof/>
                <w:webHidden/>
              </w:rPr>
              <w:fldChar w:fldCharType="begin"/>
            </w:r>
            <w:r w:rsidR="00EA78ED">
              <w:rPr>
                <w:noProof/>
                <w:webHidden/>
              </w:rPr>
              <w:instrText xml:space="preserve"> PAGEREF _Toc44316410 \h </w:instrText>
            </w:r>
            <w:r w:rsidR="00EA78ED">
              <w:rPr>
                <w:noProof/>
                <w:webHidden/>
              </w:rPr>
            </w:r>
            <w:r w:rsidR="00EA78ED">
              <w:rPr>
                <w:noProof/>
                <w:webHidden/>
              </w:rPr>
              <w:fldChar w:fldCharType="separate"/>
            </w:r>
            <w:r w:rsidR="00EA78ED">
              <w:rPr>
                <w:noProof/>
                <w:webHidden/>
              </w:rPr>
              <w:t>58</w:t>
            </w:r>
            <w:r w:rsidR="00EA78ED">
              <w:rPr>
                <w:noProof/>
                <w:webHidden/>
              </w:rPr>
              <w:fldChar w:fldCharType="end"/>
            </w:r>
          </w:hyperlink>
        </w:p>
        <w:p w14:paraId="0C9F54DA" w14:textId="1845FAB7" w:rsidR="00EA78ED" w:rsidRDefault="006A240E">
          <w:pPr>
            <w:pStyle w:val="TOC2"/>
            <w:tabs>
              <w:tab w:val="right" w:leader="dot" w:pos="14254"/>
            </w:tabs>
            <w:rPr>
              <w:noProof/>
              <w:lang w:val="en-GB"/>
            </w:rPr>
          </w:pPr>
          <w:hyperlink w:anchor="_Toc44316411" w:history="1">
            <w:r w:rsidR="00EA78ED" w:rsidRPr="00A522D3">
              <w:rPr>
                <w:rStyle w:val="Hyperlink"/>
                <w:noProof/>
              </w:rPr>
              <w:t>2020-4-3 FT on brazil central bank intervention</w:t>
            </w:r>
            <w:r w:rsidR="00EA78ED">
              <w:rPr>
                <w:noProof/>
                <w:webHidden/>
              </w:rPr>
              <w:tab/>
            </w:r>
            <w:r w:rsidR="00EA78ED">
              <w:rPr>
                <w:noProof/>
                <w:webHidden/>
              </w:rPr>
              <w:fldChar w:fldCharType="begin"/>
            </w:r>
            <w:r w:rsidR="00EA78ED">
              <w:rPr>
                <w:noProof/>
                <w:webHidden/>
              </w:rPr>
              <w:instrText xml:space="preserve"> PAGEREF _Toc44316411 \h </w:instrText>
            </w:r>
            <w:r w:rsidR="00EA78ED">
              <w:rPr>
                <w:noProof/>
                <w:webHidden/>
              </w:rPr>
            </w:r>
            <w:r w:rsidR="00EA78ED">
              <w:rPr>
                <w:noProof/>
                <w:webHidden/>
              </w:rPr>
              <w:fldChar w:fldCharType="separate"/>
            </w:r>
            <w:r w:rsidR="00EA78ED">
              <w:rPr>
                <w:noProof/>
                <w:webHidden/>
              </w:rPr>
              <w:t>61</w:t>
            </w:r>
            <w:r w:rsidR="00EA78ED">
              <w:rPr>
                <w:noProof/>
                <w:webHidden/>
              </w:rPr>
              <w:fldChar w:fldCharType="end"/>
            </w:r>
          </w:hyperlink>
        </w:p>
        <w:p w14:paraId="5786E392" w14:textId="779FA8C5" w:rsidR="00EA78ED" w:rsidRDefault="006A240E">
          <w:pPr>
            <w:pStyle w:val="TOC2"/>
            <w:tabs>
              <w:tab w:val="right" w:leader="dot" w:pos="14254"/>
            </w:tabs>
            <w:rPr>
              <w:noProof/>
              <w:lang w:val="en-GB"/>
            </w:rPr>
          </w:pPr>
          <w:hyperlink w:anchor="_Toc44316412" w:history="1">
            <w:r w:rsidR="00EA78ED" w:rsidRPr="00A522D3">
              <w:rPr>
                <w:rStyle w:val="Hyperlink"/>
                <w:noProof/>
              </w:rPr>
              <w:t>2020-4-2 FT: rates models to work again</w:t>
            </w:r>
            <w:r w:rsidR="00EA78ED">
              <w:rPr>
                <w:noProof/>
                <w:webHidden/>
              </w:rPr>
              <w:tab/>
            </w:r>
            <w:r w:rsidR="00EA78ED">
              <w:rPr>
                <w:noProof/>
                <w:webHidden/>
              </w:rPr>
              <w:fldChar w:fldCharType="begin"/>
            </w:r>
            <w:r w:rsidR="00EA78ED">
              <w:rPr>
                <w:noProof/>
                <w:webHidden/>
              </w:rPr>
              <w:instrText xml:space="preserve"> PAGEREF _Toc44316412 \h </w:instrText>
            </w:r>
            <w:r w:rsidR="00EA78ED">
              <w:rPr>
                <w:noProof/>
                <w:webHidden/>
              </w:rPr>
            </w:r>
            <w:r w:rsidR="00EA78ED">
              <w:rPr>
                <w:noProof/>
                <w:webHidden/>
              </w:rPr>
              <w:fldChar w:fldCharType="separate"/>
            </w:r>
            <w:r w:rsidR="00EA78ED">
              <w:rPr>
                <w:noProof/>
                <w:webHidden/>
              </w:rPr>
              <w:t>63</w:t>
            </w:r>
            <w:r w:rsidR="00EA78ED">
              <w:rPr>
                <w:noProof/>
                <w:webHidden/>
              </w:rPr>
              <w:fldChar w:fldCharType="end"/>
            </w:r>
          </w:hyperlink>
        </w:p>
        <w:p w14:paraId="6CD5309A" w14:textId="791CEF1C" w:rsidR="00EA78ED" w:rsidRDefault="006A240E">
          <w:pPr>
            <w:pStyle w:val="TOC2"/>
            <w:tabs>
              <w:tab w:val="right" w:leader="dot" w:pos="14254"/>
            </w:tabs>
            <w:rPr>
              <w:noProof/>
              <w:lang w:val="en-GB"/>
            </w:rPr>
          </w:pPr>
          <w:hyperlink w:anchor="_Toc44316413" w:history="1">
            <w:r w:rsidR="00EA78ED" w:rsidRPr="00A522D3">
              <w:rPr>
                <w:rStyle w:val="Hyperlink"/>
                <w:noProof/>
              </w:rPr>
              <w:t>2020-3-29 FT on Current account project</w:t>
            </w:r>
            <w:r w:rsidR="00EA78ED">
              <w:rPr>
                <w:noProof/>
                <w:webHidden/>
              </w:rPr>
              <w:tab/>
            </w:r>
            <w:r w:rsidR="00EA78ED">
              <w:rPr>
                <w:noProof/>
                <w:webHidden/>
              </w:rPr>
              <w:fldChar w:fldCharType="begin"/>
            </w:r>
            <w:r w:rsidR="00EA78ED">
              <w:rPr>
                <w:noProof/>
                <w:webHidden/>
              </w:rPr>
              <w:instrText xml:space="preserve"> PAGEREF _Toc44316413 \h </w:instrText>
            </w:r>
            <w:r w:rsidR="00EA78ED">
              <w:rPr>
                <w:noProof/>
                <w:webHidden/>
              </w:rPr>
            </w:r>
            <w:r w:rsidR="00EA78ED">
              <w:rPr>
                <w:noProof/>
                <w:webHidden/>
              </w:rPr>
              <w:fldChar w:fldCharType="separate"/>
            </w:r>
            <w:r w:rsidR="00EA78ED">
              <w:rPr>
                <w:noProof/>
                <w:webHidden/>
              </w:rPr>
              <w:t>65</w:t>
            </w:r>
            <w:r w:rsidR="00EA78ED">
              <w:rPr>
                <w:noProof/>
                <w:webHidden/>
              </w:rPr>
              <w:fldChar w:fldCharType="end"/>
            </w:r>
          </w:hyperlink>
        </w:p>
        <w:p w14:paraId="49B6789C" w14:textId="6F596CB0" w:rsidR="00EA78ED" w:rsidRDefault="006A240E">
          <w:pPr>
            <w:pStyle w:val="TOC2"/>
            <w:tabs>
              <w:tab w:val="right" w:leader="dot" w:pos="14254"/>
            </w:tabs>
            <w:rPr>
              <w:noProof/>
              <w:lang w:val="en-GB"/>
            </w:rPr>
          </w:pPr>
          <w:hyperlink w:anchor="_Toc44316414" w:history="1">
            <w:r w:rsidR="00EA78ED" w:rsidRPr="00A522D3">
              <w:rPr>
                <w:rStyle w:val="Hyperlink"/>
                <w:noProof/>
              </w:rPr>
              <w:t>2020-4-12 FT calls on EMFX(BRL, HUF):</w:t>
            </w:r>
            <w:r w:rsidR="00EA78ED">
              <w:rPr>
                <w:noProof/>
                <w:webHidden/>
              </w:rPr>
              <w:tab/>
            </w:r>
            <w:r w:rsidR="00EA78ED">
              <w:rPr>
                <w:noProof/>
                <w:webHidden/>
              </w:rPr>
              <w:fldChar w:fldCharType="begin"/>
            </w:r>
            <w:r w:rsidR="00EA78ED">
              <w:rPr>
                <w:noProof/>
                <w:webHidden/>
              </w:rPr>
              <w:instrText xml:space="preserve"> PAGEREF _Toc44316414 \h </w:instrText>
            </w:r>
            <w:r w:rsidR="00EA78ED">
              <w:rPr>
                <w:noProof/>
                <w:webHidden/>
              </w:rPr>
            </w:r>
            <w:r w:rsidR="00EA78ED">
              <w:rPr>
                <w:noProof/>
                <w:webHidden/>
              </w:rPr>
              <w:fldChar w:fldCharType="separate"/>
            </w:r>
            <w:r w:rsidR="00EA78ED">
              <w:rPr>
                <w:noProof/>
                <w:webHidden/>
              </w:rPr>
              <w:t>69</w:t>
            </w:r>
            <w:r w:rsidR="00EA78ED">
              <w:rPr>
                <w:noProof/>
                <w:webHidden/>
              </w:rPr>
              <w:fldChar w:fldCharType="end"/>
            </w:r>
          </w:hyperlink>
        </w:p>
        <w:p w14:paraId="783DCB77" w14:textId="68603652" w:rsidR="00EA78ED" w:rsidRDefault="006A240E">
          <w:pPr>
            <w:pStyle w:val="TOC2"/>
            <w:tabs>
              <w:tab w:val="right" w:leader="dot" w:pos="14254"/>
            </w:tabs>
            <w:rPr>
              <w:noProof/>
              <w:lang w:val="en-GB"/>
            </w:rPr>
          </w:pPr>
          <w:hyperlink w:anchor="_Toc44316415" w:history="1">
            <w:r w:rsidR="00EA78ED" w:rsidRPr="00A522D3">
              <w:rPr>
                <w:rStyle w:val="Hyperlink"/>
                <w:noProof/>
              </w:rPr>
              <w:t>2020-4-17 FT on Rates:</w:t>
            </w:r>
            <w:r w:rsidR="00EA78ED">
              <w:rPr>
                <w:noProof/>
                <w:webHidden/>
              </w:rPr>
              <w:tab/>
            </w:r>
            <w:r w:rsidR="00EA78ED">
              <w:rPr>
                <w:noProof/>
                <w:webHidden/>
              </w:rPr>
              <w:fldChar w:fldCharType="begin"/>
            </w:r>
            <w:r w:rsidR="00EA78ED">
              <w:rPr>
                <w:noProof/>
                <w:webHidden/>
              </w:rPr>
              <w:instrText xml:space="preserve"> PAGEREF _Toc44316415 \h </w:instrText>
            </w:r>
            <w:r w:rsidR="00EA78ED">
              <w:rPr>
                <w:noProof/>
                <w:webHidden/>
              </w:rPr>
            </w:r>
            <w:r w:rsidR="00EA78ED">
              <w:rPr>
                <w:noProof/>
                <w:webHidden/>
              </w:rPr>
              <w:fldChar w:fldCharType="separate"/>
            </w:r>
            <w:r w:rsidR="00EA78ED">
              <w:rPr>
                <w:noProof/>
                <w:webHidden/>
              </w:rPr>
              <w:t>70</w:t>
            </w:r>
            <w:r w:rsidR="00EA78ED">
              <w:rPr>
                <w:noProof/>
                <w:webHidden/>
              </w:rPr>
              <w:fldChar w:fldCharType="end"/>
            </w:r>
          </w:hyperlink>
        </w:p>
        <w:p w14:paraId="75B3896A" w14:textId="21ECE232" w:rsidR="00EA78ED" w:rsidRDefault="006A240E">
          <w:pPr>
            <w:pStyle w:val="TOC2"/>
            <w:tabs>
              <w:tab w:val="right" w:leader="dot" w:pos="14254"/>
            </w:tabs>
            <w:rPr>
              <w:noProof/>
              <w:lang w:val="en-GB"/>
            </w:rPr>
          </w:pPr>
          <w:hyperlink w:anchor="_Toc44316416" w:history="1">
            <w:r w:rsidR="00EA78ED" w:rsidRPr="00A522D3">
              <w:rPr>
                <w:rStyle w:val="Hyperlink"/>
                <w:noProof/>
              </w:rPr>
              <w:t>2020-4-21 FT: high quality research from DB</w:t>
            </w:r>
            <w:r w:rsidR="00EA78ED">
              <w:rPr>
                <w:noProof/>
                <w:webHidden/>
              </w:rPr>
              <w:tab/>
            </w:r>
            <w:r w:rsidR="00EA78ED">
              <w:rPr>
                <w:noProof/>
                <w:webHidden/>
              </w:rPr>
              <w:fldChar w:fldCharType="begin"/>
            </w:r>
            <w:r w:rsidR="00EA78ED">
              <w:rPr>
                <w:noProof/>
                <w:webHidden/>
              </w:rPr>
              <w:instrText xml:space="preserve"> PAGEREF _Toc44316416 \h </w:instrText>
            </w:r>
            <w:r w:rsidR="00EA78ED">
              <w:rPr>
                <w:noProof/>
                <w:webHidden/>
              </w:rPr>
            </w:r>
            <w:r w:rsidR="00EA78ED">
              <w:rPr>
                <w:noProof/>
                <w:webHidden/>
              </w:rPr>
              <w:fldChar w:fldCharType="separate"/>
            </w:r>
            <w:r w:rsidR="00EA78ED">
              <w:rPr>
                <w:noProof/>
                <w:webHidden/>
              </w:rPr>
              <w:t>74</w:t>
            </w:r>
            <w:r w:rsidR="00EA78ED">
              <w:rPr>
                <w:noProof/>
                <w:webHidden/>
              </w:rPr>
              <w:fldChar w:fldCharType="end"/>
            </w:r>
          </w:hyperlink>
        </w:p>
        <w:p w14:paraId="03ABAB03" w14:textId="038C3DAF" w:rsidR="00EA78ED" w:rsidRDefault="006A240E">
          <w:pPr>
            <w:pStyle w:val="TOC2"/>
            <w:tabs>
              <w:tab w:val="right" w:leader="dot" w:pos="14254"/>
            </w:tabs>
            <w:rPr>
              <w:noProof/>
              <w:lang w:val="en-GB"/>
            </w:rPr>
          </w:pPr>
          <w:hyperlink w:anchor="_Toc44316417" w:history="1">
            <w:r w:rsidR="00EA78ED" w:rsidRPr="00A522D3">
              <w:rPr>
                <w:rStyle w:val="Hyperlink"/>
                <w:noProof/>
              </w:rPr>
              <w:t>2020-4-22 Call with Pieter</w:t>
            </w:r>
            <w:r w:rsidR="00EA78ED">
              <w:rPr>
                <w:noProof/>
                <w:webHidden/>
              </w:rPr>
              <w:tab/>
            </w:r>
            <w:r w:rsidR="00EA78ED">
              <w:rPr>
                <w:noProof/>
                <w:webHidden/>
              </w:rPr>
              <w:fldChar w:fldCharType="begin"/>
            </w:r>
            <w:r w:rsidR="00EA78ED">
              <w:rPr>
                <w:noProof/>
                <w:webHidden/>
              </w:rPr>
              <w:instrText xml:space="preserve"> PAGEREF _Toc44316417 \h </w:instrText>
            </w:r>
            <w:r w:rsidR="00EA78ED">
              <w:rPr>
                <w:noProof/>
                <w:webHidden/>
              </w:rPr>
            </w:r>
            <w:r w:rsidR="00EA78ED">
              <w:rPr>
                <w:noProof/>
                <w:webHidden/>
              </w:rPr>
              <w:fldChar w:fldCharType="separate"/>
            </w:r>
            <w:r w:rsidR="00EA78ED">
              <w:rPr>
                <w:noProof/>
                <w:webHidden/>
              </w:rPr>
              <w:t>74</w:t>
            </w:r>
            <w:r w:rsidR="00EA78ED">
              <w:rPr>
                <w:noProof/>
                <w:webHidden/>
              </w:rPr>
              <w:fldChar w:fldCharType="end"/>
            </w:r>
          </w:hyperlink>
        </w:p>
        <w:p w14:paraId="6BCC3D2C" w14:textId="363E68EB" w:rsidR="00EA78ED" w:rsidRDefault="006A240E">
          <w:pPr>
            <w:pStyle w:val="TOC2"/>
            <w:tabs>
              <w:tab w:val="right" w:leader="dot" w:pos="14254"/>
            </w:tabs>
            <w:rPr>
              <w:noProof/>
              <w:lang w:val="en-GB"/>
            </w:rPr>
          </w:pPr>
          <w:hyperlink w:anchor="_Toc44316418" w:history="1">
            <w:r w:rsidR="00EA78ED" w:rsidRPr="00A522D3">
              <w:rPr>
                <w:rStyle w:val="Hyperlink"/>
                <w:noProof/>
              </w:rPr>
              <w:t>2020-4-27 FT on EM in the short term</w:t>
            </w:r>
            <w:r w:rsidR="00EA78ED">
              <w:rPr>
                <w:noProof/>
                <w:webHidden/>
              </w:rPr>
              <w:tab/>
            </w:r>
            <w:r w:rsidR="00EA78ED">
              <w:rPr>
                <w:noProof/>
                <w:webHidden/>
              </w:rPr>
              <w:fldChar w:fldCharType="begin"/>
            </w:r>
            <w:r w:rsidR="00EA78ED">
              <w:rPr>
                <w:noProof/>
                <w:webHidden/>
              </w:rPr>
              <w:instrText xml:space="preserve"> PAGEREF _Toc44316418 \h </w:instrText>
            </w:r>
            <w:r w:rsidR="00EA78ED">
              <w:rPr>
                <w:noProof/>
                <w:webHidden/>
              </w:rPr>
            </w:r>
            <w:r w:rsidR="00EA78ED">
              <w:rPr>
                <w:noProof/>
                <w:webHidden/>
              </w:rPr>
              <w:fldChar w:fldCharType="separate"/>
            </w:r>
            <w:r w:rsidR="00EA78ED">
              <w:rPr>
                <w:noProof/>
                <w:webHidden/>
              </w:rPr>
              <w:t>75</w:t>
            </w:r>
            <w:r w:rsidR="00EA78ED">
              <w:rPr>
                <w:noProof/>
                <w:webHidden/>
              </w:rPr>
              <w:fldChar w:fldCharType="end"/>
            </w:r>
          </w:hyperlink>
        </w:p>
        <w:p w14:paraId="1553ABD6" w14:textId="0D904D96" w:rsidR="00EA78ED" w:rsidRDefault="006A240E">
          <w:pPr>
            <w:pStyle w:val="TOC2"/>
            <w:tabs>
              <w:tab w:val="right" w:leader="dot" w:pos="14254"/>
            </w:tabs>
            <w:rPr>
              <w:noProof/>
              <w:lang w:val="en-GB"/>
            </w:rPr>
          </w:pPr>
          <w:hyperlink w:anchor="_Toc44316419" w:history="1">
            <w:r w:rsidR="00EA78ED" w:rsidRPr="00A522D3">
              <w:rPr>
                <w:rStyle w:val="Hyperlink"/>
                <w:noProof/>
              </w:rPr>
              <w:t>2020-5-8 FT on brazil rates to do emails *3</w:t>
            </w:r>
            <w:r w:rsidR="00EA78ED">
              <w:rPr>
                <w:noProof/>
                <w:webHidden/>
              </w:rPr>
              <w:tab/>
            </w:r>
            <w:r w:rsidR="00EA78ED">
              <w:rPr>
                <w:noProof/>
                <w:webHidden/>
              </w:rPr>
              <w:fldChar w:fldCharType="begin"/>
            </w:r>
            <w:r w:rsidR="00EA78ED">
              <w:rPr>
                <w:noProof/>
                <w:webHidden/>
              </w:rPr>
              <w:instrText xml:space="preserve"> PAGEREF _Toc44316419 \h </w:instrText>
            </w:r>
            <w:r w:rsidR="00EA78ED">
              <w:rPr>
                <w:noProof/>
                <w:webHidden/>
              </w:rPr>
            </w:r>
            <w:r w:rsidR="00EA78ED">
              <w:rPr>
                <w:noProof/>
                <w:webHidden/>
              </w:rPr>
              <w:fldChar w:fldCharType="separate"/>
            </w:r>
            <w:r w:rsidR="00EA78ED">
              <w:rPr>
                <w:noProof/>
                <w:webHidden/>
              </w:rPr>
              <w:t>75</w:t>
            </w:r>
            <w:r w:rsidR="00EA78ED">
              <w:rPr>
                <w:noProof/>
                <w:webHidden/>
              </w:rPr>
              <w:fldChar w:fldCharType="end"/>
            </w:r>
          </w:hyperlink>
        </w:p>
        <w:p w14:paraId="45F3E51E" w14:textId="15A7AA02" w:rsidR="00EA78ED" w:rsidRDefault="006A240E">
          <w:pPr>
            <w:pStyle w:val="TOC2"/>
            <w:tabs>
              <w:tab w:val="right" w:leader="dot" w:pos="14254"/>
            </w:tabs>
            <w:rPr>
              <w:noProof/>
              <w:lang w:val="en-GB"/>
            </w:rPr>
          </w:pPr>
          <w:hyperlink w:anchor="_Toc44316420" w:history="1">
            <w:r w:rsidR="00EA78ED" w:rsidRPr="00A522D3">
              <w:rPr>
                <w:rStyle w:val="Hyperlink"/>
                <w:noProof/>
              </w:rPr>
              <w:t>2020-5-8 Brazil rates todo call</w:t>
            </w:r>
            <w:r w:rsidR="00EA78ED">
              <w:rPr>
                <w:noProof/>
                <w:webHidden/>
              </w:rPr>
              <w:tab/>
            </w:r>
            <w:r w:rsidR="00EA78ED">
              <w:rPr>
                <w:noProof/>
                <w:webHidden/>
              </w:rPr>
              <w:fldChar w:fldCharType="begin"/>
            </w:r>
            <w:r w:rsidR="00EA78ED">
              <w:rPr>
                <w:noProof/>
                <w:webHidden/>
              </w:rPr>
              <w:instrText xml:space="preserve"> PAGEREF _Toc44316420 \h </w:instrText>
            </w:r>
            <w:r w:rsidR="00EA78ED">
              <w:rPr>
                <w:noProof/>
                <w:webHidden/>
              </w:rPr>
            </w:r>
            <w:r w:rsidR="00EA78ED">
              <w:rPr>
                <w:noProof/>
                <w:webHidden/>
              </w:rPr>
              <w:fldChar w:fldCharType="separate"/>
            </w:r>
            <w:r w:rsidR="00EA78ED">
              <w:rPr>
                <w:noProof/>
                <w:webHidden/>
              </w:rPr>
              <w:t>78</w:t>
            </w:r>
            <w:r w:rsidR="00EA78ED">
              <w:rPr>
                <w:noProof/>
                <w:webHidden/>
              </w:rPr>
              <w:fldChar w:fldCharType="end"/>
            </w:r>
          </w:hyperlink>
        </w:p>
        <w:p w14:paraId="38A98877" w14:textId="2D8E21B0" w:rsidR="00EA78ED" w:rsidRDefault="006A240E">
          <w:pPr>
            <w:pStyle w:val="TOC2"/>
            <w:tabs>
              <w:tab w:val="right" w:leader="dot" w:pos="14254"/>
            </w:tabs>
            <w:rPr>
              <w:noProof/>
              <w:lang w:val="en-GB"/>
            </w:rPr>
          </w:pPr>
          <w:hyperlink w:anchor="_Toc44316421" w:history="1">
            <w:r w:rsidR="00EA78ED" w:rsidRPr="00A522D3">
              <w:rPr>
                <w:rStyle w:val="Hyperlink"/>
                <w:noProof/>
              </w:rPr>
              <w:t>2020-5-11 FT on BRL</w:t>
            </w:r>
            <w:r w:rsidR="00EA78ED">
              <w:rPr>
                <w:noProof/>
                <w:webHidden/>
              </w:rPr>
              <w:tab/>
            </w:r>
            <w:r w:rsidR="00EA78ED">
              <w:rPr>
                <w:noProof/>
                <w:webHidden/>
              </w:rPr>
              <w:fldChar w:fldCharType="begin"/>
            </w:r>
            <w:r w:rsidR="00EA78ED">
              <w:rPr>
                <w:noProof/>
                <w:webHidden/>
              </w:rPr>
              <w:instrText xml:space="preserve"> PAGEREF _Toc44316421 \h </w:instrText>
            </w:r>
            <w:r w:rsidR="00EA78ED">
              <w:rPr>
                <w:noProof/>
                <w:webHidden/>
              </w:rPr>
            </w:r>
            <w:r w:rsidR="00EA78ED">
              <w:rPr>
                <w:noProof/>
                <w:webHidden/>
              </w:rPr>
              <w:fldChar w:fldCharType="separate"/>
            </w:r>
            <w:r w:rsidR="00EA78ED">
              <w:rPr>
                <w:noProof/>
                <w:webHidden/>
              </w:rPr>
              <w:t>79</w:t>
            </w:r>
            <w:r w:rsidR="00EA78ED">
              <w:rPr>
                <w:noProof/>
                <w:webHidden/>
              </w:rPr>
              <w:fldChar w:fldCharType="end"/>
            </w:r>
          </w:hyperlink>
        </w:p>
        <w:p w14:paraId="5AE50B87" w14:textId="5D67027D" w:rsidR="00EA78ED" w:rsidRDefault="006A240E">
          <w:pPr>
            <w:pStyle w:val="TOC2"/>
            <w:tabs>
              <w:tab w:val="right" w:leader="dot" w:pos="14254"/>
            </w:tabs>
            <w:rPr>
              <w:noProof/>
              <w:lang w:val="en-GB"/>
            </w:rPr>
          </w:pPr>
          <w:hyperlink w:anchor="_Toc44316422" w:history="1">
            <w:r w:rsidR="00EA78ED" w:rsidRPr="00A522D3">
              <w:rPr>
                <w:rStyle w:val="Hyperlink"/>
                <w:noProof/>
              </w:rPr>
              <w:t>2020-5-14 FT on BRL model</w:t>
            </w:r>
            <w:r w:rsidR="00EA78ED">
              <w:rPr>
                <w:noProof/>
                <w:webHidden/>
              </w:rPr>
              <w:tab/>
            </w:r>
            <w:r w:rsidR="00EA78ED">
              <w:rPr>
                <w:noProof/>
                <w:webHidden/>
              </w:rPr>
              <w:fldChar w:fldCharType="begin"/>
            </w:r>
            <w:r w:rsidR="00EA78ED">
              <w:rPr>
                <w:noProof/>
                <w:webHidden/>
              </w:rPr>
              <w:instrText xml:space="preserve"> PAGEREF _Toc44316422 \h </w:instrText>
            </w:r>
            <w:r w:rsidR="00EA78ED">
              <w:rPr>
                <w:noProof/>
                <w:webHidden/>
              </w:rPr>
            </w:r>
            <w:r w:rsidR="00EA78ED">
              <w:rPr>
                <w:noProof/>
                <w:webHidden/>
              </w:rPr>
              <w:fldChar w:fldCharType="separate"/>
            </w:r>
            <w:r w:rsidR="00EA78ED">
              <w:rPr>
                <w:noProof/>
                <w:webHidden/>
              </w:rPr>
              <w:t>79</w:t>
            </w:r>
            <w:r w:rsidR="00EA78ED">
              <w:rPr>
                <w:noProof/>
                <w:webHidden/>
              </w:rPr>
              <w:fldChar w:fldCharType="end"/>
            </w:r>
          </w:hyperlink>
        </w:p>
        <w:p w14:paraId="1FF83321" w14:textId="0C88CE61" w:rsidR="00EA78ED" w:rsidRDefault="006A240E">
          <w:pPr>
            <w:pStyle w:val="TOC2"/>
            <w:tabs>
              <w:tab w:val="right" w:leader="dot" w:pos="14254"/>
            </w:tabs>
            <w:rPr>
              <w:noProof/>
              <w:lang w:val="en-GB"/>
            </w:rPr>
          </w:pPr>
          <w:hyperlink w:anchor="_Toc44316423" w:history="1">
            <w:r w:rsidR="00EA78ED" w:rsidRPr="00A522D3">
              <w:rPr>
                <w:rStyle w:val="Hyperlink"/>
                <w:noProof/>
              </w:rPr>
              <w:t>2020-5-12 Ronglin on Dollar liquidity</w:t>
            </w:r>
            <w:r w:rsidR="00EA78ED">
              <w:rPr>
                <w:noProof/>
                <w:webHidden/>
              </w:rPr>
              <w:tab/>
            </w:r>
            <w:r w:rsidR="00EA78ED">
              <w:rPr>
                <w:noProof/>
                <w:webHidden/>
              </w:rPr>
              <w:fldChar w:fldCharType="begin"/>
            </w:r>
            <w:r w:rsidR="00EA78ED">
              <w:rPr>
                <w:noProof/>
                <w:webHidden/>
              </w:rPr>
              <w:instrText xml:space="preserve"> PAGEREF _Toc44316423 \h </w:instrText>
            </w:r>
            <w:r w:rsidR="00EA78ED">
              <w:rPr>
                <w:noProof/>
                <w:webHidden/>
              </w:rPr>
            </w:r>
            <w:r w:rsidR="00EA78ED">
              <w:rPr>
                <w:noProof/>
                <w:webHidden/>
              </w:rPr>
              <w:fldChar w:fldCharType="separate"/>
            </w:r>
            <w:r w:rsidR="00EA78ED">
              <w:rPr>
                <w:noProof/>
                <w:webHidden/>
              </w:rPr>
              <w:t>80</w:t>
            </w:r>
            <w:r w:rsidR="00EA78ED">
              <w:rPr>
                <w:noProof/>
                <w:webHidden/>
              </w:rPr>
              <w:fldChar w:fldCharType="end"/>
            </w:r>
          </w:hyperlink>
        </w:p>
        <w:p w14:paraId="0FCE40D9" w14:textId="5C347882" w:rsidR="00EA78ED" w:rsidRDefault="006A240E">
          <w:pPr>
            <w:pStyle w:val="TOC2"/>
            <w:tabs>
              <w:tab w:val="right" w:leader="dot" w:pos="14254"/>
            </w:tabs>
            <w:rPr>
              <w:noProof/>
              <w:lang w:val="en-GB"/>
            </w:rPr>
          </w:pPr>
          <w:hyperlink w:anchor="_Toc44316424" w:history="1">
            <w:r w:rsidR="00EA78ED" w:rsidRPr="00A522D3">
              <w:rPr>
                <w:rStyle w:val="Hyperlink"/>
                <w:noProof/>
              </w:rPr>
              <w:t>2020-5-14 Ronglin on IMM total return index</w:t>
            </w:r>
            <w:r w:rsidR="00EA78ED">
              <w:rPr>
                <w:noProof/>
                <w:webHidden/>
              </w:rPr>
              <w:tab/>
            </w:r>
            <w:r w:rsidR="00EA78ED">
              <w:rPr>
                <w:noProof/>
                <w:webHidden/>
              </w:rPr>
              <w:fldChar w:fldCharType="begin"/>
            </w:r>
            <w:r w:rsidR="00EA78ED">
              <w:rPr>
                <w:noProof/>
                <w:webHidden/>
              </w:rPr>
              <w:instrText xml:space="preserve"> PAGEREF _Toc44316424 \h </w:instrText>
            </w:r>
            <w:r w:rsidR="00EA78ED">
              <w:rPr>
                <w:noProof/>
                <w:webHidden/>
              </w:rPr>
            </w:r>
            <w:r w:rsidR="00EA78ED">
              <w:rPr>
                <w:noProof/>
                <w:webHidden/>
              </w:rPr>
              <w:fldChar w:fldCharType="separate"/>
            </w:r>
            <w:r w:rsidR="00EA78ED">
              <w:rPr>
                <w:noProof/>
                <w:webHidden/>
              </w:rPr>
              <w:t>80</w:t>
            </w:r>
            <w:r w:rsidR="00EA78ED">
              <w:rPr>
                <w:noProof/>
                <w:webHidden/>
              </w:rPr>
              <w:fldChar w:fldCharType="end"/>
            </w:r>
          </w:hyperlink>
        </w:p>
        <w:p w14:paraId="769A7FB9" w14:textId="49F31F3E" w:rsidR="00EA78ED" w:rsidRDefault="006A240E">
          <w:pPr>
            <w:pStyle w:val="TOC2"/>
            <w:tabs>
              <w:tab w:val="right" w:leader="dot" w:pos="14254"/>
            </w:tabs>
            <w:rPr>
              <w:noProof/>
              <w:lang w:val="en-GB"/>
            </w:rPr>
          </w:pPr>
          <w:hyperlink w:anchor="_Toc44316425" w:history="1">
            <w:r w:rsidR="00EA78ED" w:rsidRPr="00A522D3">
              <w:rPr>
                <w:rStyle w:val="Hyperlink"/>
                <w:noProof/>
              </w:rPr>
              <w:t>2020-5-15 DB QE flows methodology</w:t>
            </w:r>
            <w:r w:rsidR="00EA78ED">
              <w:rPr>
                <w:noProof/>
                <w:webHidden/>
              </w:rPr>
              <w:tab/>
            </w:r>
            <w:r w:rsidR="00EA78ED">
              <w:rPr>
                <w:noProof/>
                <w:webHidden/>
              </w:rPr>
              <w:fldChar w:fldCharType="begin"/>
            </w:r>
            <w:r w:rsidR="00EA78ED">
              <w:rPr>
                <w:noProof/>
                <w:webHidden/>
              </w:rPr>
              <w:instrText xml:space="preserve"> PAGEREF _Toc44316425 \h </w:instrText>
            </w:r>
            <w:r w:rsidR="00EA78ED">
              <w:rPr>
                <w:noProof/>
                <w:webHidden/>
              </w:rPr>
            </w:r>
            <w:r w:rsidR="00EA78ED">
              <w:rPr>
                <w:noProof/>
                <w:webHidden/>
              </w:rPr>
              <w:fldChar w:fldCharType="separate"/>
            </w:r>
            <w:r w:rsidR="00EA78ED">
              <w:rPr>
                <w:noProof/>
                <w:webHidden/>
              </w:rPr>
              <w:t>81</w:t>
            </w:r>
            <w:r w:rsidR="00EA78ED">
              <w:rPr>
                <w:noProof/>
                <w:webHidden/>
              </w:rPr>
              <w:fldChar w:fldCharType="end"/>
            </w:r>
          </w:hyperlink>
        </w:p>
        <w:p w14:paraId="2022D392" w14:textId="45F8255F" w:rsidR="00EA78ED" w:rsidRDefault="006A240E">
          <w:pPr>
            <w:pStyle w:val="TOC2"/>
            <w:tabs>
              <w:tab w:val="right" w:leader="dot" w:pos="14254"/>
            </w:tabs>
            <w:rPr>
              <w:noProof/>
              <w:lang w:val="en-GB"/>
            </w:rPr>
          </w:pPr>
          <w:hyperlink w:anchor="_Toc44316426" w:history="1">
            <w:r w:rsidR="00EA78ED" w:rsidRPr="00A522D3">
              <w:rPr>
                <w:rStyle w:val="Hyperlink"/>
                <w:noProof/>
              </w:rPr>
              <w:t>2020-5-18 Felix Scripts on Trade imbalance structural change going forward</w:t>
            </w:r>
            <w:r w:rsidR="00EA78ED">
              <w:rPr>
                <w:noProof/>
                <w:webHidden/>
              </w:rPr>
              <w:tab/>
            </w:r>
            <w:r w:rsidR="00EA78ED">
              <w:rPr>
                <w:noProof/>
                <w:webHidden/>
              </w:rPr>
              <w:fldChar w:fldCharType="begin"/>
            </w:r>
            <w:r w:rsidR="00EA78ED">
              <w:rPr>
                <w:noProof/>
                <w:webHidden/>
              </w:rPr>
              <w:instrText xml:space="preserve"> PAGEREF _Toc44316426 \h </w:instrText>
            </w:r>
            <w:r w:rsidR="00EA78ED">
              <w:rPr>
                <w:noProof/>
                <w:webHidden/>
              </w:rPr>
            </w:r>
            <w:r w:rsidR="00EA78ED">
              <w:rPr>
                <w:noProof/>
                <w:webHidden/>
              </w:rPr>
              <w:fldChar w:fldCharType="separate"/>
            </w:r>
            <w:r w:rsidR="00EA78ED">
              <w:rPr>
                <w:noProof/>
                <w:webHidden/>
              </w:rPr>
              <w:t>81</w:t>
            </w:r>
            <w:r w:rsidR="00EA78ED">
              <w:rPr>
                <w:noProof/>
                <w:webHidden/>
              </w:rPr>
              <w:fldChar w:fldCharType="end"/>
            </w:r>
          </w:hyperlink>
        </w:p>
        <w:p w14:paraId="731B4926" w14:textId="45B94AB7" w:rsidR="00EA78ED" w:rsidRDefault="006A240E">
          <w:pPr>
            <w:pStyle w:val="TOC2"/>
            <w:tabs>
              <w:tab w:val="right" w:leader="dot" w:pos="14254"/>
            </w:tabs>
            <w:rPr>
              <w:noProof/>
              <w:lang w:val="en-GB"/>
            </w:rPr>
          </w:pPr>
          <w:hyperlink w:anchor="_Toc44316427" w:history="1">
            <w:r w:rsidR="00EA78ED" w:rsidRPr="00A522D3">
              <w:rPr>
                <w:rStyle w:val="Hyperlink"/>
                <w:noProof/>
              </w:rPr>
              <w:t>2020-5-18 Felix on brazil rates more emails</w:t>
            </w:r>
            <w:r w:rsidR="00EA78ED">
              <w:rPr>
                <w:noProof/>
                <w:webHidden/>
              </w:rPr>
              <w:tab/>
            </w:r>
            <w:r w:rsidR="00EA78ED">
              <w:rPr>
                <w:noProof/>
                <w:webHidden/>
              </w:rPr>
              <w:fldChar w:fldCharType="begin"/>
            </w:r>
            <w:r w:rsidR="00EA78ED">
              <w:rPr>
                <w:noProof/>
                <w:webHidden/>
              </w:rPr>
              <w:instrText xml:space="preserve"> PAGEREF _Toc44316427 \h </w:instrText>
            </w:r>
            <w:r w:rsidR="00EA78ED">
              <w:rPr>
                <w:noProof/>
                <w:webHidden/>
              </w:rPr>
            </w:r>
            <w:r w:rsidR="00EA78ED">
              <w:rPr>
                <w:noProof/>
                <w:webHidden/>
              </w:rPr>
              <w:fldChar w:fldCharType="separate"/>
            </w:r>
            <w:r w:rsidR="00EA78ED">
              <w:rPr>
                <w:noProof/>
                <w:webHidden/>
              </w:rPr>
              <w:t>83</w:t>
            </w:r>
            <w:r w:rsidR="00EA78ED">
              <w:rPr>
                <w:noProof/>
                <w:webHidden/>
              </w:rPr>
              <w:fldChar w:fldCharType="end"/>
            </w:r>
          </w:hyperlink>
        </w:p>
        <w:p w14:paraId="78D23116" w14:textId="6E78859C" w:rsidR="00EA78ED" w:rsidRDefault="006A240E">
          <w:pPr>
            <w:pStyle w:val="TOC2"/>
            <w:tabs>
              <w:tab w:val="right" w:leader="dot" w:pos="14254"/>
            </w:tabs>
            <w:rPr>
              <w:noProof/>
              <w:lang w:val="en-GB"/>
            </w:rPr>
          </w:pPr>
          <w:hyperlink w:anchor="_Toc44316428" w:history="1">
            <w:r w:rsidR="00EA78ED" w:rsidRPr="00A522D3">
              <w:rPr>
                <w:rStyle w:val="Hyperlink"/>
                <w:noProof/>
              </w:rPr>
              <w:t>2020-5-18 FT on FX trade balance</w:t>
            </w:r>
            <w:r w:rsidR="00EA78ED">
              <w:rPr>
                <w:noProof/>
                <w:webHidden/>
              </w:rPr>
              <w:tab/>
            </w:r>
            <w:r w:rsidR="00EA78ED">
              <w:rPr>
                <w:noProof/>
                <w:webHidden/>
              </w:rPr>
              <w:fldChar w:fldCharType="begin"/>
            </w:r>
            <w:r w:rsidR="00EA78ED">
              <w:rPr>
                <w:noProof/>
                <w:webHidden/>
              </w:rPr>
              <w:instrText xml:space="preserve"> PAGEREF _Toc44316428 \h </w:instrText>
            </w:r>
            <w:r w:rsidR="00EA78ED">
              <w:rPr>
                <w:noProof/>
                <w:webHidden/>
              </w:rPr>
            </w:r>
            <w:r w:rsidR="00EA78ED">
              <w:rPr>
                <w:noProof/>
                <w:webHidden/>
              </w:rPr>
              <w:fldChar w:fldCharType="separate"/>
            </w:r>
            <w:r w:rsidR="00EA78ED">
              <w:rPr>
                <w:noProof/>
                <w:webHidden/>
              </w:rPr>
              <w:t>85</w:t>
            </w:r>
            <w:r w:rsidR="00EA78ED">
              <w:rPr>
                <w:noProof/>
                <w:webHidden/>
              </w:rPr>
              <w:fldChar w:fldCharType="end"/>
            </w:r>
          </w:hyperlink>
        </w:p>
        <w:p w14:paraId="32B2039E" w14:textId="360D9CF2" w:rsidR="00EA78ED" w:rsidRDefault="006A240E">
          <w:pPr>
            <w:pStyle w:val="TOC2"/>
            <w:tabs>
              <w:tab w:val="right" w:leader="dot" w:pos="14254"/>
            </w:tabs>
            <w:rPr>
              <w:noProof/>
              <w:lang w:val="en-GB"/>
            </w:rPr>
          </w:pPr>
          <w:hyperlink w:anchor="_Toc44316429" w:history="1">
            <w:r w:rsidR="00EA78ED" w:rsidRPr="00A522D3">
              <w:rPr>
                <w:rStyle w:val="Hyperlink"/>
                <w:noProof/>
              </w:rPr>
              <w:t>2020-5-25 FT on brazil rates, related to taper tantrum</w:t>
            </w:r>
            <w:r w:rsidR="00EA78ED">
              <w:rPr>
                <w:noProof/>
                <w:webHidden/>
              </w:rPr>
              <w:tab/>
            </w:r>
            <w:r w:rsidR="00EA78ED">
              <w:rPr>
                <w:noProof/>
                <w:webHidden/>
              </w:rPr>
              <w:fldChar w:fldCharType="begin"/>
            </w:r>
            <w:r w:rsidR="00EA78ED">
              <w:rPr>
                <w:noProof/>
                <w:webHidden/>
              </w:rPr>
              <w:instrText xml:space="preserve"> PAGEREF _Toc44316429 \h </w:instrText>
            </w:r>
            <w:r w:rsidR="00EA78ED">
              <w:rPr>
                <w:noProof/>
                <w:webHidden/>
              </w:rPr>
            </w:r>
            <w:r w:rsidR="00EA78ED">
              <w:rPr>
                <w:noProof/>
                <w:webHidden/>
              </w:rPr>
              <w:fldChar w:fldCharType="separate"/>
            </w:r>
            <w:r w:rsidR="00EA78ED">
              <w:rPr>
                <w:noProof/>
                <w:webHidden/>
              </w:rPr>
              <w:t>86</w:t>
            </w:r>
            <w:r w:rsidR="00EA78ED">
              <w:rPr>
                <w:noProof/>
                <w:webHidden/>
              </w:rPr>
              <w:fldChar w:fldCharType="end"/>
            </w:r>
          </w:hyperlink>
        </w:p>
        <w:p w14:paraId="72418A27" w14:textId="3D178E5E" w:rsidR="00EA78ED" w:rsidRDefault="006A240E">
          <w:pPr>
            <w:pStyle w:val="TOC2"/>
            <w:tabs>
              <w:tab w:val="right" w:leader="dot" w:pos="14254"/>
            </w:tabs>
            <w:rPr>
              <w:noProof/>
              <w:lang w:val="en-GB"/>
            </w:rPr>
          </w:pPr>
          <w:hyperlink w:anchor="_Toc44316430" w:history="1">
            <w:r w:rsidR="00EA78ED" w:rsidRPr="00A522D3">
              <w:rPr>
                <w:rStyle w:val="Hyperlink"/>
                <w:noProof/>
              </w:rPr>
              <w:t>2020-5-26 FT on fiscal impulse</w:t>
            </w:r>
            <w:r w:rsidR="00EA78ED">
              <w:rPr>
                <w:noProof/>
                <w:webHidden/>
              </w:rPr>
              <w:tab/>
            </w:r>
            <w:r w:rsidR="00EA78ED">
              <w:rPr>
                <w:noProof/>
                <w:webHidden/>
              </w:rPr>
              <w:fldChar w:fldCharType="begin"/>
            </w:r>
            <w:r w:rsidR="00EA78ED">
              <w:rPr>
                <w:noProof/>
                <w:webHidden/>
              </w:rPr>
              <w:instrText xml:space="preserve"> PAGEREF _Toc44316430 \h </w:instrText>
            </w:r>
            <w:r w:rsidR="00EA78ED">
              <w:rPr>
                <w:noProof/>
                <w:webHidden/>
              </w:rPr>
            </w:r>
            <w:r w:rsidR="00EA78ED">
              <w:rPr>
                <w:noProof/>
                <w:webHidden/>
              </w:rPr>
              <w:fldChar w:fldCharType="separate"/>
            </w:r>
            <w:r w:rsidR="00EA78ED">
              <w:rPr>
                <w:noProof/>
                <w:webHidden/>
              </w:rPr>
              <w:t>88</w:t>
            </w:r>
            <w:r w:rsidR="00EA78ED">
              <w:rPr>
                <w:noProof/>
                <w:webHidden/>
              </w:rPr>
              <w:fldChar w:fldCharType="end"/>
            </w:r>
          </w:hyperlink>
        </w:p>
        <w:p w14:paraId="575DFE7E" w14:textId="6EEF1B89" w:rsidR="00EA78ED" w:rsidRDefault="006A240E">
          <w:pPr>
            <w:pStyle w:val="TOC2"/>
            <w:tabs>
              <w:tab w:val="right" w:leader="dot" w:pos="14254"/>
            </w:tabs>
            <w:rPr>
              <w:noProof/>
              <w:lang w:val="en-GB"/>
            </w:rPr>
          </w:pPr>
          <w:hyperlink w:anchor="_Toc44316431" w:history="1">
            <w:r w:rsidR="00EA78ED" w:rsidRPr="00A522D3">
              <w:rPr>
                <w:rStyle w:val="Hyperlink"/>
                <w:noProof/>
              </w:rPr>
              <w:t>2020-5-27 FT on fiscal impulse</w:t>
            </w:r>
            <w:r w:rsidR="00EA78ED">
              <w:rPr>
                <w:noProof/>
                <w:webHidden/>
              </w:rPr>
              <w:tab/>
            </w:r>
            <w:r w:rsidR="00EA78ED">
              <w:rPr>
                <w:noProof/>
                <w:webHidden/>
              </w:rPr>
              <w:fldChar w:fldCharType="begin"/>
            </w:r>
            <w:r w:rsidR="00EA78ED">
              <w:rPr>
                <w:noProof/>
                <w:webHidden/>
              </w:rPr>
              <w:instrText xml:space="preserve"> PAGEREF _Toc44316431 \h </w:instrText>
            </w:r>
            <w:r w:rsidR="00EA78ED">
              <w:rPr>
                <w:noProof/>
                <w:webHidden/>
              </w:rPr>
            </w:r>
            <w:r w:rsidR="00EA78ED">
              <w:rPr>
                <w:noProof/>
                <w:webHidden/>
              </w:rPr>
              <w:fldChar w:fldCharType="separate"/>
            </w:r>
            <w:r w:rsidR="00EA78ED">
              <w:rPr>
                <w:noProof/>
                <w:webHidden/>
              </w:rPr>
              <w:t>89</w:t>
            </w:r>
            <w:r w:rsidR="00EA78ED">
              <w:rPr>
                <w:noProof/>
                <w:webHidden/>
              </w:rPr>
              <w:fldChar w:fldCharType="end"/>
            </w:r>
          </w:hyperlink>
        </w:p>
        <w:p w14:paraId="4BF8F938" w14:textId="133842E0" w:rsidR="00EA78ED" w:rsidRDefault="006A240E">
          <w:pPr>
            <w:pStyle w:val="TOC2"/>
            <w:tabs>
              <w:tab w:val="right" w:leader="dot" w:pos="14254"/>
            </w:tabs>
            <w:rPr>
              <w:noProof/>
              <w:lang w:val="en-GB"/>
            </w:rPr>
          </w:pPr>
          <w:hyperlink w:anchor="_Toc44316432" w:history="1">
            <w:r w:rsidR="00EA78ED" w:rsidRPr="00A522D3">
              <w:rPr>
                <w:rStyle w:val="Hyperlink"/>
                <w:noProof/>
              </w:rPr>
              <w:t>2020-5-28 Iomar Barret trade recommendation on Inflation</w:t>
            </w:r>
            <w:r w:rsidR="00EA78ED">
              <w:rPr>
                <w:noProof/>
                <w:webHidden/>
              </w:rPr>
              <w:tab/>
            </w:r>
            <w:r w:rsidR="00EA78ED">
              <w:rPr>
                <w:noProof/>
                <w:webHidden/>
              </w:rPr>
              <w:fldChar w:fldCharType="begin"/>
            </w:r>
            <w:r w:rsidR="00EA78ED">
              <w:rPr>
                <w:noProof/>
                <w:webHidden/>
              </w:rPr>
              <w:instrText xml:space="preserve"> PAGEREF _Toc44316432 \h </w:instrText>
            </w:r>
            <w:r w:rsidR="00EA78ED">
              <w:rPr>
                <w:noProof/>
                <w:webHidden/>
              </w:rPr>
            </w:r>
            <w:r w:rsidR="00EA78ED">
              <w:rPr>
                <w:noProof/>
                <w:webHidden/>
              </w:rPr>
              <w:fldChar w:fldCharType="separate"/>
            </w:r>
            <w:r w:rsidR="00EA78ED">
              <w:rPr>
                <w:noProof/>
                <w:webHidden/>
              </w:rPr>
              <w:t>89</w:t>
            </w:r>
            <w:r w:rsidR="00EA78ED">
              <w:rPr>
                <w:noProof/>
                <w:webHidden/>
              </w:rPr>
              <w:fldChar w:fldCharType="end"/>
            </w:r>
          </w:hyperlink>
        </w:p>
        <w:p w14:paraId="297DC431" w14:textId="7E2050EE" w:rsidR="00EA78ED" w:rsidRDefault="006A240E">
          <w:pPr>
            <w:pStyle w:val="TOC2"/>
            <w:tabs>
              <w:tab w:val="right" w:leader="dot" w:pos="14254"/>
            </w:tabs>
            <w:rPr>
              <w:noProof/>
              <w:lang w:val="en-GB"/>
            </w:rPr>
          </w:pPr>
          <w:hyperlink w:anchor="_Toc44316433" w:history="1">
            <w:r w:rsidR="00EA78ED" w:rsidRPr="00A522D3">
              <w:rPr>
                <w:rStyle w:val="Hyperlink"/>
                <w:noProof/>
              </w:rPr>
              <w:t>2020-5-31 JYang EM CDS</w:t>
            </w:r>
            <w:r w:rsidR="00EA78ED">
              <w:rPr>
                <w:noProof/>
                <w:webHidden/>
              </w:rPr>
              <w:tab/>
            </w:r>
            <w:r w:rsidR="00EA78ED">
              <w:rPr>
                <w:noProof/>
                <w:webHidden/>
              </w:rPr>
              <w:fldChar w:fldCharType="begin"/>
            </w:r>
            <w:r w:rsidR="00EA78ED">
              <w:rPr>
                <w:noProof/>
                <w:webHidden/>
              </w:rPr>
              <w:instrText xml:space="preserve"> PAGEREF _Toc44316433 \h </w:instrText>
            </w:r>
            <w:r w:rsidR="00EA78ED">
              <w:rPr>
                <w:noProof/>
                <w:webHidden/>
              </w:rPr>
            </w:r>
            <w:r w:rsidR="00EA78ED">
              <w:rPr>
                <w:noProof/>
                <w:webHidden/>
              </w:rPr>
              <w:fldChar w:fldCharType="separate"/>
            </w:r>
            <w:r w:rsidR="00EA78ED">
              <w:rPr>
                <w:noProof/>
                <w:webHidden/>
              </w:rPr>
              <w:t>92</w:t>
            </w:r>
            <w:r w:rsidR="00EA78ED">
              <w:rPr>
                <w:noProof/>
                <w:webHidden/>
              </w:rPr>
              <w:fldChar w:fldCharType="end"/>
            </w:r>
          </w:hyperlink>
        </w:p>
        <w:p w14:paraId="58DC6663" w14:textId="7AC48AA9" w:rsidR="00EA78ED" w:rsidRDefault="006A240E">
          <w:pPr>
            <w:pStyle w:val="TOC2"/>
            <w:tabs>
              <w:tab w:val="right" w:leader="dot" w:pos="14254"/>
            </w:tabs>
            <w:rPr>
              <w:noProof/>
              <w:lang w:val="en-GB"/>
            </w:rPr>
          </w:pPr>
          <w:hyperlink w:anchor="_Toc44316434" w:history="1">
            <w:r w:rsidR="00EA78ED" w:rsidRPr="00A522D3">
              <w:rPr>
                <w:rStyle w:val="Hyperlink"/>
                <w:noProof/>
              </w:rPr>
              <w:t>2020-5-22 DB email on QE flows:</w:t>
            </w:r>
            <w:r w:rsidR="00EA78ED">
              <w:rPr>
                <w:noProof/>
                <w:webHidden/>
              </w:rPr>
              <w:tab/>
            </w:r>
            <w:r w:rsidR="00EA78ED">
              <w:rPr>
                <w:noProof/>
                <w:webHidden/>
              </w:rPr>
              <w:fldChar w:fldCharType="begin"/>
            </w:r>
            <w:r w:rsidR="00EA78ED">
              <w:rPr>
                <w:noProof/>
                <w:webHidden/>
              </w:rPr>
              <w:instrText xml:space="preserve"> PAGEREF _Toc44316434 \h </w:instrText>
            </w:r>
            <w:r w:rsidR="00EA78ED">
              <w:rPr>
                <w:noProof/>
                <w:webHidden/>
              </w:rPr>
            </w:r>
            <w:r w:rsidR="00EA78ED">
              <w:rPr>
                <w:noProof/>
                <w:webHidden/>
              </w:rPr>
              <w:fldChar w:fldCharType="separate"/>
            </w:r>
            <w:r w:rsidR="00EA78ED">
              <w:rPr>
                <w:noProof/>
                <w:webHidden/>
              </w:rPr>
              <w:t>92</w:t>
            </w:r>
            <w:r w:rsidR="00EA78ED">
              <w:rPr>
                <w:noProof/>
                <w:webHidden/>
              </w:rPr>
              <w:fldChar w:fldCharType="end"/>
            </w:r>
          </w:hyperlink>
        </w:p>
        <w:p w14:paraId="1A50D4F6" w14:textId="52D471EE" w:rsidR="00EA78ED" w:rsidRDefault="006A240E">
          <w:pPr>
            <w:pStyle w:val="TOC2"/>
            <w:tabs>
              <w:tab w:val="right" w:leader="dot" w:pos="14254"/>
            </w:tabs>
            <w:rPr>
              <w:noProof/>
              <w:lang w:val="en-GB"/>
            </w:rPr>
          </w:pPr>
          <w:hyperlink w:anchor="_Toc44316435" w:history="1">
            <w:r w:rsidR="00EA78ED" w:rsidRPr="00A522D3">
              <w:rPr>
                <w:rStyle w:val="Hyperlink"/>
                <w:noProof/>
              </w:rPr>
              <w:t>2020-6-1 FT on Brazil CDS spike:</w:t>
            </w:r>
            <w:r w:rsidR="00EA78ED">
              <w:rPr>
                <w:noProof/>
                <w:webHidden/>
              </w:rPr>
              <w:tab/>
            </w:r>
            <w:r w:rsidR="00EA78ED">
              <w:rPr>
                <w:noProof/>
                <w:webHidden/>
              </w:rPr>
              <w:fldChar w:fldCharType="begin"/>
            </w:r>
            <w:r w:rsidR="00EA78ED">
              <w:rPr>
                <w:noProof/>
                <w:webHidden/>
              </w:rPr>
              <w:instrText xml:space="preserve"> PAGEREF _Toc44316435 \h </w:instrText>
            </w:r>
            <w:r w:rsidR="00EA78ED">
              <w:rPr>
                <w:noProof/>
                <w:webHidden/>
              </w:rPr>
            </w:r>
            <w:r w:rsidR="00EA78ED">
              <w:rPr>
                <w:noProof/>
                <w:webHidden/>
              </w:rPr>
              <w:fldChar w:fldCharType="separate"/>
            </w:r>
            <w:r w:rsidR="00EA78ED">
              <w:rPr>
                <w:noProof/>
                <w:webHidden/>
              </w:rPr>
              <w:t>93</w:t>
            </w:r>
            <w:r w:rsidR="00EA78ED">
              <w:rPr>
                <w:noProof/>
                <w:webHidden/>
              </w:rPr>
              <w:fldChar w:fldCharType="end"/>
            </w:r>
          </w:hyperlink>
        </w:p>
        <w:p w14:paraId="2A06918C" w14:textId="291FC8AA" w:rsidR="00EA78ED" w:rsidRDefault="006A240E">
          <w:pPr>
            <w:pStyle w:val="TOC2"/>
            <w:tabs>
              <w:tab w:val="right" w:leader="dot" w:pos="14254"/>
            </w:tabs>
            <w:rPr>
              <w:noProof/>
              <w:lang w:val="en-GB"/>
            </w:rPr>
          </w:pPr>
          <w:hyperlink w:anchor="_Toc44316436" w:history="1">
            <w:r w:rsidR="00EA78ED" w:rsidRPr="00A522D3">
              <w:rPr>
                <w:rStyle w:val="Hyperlink"/>
                <w:noProof/>
              </w:rPr>
              <w:t>2020-6-11 FT’s comment on fiscal impulse to Andrew law</w:t>
            </w:r>
            <w:r w:rsidR="00EA78ED">
              <w:rPr>
                <w:noProof/>
                <w:webHidden/>
              </w:rPr>
              <w:tab/>
            </w:r>
            <w:r w:rsidR="00EA78ED">
              <w:rPr>
                <w:noProof/>
                <w:webHidden/>
              </w:rPr>
              <w:fldChar w:fldCharType="begin"/>
            </w:r>
            <w:r w:rsidR="00EA78ED">
              <w:rPr>
                <w:noProof/>
                <w:webHidden/>
              </w:rPr>
              <w:instrText xml:space="preserve"> PAGEREF _Toc44316436 \h </w:instrText>
            </w:r>
            <w:r w:rsidR="00EA78ED">
              <w:rPr>
                <w:noProof/>
                <w:webHidden/>
              </w:rPr>
            </w:r>
            <w:r w:rsidR="00EA78ED">
              <w:rPr>
                <w:noProof/>
                <w:webHidden/>
              </w:rPr>
              <w:fldChar w:fldCharType="separate"/>
            </w:r>
            <w:r w:rsidR="00EA78ED">
              <w:rPr>
                <w:noProof/>
                <w:webHidden/>
              </w:rPr>
              <w:t>94</w:t>
            </w:r>
            <w:r w:rsidR="00EA78ED">
              <w:rPr>
                <w:noProof/>
                <w:webHidden/>
              </w:rPr>
              <w:fldChar w:fldCharType="end"/>
            </w:r>
          </w:hyperlink>
        </w:p>
        <w:p w14:paraId="590A79D4" w14:textId="07F51FBC" w:rsidR="00EA78ED" w:rsidRDefault="006A240E">
          <w:pPr>
            <w:pStyle w:val="TOC2"/>
            <w:tabs>
              <w:tab w:val="right" w:leader="dot" w:pos="14254"/>
            </w:tabs>
            <w:rPr>
              <w:noProof/>
              <w:lang w:val="en-GB"/>
            </w:rPr>
          </w:pPr>
          <w:hyperlink w:anchor="_Toc44316437" w:history="1">
            <w:r w:rsidR="00EA78ED" w:rsidRPr="00A522D3">
              <w:rPr>
                <w:rStyle w:val="Hyperlink"/>
                <w:noProof/>
                <w:lang w:val="en-GB"/>
              </w:rPr>
              <w:t>2020-6-12 FT on model questions for Andrew law:</w:t>
            </w:r>
            <w:r w:rsidR="00EA78ED">
              <w:rPr>
                <w:noProof/>
                <w:webHidden/>
              </w:rPr>
              <w:tab/>
            </w:r>
            <w:r w:rsidR="00EA78ED">
              <w:rPr>
                <w:noProof/>
                <w:webHidden/>
              </w:rPr>
              <w:fldChar w:fldCharType="begin"/>
            </w:r>
            <w:r w:rsidR="00EA78ED">
              <w:rPr>
                <w:noProof/>
                <w:webHidden/>
              </w:rPr>
              <w:instrText xml:space="preserve"> PAGEREF _Toc44316437 \h </w:instrText>
            </w:r>
            <w:r w:rsidR="00EA78ED">
              <w:rPr>
                <w:noProof/>
                <w:webHidden/>
              </w:rPr>
            </w:r>
            <w:r w:rsidR="00EA78ED">
              <w:rPr>
                <w:noProof/>
                <w:webHidden/>
              </w:rPr>
              <w:fldChar w:fldCharType="separate"/>
            </w:r>
            <w:r w:rsidR="00EA78ED">
              <w:rPr>
                <w:noProof/>
                <w:webHidden/>
              </w:rPr>
              <w:t>100</w:t>
            </w:r>
            <w:r w:rsidR="00EA78ED">
              <w:rPr>
                <w:noProof/>
                <w:webHidden/>
              </w:rPr>
              <w:fldChar w:fldCharType="end"/>
            </w:r>
          </w:hyperlink>
        </w:p>
        <w:p w14:paraId="01F0AF48" w14:textId="3E04BACF" w:rsidR="00EA78ED" w:rsidRDefault="006A240E">
          <w:pPr>
            <w:pStyle w:val="TOC2"/>
            <w:tabs>
              <w:tab w:val="right" w:leader="dot" w:pos="14254"/>
            </w:tabs>
            <w:rPr>
              <w:noProof/>
              <w:lang w:val="en-GB"/>
            </w:rPr>
          </w:pPr>
          <w:hyperlink w:anchor="_Toc44316438" w:history="1">
            <w:r w:rsidR="00EA78ED" w:rsidRPr="00A522D3">
              <w:rPr>
                <w:rStyle w:val="Hyperlink"/>
                <w:noProof/>
                <w:lang w:val="en-GB"/>
              </w:rPr>
              <w:t>2020-6-17 Andrew law response on the model’s question:</w:t>
            </w:r>
            <w:r w:rsidR="00EA78ED">
              <w:rPr>
                <w:noProof/>
                <w:webHidden/>
              </w:rPr>
              <w:tab/>
            </w:r>
            <w:r w:rsidR="00EA78ED">
              <w:rPr>
                <w:noProof/>
                <w:webHidden/>
              </w:rPr>
              <w:fldChar w:fldCharType="begin"/>
            </w:r>
            <w:r w:rsidR="00EA78ED">
              <w:rPr>
                <w:noProof/>
                <w:webHidden/>
              </w:rPr>
              <w:instrText xml:space="preserve"> PAGEREF _Toc44316438 \h </w:instrText>
            </w:r>
            <w:r w:rsidR="00EA78ED">
              <w:rPr>
                <w:noProof/>
                <w:webHidden/>
              </w:rPr>
            </w:r>
            <w:r w:rsidR="00EA78ED">
              <w:rPr>
                <w:noProof/>
                <w:webHidden/>
              </w:rPr>
              <w:fldChar w:fldCharType="separate"/>
            </w:r>
            <w:r w:rsidR="00EA78ED">
              <w:rPr>
                <w:noProof/>
                <w:webHidden/>
              </w:rPr>
              <w:t>122</w:t>
            </w:r>
            <w:r w:rsidR="00EA78ED">
              <w:rPr>
                <w:noProof/>
                <w:webHidden/>
              </w:rPr>
              <w:fldChar w:fldCharType="end"/>
            </w:r>
          </w:hyperlink>
        </w:p>
        <w:p w14:paraId="09811AE7" w14:textId="71B65922" w:rsidR="00EA78ED" w:rsidRDefault="006A240E">
          <w:pPr>
            <w:pStyle w:val="TOC2"/>
            <w:tabs>
              <w:tab w:val="right" w:leader="dot" w:pos="14254"/>
            </w:tabs>
            <w:rPr>
              <w:noProof/>
              <w:lang w:val="en-GB"/>
            </w:rPr>
          </w:pPr>
          <w:hyperlink w:anchor="_Toc44316439" w:history="1">
            <w:r w:rsidR="00EA78ED" w:rsidRPr="00A522D3">
              <w:rPr>
                <w:rStyle w:val="Hyperlink"/>
                <w:noProof/>
                <w:lang w:val="en-GB"/>
              </w:rPr>
              <w:t>2020-6-22 FT on US equity demand</w:t>
            </w:r>
            <w:r w:rsidR="00EA78ED">
              <w:rPr>
                <w:noProof/>
                <w:webHidden/>
              </w:rPr>
              <w:tab/>
            </w:r>
            <w:r w:rsidR="00EA78ED">
              <w:rPr>
                <w:noProof/>
                <w:webHidden/>
              </w:rPr>
              <w:fldChar w:fldCharType="begin"/>
            </w:r>
            <w:r w:rsidR="00EA78ED">
              <w:rPr>
                <w:noProof/>
                <w:webHidden/>
              </w:rPr>
              <w:instrText xml:space="preserve"> PAGEREF _Toc44316439 \h </w:instrText>
            </w:r>
            <w:r w:rsidR="00EA78ED">
              <w:rPr>
                <w:noProof/>
                <w:webHidden/>
              </w:rPr>
            </w:r>
            <w:r w:rsidR="00EA78ED">
              <w:rPr>
                <w:noProof/>
                <w:webHidden/>
              </w:rPr>
              <w:fldChar w:fldCharType="separate"/>
            </w:r>
            <w:r w:rsidR="00EA78ED">
              <w:rPr>
                <w:noProof/>
                <w:webHidden/>
              </w:rPr>
              <w:t>123</w:t>
            </w:r>
            <w:r w:rsidR="00EA78ED">
              <w:rPr>
                <w:noProof/>
                <w:webHidden/>
              </w:rPr>
              <w:fldChar w:fldCharType="end"/>
            </w:r>
          </w:hyperlink>
        </w:p>
        <w:p w14:paraId="2EE2CE10" w14:textId="38F1B6CF" w:rsidR="00135ECF" w:rsidRDefault="00331CCC">
          <w:r>
            <w:fldChar w:fldCharType="end"/>
          </w:r>
        </w:p>
      </w:sdtContent>
    </w:sdt>
    <w:p w14:paraId="4E0818CC" w14:textId="77777777" w:rsidR="00D12C5E" w:rsidRPr="00135ECF" w:rsidRDefault="00D12C5E" w:rsidP="00224174">
      <w:pPr>
        <w:pStyle w:val="Heading2"/>
      </w:pPr>
    </w:p>
    <w:p w14:paraId="27AC33E9" w14:textId="77777777" w:rsidR="00EF0010" w:rsidRDefault="00DD7124" w:rsidP="00224174">
      <w:pPr>
        <w:pStyle w:val="Heading2"/>
      </w:pPr>
      <w:bookmarkStart w:id="0" w:name="_Toc44316356"/>
      <w:r>
        <w:rPr>
          <w:rFonts w:hint="eastAsia"/>
        </w:rPr>
        <w:t>EM FX:</w:t>
      </w:r>
      <w:bookmarkEnd w:id="0"/>
    </w:p>
    <w:p w14:paraId="14503768" w14:textId="77777777"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14:paraId="646A4860" w14:textId="77777777" w:rsidR="00DD7124" w:rsidRDefault="00DD7124">
      <w:r>
        <w:rPr>
          <w:rFonts w:hint="eastAsia"/>
        </w:rPr>
        <w:t>2. current account surplus (CLP,COP...)</w:t>
      </w:r>
    </w:p>
    <w:p w14:paraId="5C678289" w14:textId="77777777"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14:paraId="0A079EAF" w14:textId="77777777" w:rsidR="00DD7124" w:rsidRDefault="00DD7124">
      <w:r>
        <w:rPr>
          <w:rFonts w:hint="eastAsia"/>
        </w:rPr>
        <w:t>4. hedging flows: long-term bond (US</w:t>
      </w:r>
      <w:r w:rsidR="00A50479">
        <w:rPr>
          <w:rFonts w:hint="eastAsia"/>
        </w:rPr>
        <w:t>T</w:t>
      </w:r>
      <w:r>
        <w:rPr>
          <w:rFonts w:hint="eastAsia"/>
        </w:rPr>
        <w:t xml:space="preserve"> 10 year), and equities</w:t>
      </w:r>
    </w:p>
    <w:p w14:paraId="615F5C0A" w14:textId="77777777" w:rsidR="00DD7124" w:rsidRDefault="00DD7124">
      <w:r>
        <w:rPr>
          <w:rFonts w:hint="eastAsia"/>
        </w:rPr>
        <w:t xml:space="preserve">5. capital flows (high frequency portfolio flows). Rationale: </w:t>
      </w:r>
      <w:r w:rsidR="00F508C4">
        <w:rPr>
          <w:rFonts w:hint="eastAsia"/>
        </w:rPr>
        <w:t>it takes time to balance, but will reach limit at some point</w:t>
      </w:r>
    </w:p>
    <w:p w14:paraId="225ADBE1" w14:textId="77777777" w:rsidR="00F508C4" w:rsidRDefault="00F508C4">
      <w:r>
        <w:rPr>
          <w:rFonts w:hint="eastAsia"/>
        </w:rPr>
        <w:t>6. trade surplus: supply and demand, commodity prices, oil prices</w:t>
      </w:r>
    </w:p>
    <w:p w14:paraId="12B1FDF7" w14:textId="77777777" w:rsidR="00F508C4" w:rsidRDefault="00F508C4">
      <w:r>
        <w:rPr>
          <w:rFonts w:hint="eastAsia"/>
        </w:rPr>
        <w:t>7. valuation: part of the supply and demand, but very slow moving</w:t>
      </w:r>
    </w:p>
    <w:p w14:paraId="51689B2F" w14:textId="77777777" w:rsidR="00F508C4" w:rsidRDefault="00F508C4">
      <w:r>
        <w:rPr>
          <w:rFonts w:hint="eastAsia"/>
        </w:rPr>
        <w:t>8. Balassa-</w:t>
      </w:r>
      <w:proofErr w:type="spellStart"/>
      <w:r>
        <w:rPr>
          <w:rFonts w:hint="eastAsia"/>
        </w:rPr>
        <w:t>samuelson</w:t>
      </w:r>
      <w:proofErr w:type="spellEnd"/>
      <w:r>
        <w:rPr>
          <w:rFonts w:hint="eastAsia"/>
        </w:rPr>
        <w:t xml:space="preserve"> effect: in the long term, fast growing countries should appreciate more, also very slow moving.</w:t>
      </w:r>
    </w:p>
    <w:p w14:paraId="35164B97" w14:textId="77777777" w:rsidR="00F508C4" w:rsidRDefault="00F508C4">
      <w:r>
        <w:rPr>
          <w:rFonts w:hint="eastAsia"/>
        </w:rPr>
        <w:t xml:space="preserve">9. central bank may have to fight against appreciation through </w:t>
      </w:r>
    </w:p>
    <w:p w14:paraId="335EC0D0" w14:textId="77777777" w:rsidR="00A50479" w:rsidRDefault="00A50479">
      <w:r>
        <w:rPr>
          <w:rFonts w:hint="eastAsia"/>
        </w:rPr>
        <w:t>10. mean reversion strategy</w:t>
      </w:r>
    </w:p>
    <w:p w14:paraId="5517C70D" w14:textId="77777777" w:rsidR="00A50479" w:rsidRDefault="00A50479">
      <w:r>
        <w:rPr>
          <w:rFonts w:hint="eastAsia"/>
        </w:rPr>
        <w:t>11. short GBP, it has too little carry, and needs to fight against large current account deficit.</w:t>
      </w:r>
    </w:p>
    <w:p w14:paraId="0C3C0F40" w14:textId="77777777" w:rsidR="00A50479" w:rsidRDefault="00A50479">
      <w:r>
        <w:rPr>
          <w:rFonts w:hint="eastAsia"/>
        </w:rPr>
        <w:t>12. some people just don't have to hedge their income, they want to keep their income as foreign currency.</w:t>
      </w:r>
    </w:p>
    <w:p w14:paraId="7721AF56" w14:textId="77777777" w:rsidR="00A50479" w:rsidRDefault="00E52971">
      <w:r>
        <w:rPr>
          <w:rFonts w:hint="eastAsia"/>
        </w:rPr>
        <w:t xml:space="preserve">13. all translated into the </w:t>
      </w:r>
      <w:proofErr w:type="spellStart"/>
      <w:r>
        <w:rPr>
          <w:rFonts w:hint="eastAsia"/>
        </w:rPr>
        <w:t>pct</w:t>
      </w:r>
      <w:proofErr w:type="spellEnd"/>
      <w:r>
        <w:rPr>
          <w:rFonts w:hint="eastAsia"/>
        </w:rPr>
        <w:t xml:space="preserve"> of </w:t>
      </w:r>
      <w:proofErr w:type="spellStart"/>
      <w:r>
        <w:rPr>
          <w:rFonts w:hint="eastAsia"/>
        </w:rPr>
        <w:t>gdp</w:t>
      </w:r>
      <w:proofErr w:type="spellEnd"/>
      <w:r>
        <w:rPr>
          <w:rFonts w:hint="eastAsia"/>
        </w:rPr>
        <w:t xml:space="preserve"> term</w:t>
      </w:r>
    </w:p>
    <w:p w14:paraId="62507312" w14:textId="77777777" w:rsidR="00E52971" w:rsidRDefault="0000274F">
      <w:r>
        <w:rPr>
          <w:rFonts w:hint="eastAsia"/>
        </w:rPr>
        <w:t>14. TI</w:t>
      </w:r>
      <w:r w:rsidR="00EB2560">
        <w:rPr>
          <w:rFonts w:hint="eastAsia"/>
        </w:rPr>
        <w:t>C flow? Second order derivative: it you want to know where the dollar is at, just look at the tic flow!</w:t>
      </w:r>
    </w:p>
    <w:p w14:paraId="435B6B0E" w14:textId="77777777" w:rsidR="0071723A" w:rsidRDefault="0071723A">
      <w:r>
        <w:rPr>
          <w:rFonts w:hint="eastAsia"/>
        </w:rPr>
        <w:t>16 FT said we should have a very core inflation measure.</w:t>
      </w:r>
    </w:p>
    <w:p w14:paraId="2526D90C" w14:textId="77777777" w:rsidR="0000274F" w:rsidRDefault="0000274F"/>
    <w:p w14:paraId="5E61567B" w14:textId="77777777" w:rsidR="0000274F" w:rsidRDefault="0000274F">
      <w:r>
        <w:rPr>
          <w:rFonts w:hint="eastAsia"/>
        </w:rPr>
        <w:t>International trade and dollar borrowing?</w:t>
      </w:r>
    </w:p>
    <w:p w14:paraId="573FA491" w14:textId="77777777" w:rsidR="0000274F" w:rsidRDefault="0000274F"/>
    <w:p w14:paraId="3F99407E" w14:textId="77777777" w:rsidR="00E629EC" w:rsidRDefault="00E629EC">
      <w:r>
        <w:rPr>
          <w:rFonts w:hint="eastAsia"/>
        </w:rPr>
        <w:t>Database management</w:t>
      </w:r>
    </w:p>
    <w:p w14:paraId="754BF83D" w14:textId="77777777" w:rsidR="00E629EC" w:rsidRPr="0000274F" w:rsidRDefault="00E629EC"/>
    <w:p w14:paraId="7E7F2D86" w14:textId="77777777" w:rsidR="00A50479" w:rsidRDefault="00A50479">
      <w:r>
        <w:rPr>
          <w:rFonts w:hint="eastAsia"/>
        </w:rPr>
        <w:t xml:space="preserve">Equity strategy: </w:t>
      </w:r>
    </w:p>
    <w:p w14:paraId="70026723" w14:textId="77777777" w:rsidR="00A50479" w:rsidRDefault="00E629EC">
      <w:r>
        <w:rPr>
          <w:rFonts w:hint="eastAsia"/>
        </w:rPr>
        <w:lastRenderedPageBreak/>
        <w:t>equity is just compete with cash and bond yield.</w:t>
      </w:r>
    </w:p>
    <w:p w14:paraId="273B947D" w14:textId="77777777" w:rsidR="00E629EC" w:rsidRDefault="00E629EC">
      <w:r>
        <w:rPr>
          <w:rFonts w:hint="eastAsia"/>
        </w:rPr>
        <w:t>z score of changes in bond</w:t>
      </w:r>
    </w:p>
    <w:p w14:paraId="33BC531B" w14:textId="77777777" w:rsidR="00E629EC" w:rsidRDefault="00E629EC">
      <w:r>
        <w:rPr>
          <w:rFonts w:hint="eastAsia"/>
        </w:rPr>
        <w:t>z score of changes in equity</w:t>
      </w:r>
    </w:p>
    <w:p w14:paraId="5ACD0886" w14:textId="77777777" w:rsidR="00E629EC" w:rsidRDefault="00E629EC">
      <w:r>
        <w:rPr>
          <w:rFonts w:hint="eastAsia"/>
        </w:rPr>
        <w:t>European banks just hold a lot of bond</w:t>
      </w:r>
    </w:p>
    <w:p w14:paraId="06CCF518" w14:textId="77777777" w:rsidR="00E629EC" w:rsidRDefault="00E629EC"/>
    <w:p w14:paraId="7FE34938" w14:textId="77777777" w:rsidR="00E629EC" w:rsidRDefault="00693287" w:rsidP="00224174">
      <w:pPr>
        <w:pStyle w:val="Heading2"/>
      </w:pPr>
      <w:bookmarkStart w:id="1" w:name="_Toc44316357"/>
      <w:r>
        <w:rPr>
          <w:rFonts w:hint="eastAsia"/>
        </w:rPr>
        <w:t xml:space="preserve">Rates Model </w:t>
      </w:r>
      <w:r w:rsidR="00E629EC">
        <w:rPr>
          <w:rFonts w:hint="eastAsia"/>
        </w:rPr>
        <w:t>Script:</w:t>
      </w:r>
      <w:bookmarkEnd w:id="1"/>
    </w:p>
    <w:p w14:paraId="4D7CEFB1" w14:textId="3A245620"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w:t>
      </w:r>
      <w:r w:rsidR="00810E3B">
        <w:t>tightening</w:t>
      </w:r>
      <w:r>
        <w:rPr>
          <w:rFonts w:hint="eastAsia"/>
        </w:rPr>
        <w:t xml:space="preserve"> rates. </w:t>
      </w:r>
    </w:p>
    <w:p w14:paraId="4D042700" w14:textId="77777777" w:rsidR="00E629EC" w:rsidRDefault="00E629EC"/>
    <w:p w14:paraId="335912B4" w14:textId="4FACECB0"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That's a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every one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14:paraId="7B2F45D9" w14:textId="77777777" w:rsidR="00C021D8" w:rsidRDefault="00C021D8"/>
    <w:p w14:paraId="5F979A74" w14:textId="7CD70106"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w:t>
      </w:r>
      <w:r w:rsidR="00F72C41">
        <w:t>n</w:t>
      </w:r>
      <w:r w:rsidR="004744B3">
        <w:rPr>
          <w:rFonts w:hint="eastAsia"/>
        </w:rPr>
        <w:t xml:space="preserve"> impulsive measure of this. </w:t>
      </w:r>
      <w:r w:rsidR="00DB038C">
        <w:rPr>
          <w:rFonts w:hint="eastAsia"/>
        </w:rPr>
        <w:t xml:space="preserve">Citi has </w:t>
      </w:r>
      <w:r w:rsidR="00DB038C">
        <w:rPr>
          <w:rFonts w:hint="eastAsia"/>
        </w:rPr>
        <w:lastRenderedPageBreak/>
        <w:t xml:space="preserve">produced very good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pretty good sense of what the change in growth is. </w:t>
      </w:r>
    </w:p>
    <w:p w14:paraId="560D4176" w14:textId="77777777" w:rsidR="00631798" w:rsidRDefault="00631798"/>
    <w:p w14:paraId="5595263B" w14:textId="254A9A84"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r w:rsidR="00DA3B32">
        <w:rPr>
          <w:rFonts w:hint="eastAsia"/>
        </w:rPr>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w:t>
      </w:r>
      <w:r w:rsidR="00F72C41">
        <w:t>an</w:t>
      </w:r>
      <w:r w:rsidR="003A2786">
        <w:rPr>
          <w:rFonts w:hint="eastAsia"/>
        </w:rPr>
        <w:t xml:space="preserve"> easy policy. </w:t>
      </w:r>
    </w:p>
    <w:p w14:paraId="55E88185" w14:textId="77777777" w:rsidR="00863256" w:rsidRDefault="00863256"/>
    <w:p w14:paraId="53BDAE39" w14:textId="77777777"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w:t>
      </w:r>
      <w:proofErr w:type="spellStart"/>
      <w:r w:rsidR="00E93D37">
        <w:rPr>
          <w:rFonts w:hint="eastAsia"/>
        </w:rPr>
        <w:t>everyday</w:t>
      </w:r>
      <w:proofErr w:type="spellEnd"/>
      <w:r w:rsidR="00E93D37">
        <w:rPr>
          <w:rFonts w:hint="eastAsia"/>
        </w:rPr>
        <w:t xml:space="preserve">.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14:paraId="2ED1918E" w14:textId="77777777" w:rsidR="00847CC5" w:rsidRDefault="00847CC5"/>
    <w:p w14:paraId="38C9CE0D" w14:textId="77777777"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Looked at historically, and plug in a number. What's the trail in vol, multiply by the contract by 0.2.</w:t>
      </w:r>
    </w:p>
    <w:p w14:paraId="30F29DEB" w14:textId="77777777" w:rsidR="00F44D77" w:rsidRDefault="00F44D77"/>
    <w:p w14:paraId="66A10800" w14:textId="77777777" w:rsidR="008E6BD9" w:rsidRDefault="008E6BD9" w:rsidP="00224174">
      <w:pPr>
        <w:pStyle w:val="Heading2"/>
      </w:pPr>
      <w:bookmarkStart w:id="2" w:name="_Toc44316358"/>
      <w:r>
        <w:rPr>
          <w:rFonts w:hint="eastAsia"/>
        </w:rPr>
        <w:t>Market talk 20191222</w:t>
      </w:r>
      <w:bookmarkEnd w:id="2"/>
    </w:p>
    <w:p w14:paraId="4ABCDAB7" w14:textId="77777777" w:rsidR="008E6BD9" w:rsidRDefault="008E6BD9">
      <w:r>
        <w:rPr>
          <w:rFonts w:hint="eastAsia"/>
        </w:rPr>
        <w:t>Any market</w:t>
      </w:r>
      <w:r w:rsidR="009B4CC6">
        <w:rPr>
          <w:rFonts w:hint="eastAsia"/>
        </w:rPr>
        <w:t xml:space="preserve"> concern</w:t>
      </w:r>
      <w:r>
        <w:rPr>
          <w:rFonts w:hint="eastAsia"/>
        </w:rPr>
        <w:t>?</w:t>
      </w:r>
    </w:p>
    <w:p w14:paraId="4A1F7BD7" w14:textId="77777777" w:rsidR="008E6BD9" w:rsidRDefault="008E6BD9">
      <w:r>
        <w:rPr>
          <w:rFonts w:hint="eastAsia"/>
        </w:rPr>
        <w:t xml:space="preserve">I mean it's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actually don't think bond is going to be very attractive now. There's not really... The equity is getting more stable. The promise of fiscal policy is enough for people to buy more </w:t>
      </w:r>
      <w:r>
        <w:rPr>
          <w:rFonts w:hint="eastAsia"/>
        </w:rPr>
        <w:lastRenderedPageBreak/>
        <w:t xml:space="preserve">equities even it's not flowing through immediately. That you know that the government is going to do more fiscal stimulus that's fine for equity investor. So equity market is probably </w:t>
      </w:r>
      <w:proofErr w:type="spellStart"/>
      <w:r>
        <w:rPr>
          <w:rFonts w:hint="eastAsia"/>
        </w:rPr>
        <w:t>gonna</w:t>
      </w:r>
      <w:proofErr w:type="spellEnd"/>
      <w:r>
        <w:rPr>
          <w:rFonts w:hint="eastAsia"/>
        </w:rPr>
        <w:t xml:space="preserve"> be reasonably strong. If they're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That's going to carry on for a little bit. </w:t>
      </w:r>
    </w:p>
    <w:p w14:paraId="34DECD62" w14:textId="77777777" w:rsidR="00E52784" w:rsidRDefault="00E52784"/>
    <w:p w14:paraId="627A001E" w14:textId="77777777" w:rsidR="007554EA" w:rsidRDefault="0072141F">
      <w:r>
        <w:rPr>
          <w:rFonts w:hint="eastAsia"/>
        </w:rPr>
        <w:t>In my opinion the 10 year, when it's rally it's risk off right, it's just the mechanical reaction that people have. I can understand the central bank could cut policy if equity 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14:paraId="7D635EBA" w14:textId="77777777" w:rsidR="007554EA" w:rsidRDefault="007554EA"/>
    <w:p w14:paraId="683611FC" w14:textId="21E6C360" w:rsidR="00D76949" w:rsidRDefault="007554EA">
      <w:r>
        <w:rPr>
          <w:rFonts w:hint="eastAsia"/>
        </w:rPr>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w:t>
      </w:r>
      <w:r w:rsidR="008138E5">
        <w:t>f</w:t>
      </w:r>
      <w:r w:rsidR="00656E47">
        <w:rPr>
          <w:rFonts w:hint="eastAsia"/>
        </w:rPr>
        <w:t xml:space="preserve">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14:paraId="7D5CD9AB" w14:textId="77777777" w:rsidR="00D76949" w:rsidRDefault="00D76949"/>
    <w:p w14:paraId="6E176F40" w14:textId="77777777" w:rsidR="0072141F" w:rsidRDefault="00651155">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widens out a little bit. </w:t>
      </w:r>
    </w:p>
    <w:p w14:paraId="1413ED74" w14:textId="77777777" w:rsidR="002426C3" w:rsidRDefault="002426C3"/>
    <w:p w14:paraId="5B8930B7" w14:textId="77777777" w:rsidR="00346BA1" w:rsidRDefault="002426C3">
      <w:r>
        <w:rPr>
          <w:rFonts w:hint="eastAsia"/>
        </w:rPr>
        <w:t xml:space="preserve">The curve is steep still, discounts a lot. People are talking about DI(local interest rate market) selling off. </w:t>
      </w:r>
    </w:p>
    <w:p w14:paraId="391EB173" w14:textId="77777777" w:rsidR="00346BA1" w:rsidRDefault="00346BA1">
      <w:r>
        <w:rPr>
          <w:rFonts w:hint="eastAsia"/>
        </w:rPr>
        <w:t>Mexico is still fine, but i</w:t>
      </w:r>
      <w:r w:rsidR="007A47BC">
        <w:rPr>
          <w:rFonts w:hint="eastAsia"/>
        </w:rPr>
        <w:t>t's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14:paraId="698A61DD" w14:textId="77777777" w:rsidR="007A47BC" w:rsidRDefault="007A47BC"/>
    <w:p w14:paraId="7CD95A5C" w14:textId="77777777" w:rsidR="007A47BC" w:rsidRDefault="007A47BC">
      <w:r>
        <w:rPr>
          <w:rFonts w:hint="eastAsia"/>
        </w:rPr>
        <w:t xml:space="preserve">The equity is still very cheap compare with the yield. </w:t>
      </w:r>
    </w:p>
    <w:p w14:paraId="396C7E06" w14:textId="77777777" w:rsidR="0072141F" w:rsidRDefault="0072141F"/>
    <w:p w14:paraId="122B76BD" w14:textId="77777777" w:rsidR="00E52784" w:rsidRDefault="00E52784" w:rsidP="00224174">
      <w:pPr>
        <w:pStyle w:val="Heading2"/>
      </w:pPr>
      <w:bookmarkStart w:id="3" w:name="_Toc44316359"/>
      <w:r>
        <w:rPr>
          <w:rFonts w:hint="eastAsia"/>
        </w:rPr>
        <w:lastRenderedPageBreak/>
        <w:t>Market talk about Mexico 20191227</w:t>
      </w:r>
      <w:bookmarkEnd w:id="3"/>
    </w:p>
    <w:p w14:paraId="2876D9DF" w14:textId="77777777"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That's what they want. This is all the response they have. </w:t>
      </w:r>
      <w:r w:rsidR="00A32ADA">
        <w:rPr>
          <w:rFonts w:hint="eastAsia"/>
        </w:rPr>
        <w:t xml:space="preserve">And so their economy is very weak now. But the bond price more hikes up here. It's crazy. And this was more than obvious cases that the rate was </w:t>
      </w:r>
      <w:proofErr w:type="spellStart"/>
      <w:r w:rsidR="00A32ADA">
        <w:rPr>
          <w:rFonts w:hint="eastAsia"/>
        </w:rPr>
        <w:t>gonna</w:t>
      </w:r>
      <w:proofErr w:type="spellEnd"/>
      <w:r w:rsidR="00A32ADA">
        <w:rPr>
          <w:rFonts w:hint="eastAsia"/>
        </w:rPr>
        <w:t xml:space="preserve">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repricing,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market just wanted to buy the EM duration. </w:t>
      </w:r>
    </w:p>
    <w:p w14:paraId="7291161A" w14:textId="77777777" w:rsidR="008E6BD9" w:rsidRDefault="008E6BD9"/>
    <w:p w14:paraId="4309D855" w14:textId="77777777" w:rsidR="008E6BD9" w:rsidRDefault="00CE586B" w:rsidP="00224174">
      <w:pPr>
        <w:pStyle w:val="Heading2"/>
      </w:pPr>
      <w:bookmarkStart w:id="4" w:name="_Toc44316360"/>
      <w:r>
        <w:rPr>
          <w:rFonts w:hint="eastAsia"/>
        </w:rPr>
        <w:t xml:space="preserve">Market talk about </w:t>
      </w:r>
      <w:proofErr w:type="spellStart"/>
      <w:r>
        <w:rPr>
          <w:rFonts w:hint="eastAsia"/>
        </w:rPr>
        <w:t>steepener</w:t>
      </w:r>
      <w:proofErr w:type="spellEnd"/>
      <w:r>
        <w:rPr>
          <w:rFonts w:hint="eastAsia"/>
        </w:rPr>
        <w:t xml:space="preserve"> 20191227</w:t>
      </w:r>
      <w:bookmarkEnd w:id="4"/>
    </w:p>
    <w:p w14:paraId="6BBD1C81" w14:textId="77777777" w:rsidR="00CE586B" w:rsidRDefault="00DC5D90">
      <w:r>
        <w:rPr>
          <w:rFonts w:hint="eastAsia"/>
        </w:rPr>
        <w:t>It's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1 year time at least once. </w:t>
      </w:r>
    </w:p>
    <w:p w14:paraId="50FB62B8" w14:textId="77777777" w:rsidR="00F44D77" w:rsidRDefault="00AA5ABF">
      <w:r>
        <w:rPr>
          <w:rFonts w:hint="eastAsia"/>
        </w:rPr>
        <w:t>Market talk 20191230</w:t>
      </w:r>
    </w:p>
    <w:p w14:paraId="57070F60" w14:textId="77777777" w:rsidR="00AA5ABF" w:rsidRDefault="00AA5ABF">
      <w:r>
        <w:rPr>
          <w:rFonts w:hint="eastAsia"/>
        </w:rPr>
        <w:t xml:space="preserve">In the new year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They'll realize that the oil import has picked up a lot later. </w:t>
      </w:r>
    </w:p>
    <w:p w14:paraId="44E5AA3F" w14:textId="77777777" w:rsidR="002F0019" w:rsidRDefault="002F0019"/>
    <w:p w14:paraId="39C0FA98" w14:textId="77777777" w:rsidR="002F0019" w:rsidRDefault="002F0019" w:rsidP="00224174">
      <w:pPr>
        <w:pStyle w:val="Heading2"/>
      </w:pPr>
      <w:bookmarkStart w:id="5" w:name="_Toc44316361"/>
      <w:r>
        <w:rPr>
          <w:rFonts w:hint="eastAsia"/>
        </w:rPr>
        <w:t>Dale 20191230</w:t>
      </w:r>
      <w:bookmarkEnd w:id="5"/>
    </w:p>
    <w:p w14:paraId="3B5A6C8A" w14:textId="77777777" w:rsidR="002F0019" w:rsidRDefault="002F0019">
      <w:r>
        <w:rPr>
          <w:rFonts w:hint="eastAsia"/>
        </w:rPr>
        <w:t xml:space="preserve">Fiscal policy: the fact that too many people are talking about it shows that it's impossible. The political environment is not like that. </w:t>
      </w:r>
    </w:p>
    <w:p w14:paraId="1702C360" w14:textId="77777777" w:rsidR="006F4DC0" w:rsidRDefault="006F4DC0">
      <w:r>
        <w:rPr>
          <w:rFonts w:hint="eastAsia"/>
        </w:rPr>
        <w:t xml:space="preserve">Especially if EU growth recover, no chance of doing that. </w:t>
      </w:r>
    </w:p>
    <w:p w14:paraId="600DFA29" w14:textId="77777777" w:rsidR="00CD3D27" w:rsidRDefault="00CD3D27"/>
    <w:p w14:paraId="1342F141" w14:textId="77777777" w:rsidR="00CD3D27" w:rsidRDefault="00CD3D27">
      <w:r>
        <w:rPr>
          <w:rFonts w:hint="eastAsia"/>
        </w:rPr>
        <w:t xml:space="preserve">Fed: the fed is following the market, it's not predicting it. </w:t>
      </w:r>
      <w:r w:rsidR="00C517B2">
        <w:rPr>
          <w:rFonts w:hint="eastAsia"/>
        </w:rPr>
        <w:t xml:space="preserve">They just do what is priced in the market. </w:t>
      </w:r>
      <w:r w:rsidR="00023B7F">
        <w:rPr>
          <w:rFonts w:hint="eastAsia"/>
        </w:rPr>
        <w:t xml:space="preserve">Equities: 20% up, they're going to take that out. </w:t>
      </w:r>
      <w:r w:rsidR="00954F59">
        <w:rPr>
          <w:rFonts w:hint="eastAsia"/>
        </w:rPr>
        <w:t xml:space="preserve">Think about the </w:t>
      </w:r>
      <w:r w:rsidR="00954F59">
        <w:rPr>
          <w:rFonts w:hint="eastAsia"/>
        </w:rPr>
        <w:lastRenderedPageBreak/>
        <w:t xml:space="preserve">fed's role, they're dealing with 2 things, one is the growth and inflation trade off, the other is the financial stability. </w:t>
      </w:r>
      <w:r w:rsidR="00B70E65">
        <w:rPr>
          <w:rFonts w:hint="eastAsia"/>
        </w:rPr>
        <w:t xml:space="preserve">Think about the hawks in that committee, if the stocks straightly go up, they're going to feel extremely uncomfortable. </w:t>
      </w:r>
      <w:r w:rsidR="005A7F08">
        <w:rPr>
          <w:rFonts w:hint="eastAsia"/>
        </w:rPr>
        <w:t xml:space="preserve">They can still hold the short term interest rate low, but they're looking for the holy grail of bearish steepening. </w:t>
      </w:r>
    </w:p>
    <w:p w14:paraId="0A2E15D8" w14:textId="77777777" w:rsidR="004538F2" w:rsidRDefault="004538F2"/>
    <w:p w14:paraId="2508C108" w14:textId="77777777" w:rsidR="004538F2" w:rsidRDefault="004538F2">
      <w:r>
        <w:rPr>
          <w:rFonts w:hint="eastAsia"/>
        </w:rPr>
        <w:t>FT: do you think it happens through the real yield or breakeven?</w:t>
      </w:r>
    </w:p>
    <w:p w14:paraId="5BE22745" w14:textId="77777777" w:rsidR="00922438" w:rsidRDefault="00922438"/>
    <w:p w14:paraId="0E097A54" w14:textId="77777777" w:rsidR="00922438" w:rsidRDefault="00922438">
      <w:r>
        <w:rPr>
          <w:rFonts w:hint="eastAsia"/>
        </w:rPr>
        <w:t xml:space="preserve">It can be both. I think the world is thinking more about the nominal yield. </w:t>
      </w:r>
      <w:r w:rsidR="00985E60">
        <w:rPr>
          <w:rFonts w:hint="eastAsia"/>
        </w:rPr>
        <w:t xml:space="preserve">We're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economy starts to rise. </w:t>
      </w:r>
      <w:r w:rsidR="00007932">
        <w:rPr>
          <w:rFonts w:hint="eastAsia"/>
        </w:rPr>
        <w:t xml:space="preserve">There's quite high correlation between the nominal and the breakeven. </w:t>
      </w:r>
    </w:p>
    <w:p w14:paraId="1CA6B073" w14:textId="77777777" w:rsidR="00E16C8A" w:rsidRDefault="00E16C8A"/>
    <w:p w14:paraId="41CBEDA4" w14:textId="77777777"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i</w:t>
      </w:r>
      <w:r w:rsidR="00F55018">
        <w:rPr>
          <w:rFonts w:hint="eastAsia"/>
        </w:rPr>
        <w:t xml:space="preserve">s you get the fed so politicalized. </w:t>
      </w:r>
      <w:r w:rsidR="000F6E43">
        <w:rPr>
          <w:rFonts w:hint="eastAsia"/>
        </w:rPr>
        <w:t xml:space="preserve">So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Big cycles..</w:t>
      </w:r>
    </w:p>
    <w:p w14:paraId="47687974" w14:textId="77777777" w:rsidR="000F6E43" w:rsidRDefault="000F6E43"/>
    <w:p w14:paraId="0E083EEB" w14:textId="77777777" w:rsidR="00E16C8A" w:rsidRDefault="00144769">
      <w:r>
        <w:rPr>
          <w:rFonts w:hint="eastAsia"/>
        </w:rPr>
        <w:t xml:space="preserve">The </w:t>
      </w:r>
      <w:proofErr w:type="spellStart"/>
      <w:r>
        <w:rPr>
          <w:rFonts w:hint="eastAsia"/>
        </w:rPr>
        <w:t>pull back</w:t>
      </w:r>
      <w:proofErr w:type="spellEnd"/>
      <w:r>
        <w:rPr>
          <w:rFonts w:hint="eastAsia"/>
        </w:rPr>
        <w:t xml:space="preserve"> can be nasty. </w:t>
      </w:r>
    </w:p>
    <w:p w14:paraId="6D6286CC" w14:textId="77777777" w:rsidR="00FD78CE" w:rsidRDefault="00FD78CE"/>
    <w:p w14:paraId="77DA409C" w14:textId="77777777" w:rsidR="00B825AD" w:rsidRDefault="00B825AD">
      <w:r>
        <w:rPr>
          <w:rFonts w:hint="eastAsia"/>
        </w:rPr>
        <w:t xml:space="preserve">In Chile: FT: I'm waiting, </w:t>
      </w:r>
      <w:r w:rsidR="00254747">
        <w:rPr>
          <w:rFonts w:hint="eastAsia"/>
        </w:rPr>
        <w:t xml:space="preserve">I almost got out of it when they started to intervene. </w:t>
      </w:r>
      <w:r w:rsidR="009313B5">
        <w:rPr>
          <w:rFonts w:hint="eastAsia"/>
        </w:rPr>
        <w:t xml:space="preserve">I think that's definitely </w:t>
      </w:r>
      <w:proofErr w:type="spellStart"/>
      <w:r w:rsidR="009313B5">
        <w:rPr>
          <w:rFonts w:hint="eastAsia"/>
        </w:rPr>
        <w:t>gonna</w:t>
      </w:r>
      <w:proofErr w:type="spellEnd"/>
      <w:r w:rsidR="009313B5">
        <w:rPr>
          <w:rFonts w:hint="eastAsia"/>
        </w:rPr>
        <w:t xml:space="preserve"> be the trade for 2020. </w:t>
      </w:r>
      <w:r w:rsidR="00EE7F1B">
        <w:rPr>
          <w:rFonts w:hint="eastAsia"/>
        </w:rPr>
        <w:t xml:space="preserve">I'm going to track their pace of intervention coz when they </w:t>
      </w:r>
      <w:proofErr w:type="spellStart"/>
      <w:r w:rsidR="00EE7F1B">
        <w:rPr>
          <w:rFonts w:hint="eastAsia"/>
        </w:rPr>
        <w:t>gotta</w:t>
      </w:r>
      <w:proofErr w:type="spellEnd"/>
      <w:r w:rsidR="00EE7F1B">
        <w:rPr>
          <w:rFonts w:hint="eastAsia"/>
        </w:rPr>
        <w:t xml:space="preserve"> to pulling back</w:t>
      </w:r>
    </w:p>
    <w:p w14:paraId="0AED8E4C" w14:textId="77777777" w:rsidR="00B825AD" w:rsidRDefault="00B825AD"/>
    <w:p w14:paraId="5678A332" w14:textId="77777777" w:rsidR="00FD78CE" w:rsidRDefault="00FD78CE" w:rsidP="00126920">
      <w:pPr>
        <w:pStyle w:val="Heading2"/>
      </w:pPr>
      <w:bookmarkStart w:id="6" w:name="_Toc44316362"/>
      <w:r>
        <w:rPr>
          <w:rFonts w:hint="eastAsia"/>
        </w:rPr>
        <w:t>Market strategy 20191230</w:t>
      </w:r>
      <w:bookmarkEnd w:id="6"/>
    </w:p>
    <w:p w14:paraId="6D1987BC" w14:textId="77777777" w:rsidR="00FD78CE" w:rsidRDefault="00FD78CE">
      <w:r>
        <w:rPr>
          <w:rFonts w:hint="eastAsia"/>
        </w:rPr>
        <w:t xml:space="preserve">Long EURHUF, and pay HUF rates. </w:t>
      </w:r>
    </w:p>
    <w:p w14:paraId="07791795" w14:textId="77777777" w:rsidR="00687DCF" w:rsidRDefault="00687DCF">
      <w:r>
        <w:rPr>
          <w:rFonts w:hint="eastAsia"/>
        </w:rPr>
        <w:t xml:space="preserve">Reason: </w:t>
      </w:r>
    </w:p>
    <w:p w14:paraId="4B8A7257" w14:textId="77777777"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side. If cut interest rate, EURHUF will go higher. </w:t>
      </w:r>
    </w:p>
    <w:p w14:paraId="19514AD3" w14:textId="77777777" w:rsidR="008B3E38" w:rsidRDefault="008B3E38"/>
    <w:p w14:paraId="5EB0449C" w14:textId="77777777" w:rsidR="008B3E38" w:rsidRDefault="008B3E38">
      <w:r>
        <w:rPr>
          <w:rFonts w:hint="eastAsia"/>
        </w:rPr>
        <w:t xml:space="preserve">There short term rates are so low. The trade surplus is here. So you really don't want to take the other side of it if the sell-off starts. Maybe the central bank will do. </w:t>
      </w:r>
      <w:r>
        <w:rPr>
          <w:rFonts w:hint="eastAsia"/>
        </w:rPr>
        <w:lastRenderedPageBreak/>
        <w:t xml:space="preserve">Small places will get destroyed. </w:t>
      </w:r>
    </w:p>
    <w:p w14:paraId="2B450B36" w14:textId="77777777" w:rsidR="00ED7AEE" w:rsidRDefault="00ED7AEE"/>
    <w:p w14:paraId="12CBD7BC" w14:textId="77777777" w:rsidR="00ED7AEE" w:rsidRDefault="00ED7AEE" w:rsidP="00FA2342">
      <w:pPr>
        <w:pStyle w:val="Heading2"/>
      </w:pPr>
      <w:bookmarkStart w:id="7" w:name="_Toc44316363"/>
      <w:r>
        <w:rPr>
          <w:rFonts w:hint="eastAsia"/>
        </w:rPr>
        <w:t>Dale 20191230</w:t>
      </w:r>
      <w:bookmarkEnd w:id="7"/>
    </w:p>
    <w:p w14:paraId="311FF4DB" w14:textId="77777777" w:rsidR="00ED7AEE" w:rsidRDefault="00841C0E">
      <w:r>
        <w:rPr>
          <w:rFonts w:hint="eastAsia"/>
        </w:rPr>
        <w:t xml:space="preserve">EM has higher risk premium. In DM countries just trade whatever the monetary policy is. In EM countries people have confidence issue. </w:t>
      </w:r>
    </w:p>
    <w:p w14:paraId="320139D2" w14:textId="77777777" w:rsidR="00F8433C" w:rsidRDefault="00F8433C">
      <w:r>
        <w:rPr>
          <w:rFonts w:hint="eastAsia"/>
        </w:rPr>
        <w:t>EM banking system</w:t>
      </w:r>
      <w:r w:rsidR="00B72DF6">
        <w:rPr>
          <w:rFonts w:hint="eastAsia"/>
        </w:rPr>
        <w:t xml:space="preserve"> are not functioning well. C</w:t>
      </w:r>
      <w:r>
        <w:rPr>
          <w:rFonts w:hint="eastAsia"/>
        </w:rPr>
        <w:t>an't recycle the current account surplus and IIP quickly, currency depreciating pressure(THB, TWD)</w:t>
      </w:r>
    </w:p>
    <w:p w14:paraId="7413F2F8" w14:textId="77777777" w:rsidR="00F8433C" w:rsidRDefault="00F8433C">
      <w:r>
        <w:rPr>
          <w:rFonts w:hint="eastAsia"/>
        </w:rPr>
        <w:t>EM has higher risk premium, trickier thing.</w:t>
      </w:r>
    </w:p>
    <w:p w14:paraId="3C5D1173" w14:textId="77777777" w:rsidR="00F8433C" w:rsidRDefault="007206F4">
      <w:r>
        <w:rPr>
          <w:rFonts w:hint="eastAsia"/>
        </w:rPr>
        <w:t>EM has trend, confid</w:t>
      </w:r>
      <w:r w:rsidR="0003128D">
        <w:rPr>
          <w:rFonts w:hint="eastAsia"/>
        </w:rPr>
        <w:t>ence dominate cycles sometimes.</w:t>
      </w:r>
    </w:p>
    <w:p w14:paraId="59733E45" w14:textId="77777777" w:rsidR="00203ED2" w:rsidRDefault="00203ED2">
      <w:r>
        <w:rPr>
          <w:rFonts w:hint="eastAsia"/>
        </w:rPr>
        <w:t>Large part of the investment jus</w:t>
      </w:r>
      <w:r w:rsidR="0003128D">
        <w:rPr>
          <w:rFonts w:hint="eastAsia"/>
        </w:rPr>
        <w:t>t from international investors.</w:t>
      </w:r>
    </w:p>
    <w:p w14:paraId="3528C092" w14:textId="77777777" w:rsidR="00FE14BB" w:rsidRDefault="00FE14BB">
      <w:r>
        <w:rPr>
          <w:rFonts w:hint="eastAsia"/>
        </w:rPr>
        <w:t>Risk premium move at th</w:t>
      </w:r>
      <w:r w:rsidR="00222A4E">
        <w:rPr>
          <w:rFonts w:hint="eastAsia"/>
        </w:rPr>
        <w:t>e same time, across currencies.</w:t>
      </w:r>
    </w:p>
    <w:p w14:paraId="77708344" w14:textId="77777777" w:rsidR="008B3E38" w:rsidRDefault="008B3E38"/>
    <w:p w14:paraId="3268CCED" w14:textId="77777777" w:rsidR="008B3E38" w:rsidRDefault="008B3E38" w:rsidP="00FA2342">
      <w:pPr>
        <w:pStyle w:val="Heading2"/>
      </w:pPr>
      <w:bookmarkStart w:id="8" w:name="_Toc44316364"/>
      <w:r>
        <w:rPr>
          <w:rFonts w:hint="eastAsia"/>
        </w:rPr>
        <w:t>20191231 Australia talk</w:t>
      </w:r>
      <w:bookmarkEnd w:id="8"/>
    </w:p>
    <w:p w14:paraId="798A786F" w14:textId="77777777" w:rsidR="0052501A" w:rsidRDefault="0052501A">
      <w:r>
        <w:rPr>
          <w:rFonts w:hint="eastAsia"/>
        </w:rPr>
        <w:t>In 2016 it's getting really big but the yield just didn't move. It's not costing anything.</w:t>
      </w:r>
      <w:r w:rsidR="000842C3">
        <w:rPr>
          <w:rFonts w:hint="eastAsia"/>
        </w:rPr>
        <w:t xml:space="preserve"> Just so interesting the signal is so strong here. </w:t>
      </w:r>
      <w:r w:rsidR="008A130E">
        <w:rPr>
          <w:rFonts w:hint="eastAsia"/>
        </w:rPr>
        <w:t xml:space="preserve">After the Trump, you have the global yield steepened. The global growth was very strong, and you have the growth above potential for a while. </w:t>
      </w:r>
      <w:r w:rsidR="00AA5549">
        <w:rPr>
          <w:rFonts w:hint="eastAsia"/>
        </w:rPr>
        <w:t>Levels get tightened up. I guess that's because the wages getting up. Inflation was above target</w:t>
      </w:r>
      <w:r w:rsidR="004F15BC">
        <w:rPr>
          <w:rFonts w:hint="eastAsia"/>
        </w:rPr>
        <w:t>.</w:t>
      </w:r>
    </w:p>
    <w:p w14:paraId="503B4072" w14:textId="77777777" w:rsidR="004F15BC" w:rsidRDefault="004F15BC"/>
    <w:p w14:paraId="0C2434A7" w14:textId="77777777" w:rsidR="004F15BC" w:rsidRDefault="004F15BC">
      <w:r>
        <w:rPr>
          <w:rFonts w:hint="eastAsia"/>
        </w:rPr>
        <w:t xml:space="preserve">It's interesting that they just never tightened in that period. </w:t>
      </w:r>
      <w:r w:rsidR="003E6502">
        <w:rPr>
          <w:rFonts w:hint="eastAsia"/>
        </w:rPr>
        <w:t xml:space="preserve">The interest rate was very high after the financial crisis. The mining went bust, they cut very aggressively. </w:t>
      </w:r>
      <w:r w:rsidR="00752AC2">
        <w:rPr>
          <w:rFonts w:hint="eastAsia"/>
        </w:rPr>
        <w:t xml:space="preserve">And despite everything being better, they didn't reverse it. </w:t>
      </w:r>
    </w:p>
    <w:p w14:paraId="640498F9" w14:textId="77777777" w:rsidR="008B3E38" w:rsidRDefault="008B3E38"/>
    <w:p w14:paraId="1F6D6C0A" w14:textId="77777777" w:rsidR="0098131D" w:rsidRDefault="0098131D"/>
    <w:p w14:paraId="43D67E78" w14:textId="77777777" w:rsidR="004C05A0" w:rsidRDefault="00BA59CE" w:rsidP="00FA2342">
      <w:pPr>
        <w:pStyle w:val="Heading2"/>
      </w:pPr>
      <w:bookmarkStart w:id="9" w:name="_Toc44316365"/>
      <w:r>
        <w:rPr>
          <w:rFonts w:hint="eastAsia"/>
        </w:rPr>
        <w:lastRenderedPageBreak/>
        <w:t xml:space="preserve">20200102 </w:t>
      </w:r>
      <w:r w:rsidR="00FA2342">
        <w:rPr>
          <w:rFonts w:hint="eastAsia"/>
        </w:rPr>
        <w:t>Australia</w:t>
      </w:r>
      <w:bookmarkEnd w:id="9"/>
    </w:p>
    <w:p w14:paraId="16BE9C56" w14:textId="77777777" w:rsidR="00C55A1E" w:rsidRDefault="00C55A1E">
      <w:r>
        <w:rPr>
          <w:rFonts w:hint="eastAsia"/>
        </w:rPr>
        <w:t xml:space="preserve">Australia is coming down. This is exactly right, you have the global risk on and all shit, and this is coming off quickly. </w:t>
      </w:r>
      <w:r w:rsidR="006423AD">
        <w:rPr>
          <w:rFonts w:hint="eastAsia"/>
        </w:rPr>
        <w:t xml:space="preserve">Looking at Australia, despite all the premium and stuff, </w:t>
      </w:r>
      <w:r w:rsidR="00C3471A">
        <w:rPr>
          <w:rFonts w:hint="eastAsia"/>
        </w:rPr>
        <w:t xml:space="preserve">it's actually pricing in hikes over like a three year period. </w:t>
      </w:r>
      <w:r w:rsidR="006D6A10">
        <w:rPr>
          <w:rFonts w:hint="eastAsia"/>
        </w:rPr>
        <w:t xml:space="preserve">That's the one that makes </w:t>
      </w:r>
      <w:r w:rsidR="00FF5B48">
        <w:rPr>
          <w:rFonts w:hint="eastAsia"/>
        </w:rPr>
        <w:t xml:space="preserve">sense the best trade right now. </w:t>
      </w:r>
      <w:r w:rsidR="004D16FE">
        <w:rPr>
          <w:rFonts w:hint="eastAsia"/>
        </w:rPr>
        <w:t xml:space="preserve">It's flat over a 2 year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don't want to cut, and they don't want to hike quickly. </w:t>
      </w:r>
      <w:r w:rsidR="00480CC4">
        <w:rPr>
          <w:rFonts w:hint="eastAsia"/>
        </w:rPr>
        <w:t xml:space="preserve">And the same is true for Canada. </w:t>
      </w:r>
      <w:r w:rsidR="000C632B">
        <w:rPr>
          <w:rFonts w:hint="eastAsia"/>
        </w:rPr>
        <w:t xml:space="preserve">They actually have more room </w:t>
      </w:r>
      <w:r w:rsidR="001767D0">
        <w:rPr>
          <w:rFonts w:hint="eastAsia"/>
        </w:rPr>
        <w:t>to cut. This makes a lot of sense.</w:t>
      </w:r>
      <w:r w:rsidR="00696A68">
        <w:rPr>
          <w:rFonts w:hint="eastAsia"/>
        </w:rPr>
        <w:t xml:space="preserve"> </w:t>
      </w:r>
    </w:p>
    <w:p w14:paraId="29804172" w14:textId="77777777" w:rsidR="005C15CD" w:rsidRDefault="005C15CD"/>
    <w:p w14:paraId="385B80B7" w14:textId="77777777" w:rsidR="00867B8F" w:rsidRDefault="00867B8F" w:rsidP="00867B8F">
      <w:pPr>
        <w:pStyle w:val="Heading2"/>
      </w:pPr>
      <w:bookmarkStart w:id="10" w:name="_Toc44316366"/>
      <w:r>
        <w:rPr>
          <w:rFonts w:hint="eastAsia"/>
        </w:rPr>
        <w:t>20200102: FT on dollar and US bond issuance</w:t>
      </w:r>
      <w:bookmarkEnd w:id="10"/>
    </w:p>
    <w:p w14:paraId="2965BF34" w14:textId="77777777" w:rsidR="00867B8F" w:rsidRDefault="00867B8F" w:rsidP="00867B8F">
      <w:r>
        <w:rPr>
          <w:rFonts w:hint="eastAsia"/>
        </w:rPr>
        <w:t>fiscal deficit on dollar: if bond issue more, and fed don't do anything (fed need to tight since growth up): yields go up, part of bond issuance with need to be bought by foreigners. That's dollar bullish. For example: 2018 period, EMFX fall, same time yield didn't fall: because QE stopped.</w:t>
      </w:r>
    </w:p>
    <w:p w14:paraId="3F64F5BF" w14:textId="26A68264" w:rsidR="00867B8F" w:rsidRPr="00867B8F" w:rsidRDefault="00867B8F" w:rsidP="00867B8F">
      <w:r>
        <w:rPr>
          <w:rFonts w:hint="eastAsia"/>
        </w:rPr>
        <w:t>If bond issue more, fed does something to offset it by more liquidity because of the income inequality and all BS... at the margin could be dollar neutral. then growth up, equity up, that could be a</w:t>
      </w:r>
      <w:r w:rsidR="0045539F">
        <w:t>n</w:t>
      </w:r>
      <w:r>
        <w:rPr>
          <w:rFonts w:hint="eastAsia"/>
        </w:rPr>
        <w:t xml:space="preserve"> EM risk on. </w:t>
      </w:r>
    </w:p>
    <w:p w14:paraId="1F3481A5" w14:textId="77777777" w:rsidR="00C55A1E" w:rsidRDefault="001E194E" w:rsidP="00FA2342">
      <w:pPr>
        <w:pStyle w:val="Heading2"/>
      </w:pPr>
      <w:bookmarkStart w:id="11" w:name="_Toc44316367"/>
      <w:r>
        <w:rPr>
          <w:rFonts w:hint="eastAsia"/>
        </w:rPr>
        <w:t>20200103</w:t>
      </w:r>
      <w:r w:rsidR="00FA2342">
        <w:rPr>
          <w:rFonts w:hint="eastAsia"/>
        </w:rPr>
        <w:t xml:space="preserve"> Chile call</w:t>
      </w:r>
      <w:bookmarkEnd w:id="11"/>
    </w:p>
    <w:p w14:paraId="3C5E67F0" w14:textId="77777777" w:rsidR="00C21DC2" w:rsidRDefault="001E194E">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 xml:space="preserve">just had a call with </w:t>
      </w:r>
      <w:proofErr w:type="spellStart"/>
      <w:r w:rsidR="00A7228A">
        <w:rPr>
          <w:rFonts w:hint="eastAsia"/>
        </w:rPr>
        <w:t>Santandar</w:t>
      </w:r>
      <w:proofErr w:type="spellEnd"/>
      <w:r w:rsidR="00A7228A">
        <w:rPr>
          <w:rFonts w:hint="eastAsia"/>
        </w:rPr>
        <w:t>.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they're quite price sensitive so they are not </w:t>
      </w:r>
      <w:proofErr w:type="spellStart"/>
      <w:r w:rsidR="0050076D">
        <w:rPr>
          <w:rFonts w:hint="eastAsia"/>
        </w:rPr>
        <w:t>gonna</w:t>
      </w:r>
      <w:proofErr w:type="spellEnd"/>
      <w:r w:rsidR="0050076D">
        <w:rPr>
          <w:rFonts w:hint="eastAsia"/>
        </w:rPr>
        <w:t xml:space="preserve"> be the first one to take the price down. </w:t>
      </w:r>
      <w:r w:rsidR="00371D0D">
        <w:rPr>
          <w:rFonts w:hint="eastAsia"/>
        </w:rPr>
        <w:t xml:space="preserve">So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400 millions.</w:t>
      </w:r>
      <w:r w:rsidR="000B5866">
        <w:rPr>
          <w:rFonts w:hint="eastAsia"/>
        </w:rPr>
        <w:t xml:space="preserve"> And about 20% of that is going to bonds. </w:t>
      </w:r>
      <w:r w:rsidR="001831CD">
        <w:rPr>
          <w:rFonts w:hint="eastAsia"/>
        </w:rPr>
        <w:t xml:space="preserve">And there're some other stuff like that there are some expiration that's </w:t>
      </w:r>
      <w:proofErr w:type="spellStart"/>
      <w:r w:rsidR="001831CD">
        <w:rPr>
          <w:rFonts w:hint="eastAsia"/>
        </w:rPr>
        <w:t>gonna</w:t>
      </w:r>
      <w:proofErr w:type="spellEnd"/>
      <w:r w:rsidR="001831CD">
        <w:rPr>
          <w:rFonts w:hint="eastAsia"/>
        </w:rPr>
        <w:t xml:space="preserve"> get rolled. </w:t>
      </w:r>
      <w:r w:rsidR="009600AC">
        <w:rPr>
          <w:rFonts w:hint="eastAsia"/>
        </w:rPr>
        <w:t xml:space="preserve">Basically there's </w:t>
      </w:r>
      <w:proofErr w:type="spellStart"/>
      <w:r w:rsidR="009600AC">
        <w:rPr>
          <w:rFonts w:hint="eastAsia"/>
        </w:rPr>
        <w:t>gonna</w:t>
      </w:r>
      <w:proofErr w:type="spellEnd"/>
      <w:r w:rsidR="009600AC">
        <w:rPr>
          <w:rFonts w:hint="eastAsia"/>
        </w:rPr>
        <w:t xml:space="preserve"> be a gap of 2 billion dollars that's </w:t>
      </w:r>
      <w:proofErr w:type="spellStart"/>
      <w:r w:rsidR="009600AC">
        <w:rPr>
          <w:rFonts w:hint="eastAsia"/>
        </w:rPr>
        <w:t>gonna</w:t>
      </w:r>
      <w:proofErr w:type="spellEnd"/>
      <w:r w:rsidR="009600AC">
        <w:rPr>
          <w:rFonts w:hint="eastAsia"/>
        </w:rPr>
        <w:t xml:space="preserve"> be to buy that's not naturally not </w:t>
      </w:r>
      <w:proofErr w:type="spellStart"/>
      <w:r w:rsidR="009600AC">
        <w:rPr>
          <w:rFonts w:hint="eastAsia"/>
        </w:rPr>
        <w:t>gonna</w:t>
      </w:r>
      <w:proofErr w:type="spellEnd"/>
      <w:r w:rsidR="009600AC">
        <w:rPr>
          <w:rFonts w:hint="eastAsia"/>
        </w:rPr>
        <w:t xml:space="preserve"> be there. </w:t>
      </w:r>
      <w:r w:rsidR="008E4BA2">
        <w:rPr>
          <w:rFonts w:hint="eastAsia"/>
        </w:rPr>
        <w:t xml:space="preserve">The bond will sell off until they're attractive enough. </w:t>
      </w:r>
      <w:r w:rsidR="001678FC">
        <w:rPr>
          <w:rFonts w:hint="eastAsia"/>
        </w:rPr>
        <w:t xml:space="preserve">And if you look at the 5 year, they've only got the OK steep there, and you get all the extra risk there too. </w:t>
      </w:r>
      <w:r w:rsidR="006B304F">
        <w:rPr>
          <w:rFonts w:hint="eastAsia"/>
        </w:rPr>
        <w:t xml:space="preserve">And the cash level of pension fund are historical low as well. </w:t>
      </w:r>
      <w:r w:rsidR="00C91043">
        <w:rPr>
          <w:rFonts w:hint="eastAsia"/>
        </w:rPr>
        <w:t xml:space="preserve">And we're basically back to pre-crisis levels. </w:t>
      </w:r>
      <w:r w:rsidR="005F1284">
        <w:rPr>
          <w:rFonts w:hint="eastAsia"/>
        </w:rPr>
        <w:t xml:space="preserve">It's just crazy levels. </w:t>
      </w:r>
    </w:p>
    <w:p w14:paraId="0CC64998" w14:textId="77777777" w:rsidR="00C21DC2" w:rsidRDefault="00C21DC2"/>
    <w:p w14:paraId="2E01F2CF" w14:textId="77777777" w:rsidR="00C21DC2" w:rsidRDefault="00F23479">
      <w:r>
        <w:rPr>
          <w:rFonts w:hint="eastAsia"/>
        </w:rPr>
        <w:lastRenderedPageBreak/>
        <w:t>Central bank c</w:t>
      </w:r>
      <w:r w:rsidR="00C21DC2">
        <w:rPr>
          <w:rFonts w:hint="eastAsia"/>
        </w:rPr>
        <w:t>ut</w:t>
      </w:r>
      <w:r>
        <w:rPr>
          <w:rFonts w:hint="eastAsia"/>
        </w:rPr>
        <w:t xml:space="preserve"> interest rate</w:t>
      </w:r>
      <w:r w:rsidR="00C21DC2">
        <w:rPr>
          <w:rFonts w:hint="eastAsia"/>
        </w:rPr>
        <w:t>?</w:t>
      </w:r>
    </w:p>
    <w:p w14:paraId="1BCCB795" w14:textId="77777777" w:rsidR="00701CCE" w:rsidRDefault="00C21DC2">
      <w:r>
        <w:rPr>
          <w:rFonts w:hint="eastAsia"/>
        </w:rPr>
        <w:t xml:space="preserve">I think no way, </w:t>
      </w:r>
      <w:r w:rsidR="00884A92">
        <w:rPr>
          <w:rFonts w:hint="eastAsia"/>
        </w:rPr>
        <w:t xml:space="preserve">I think they pretend they want to cut. </w:t>
      </w:r>
      <w:r w:rsidR="008F30A8">
        <w:rPr>
          <w:rFonts w:hint="eastAsia"/>
        </w:rPr>
        <w:t xml:space="preserve">They don't want the market to think that they want to hike, because they really don't want to hike. </w:t>
      </w:r>
      <w:r w:rsidR="00836333">
        <w:rPr>
          <w:rFonts w:hint="eastAsia"/>
        </w:rPr>
        <w:t xml:space="preserve">There's no way that they're cutting, absolutely no way. </w:t>
      </w:r>
      <w:r w:rsidR="00D4493F">
        <w:rPr>
          <w:rFonts w:hint="eastAsia"/>
        </w:rPr>
        <w:t>And their currency is rallying just because</w:t>
      </w:r>
      <w:r w:rsidR="0065258A">
        <w:rPr>
          <w:rFonts w:hint="eastAsia"/>
        </w:rPr>
        <w:t xml:space="preserve"> they're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off shore. </w:t>
      </w:r>
      <w:r w:rsidR="00B4334C">
        <w:rPr>
          <w:rFonts w:hint="eastAsia"/>
        </w:rPr>
        <w:t xml:space="preserve">They can bring that back. </w:t>
      </w:r>
    </w:p>
    <w:p w14:paraId="17AB9471" w14:textId="77777777" w:rsidR="00701CCE" w:rsidRDefault="00701CCE"/>
    <w:p w14:paraId="2C6A6734" w14:textId="77777777" w:rsidR="001E194E" w:rsidRDefault="00701CCE">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14:paraId="0905F98E" w14:textId="77777777" w:rsidR="00C03358" w:rsidRDefault="00C03358"/>
    <w:p w14:paraId="454370E3" w14:textId="77777777" w:rsidR="00C03358" w:rsidRDefault="00CA7B24" w:rsidP="00FA2342">
      <w:pPr>
        <w:pStyle w:val="Heading2"/>
      </w:pPr>
      <w:bookmarkStart w:id="12" w:name="_Toc44316368"/>
      <w:r>
        <w:rPr>
          <w:rFonts w:hint="eastAsia"/>
        </w:rPr>
        <w:t>20200106 RV strategy talk</w:t>
      </w:r>
      <w:bookmarkEnd w:id="12"/>
    </w:p>
    <w:p w14:paraId="474E8610" w14:textId="77777777" w:rsidR="00CA7B24" w:rsidRDefault="00CA7B24">
      <w:r>
        <w:rPr>
          <w:rFonts w:hint="eastAsia"/>
        </w:rPr>
        <w:t>drawdown 2016-17</w:t>
      </w:r>
    </w:p>
    <w:p w14:paraId="2A79E63C" w14:textId="77777777" w:rsidR="00CA7B24" w:rsidRDefault="00CA7B24">
      <w:r>
        <w:rPr>
          <w:rFonts w:hint="eastAsia"/>
        </w:rPr>
        <w:t xml:space="preserve">I guess it's Trump explosion in yield. </w:t>
      </w:r>
      <w:r w:rsidR="007F3E47">
        <w:rPr>
          <w:rFonts w:hint="eastAsia"/>
        </w:rPr>
        <w:t xml:space="preserve">I guess in that situation the RV system is not </w:t>
      </w:r>
      <w:proofErr w:type="spellStart"/>
      <w:r w:rsidR="007F3E47">
        <w:rPr>
          <w:rFonts w:hint="eastAsia"/>
        </w:rPr>
        <w:t>gonna</w:t>
      </w:r>
      <w:proofErr w:type="spellEnd"/>
      <w:r w:rsidR="007F3E47">
        <w:rPr>
          <w:rFonts w:hint="eastAsia"/>
        </w:rPr>
        <w:t xml:space="preserve"> working that well. </w:t>
      </w:r>
      <w:r w:rsidR="005A20DD">
        <w:rPr>
          <w:rFonts w:hint="eastAsia"/>
        </w:rPr>
        <w:t xml:space="preserve">Because that's such a big disturbance in the bond market. </w:t>
      </w:r>
      <w:r w:rsidR="00227481">
        <w:rPr>
          <w:rFonts w:hint="eastAsia"/>
        </w:rPr>
        <w:t xml:space="preserve">A 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So we're thinking is there a way to moderating the signal when our outright view is very strong. </w:t>
      </w:r>
      <w:r w:rsidR="00752224">
        <w:rPr>
          <w:rFonts w:hint="eastAsia"/>
        </w:rPr>
        <w:t xml:space="preserve">Strong means that you're about to get one of those moves that's driven by US and that coz everything to move. </w:t>
      </w:r>
      <w:r w:rsidR="00E94E7F">
        <w:rPr>
          <w:rFonts w:hint="eastAsia"/>
        </w:rPr>
        <w:t xml:space="preserve">It's too big move for countries to subtle differences between countries. </w:t>
      </w:r>
    </w:p>
    <w:p w14:paraId="21825E25" w14:textId="77777777" w:rsidR="00101042" w:rsidRDefault="00101042"/>
    <w:p w14:paraId="21627CD2" w14:textId="77777777" w:rsidR="00101042" w:rsidRDefault="00101042">
      <w:r>
        <w:rPr>
          <w:rFonts w:hint="eastAsia"/>
        </w:rPr>
        <w:t xml:space="preserve">And we're </w:t>
      </w:r>
      <w:proofErr w:type="spellStart"/>
      <w:r>
        <w:rPr>
          <w:rFonts w:hint="eastAsia"/>
        </w:rPr>
        <w:t>gonna</w:t>
      </w:r>
      <w:proofErr w:type="spellEnd"/>
      <w:r>
        <w:rPr>
          <w:rFonts w:hint="eastAsia"/>
        </w:rPr>
        <w:t xml:space="preserve">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14:paraId="5A5B53C9" w14:textId="77777777" w:rsidR="00C03358" w:rsidRDefault="00C03358"/>
    <w:p w14:paraId="7CAA3B81" w14:textId="77777777" w:rsidR="000A7684" w:rsidRDefault="000A7684" w:rsidP="00FA2342">
      <w:pPr>
        <w:pStyle w:val="Heading2"/>
      </w:pPr>
      <w:bookmarkStart w:id="13" w:name="_Toc44316369"/>
      <w:r>
        <w:rPr>
          <w:rFonts w:hint="eastAsia"/>
        </w:rPr>
        <w:lastRenderedPageBreak/>
        <w:t>2020-01-08</w:t>
      </w:r>
      <w:bookmarkEnd w:id="13"/>
    </w:p>
    <w:p w14:paraId="29B9BCE0" w14:textId="77777777" w:rsidR="000A7684" w:rsidRDefault="000A7684" w:rsidP="00FA2342">
      <w:pPr>
        <w:pStyle w:val="Heading2"/>
      </w:pPr>
      <w:bookmarkStart w:id="14" w:name="_Toc44316370"/>
      <w:r>
        <w:rPr>
          <w:rFonts w:hint="eastAsia"/>
        </w:rPr>
        <w:t>Corporate bond issuance</w:t>
      </w:r>
      <w:bookmarkEnd w:id="14"/>
    </w:p>
    <w:p w14:paraId="558F9E56" w14:textId="77777777" w:rsidR="000A7684" w:rsidRDefault="000A7684">
      <w:r>
        <w:rPr>
          <w:rFonts w:hint="eastAsia"/>
        </w:rPr>
        <w:t xml:space="preserve">Blue is the treasury yield. The red is government plus corporate issuance. </w:t>
      </w:r>
      <w:r w:rsidR="008E10D7">
        <w:rPr>
          <w:rFonts w:hint="eastAsia"/>
        </w:rPr>
        <w:t xml:space="preserve">It's not perfect. Obviously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So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and the market just exploded. When the market move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14:paraId="01BA3598" w14:textId="77777777" w:rsidR="00E809DD" w:rsidRDefault="00E809DD"/>
    <w:p w14:paraId="5FA6AE5B" w14:textId="77777777" w:rsidR="00E809DD" w:rsidRDefault="00E809DD">
      <w:r>
        <w:rPr>
          <w:rFonts w:hint="eastAsia"/>
        </w:rPr>
        <w:t xml:space="preserve">And now we're sitting here, like,... this is the 12m change in 6m issuance. </w:t>
      </w:r>
      <w:r w:rsidR="00736D7B">
        <w:rPr>
          <w:rFonts w:hint="eastAsia"/>
        </w:rPr>
        <w:t xml:space="preserve">I mean you have to do it in more rigorous way, like you have to do it in duration weighted. </w:t>
      </w:r>
      <w:r w:rsidR="0071397A">
        <w:rPr>
          <w:rFonts w:hint="eastAsia"/>
        </w:rPr>
        <w:t xml:space="preserve">Making sure you're counting </w:t>
      </w:r>
      <w:proofErr w:type="spellStart"/>
      <w:r w:rsidR="0071397A">
        <w:rPr>
          <w:rFonts w:hint="eastAsia"/>
        </w:rPr>
        <w:t>every body</w:t>
      </w:r>
      <w:proofErr w:type="spellEnd"/>
      <w:r w:rsidR="0071397A">
        <w:rPr>
          <w:rFonts w:hint="eastAsia"/>
        </w:rPr>
        <w:t xml:space="preserve">. </w:t>
      </w:r>
      <w:r w:rsidR="00730D56">
        <w:rPr>
          <w:rFonts w:hint="eastAsia"/>
        </w:rPr>
        <w:t xml:space="preserve">I still think it's interesting. </w:t>
      </w:r>
    </w:p>
    <w:p w14:paraId="187BC45C" w14:textId="77777777" w:rsidR="00570BE1" w:rsidRDefault="00570BE1"/>
    <w:p w14:paraId="5F28CC18" w14:textId="77777777" w:rsidR="004C1264" w:rsidRDefault="004C1264">
      <w:r>
        <w:rPr>
          <w:rFonts w:hint="eastAsia"/>
        </w:rPr>
        <w:t>Long-term bond model:</w:t>
      </w:r>
    </w:p>
    <w:p w14:paraId="3B2AAA48" w14:textId="77777777" w:rsidR="00570BE1" w:rsidRDefault="00570BE1">
      <w:r>
        <w:rPr>
          <w:rFonts w:hint="eastAsia"/>
        </w:rPr>
        <w:t xml:space="preserve">European... they got some pension fund here, right, they're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w:t>
      </w:r>
      <w:proofErr w:type="spellStart"/>
      <w:r w:rsidR="00344C3A">
        <w:rPr>
          <w:rFonts w:hint="eastAsia"/>
        </w:rPr>
        <w:t>fed's</w:t>
      </w:r>
      <w:proofErr w:type="spellEnd"/>
      <w:r w:rsidR="00344C3A">
        <w:rPr>
          <w:rFonts w:hint="eastAsia"/>
        </w:rPr>
        <w:t xml:space="preserve">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conditions. </w:t>
      </w:r>
      <w:r w:rsidR="007558F8">
        <w:rPr>
          <w:rFonts w:hint="eastAsia"/>
        </w:rPr>
        <w:t xml:space="preserve">If that's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don't know if it picks up the Trump, the positioning it </w:t>
      </w:r>
      <w:r w:rsidR="00562514">
        <w:rPr>
          <w:rFonts w:hint="eastAsia"/>
        </w:rPr>
        <w:t xml:space="preserve">should, for sure. </w:t>
      </w:r>
      <w:r w:rsidR="004C2F68">
        <w:rPr>
          <w:rFonts w:hint="eastAsia"/>
        </w:rPr>
        <w:t xml:space="preserve">I </w:t>
      </w:r>
      <w:r w:rsidR="003532CA">
        <w:rPr>
          <w:rFonts w:hint="eastAsia"/>
        </w:rPr>
        <w:t xml:space="preserve">wonder with our duration model. I guess we're catching it. </w:t>
      </w:r>
    </w:p>
    <w:p w14:paraId="6ED365C5" w14:textId="77777777" w:rsidR="00867B8F" w:rsidRDefault="00867B8F"/>
    <w:p w14:paraId="3EF419B2" w14:textId="77777777" w:rsidR="006C0938" w:rsidRDefault="00A0476A" w:rsidP="00FA2342">
      <w:pPr>
        <w:pStyle w:val="Heading2"/>
      </w:pPr>
      <w:bookmarkStart w:id="15" w:name="_Toc44316371"/>
      <w:r>
        <w:rPr>
          <w:rFonts w:hint="eastAsia"/>
        </w:rPr>
        <w:lastRenderedPageBreak/>
        <w:t>2020</w:t>
      </w:r>
      <w:r w:rsidR="006C0938">
        <w:rPr>
          <w:rFonts w:hint="eastAsia"/>
        </w:rPr>
        <w:t>-01-14</w:t>
      </w:r>
      <w:bookmarkEnd w:id="15"/>
    </w:p>
    <w:p w14:paraId="358AA77E" w14:textId="77777777" w:rsidR="006C0938" w:rsidRDefault="006C0938" w:rsidP="00FA2342">
      <w:pPr>
        <w:pStyle w:val="Heading2"/>
      </w:pPr>
      <w:bookmarkStart w:id="16" w:name="_Toc44316372"/>
      <w:r>
        <w:rPr>
          <w:rFonts w:hint="eastAsia"/>
        </w:rPr>
        <w:t>Chile telephone</w:t>
      </w:r>
      <w:bookmarkEnd w:id="16"/>
    </w:p>
    <w:p w14:paraId="234860D8" w14:textId="77777777" w:rsidR="006C0938" w:rsidRDefault="006C0938">
      <w:r>
        <w:rPr>
          <w:rFonts w:hint="eastAsia"/>
        </w:rPr>
        <w:t>And you wait for the next day and you realize no one wants to come to this thing. And that's the scenario you got, elevated credit spread, steeper yield curve. You got equity market sucks.</w:t>
      </w:r>
      <w:r w:rsidR="002A1989">
        <w:rPr>
          <w:rFonts w:hint="eastAsia"/>
        </w:rPr>
        <w:t xml:space="preserve"> Jump on a short rate like 100 bps right. You thought he was </w:t>
      </w:r>
      <w:proofErr w:type="spellStart"/>
      <w:r w:rsidR="002A1989">
        <w:rPr>
          <w:rFonts w:hint="eastAsia"/>
        </w:rPr>
        <w:t>gonna</w:t>
      </w:r>
      <w:proofErr w:type="spellEnd"/>
      <w:r w:rsidR="002A1989">
        <w:rPr>
          <w:rFonts w:hint="eastAsia"/>
        </w:rPr>
        <w:t xml:space="preserve"> lie about some</w:t>
      </w:r>
      <w:r w:rsidR="00A0476A">
        <w:rPr>
          <w:rFonts w:hint="eastAsia"/>
        </w:rPr>
        <w:t xml:space="preserve">thing so that he got stability. </w:t>
      </w:r>
    </w:p>
    <w:p w14:paraId="2AB810AB" w14:textId="77777777" w:rsidR="00A0476A" w:rsidRDefault="00A0476A"/>
    <w:p w14:paraId="72642D8F" w14:textId="77777777" w:rsidR="00A0476A" w:rsidRDefault="00A0476A">
      <w:r>
        <w:rPr>
          <w:rFonts w:hint="eastAsia"/>
        </w:rPr>
        <w:t>Euro growth (TJ)</w:t>
      </w:r>
    </w:p>
    <w:p w14:paraId="0834C50F" w14:textId="77777777" w:rsidR="00A0476A" w:rsidRDefault="00A0476A"/>
    <w:p w14:paraId="6B787889" w14:textId="77777777" w:rsidR="00A0476A" w:rsidRDefault="00A0476A"/>
    <w:p w14:paraId="07B5006E" w14:textId="77777777" w:rsidR="00A0476A" w:rsidRDefault="00A0476A">
      <w:r>
        <w:rPr>
          <w:rFonts w:hint="eastAsia"/>
        </w:rPr>
        <w:t>FT and DT</w:t>
      </w:r>
    </w:p>
    <w:p w14:paraId="45DE3BBA" w14:textId="77777777" w:rsidR="00A0476A" w:rsidRDefault="00A0476A">
      <w:r>
        <w:rPr>
          <w:rFonts w:hint="eastAsia"/>
        </w:rPr>
        <w:t xml:space="preserve">I read the JPM report said that </w:t>
      </w:r>
    </w:p>
    <w:p w14:paraId="79A61826" w14:textId="77777777" w:rsidR="00C03358" w:rsidRDefault="00C03358"/>
    <w:p w14:paraId="73F951E1" w14:textId="77777777" w:rsidR="00C03358" w:rsidRDefault="00C03358">
      <w:r>
        <w:rPr>
          <w:rFonts w:hint="eastAsia"/>
        </w:rPr>
        <w:t>Reviewing question:</w:t>
      </w:r>
    </w:p>
    <w:p w14:paraId="3EC70A1E" w14:textId="77777777" w:rsidR="00C03358" w:rsidRDefault="00C03358">
      <w:r>
        <w:rPr>
          <w:rFonts w:hint="eastAsia"/>
        </w:rPr>
        <w:t>1. What can you do to build the strategy quickly?</w:t>
      </w:r>
    </w:p>
    <w:p w14:paraId="74DBF198" w14:textId="77777777" w:rsidR="00752442" w:rsidRDefault="00A35A5E">
      <w:r>
        <w:rPr>
          <w:rFonts w:hint="eastAsia"/>
        </w:rPr>
        <w:t xml:space="preserve">Firstly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14:paraId="34D0461C" w14:textId="77777777" w:rsidR="00EB4BDE" w:rsidRDefault="00EB4BDE"/>
    <w:p w14:paraId="351E7D9C" w14:textId="77777777" w:rsidR="00752442" w:rsidRDefault="00EB4BDE">
      <w:r>
        <w:rPr>
          <w:rFonts w:hint="eastAsia"/>
        </w:rPr>
        <w:t>After having the template</w:t>
      </w:r>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sensical weight there. </w:t>
      </w:r>
      <w:r w:rsidR="003675EF">
        <w:rPr>
          <w:rFonts w:hint="eastAsia"/>
        </w:rPr>
        <w:t xml:space="preserve">We have been building tools to manage each individual indicators </w:t>
      </w:r>
      <w:r w:rsidR="00635228">
        <w:rPr>
          <w:rFonts w:hint="eastAsia"/>
        </w:rPr>
        <w:t>in a tree structure</w:t>
      </w:r>
      <w:r w:rsidR="003675EF">
        <w:rPr>
          <w:rFonts w:hint="eastAsia"/>
        </w:rPr>
        <w:t xml:space="preserve"> which brings massive transparency </w:t>
      </w:r>
      <w:r w:rsidR="00635228">
        <w:rPr>
          <w:rFonts w:hint="eastAsia"/>
        </w:rPr>
        <w:t xml:space="preserve">to this process. Basically everything in our strategies is a tree-like structure now. </w:t>
      </w:r>
    </w:p>
    <w:p w14:paraId="6DC5908D" w14:textId="77777777" w:rsidR="00BC0FBA" w:rsidRDefault="00BC0FBA"/>
    <w:p w14:paraId="4F476AFB" w14:textId="77777777" w:rsidR="00BC0FBA" w:rsidRDefault="00BC0FBA">
      <w:r>
        <w:rPr>
          <w:rFonts w:hint="eastAsia"/>
        </w:rPr>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DV01, and using the risk budgeting framework to combine into a portfolio. </w:t>
      </w:r>
    </w:p>
    <w:p w14:paraId="01DFFF78" w14:textId="77777777" w:rsidR="005A0775" w:rsidRDefault="005A0775"/>
    <w:p w14:paraId="095861BC" w14:textId="77777777" w:rsidR="00EB4BDE" w:rsidRDefault="00EB4BDE">
      <w:r>
        <w:rPr>
          <w:rFonts w:hint="eastAsia"/>
        </w:rPr>
        <w:t xml:space="preserve">After having all this we're like 70% done on the strategy. </w:t>
      </w:r>
      <w:r w:rsidR="00AA4778">
        <w:rPr>
          <w:rFonts w:hint="eastAsia"/>
        </w:rPr>
        <w:t xml:space="preserve">The rest is just to make sure each individual is running ok and we will continuously improve the quality. </w:t>
      </w:r>
    </w:p>
    <w:p w14:paraId="1EAA1330" w14:textId="77777777" w:rsidR="00CC49D9" w:rsidRDefault="005A0775">
      <w:r>
        <w:rPr>
          <w:rFonts w:hint="eastAsia"/>
        </w:rPr>
        <w:lastRenderedPageBreak/>
        <w:t xml:space="preserve">I think </w:t>
      </w:r>
      <w:r w:rsidR="00EB4BDE">
        <w:rPr>
          <w:rFonts w:hint="eastAsia"/>
        </w:rPr>
        <w:t xml:space="preserve">with infrastructure and understanding of the strategy now </w:t>
      </w:r>
      <w:r>
        <w:rPr>
          <w:rFonts w:hint="eastAsia"/>
        </w:rPr>
        <w:t xml:space="preserve">we can build some good strategy per country in 3 </w:t>
      </w:r>
      <w:proofErr w:type="spellStart"/>
      <w:r>
        <w:rPr>
          <w:rFonts w:hint="eastAsia"/>
        </w:rPr>
        <w:t>weeks time</w:t>
      </w:r>
      <w:proofErr w:type="spellEnd"/>
      <w:r>
        <w:rPr>
          <w:rFonts w:hint="eastAsia"/>
        </w:rPr>
        <w:t xml:space="preserve">, it might depends on other things but that's a good guess. </w:t>
      </w:r>
    </w:p>
    <w:p w14:paraId="7DAED125" w14:textId="77777777" w:rsidR="00FF5B48" w:rsidRDefault="00FF5B48"/>
    <w:p w14:paraId="369A7CA7" w14:textId="77777777" w:rsidR="0012491C" w:rsidRDefault="0012491C" w:rsidP="00FA2342">
      <w:pPr>
        <w:pStyle w:val="Heading2"/>
      </w:pPr>
      <w:bookmarkStart w:id="17" w:name="_Toc44316373"/>
      <w:r>
        <w:rPr>
          <w:rFonts w:hint="eastAsia"/>
        </w:rPr>
        <w:t>2019-01-16</w:t>
      </w:r>
      <w:r w:rsidR="00FA2342">
        <w:rPr>
          <w:rFonts w:hint="eastAsia"/>
        </w:rPr>
        <w:t xml:space="preserve"> model table</w:t>
      </w:r>
      <w:bookmarkEnd w:id="17"/>
    </w:p>
    <w:p w14:paraId="5FACECCE" w14:textId="77777777" w:rsidR="0012491C" w:rsidRDefault="0012491C" w:rsidP="0012491C">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1F497D"/>
          <w:sz w:val="22"/>
          <w:szCs w:val="22"/>
          <w:bdr w:val="none" w:sz="0" w:space="0" w:color="auto" w:frame="1"/>
        </w:rPr>
        <w:t>Decent number of changes since last week</w:t>
      </w:r>
    </w:p>
    <w:p w14:paraId="08058863"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USA</w:t>
      </w:r>
      <w:r>
        <w:rPr>
          <w:rFonts w:ascii="Calibri" w:hAnsi="Calibri"/>
          <w:color w:val="1F497D"/>
          <w:sz w:val="22"/>
          <w:szCs w:val="22"/>
          <w:bdr w:val="none" w:sz="0" w:space="0" w:color="auto" w:frame="1"/>
        </w:rPr>
        <w:t>: Pay signal has moderated from </w:t>
      </w:r>
      <w:r>
        <w:rPr>
          <w:rFonts w:ascii="Calibri" w:hAnsi="Calibri"/>
          <w:b/>
          <w:bCs/>
          <w:color w:val="1F497D"/>
          <w:sz w:val="22"/>
          <w:szCs w:val="22"/>
          <w:bdr w:val="none" w:sz="0" w:space="0" w:color="auto" w:frame="1"/>
        </w:rPr>
        <w:t>.8 to .4</w:t>
      </w:r>
    </w:p>
    <w:p w14:paraId="574DE0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the same, but conditions dropped from a .9 to .3</w:t>
      </w:r>
    </w:p>
    <w:p w14:paraId="61AAAAF3"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The Wage number in NFP was the driver</w:t>
      </w:r>
    </w:p>
    <w:p w14:paraId="6B6D104E"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1.1 to -.5</w:t>
      </w:r>
    </w:p>
    <w:p w14:paraId="52176CF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dropped from .8 to .3</w:t>
      </w:r>
    </w:p>
    <w:p w14:paraId="67BCC1B5"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CAN: </w:t>
      </w:r>
      <w:r>
        <w:rPr>
          <w:rFonts w:ascii="Calibri" w:hAnsi="Calibri"/>
          <w:color w:val="1F497D"/>
          <w:sz w:val="22"/>
          <w:szCs w:val="22"/>
          <w:bdr w:val="none" w:sz="0" w:space="0" w:color="auto" w:frame="1"/>
        </w:rPr>
        <w:t>Receive signal has increased from </w:t>
      </w:r>
      <w:r>
        <w:rPr>
          <w:rFonts w:ascii="Calibri" w:hAnsi="Calibri"/>
          <w:b/>
          <w:bCs/>
          <w:color w:val="1F497D"/>
          <w:sz w:val="22"/>
          <w:szCs w:val="22"/>
          <w:bdr w:val="none" w:sz="0" w:space="0" w:color="auto" w:frame="1"/>
        </w:rPr>
        <w:t>-.3 to -.5</w:t>
      </w:r>
    </w:p>
    <w:p w14:paraId="4F6025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basically the same, but conditions dropped from -.6 to -.8</w:t>
      </w:r>
    </w:p>
    <w:p w14:paraId="368B9D28"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-.3 to -1</w:t>
      </w:r>
    </w:p>
    <w:p w14:paraId="2518D276"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GBR: </w:t>
      </w:r>
      <w:r>
        <w:rPr>
          <w:rFonts w:ascii="Calibri" w:hAnsi="Calibri"/>
          <w:color w:val="1F497D"/>
          <w:sz w:val="22"/>
          <w:szCs w:val="22"/>
          <w:bdr w:val="none" w:sz="0" w:space="0" w:color="auto" w:frame="1"/>
        </w:rPr>
        <w:t>Most interesting set of changes. The rec signal has actually increased slightly from </w:t>
      </w:r>
      <w:r>
        <w:rPr>
          <w:rFonts w:ascii="Calibri" w:hAnsi="Calibri"/>
          <w:b/>
          <w:bCs/>
          <w:color w:val="1F497D"/>
          <w:sz w:val="22"/>
          <w:szCs w:val="22"/>
          <w:bdr w:val="none" w:sz="0" w:space="0" w:color="auto" w:frame="1"/>
        </w:rPr>
        <w:t>-.6 to -.7</w:t>
      </w:r>
      <w:r>
        <w:rPr>
          <w:rFonts w:ascii="Calibri" w:hAnsi="Calibri"/>
          <w:color w:val="1F497D"/>
          <w:sz w:val="22"/>
          <w:szCs w:val="22"/>
          <w:bdr w:val="none" w:sz="0" w:space="0" w:color="auto" w:frame="1"/>
        </w:rPr>
        <w:t>, despite the large rally in rates. This is because of the large drop in inflation.</w:t>
      </w:r>
    </w:p>
    <w:p w14:paraId="444EC4EB"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has come in from -.5 to -.8 but conditions have changed just as much from -.9 to -1.2.</w:t>
      </w:r>
    </w:p>
    <w:p w14:paraId="1CE55339"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This was the result of the inflation data hitting levels and changes in a material way</w:t>
      </w:r>
    </w:p>
    <w:p w14:paraId="24B6821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are now negative (-1), given how far inflation is below target</w:t>
      </w:r>
    </w:p>
    <w:p w14:paraId="08AA1BD4"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-.4 to -.9</w:t>
      </w:r>
    </w:p>
    <w:p w14:paraId="00FA5B94"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Not sure if this is the right output given the situation but this is how the model nets out.</w:t>
      </w:r>
    </w:p>
    <w:p w14:paraId="1F97DBCA"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Perhaps this is a good time to check that we are using the best version of core inflation (currently using standard core but there might be better (like super core) series).</w:t>
      </w:r>
    </w:p>
    <w:p w14:paraId="1FD78F81" w14:textId="77777777" w:rsidR="0012491C" w:rsidRDefault="0012491C"/>
    <w:p w14:paraId="2BA912E8" w14:textId="77777777" w:rsidR="000B43A2" w:rsidRDefault="000B43A2" w:rsidP="00FA2342">
      <w:pPr>
        <w:pStyle w:val="Heading2"/>
      </w:pPr>
      <w:bookmarkStart w:id="18" w:name="_Toc44316374"/>
      <w:r>
        <w:rPr>
          <w:rFonts w:hint="eastAsia"/>
        </w:rPr>
        <w:lastRenderedPageBreak/>
        <w:t>FT Chile central bank</w:t>
      </w:r>
      <w:bookmarkEnd w:id="18"/>
    </w:p>
    <w:p w14:paraId="1047119C" w14:textId="77777777" w:rsidR="000B43A2" w:rsidRDefault="000B43A2">
      <w:r>
        <w:rPr>
          <w:rFonts w:hint="eastAsia"/>
        </w:rPr>
        <w:t xml:space="preserve">Their goal is to keep inflation stable right, </w:t>
      </w:r>
      <w:r w:rsidR="00632F1A">
        <w:rPr>
          <w:rFonts w:hint="eastAsia"/>
        </w:rPr>
        <w:t xml:space="preserve">which really is the currency. And you can put the rates up or down. That thing rallied a little bit. I don't really buy that thing. Another guy said, look, you have intervention program, and it's end in march. But all the constitution stuff starts in April. And you're telling me that you're using intervention program to calm vol. That's </w:t>
      </w:r>
      <w:proofErr w:type="spellStart"/>
      <w:r w:rsidR="00632F1A">
        <w:rPr>
          <w:rFonts w:hint="eastAsia"/>
        </w:rPr>
        <w:t>gonna</w:t>
      </w:r>
      <w:proofErr w:type="spellEnd"/>
      <w:r w:rsidR="00632F1A">
        <w:rPr>
          <w:rFonts w:hint="eastAsia"/>
        </w:rPr>
        <w:t xml:space="preserve"> be, probably the most volatile period, that got the worst reaction, cause that's like, they're sitting their everyday, pops the reserve, pushing down, it's only that lot amount of money right. </w:t>
      </w:r>
      <w:r w:rsidR="00F72D02">
        <w:rPr>
          <w:rFonts w:hint="eastAsia"/>
        </w:rPr>
        <w:t xml:space="preserve">And they're going to do that for 3 months. And they're in the shit position, </w:t>
      </w:r>
      <w:r w:rsidR="00E37CAF">
        <w:rPr>
          <w:rFonts w:hint="eastAsia"/>
        </w:rPr>
        <w:t>let it adjust first!.</w:t>
      </w:r>
    </w:p>
    <w:p w14:paraId="117B35CD" w14:textId="77777777" w:rsidR="00E37CAF" w:rsidRDefault="00E37CAF"/>
    <w:p w14:paraId="3ECBA412" w14:textId="77777777" w:rsidR="00E37CAF" w:rsidRDefault="006F79D9">
      <w:r>
        <w:rPr>
          <w:rFonts w:hint="eastAsia"/>
        </w:rPr>
        <w:t xml:space="preserve">Tim: what's people's reaction, are people as bearish as you? One guy say, big output gap, inflation weak, </w:t>
      </w:r>
      <w:proofErr w:type="spellStart"/>
      <w:r>
        <w:rPr>
          <w:rFonts w:hint="eastAsia"/>
        </w:rPr>
        <w:t>gonna</w:t>
      </w:r>
      <w:proofErr w:type="spellEnd"/>
      <w:r>
        <w:rPr>
          <w:rFonts w:hint="eastAsia"/>
        </w:rPr>
        <w:t xml:space="preserve"> cut at some point. </w:t>
      </w:r>
      <w:r w:rsidR="000F52F6">
        <w:rPr>
          <w:rFonts w:hint="eastAsia"/>
        </w:rPr>
        <w:t xml:space="preserve">No one expressed the view on assets directly. </w:t>
      </w:r>
      <w:r w:rsidR="00226768">
        <w:rPr>
          <w:rFonts w:hint="eastAsia"/>
        </w:rPr>
        <w:t xml:space="preserve">The central banker said that, the locals could </w:t>
      </w:r>
      <w:r w:rsidR="00226768">
        <w:t>stabilize</w:t>
      </w:r>
      <w:r w:rsidR="00226768">
        <w:rPr>
          <w:rFonts w:hint="eastAsia"/>
        </w:rPr>
        <w:t xml:space="preserve"> the market right? </w:t>
      </w:r>
      <w:r w:rsidR="007B5A08">
        <w:rPr>
          <w:rFonts w:hint="eastAsia"/>
        </w:rPr>
        <w:t xml:space="preserve">Because they're the one that go in and buy the assets. </w:t>
      </w:r>
    </w:p>
    <w:p w14:paraId="25621747" w14:textId="77777777" w:rsidR="001B1319" w:rsidRDefault="001B1319"/>
    <w:p w14:paraId="3F23BA96" w14:textId="77777777" w:rsidR="001B1319" w:rsidRDefault="001B1319">
      <w:r>
        <w:rPr>
          <w:rFonts w:hint="eastAsia"/>
        </w:rPr>
        <w:t xml:space="preserve">Everything is super privatized </w:t>
      </w:r>
    </w:p>
    <w:p w14:paraId="58B9E462" w14:textId="77777777" w:rsidR="001B1319" w:rsidRDefault="001B1319"/>
    <w:p w14:paraId="6E7B5FE9" w14:textId="77777777" w:rsidR="001B1319" w:rsidRDefault="001B1319">
      <w:r>
        <w:rPr>
          <w:rFonts w:hint="eastAsia"/>
        </w:rPr>
        <w:t xml:space="preserve">FT on Chile corporate </w:t>
      </w:r>
      <w:r w:rsidR="007521FC">
        <w:rPr>
          <w:rFonts w:hint="eastAsia"/>
        </w:rPr>
        <w:t xml:space="preserve">spread </w:t>
      </w:r>
      <w:r>
        <w:rPr>
          <w:rFonts w:hint="eastAsia"/>
        </w:rPr>
        <w:t>drives FX</w:t>
      </w:r>
      <w:r w:rsidR="00D56F3A">
        <w:rPr>
          <w:rFonts w:hint="eastAsia"/>
        </w:rPr>
        <w:t>, original sin</w:t>
      </w:r>
    </w:p>
    <w:p w14:paraId="0E1B6575" w14:textId="77777777" w:rsidR="001B1319" w:rsidRDefault="001B1319">
      <w:r>
        <w:rPr>
          <w:rFonts w:hint="eastAsia"/>
        </w:rPr>
        <w:t>...Here you borrow at US interest rate, plus the spread</w:t>
      </w:r>
      <w:r w:rsidR="007521FC">
        <w:rPr>
          <w:rFonts w:hint="eastAsia"/>
        </w:rPr>
        <w:t xml:space="preserve">. I don't know if this data is correct. But I'm looking at this against their external borrowing, I think this works a lot of unhedged dollar debt... A little beta country, a little bit high domestic interest rates, and US rates, the liquidity has been very easy for the past, </w:t>
      </w:r>
      <w:r w:rsidR="00D56F3A">
        <w:rPr>
          <w:rFonts w:hint="eastAsia"/>
        </w:rPr>
        <w:t>that has been easy. US sprea</w:t>
      </w:r>
      <w:r w:rsidR="0002290B">
        <w:rPr>
          <w:rFonts w:hint="eastAsia"/>
        </w:rPr>
        <w:t xml:space="preserve">ds very low, US rates very low. So they basically just end up borrowing in dollars, </w:t>
      </w:r>
      <w:r w:rsidR="00F473B3">
        <w:rPr>
          <w:rFonts w:hint="eastAsia"/>
        </w:rPr>
        <w:t xml:space="preserve">and pulling back in their own currency right, and maybe what </w:t>
      </w:r>
      <w:r w:rsidR="006B2C3E">
        <w:rPr>
          <w:rFonts w:hint="eastAsia"/>
        </w:rPr>
        <w:t xml:space="preserve">happens, the central bank say: </w:t>
      </w:r>
      <w:proofErr w:type="spellStart"/>
      <w:r w:rsidR="006B2C3E">
        <w:rPr>
          <w:rFonts w:hint="eastAsia"/>
        </w:rPr>
        <w:t>O</w:t>
      </w:r>
      <w:r w:rsidR="00F473B3">
        <w:rPr>
          <w:rFonts w:hint="eastAsia"/>
        </w:rPr>
        <w:t>hhh</w:t>
      </w:r>
      <w:proofErr w:type="spellEnd"/>
      <w:r w:rsidR="00F473B3">
        <w:rPr>
          <w:rFonts w:hint="eastAsia"/>
        </w:rPr>
        <w:t xml:space="preserve"> we can cut rates, and they cutting, cutting, cutting. </w:t>
      </w:r>
      <w:r w:rsidR="00F32214">
        <w:rPr>
          <w:rFonts w:hint="eastAsia"/>
        </w:rPr>
        <w:t xml:space="preserve">At the same time, liquidity in the US start to tighten a little bit, fed just says, growth is fine, let's raise interest rates, and those spreads start to rise. </w:t>
      </w:r>
      <w:r w:rsidR="00211625">
        <w:rPr>
          <w:rFonts w:hint="eastAsia"/>
        </w:rPr>
        <w:t xml:space="preserve">That starts to pinch them. They have to unwind the positions, I think that's </w:t>
      </w:r>
      <w:r w:rsidR="00362F95">
        <w:rPr>
          <w:rFonts w:hint="eastAsia"/>
        </w:rPr>
        <w:t xml:space="preserve">what happened in brazil partly, when they blew up in 14, 15. </w:t>
      </w:r>
      <w:r w:rsidR="005D2216">
        <w:rPr>
          <w:rFonts w:hint="eastAsia"/>
        </w:rPr>
        <w:t xml:space="preserve">And the spread moves quickly, so these people to pay back the debt. </w:t>
      </w:r>
    </w:p>
    <w:p w14:paraId="4C0FFE10" w14:textId="77777777" w:rsidR="00820C7D" w:rsidRDefault="00820C7D"/>
    <w:p w14:paraId="1C928D5F" w14:textId="77777777" w:rsidR="00820C7D" w:rsidRDefault="00820C7D">
      <w:r>
        <w:rPr>
          <w:rFonts w:hint="eastAsia"/>
        </w:rPr>
        <w:t xml:space="preserve">Apparently they have a lot of dollar debt, but all hedged anyway. </w:t>
      </w:r>
    </w:p>
    <w:p w14:paraId="3D463C05" w14:textId="77777777" w:rsidR="00B27CC8" w:rsidRDefault="00B27CC8">
      <w:r>
        <w:rPr>
          <w:rFonts w:hint="eastAsia"/>
        </w:rPr>
        <w:t xml:space="preserve">I don't know if JP </w:t>
      </w:r>
      <w:proofErr w:type="spellStart"/>
      <w:r>
        <w:rPr>
          <w:rFonts w:hint="eastAsia"/>
        </w:rPr>
        <w:t>morgan</w:t>
      </w:r>
      <w:proofErr w:type="spellEnd"/>
      <w:r>
        <w:rPr>
          <w:rFonts w:hint="eastAsia"/>
        </w:rPr>
        <w:t xml:space="preserve"> has some unrepresentative series. It's pretty expensive to borrow dollars here</w:t>
      </w:r>
      <w:r w:rsidR="00DC1391">
        <w:rPr>
          <w:rFonts w:hint="eastAsia"/>
        </w:rPr>
        <w:t xml:space="preserve"> vs the history. </w:t>
      </w:r>
      <w:r w:rsidR="005E6886">
        <w:rPr>
          <w:rFonts w:hint="eastAsia"/>
        </w:rPr>
        <w:t xml:space="preserve">And obviously when this happens this pinch everything. </w:t>
      </w:r>
      <w:r w:rsidR="00E60E75">
        <w:rPr>
          <w:rFonts w:hint="eastAsia"/>
        </w:rPr>
        <w:t>This is what financial con</w:t>
      </w:r>
      <w:r w:rsidR="007D1015">
        <w:rPr>
          <w:rFonts w:hint="eastAsia"/>
        </w:rPr>
        <w:t xml:space="preserve">ditions look like in Chile now right. </w:t>
      </w:r>
      <w:r w:rsidR="00702D83">
        <w:rPr>
          <w:rFonts w:hint="eastAsia"/>
        </w:rPr>
        <w:t xml:space="preserve">They're keeping the short rate flat. </w:t>
      </w:r>
      <w:r w:rsidR="00B94ADD">
        <w:rPr>
          <w:rFonts w:hint="eastAsia"/>
        </w:rPr>
        <w:t xml:space="preserve">The rates for local borrowing is very expensive. </w:t>
      </w:r>
      <w:r w:rsidR="00F577DD">
        <w:rPr>
          <w:rFonts w:hint="eastAsia"/>
        </w:rPr>
        <w:t xml:space="preserve">The equity market has dropped, right. </w:t>
      </w:r>
      <w:r w:rsidR="00E773F9">
        <w:rPr>
          <w:rFonts w:hint="eastAsia"/>
        </w:rPr>
        <w:t xml:space="preserve">So expensive for local to fund through equity. </w:t>
      </w:r>
      <w:r w:rsidR="005D4E68">
        <w:rPr>
          <w:rFonts w:hint="eastAsia"/>
        </w:rPr>
        <w:t xml:space="preserve">And the credit spread is </w:t>
      </w:r>
      <w:r w:rsidR="00890D56">
        <w:rPr>
          <w:rFonts w:hint="eastAsia"/>
        </w:rPr>
        <w:t xml:space="preserve">actually very elevated as well, so it's expensive to borrow in dollars. </w:t>
      </w:r>
    </w:p>
    <w:p w14:paraId="4A7962BC" w14:textId="77777777" w:rsidR="00911889" w:rsidRDefault="00911889"/>
    <w:p w14:paraId="2DCD94C0" w14:textId="77777777" w:rsidR="00911889" w:rsidRDefault="00911889">
      <w:r>
        <w:rPr>
          <w:rFonts w:hint="eastAsia"/>
        </w:rPr>
        <w:lastRenderedPageBreak/>
        <w:t xml:space="preserve">They make it cheap to borrow chile in cash.... you know, this thing is </w:t>
      </w:r>
      <w:proofErr w:type="spellStart"/>
      <w:r>
        <w:rPr>
          <w:rFonts w:hint="eastAsia"/>
        </w:rPr>
        <w:t>gonna</w:t>
      </w:r>
      <w:proofErr w:type="spellEnd"/>
      <w:r>
        <w:rPr>
          <w:rFonts w:hint="eastAsia"/>
        </w:rPr>
        <w:t xml:space="preserve"> happen. </w:t>
      </w:r>
    </w:p>
    <w:p w14:paraId="42D0440B" w14:textId="77777777" w:rsidR="00155984" w:rsidRDefault="00155984"/>
    <w:p w14:paraId="4ACF3FF9" w14:textId="77777777" w:rsidR="00155984" w:rsidRDefault="00155984" w:rsidP="00FA2342">
      <w:pPr>
        <w:pStyle w:val="Heading2"/>
      </w:pPr>
      <w:bookmarkStart w:id="19" w:name="_Toc44316375"/>
      <w:r w:rsidRPr="00B85390">
        <w:rPr>
          <w:rFonts w:hint="eastAsia"/>
          <w:highlight w:val="yellow"/>
        </w:rPr>
        <w:t>FT Russia telephone:</w:t>
      </w:r>
      <w:bookmarkEnd w:id="19"/>
    </w:p>
    <w:p w14:paraId="0BD61577" w14:textId="77777777" w:rsidR="004066A0" w:rsidRDefault="004066A0">
      <w:r>
        <w:rPr>
          <w:rFonts w:hint="eastAsia"/>
        </w:rPr>
        <w:t xml:space="preserve">If they cut rate, is it the consumer and the household </w:t>
      </w:r>
    </w:p>
    <w:p w14:paraId="2F024030" w14:textId="77777777" w:rsidR="005F0917" w:rsidRDefault="005F0917"/>
    <w:p w14:paraId="04652FA2" w14:textId="77777777" w:rsidR="00925B74" w:rsidRDefault="00925B74" w:rsidP="00925B74">
      <w:pPr>
        <w:pStyle w:val="Heading2"/>
      </w:pPr>
      <w:bookmarkStart w:id="20" w:name="_Toc44316376"/>
      <w:r>
        <w:rPr>
          <w:rFonts w:hint="eastAsia"/>
        </w:rPr>
        <w:t>20200201 Autonomous Charlene Chu</w:t>
      </w:r>
      <w:bookmarkEnd w:id="20"/>
    </w:p>
    <w:p w14:paraId="38E104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Autonomous</w:t>
      </w:r>
    </w:p>
    <w:p w14:paraId="2B6A70F8"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under pressure in the 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14:paraId="2D7C912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1ED9E581"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Clearly things have changed dramatically in the last few weeks. What I really want to address today is that… I know the consensus view is very rooted in the idea that the coronavirus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14:paraId="28465943"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2DDB19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lastRenderedPageBreak/>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proofErr w:type="spellStart"/>
      <w:r w:rsidRPr="00925B74">
        <w:rPr>
          <w:rFonts w:ascii="Calibri" w:eastAsia="SimSun" w:hAnsi="Calibri" w:cs="SimSun"/>
          <w:color w:val="323130"/>
          <w:kern w:val="0"/>
          <w:sz w:val="22"/>
          <w:lang w:val="en-GB"/>
        </w:rPr>
        <w:t>can not</w:t>
      </w:r>
      <w:proofErr w:type="spellEnd"/>
      <w:r w:rsidRPr="00925B74">
        <w:rPr>
          <w:rFonts w:ascii="Calibri" w:eastAsia="SimSun" w:hAnsi="Calibri" w:cs="SimSun"/>
          <w:color w:val="323130"/>
          <w:kern w:val="0"/>
          <w:sz w:val="22"/>
          <w:bdr w:val="none" w:sz="0" w:space="0" w:color="auto" w:frame="1"/>
          <w:lang w:val="en-GB"/>
        </w:rPr>
        <w:t> just sit on excess funds that they can lend out at any moment in the way as they used to. So this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make stimulus much more complicated.</w:t>
      </w:r>
    </w:p>
    <w:p w14:paraId="4962029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00AC8AD"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proofErr w:type="spellStart"/>
      <w:r w:rsidRPr="00925B74">
        <w:rPr>
          <w:rFonts w:ascii="Calibri" w:eastAsia="SimSun" w:hAnsi="Calibri" w:cs="SimSun"/>
          <w:color w:val="323130"/>
          <w:kern w:val="0"/>
          <w:sz w:val="22"/>
          <w:lang w:val="en-GB"/>
        </w:rPr>
        <w:t>supplychain</w:t>
      </w:r>
      <w:proofErr w:type="spellEnd"/>
      <w:r w:rsidRPr="00925B74">
        <w:rPr>
          <w:rFonts w:ascii="Calibri" w:eastAsia="SimSun" w:hAnsi="Calibri" w:cs="SimSun"/>
          <w:color w:val="323130"/>
          <w:kern w:val="0"/>
          <w:sz w:val="22"/>
          <w:bdr w:val="none" w:sz="0" w:space="0" w:color="auto" w:frame="1"/>
          <w:lang w:val="en-GB"/>
        </w:rPr>
        <w:t> also. Probably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14:paraId="48C182E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42C844B1"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14:paraId="1800138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5FA7BC9"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lastRenderedPageBreak/>
        <w:t>It is almost given here that we got a recession. I do not think that the authority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publish data. But the things on the ground this is what you going to feel like and it takes some time to get out of this.</w:t>
      </w:r>
    </w:p>
    <w:p w14:paraId="056BA20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0D333EAF"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Common question we’ve been getting from people is what the government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proofErr w:type="spellStart"/>
      <w:r w:rsidRPr="00925B74">
        <w:rPr>
          <w:rFonts w:ascii="Calibri" w:eastAsia="SimSun" w:hAnsi="Calibri" w:cs="SimSun"/>
          <w:color w:val="323130"/>
          <w:kern w:val="0"/>
          <w:sz w:val="22"/>
          <w:lang w:val="en-GB"/>
        </w:rPr>
        <w:t>vigor</w:t>
      </w:r>
      <w:proofErr w:type="spellEnd"/>
      <w:r w:rsidRPr="00925B74">
        <w:rPr>
          <w:rFonts w:ascii="Calibri" w:eastAsia="SimSun" w:hAnsi="Calibri" w:cs="SimSun"/>
          <w:color w:val="323130"/>
          <w:kern w:val="0"/>
          <w:sz w:val="22"/>
          <w:bdr w:val="none" w:sz="0" w:space="0" w:color="auto" w:frame="1"/>
          <w:lang w:val="en-GB"/>
        </w:rPr>
        <w:t>?” package. My assumption is that they will be stepping up their measures for what they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do to support growth. As companies open next week so we should get some more activity. It’s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14:paraId="01F88124"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357EF31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Another question is that to what extent this could trigger other problems in the economy. I think this is possible. But I think this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14:paraId="62403E87" w14:textId="77777777" w:rsidR="00A3380B" w:rsidRDefault="00A3380B"/>
    <w:p w14:paraId="55AB9FFA" w14:textId="77777777" w:rsidR="006F1286" w:rsidRDefault="006F1286"/>
    <w:p w14:paraId="342518FB" w14:textId="77777777" w:rsidR="004E7083" w:rsidRDefault="004E7083" w:rsidP="004E7083">
      <w:pPr>
        <w:pStyle w:val="Heading2"/>
      </w:pPr>
      <w:bookmarkStart w:id="21" w:name="_Toc44316377"/>
      <w:r>
        <w:rPr>
          <w:rFonts w:hint="eastAsia"/>
        </w:rPr>
        <w:t>20200205 JPM on China Virus</w:t>
      </w:r>
      <w:bookmarkEnd w:id="21"/>
    </w:p>
    <w:p w14:paraId="0E3C22E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JPM economist:</w:t>
      </w:r>
    </w:p>
    <w:p w14:paraId="34131FCE"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CB7E44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lastRenderedPageBreak/>
        <w:t>When we look at the </w:t>
      </w:r>
      <w:proofErr w:type="spellStart"/>
      <w:r w:rsidRPr="004E7083">
        <w:rPr>
          <w:rFonts w:ascii="Calibri" w:eastAsia="SimSun" w:hAnsi="Calibri" w:cs="SimSun"/>
          <w:color w:val="323130"/>
          <w:kern w:val="0"/>
          <w:sz w:val="22"/>
          <w:lang w:val="en-GB"/>
        </w:rPr>
        <w:t>Asean</w:t>
      </w:r>
      <w:proofErr w:type="spellEnd"/>
      <w:r w:rsidRPr="004E7083">
        <w:rPr>
          <w:rFonts w:ascii="Calibri" w:eastAsia="SimSun" w:hAnsi="Calibri" w:cs="SimSun"/>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a little less so. So just in terms of the </w:t>
      </w:r>
      <w:proofErr w:type="spellStart"/>
      <w:r w:rsidRPr="004E7083">
        <w:rPr>
          <w:rFonts w:ascii="Calibri" w:eastAsia="SimSun" w:hAnsi="Calibri" w:cs="SimSun"/>
          <w:color w:val="323130"/>
          <w:kern w:val="0"/>
          <w:sz w:val="22"/>
          <w:lang w:val="en-GB"/>
        </w:rPr>
        <w:t>arismetic</w:t>
      </w:r>
      <w:proofErr w:type="spellEnd"/>
      <w:r w:rsidRPr="004E7083">
        <w:rPr>
          <w:rFonts w:ascii="Calibri" w:eastAsia="SimSun" w:hAnsi="Calibri" w:cs="SimSun"/>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4E7083">
        <w:rPr>
          <w:rFonts w:ascii="Calibri" w:eastAsia="SimSun" w:hAnsi="Calibri" w:cs="SimSun"/>
          <w:color w:val="323130"/>
          <w:kern w:val="0"/>
          <w:sz w:val="22"/>
          <w:lang w:val="en-GB"/>
        </w:rPr>
        <w:t>Asean</w:t>
      </w:r>
      <w:proofErr w:type="spellEnd"/>
      <w:r w:rsidRPr="004E7083">
        <w:rPr>
          <w:rFonts w:ascii="Calibri" w:eastAsia="SimSun" w:hAnsi="Calibri" w:cs="SimSun"/>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proofErr w:type="spellStart"/>
      <w:r w:rsidRPr="004E7083">
        <w:rPr>
          <w:rFonts w:ascii="Calibri" w:eastAsia="SimSun" w:hAnsi="Calibri" w:cs="SimSun"/>
          <w:color w:val="323130"/>
          <w:kern w:val="0"/>
          <w:sz w:val="22"/>
          <w:lang w:val="en-GB"/>
        </w:rPr>
        <w:t>yoy</w:t>
      </w:r>
      <w:proofErr w:type="spellEnd"/>
      <w:r w:rsidRPr="004E7083">
        <w:rPr>
          <w:rFonts w:ascii="Calibri" w:eastAsia="SimSun" w:hAnsi="Calibri" w:cs="SimSun"/>
          <w:color w:val="323130"/>
          <w:kern w:val="0"/>
          <w:sz w:val="22"/>
          <w:bdr w:val="none" w:sz="0" w:space="0" w:color="auto" w:frame="1"/>
          <w:lang w:val="en-GB"/>
        </w:rPr>
        <w:t> growth. And the case in Thailand is about 0.5%. And we have Malaysia which is about 0.2%. And in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not so much because of the lower linkage.</w:t>
      </w:r>
    </w:p>
    <w:p w14:paraId="15BE15D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3859D2D2"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14:paraId="68F98EB7"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48E4E6C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14:paraId="1077755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1DDFBF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14:paraId="4C177597" w14:textId="77777777" w:rsidR="004E7083" w:rsidRPr="004E7083" w:rsidRDefault="004E7083"/>
    <w:p w14:paraId="3B06F34E" w14:textId="77777777" w:rsidR="005F0917" w:rsidRDefault="005F0917" w:rsidP="00FA2342">
      <w:pPr>
        <w:pStyle w:val="Heading2"/>
      </w:pPr>
      <w:bookmarkStart w:id="22" w:name="_Toc44316378"/>
      <w:r>
        <w:rPr>
          <w:rFonts w:hint="eastAsia"/>
        </w:rPr>
        <w:t>FT on the model's correlation</w:t>
      </w:r>
      <w:bookmarkEnd w:id="22"/>
    </w:p>
    <w:p w14:paraId="14B0BBD3"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5B2241E0"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lastRenderedPageBreak/>
        <w:t> </w:t>
      </w:r>
    </w:p>
    <w:p w14:paraId="4C461F5E"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14:paraId="392E2FB1" w14:textId="77777777" w:rsidR="005F0917" w:rsidRDefault="005F0917"/>
    <w:p w14:paraId="3BE86B46" w14:textId="77777777" w:rsidR="005F0917" w:rsidRDefault="00FA2342" w:rsidP="00FA2342">
      <w:pPr>
        <w:pStyle w:val="Heading2"/>
      </w:pPr>
      <w:bookmarkStart w:id="23" w:name="_Toc44316379"/>
      <w:r>
        <w:rPr>
          <w:rFonts w:hint="eastAsia"/>
        </w:rPr>
        <w:t xml:space="preserve">2019-04-10 </w:t>
      </w:r>
      <w:r w:rsidR="005F0917">
        <w:rPr>
          <w:rFonts w:hint="eastAsia"/>
        </w:rPr>
        <w:t xml:space="preserve">FT on </w:t>
      </w:r>
      <w:proofErr w:type="spellStart"/>
      <w:r w:rsidR="005F0917">
        <w:rPr>
          <w:rFonts w:hint="eastAsia"/>
        </w:rPr>
        <w:t>argie</w:t>
      </w:r>
      <w:bookmarkEnd w:id="23"/>
      <w:proofErr w:type="spellEnd"/>
    </w:p>
    <w:p w14:paraId="5E682B54"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D53199E"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580AB603"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DF5755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That’s a serious return. Just need to produce 5-10% a year and you will be a really rich in a few years.</w:t>
      </w:r>
    </w:p>
    <w:p w14:paraId="3CA38C2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6944B68A"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1BCE70"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1CB4D4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 the risk/reward sounds really attractive. 4%+ per month.</w:t>
      </w:r>
    </w:p>
    <w:p w14:paraId="0F610F57"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9962EF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If spot might also move in the right direction it’ll be fabulous.</w:t>
      </w:r>
    </w:p>
    <w:p w14:paraId="3194493E"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20CA9A0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 heard one of the best trades in </w:t>
      </w:r>
      <w:proofErr w:type="spellStart"/>
      <w:r>
        <w:rPr>
          <w:rFonts w:ascii="Calibri" w:hAnsi="Calibri"/>
          <w:color w:val="1F497D"/>
          <w:sz w:val="22"/>
          <w:bdr w:val="none" w:sz="0" w:space="0" w:color="auto" w:frame="1"/>
        </w:rPr>
        <w:t>Bluecrest</w:t>
      </w:r>
      <w:proofErr w:type="spellEnd"/>
      <w:r>
        <w:rPr>
          <w:rFonts w:ascii="Calibri" w:hAnsi="Calibri"/>
          <w:color w:val="1F497D"/>
          <w:sz w:val="22"/>
          <w:bdr w:val="none" w:sz="0" w:space="0" w:color="auto" w:frame="1"/>
        </w:rPr>
        <w:t xml:space="preserve"> in 2016 was long Turkey. they up 50% that year</w:t>
      </w:r>
    </w:p>
    <w:p w14:paraId="1782E0F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FD644F"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lastRenderedPageBreak/>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1DFDF8D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334087F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Yes True. 50% carry though!</w:t>
      </w:r>
    </w:p>
    <w:p w14:paraId="4DAD784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EC42AB"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C64BCD"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E56BB5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Thank you! Really interesting.</w:t>
      </w:r>
    </w:p>
    <w:p w14:paraId="505E81A0"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49FC2B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 read through her piece you gave me earlier.</w:t>
      </w:r>
    </w:p>
    <w:p w14:paraId="0FFE06C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F55E1E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Think still a lot of thing can go wrong</w:t>
      </w:r>
    </w:p>
    <w:p w14:paraId="3CC7E87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C2E8BCD"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00B61E81"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09:19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Argie</w:t>
      </w:r>
    </w:p>
    <w:p w14:paraId="65BCE4F9"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1AA90172"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Hi Justin,</w:t>
      </w:r>
    </w:p>
    <w:p w14:paraId="60A94150"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 </w:t>
      </w:r>
    </w:p>
    <w:p w14:paraId="583B7E2A"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lastRenderedPageBreak/>
        <w:t>Think you might find this interesting.</w:t>
      </w:r>
    </w:p>
    <w:p w14:paraId="7D6404D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011BC34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Hey gents,</w:t>
      </w:r>
    </w:p>
    <w:p w14:paraId="211EE30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8F8E09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Great to catch up the other week.</w:t>
      </w:r>
    </w:p>
    <w:p w14:paraId="3ECC93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Hope all is well with you! Finally back in NY…</w:t>
      </w:r>
    </w:p>
    <w:p w14:paraId="493CBB8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9F41FB6"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There’s obviously been a lot going on and I know you care on Argie so I wanted to shoot you some full thoughts about where we stand in terms of the story there and things that are going on.</w:t>
      </w:r>
    </w:p>
    <w:p w14:paraId="65715CE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49054D2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Happy to catch up over the phone to talk through the nuts and bolts if helpful…but here’s how we see the landscape in Argie now:</w:t>
      </w:r>
    </w:p>
    <w:p w14:paraId="6B6D9F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677D31F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8F286E7"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The Argie Bop Adjustment and </w:t>
      </w:r>
      <w:proofErr w:type="spellStart"/>
      <w:r>
        <w:rPr>
          <w:rFonts w:ascii="Century Gothic" w:hAnsi="Century Gothic"/>
          <w:b/>
          <w:bCs/>
          <w:i/>
          <w:iCs/>
          <w:color w:val="55697D"/>
          <w:sz w:val="26"/>
          <w:szCs w:val="26"/>
          <w:bdr w:val="none" w:sz="0" w:space="0" w:color="auto" w:frame="1"/>
        </w:rPr>
        <w:t>Normalisation</w:t>
      </w:r>
      <w:proofErr w:type="spellEnd"/>
      <w:r>
        <w:rPr>
          <w:rFonts w:ascii="Century Gothic" w:hAnsi="Century Gothic"/>
          <w:b/>
          <w:bCs/>
          <w:i/>
          <w:iCs/>
          <w:color w:val="55697D"/>
          <w:sz w:val="26"/>
          <w:szCs w:val="26"/>
          <w:bdr w:val="none" w:sz="0" w:space="0" w:color="auto" w:frame="1"/>
        </w:rPr>
        <w:t xml:space="preserve"> So Far:</w:t>
      </w:r>
    </w:p>
    <w:p w14:paraId="1B2E324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564B5F8D"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u w:val="single"/>
          <w:bdr w:val="none" w:sz="0" w:space="0" w:color="auto" w:frame="1"/>
        </w:rPr>
        <w:t xml:space="preserve">Our thoughts on Argie overall are as you may know from the work (not sure if you received our last Argie report but if not I’ll send over), that they underwent a pretty classic 1990s style </w:t>
      </w:r>
      <w:proofErr w:type="spellStart"/>
      <w:r>
        <w:rPr>
          <w:rFonts w:ascii="Calibri Light" w:hAnsi="Calibri Light" w:cs="Segoe UI"/>
          <w:color w:val="55697D"/>
          <w:u w:val="single"/>
          <w:bdr w:val="none" w:sz="0" w:space="0" w:color="auto" w:frame="1"/>
        </w:rPr>
        <w:t>BoP</w:t>
      </w:r>
      <w:proofErr w:type="spellEnd"/>
      <w:r>
        <w:rPr>
          <w:rFonts w:ascii="Calibri Light" w:hAnsi="Calibri Light" w:cs="Segoe UI"/>
          <w:color w:val="55697D"/>
          <w:u w:val="single"/>
          <w:bdr w:val="none" w:sz="0" w:space="0" w:color="auto" w:frame="1"/>
        </w:rPr>
        <w:t xml:space="preserve"> adjustment, which has now stabilized after substantial real cheapening of the currency and real premium came back into the rates market</w:t>
      </w:r>
      <w:r>
        <w:rPr>
          <w:rFonts w:ascii="Calibri Light" w:hAnsi="Calibri Light" w:cs="Segoe UI"/>
          <w:color w:val="55697D"/>
          <w:bdr w:val="none" w:sz="0" w:space="0" w:color="auto" w:frame="1"/>
        </w:rPr>
        <w:t> (both via nominal hikes and the deceleration in inflation we’ve seen as a result of the currency stabilization).</w:t>
      </w:r>
    </w:p>
    <w:p w14:paraId="249D7FF0"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Now, normally you’d expect this set of conditions to create a self-reinforcing virtuous cycle of recovery as currency stability creates falling inflation (as the inflation passthrough from the prior depreciation falls out), which allows for rate cuts, which allows for a growth rebound and the whole thing creates a self-reinforcing compression of risk premiums as markets price out distress.</w:t>
      </w:r>
    </w:p>
    <w:p w14:paraId="4941DA40"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7E5EAEB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6106FC"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What Could Conceivably Screw it Up?</w:t>
      </w:r>
    </w:p>
    <w:p w14:paraId="5255B20F"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 </w:t>
      </w:r>
    </w:p>
    <w:p w14:paraId="3C9CD259" w14:textId="77777777" w:rsidR="005F0917" w:rsidRDefault="005F0917" w:rsidP="005F0917">
      <w:pPr>
        <w:widowControl/>
        <w:numPr>
          <w:ilvl w:val="0"/>
          <w:numId w:val="2"/>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87% of the time from this point this </w:t>
      </w:r>
      <w:proofErr w:type="spellStart"/>
      <w:r>
        <w:rPr>
          <w:rFonts w:ascii="Calibri Light" w:hAnsi="Calibri Light" w:cs="Segoe UI"/>
          <w:color w:val="55697D"/>
          <w:bdr w:val="none" w:sz="0" w:space="0" w:color="auto" w:frame="1"/>
        </w:rPr>
        <w:t>normalisation</w:t>
      </w:r>
      <w:proofErr w:type="spellEnd"/>
      <w:r>
        <w:rPr>
          <w:rFonts w:ascii="Calibri Light" w:hAnsi="Calibri Light" w:cs="Segoe UI"/>
          <w:color w:val="55697D"/>
          <w:bdr w:val="none" w:sz="0" w:space="0" w:color="auto" w:frame="1"/>
        </w:rPr>
        <w:t xml:space="preserve"> cycle happens and you make a lot of money in all assets (based on 25 or so historically reliable cases we have tabulated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excluding 1980s hyperinflations for data reliability reasons)). But obviously there are things that can screw it up. There are two things that cause problems – 1) balance sheet issues/defaults; and 2) external shocks.  </w:t>
      </w:r>
    </w:p>
    <w:p w14:paraId="673E858F"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6496A7FF" w14:textId="77777777" w:rsidR="005F0917" w:rsidRDefault="005F0917" w:rsidP="005F0917">
      <w:pPr>
        <w:widowControl/>
        <w:numPr>
          <w:ilvl w:val="1"/>
          <w:numId w:val="3"/>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The fallout from the balance sheet damage caused by the initial adjustment.</w:t>
      </w:r>
      <w:r>
        <w:rPr>
          <w:rFonts w:ascii="Calibri Light" w:hAnsi="Calibri Light" w:cs="Segoe UI"/>
          <w:color w:val="55697D"/>
          <w:sz w:val="22"/>
          <w:bdr w:val="none" w:sz="0" w:space="0" w:color="auto" w:frame="1"/>
        </w:rPr>
        <w: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 depreciation/interest rate spike/economic growth problems create problems servicing pre-existing debts (even if the need for new borrowing has already been reduced to zero via the CAD adjustment).  Historically this is why we see so many IMF bailouts or sovereign defaults after these crises. But the additional problem for countries in the past has been that they haven’t had any FX assets to use to service debts, and the debts have been such short durations. When a country got cut off not only would they need to close the CAD immediately, but they’d also need to refinance their entire stock of debt over the c.3mths average maturity…which (given average </w:t>
      </w:r>
      <w:proofErr w:type="spellStart"/>
      <w:r>
        <w:rPr>
          <w:rFonts w:ascii="Calibri Light" w:hAnsi="Calibri Light" w:cs="Segoe UI"/>
          <w:color w:val="55697D"/>
          <w:sz w:val="22"/>
          <w:bdr w:val="none" w:sz="0" w:space="0" w:color="auto" w:frame="1"/>
        </w:rPr>
        <w:t>sov</w:t>
      </w:r>
      <w:proofErr w:type="spellEnd"/>
      <w:r>
        <w:rPr>
          <w:rFonts w:ascii="Calibri Light" w:hAnsi="Calibri Light" w:cs="Segoe UI"/>
          <w:color w:val="55697D"/>
          <w:sz w:val="22"/>
          <w:bdr w:val="none" w:sz="0" w:space="0" w:color="auto" w:frame="1"/>
        </w:rPr>
        <w:t xml:space="preserve"> debt levels of c.40% of GDP) is virtually impossible to do through economic contraction alone. There’s not enough import contraction that a country can physically do to be able to pay back its entire sovereign stock of external debt at that level if they can’t roll (in most cases imports aren’t even 40% of GDP, and imagine the carnage). Enter, either IMF bailout to provide bridge finance or default. MOST EMs today no longer fit this mold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they are net dollar creditors so this risk from “balance sheet fallout due to the increase in hard currency debt service obligations” has become sort of a non-issue.</w:t>
      </w:r>
    </w:p>
    <w:p w14:paraId="02B7D4CE"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616B9D47" w14:textId="77777777" w:rsidR="005F0917" w:rsidRDefault="005F0917" w:rsidP="005F0917">
      <w:pPr>
        <w:widowControl/>
        <w:numPr>
          <w:ilvl w:val="2"/>
          <w:numId w:val="4"/>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Argie importantly is different in this way from a 2015 Brazil or Russia case which was just smooth sailing after the initial shock stabilized the currency through import compression. SOVEREIGN RISK IS MATERIAL. And debt sustainability has indeed been worsened by the currency decline and growth hit. Debt levels are high and there is a large net FX mismatch. This is why even though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has gone as you’d expect, local assets have rallied but the CDS / dollar spreads are still way back up at September levels. In Russia and Brazil dollar spreads rallied alongside everything else as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shock subsided, because there was no prolonged material sovereign risk implication of the adjustment. That is clearly different about Argentina today.</w:t>
      </w:r>
    </w:p>
    <w:p w14:paraId="787DA0B5"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068B3086" w14:textId="77777777" w:rsidR="005F0917" w:rsidRDefault="005F0917" w:rsidP="005F0917">
      <w:pPr>
        <w:widowControl/>
        <w:numPr>
          <w:ilvl w:val="2"/>
          <w:numId w:val="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But as a mitigating factor vs. the classic 1990s style cases to which this is similar, Argentinian debt is very long term. At least, although they pretty much carbon copied all of their mistakes that they made in the 1990s one for one, they had the good sense to issue a century </w:t>
      </w:r>
      <w:r>
        <w:rPr>
          <w:rFonts w:ascii="Calibri Light" w:hAnsi="Calibri Light" w:cs="Segoe UI"/>
          <w:color w:val="55697D"/>
          <w:sz w:val="22"/>
          <w:bdr w:val="none" w:sz="0" w:space="0" w:color="auto" w:frame="1"/>
        </w:rPr>
        <w:lastRenderedPageBreak/>
        <w:t>bond and other long term dollar debt. So the rolls are pretty small. And as we’ve covered and as you know, the IMF and their internal resources should cover them up until 2023-4.</w:t>
      </w:r>
    </w:p>
    <w:p w14:paraId="24D1466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0B864FA2" w14:textId="77777777" w:rsidR="005F0917" w:rsidRDefault="005F0917" w:rsidP="005F0917">
      <w:pPr>
        <w:widowControl/>
        <w:numPr>
          <w:ilvl w:val="2"/>
          <w:numId w:val="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But of course we also have the election, which also raises the issue of willingness to continue servicing debts and stick to the terms of the IMF deal. And this is adding another layer of uncertainty.</w:t>
      </w:r>
    </w:p>
    <w:p w14:paraId="3AA9C382"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1DBE1AE9"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SO THE MAIN RISK IN THIS BUCKET IS REALLY POLITICAL. WE HAVE A WINDOW OF OPPORTUNITY HERE FOR THE ADJUSTMENT TO CREATE INFLATION DECLINES AND GROWTH IMPROVEMENTS AND FOR THAT TO SUPPORT MACRI GOING INTO THE POLLS SO THAT HE CAN WIN AND CONTINUE TO ADHERE TO THE IMF PLAN, WHICH IF THAT HAPPENS WE’RE CONFIDENT WILL BE ENOUGH. RECENT WEAKNESS AND INFLATION INDEXATION ISSUES (MORE BELOW) ARE EATING INTO THIS WINDOW WHICH IS WHY I THINK THE CONCERNS ON SOVEREIGN RISK ARE SO STICKY. WE’D IDEALLY BE ABLE TO SEE (AND STILL EXPECT TO SEE) DECLINING INFLATION AND POSITVE TOTAL CURRENCY RETURNS GOING INTO THE ELECTIONS, AND THE EARLIER THE BETTER HIS CHANCES OF WINNING. SO EVEN THOUGH WE CAN SAY (AND BELIEVE) THAT THE INFLATION ISSUE IS TRANSITORY, THE POINT IS OK, BUT IT’S STILL POTENTIALLY COSTLY TO HAVE HAD THIS BRIEF INTERRUPTION IN DISINFLATION AT A TIME WHEN WE WANT MOMENTUM TO BE GATHERING GOING INTO THE ELECTIONS.</w:t>
      </w:r>
    </w:p>
    <w:p w14:paraId="211B1777"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75FFA43"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810A180"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1107814" w14:textId="77777777" w:rsidR="005F0917" w:rsidRDefault="005F0917" w:rsidP="005F0917">
      <w:pPr>
        <w:widowControl/>
        <w:numPr>
          <w:ilvl w:val="1"/>
          <w:numId w:val="7"/>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 xml:space="preserve">The second thing that can screw it up is another blow to the </w:t>
      </w:r>
      <w:proofErr w:type="spellStart"/>
      <w:r>
        <w:rPr>
          <w:rFonts w:ascii="Century Gothic" w:hAnsi="Century Gothic" w:cs="Segoe UI"/>
          <w:b/>
          <w:bCs/>
          <w:i/>
          <w:iCs/>
          <w:color w:val="55697D"/>
          <w:sz w:val="22"/>
          <w:bdr w:val="none" w:sz="0" w:space="0" w:color="auto" w:frame="1"/>
        </w:rPr>
        <w:t>BoP</w:t>
      </w:r>
      <w:proofErr w:type="spellEnd"/>
      <w:r>
        <w:rPr>
          <w:rFonts w:ascii="Century Gothic" w:hAnsi="Century Gothic" w:cs="Segoe UI"/>
          <w:b/>
          <w:bCs/>
          <w:i/>
          <w:iCs/>
          <w:color w:val="55697D"/>
          <w:sz w:val="22"/>
          <w:bdr w:val="none" w:sz="0" w:space="0" w:color="auto" w:frame="1"/>
        </w:rPr>
        <w:t xml:space="preserve"> somehow: </w:t>
      </w:r>
      <w:r>
        <w:rPr>
          <w:rFonts w:ascii="Calibri Light" w:hAnsi="Calibri Light" w:cs="Segoe UI"/>
          <w:color w:val="55697D"/>
          <w:sz w:val="22"/>
          <w:bdr w:val="none" w:sz="0" w:space="0" w:color="auto" w:frame="1"/>
        </w:rPr>
        <w:t xml:space="preserve">So your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is just really three components. Your current account, inflows = what foreigners are doing (are they lending to you or not), and outflows = what your own population are doing (are they fleeing the currency/investing a lot in foreign assets or not).  </w:t>
      </w:r>
    </w:p>
    <w:p w14:paraId="0FDB632C" w14:textId="783070AF"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lastRenderedPageBreak/>
        <w:t> </w:t>
      </w:r>
      <w:r w:rsidR="000B3BF5">
        <w:rPr>
          <w:noProof/>
        </w:rPr>
        <w:drawing>
          <wp:inline distT="0" distB="0" distL="0" distR="0" wp14:anchorId="755FF3D0" wp14:editId="57B58BDA">
            <wp:extent cx="9057640" cy="17989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57640" cy="1798955"/>
                    </a:xfrm>
                    <a:prstGeom prst="rect">
                      <a:avLst/>
                    </a:prstGeom>
                  </pic:spPr>
                </pic:pic>
              </a:graphicData>
            </a:graphic>
          </wp:inline>
        </w:drawing>
      </w:r>
    </w:p>
    <w:p w14:paraId="6E784288" w14:textId="77777777" w:rsidR="005F0917" w:rsidRDefault="005F0917" w:rsidP="005F0917">
      <w:pPr>
        <w:widowControl/>
        <w:numPr>
          <w:ilvl w:val="2"/>
          <w:numId w:val="8"/>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Current Account:</w:t>
      </w:r>
      <w:r>
        <w:rPr>
          <w:rFonts w:ascii="Calibri Light" w:hAnsi="Calibri Light" w:cs="Segoe UI"/>
          <w:color w:val="D08A8A"/>
          <w:sz w:val="22"/>
          <w:u w:val="single"/>
          <w:bdr w:val="none" w:sz="0" w:space="0" w:color="auto" w:frame="1"/>
        </w:rPr>
        <w:t> </w:t>
      </w:r>
      <w:r>
        <w:rPr>
          <w:rFonts w:ascii="Calibri Light" w:hAnsi="Calibri Light" w:cs="Segoe UI"/>
          <w:color w:val="55697D"/>
          <w:sz w:val="22"/>
          <w:u w:val="single"/>
          <w:bdr w:val="none" w:sz="0" w:space="0" w:color="auto" w:frame="1"/>
        </w:rPr>
        <w:t>In Argie’s case the current account continues to improve apace…some minor wiggles around the harvest and such but basically the trend is for improvement.</w:t>
      </w:r>
    </w:p>
    <w:p w14:paraId="169D5A6A"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DA2437D" w14:textId="77777777" w:rsidR="005F0917" w:rsidRDefault="005F0917" w:rsidP="005F0917">
      <w:pPr>
        <w:shd w:val="clear" w:color="auto" w:fill="FFFFFF"/>
        <w:jc w:val="center"/>
        <w:rPr>
          <w:rFonts w:ascii="Calibri" w:hAnsi="Calibri"/>
          <w:color w:val="323130"/>
          <w:sz w:val="22"/>
        </w:rPr>
      </w:pPr>
    </w:p>
    <w:p w14:paraId="4503E7FA"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1E74C4B"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6166B75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Foreign Capital Inflows:  </w:t>
      </w:r>
      <w:r>
        <w:rPr>
          <w:rFonts w:ascii="Calibri Light" w:hAnsi="Calibri Light" w:cs="Segoe UI"/>
          <w:color w:val="55697D"/>
          <w:sz w:val="22"/>
          <w:bdr w:val="none" w:sz="0" w:space="0" w:color="auto" w:frame="1"/>
        </w:rPr>
        <w:t>The only foreign inflows that are materially supporting things at the moment are the inflows from the IMF. We know basically what’s happening there. So the main thing is if the CAD gets towards balance quickly as it is doing, and the IMF money continues to plug the gaps in the meantime, any additional foreign inflows are putting foreign investment into a country with little incremental net need for it and are supportive.</w:t>
      </w:r>
    </w:p>
    <w:p w14:paraId="3C94FD4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There’s of course external shock risk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a global crisis/credit contraction or some such, which would push foreigners into outright contraction and create an added drag.</w:t>
      </w:r>
    </w:p>
    <w:p w14:paraId="3AC5FAEA"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5837C696"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 xml:space="preserve">GIVEN THAT WE ARE BEARISH ON RISK ASSETS AND THE GLOBAL CYCLE IN GENERAL (AND EXPECT SUBSTANTIAL EM OUTPERFORMANCE IN THE CONTEXT OF A DM-CENTERED RECESSION), A BIG GLOBAL RISK-OFF EVENT COULD ALSO </w:t>
      </w:r>
      <w:r>
        <w:rPr>
          <w:rFonts w:ascii="Century Gothic" w:hAnsi="Century Gothic"/>
          <w:b/>
          <w:bCs/>
          <w:color w:val="D08A8A"/>
          <w:sz w:val="22"/>
          <w:szCs w:val="22"/>
          <w:bdr w:val="none" w:sz="0" w:space="0" w:color="auto" w:frame="1"/>
        </w:rPr>
        <w:lastRenderedPageBreak/>
        <w:t>RISK EATING INTO THIS WINDOW OF TIME BEFORE THE ELECTION. THAT IS PROBABLY OUR SINGLE BIGGEST FEAR WITH THE ARGIE TRADE, PARTICULARLY SINCE IT’S DM INVESTORS WHO DISPROPORTIONATELY HOLD ARGIE DOLLAR DEBT.</w:t>
      </w:r>
    </w:p>
    <w:p w14:paraId="6ECA51B0"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62ACCE0A"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A692E4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502108B3"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E5789A1"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F47ADB9" w14:textId="77777777" w:rsidR="005F0917" w:rsidRDefault="005F0917" w:rsidP="005F0917">
      <w:pPr>
        <w:widowControl/>
        <w:numPr>
          <w:ilvl w:val="2"/>
          <w:numId w:val="10"/>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Domestic Capital Outflows:  </w:t>
      </w:r>
      <w:r>
        <w:rPr>
          <w:rFonts w:ascii="Calibri Light" w:hAnsi="Calibri Light" w:cs="Segoe UI"/>
          <w:color w:val="55697D"/>
          <w:sz w:val="22"/>
          <w:u w:val="single"/>
          <w:bdr w:val="none" w:sz="0" w:space="0" w:color="auto" w:frame="1"/>
        </w:rPr>
        <w:t>But aside from the external shock risk, as we see it, the main risk in this second bucket (as folks rightly care about and are focused on) is the capital flight dynamic (</w:t>
      </w:r>
      <w:proofErr w:type="spellStart"/>
      <w:r>
        <w:rPr>
          <w:rFonts w:ascii="Calibri Light" w:hAnsi="Calibri Light" w:cs="Segoe UI"/>
          <w:color w:val="55697D"/>
          <w:sz w:val="22"/>
          <w:u w:val="single"/>
          <w:bdr w:val="none" w:sz="0" w:space="0" w:color="auto" w:frame="1"/>
        </w:rPr>
        <w:t>eg</w:t>
      </w:r>
      <w:proofErr w:type="spellEnd"/>
      <w:r>
        <w:rPr>
          <w:rFonts w:ascii="Calibri Light" w:hAnsi="Calibri Light" w:cs="Segoe UI"/>
          <w:color w:val="55697D"/>
          <w:sz w:val="22"/>
          <w:u w:val="single"/>
          <w:bdr w:val="none" w:sz="0" w:space="0" w:color="auto" w:frame="1"/>
        </w:rPr>
        <w:t xml:space="preserve"> domestic residents moving into FX assets either on or offshore.</w:t>
      </w:r>
    </w:p>
    <w:p w14:paraId="1BE0499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06739586"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BUT DESPITE ALL THE MARKET FOCUS ON THIS, DO WE BELIEVE THAT CAPITAL FLIGHT IS A MAJOR RISK? THE DATA SAYS NO.</w:t>
      </w:r>
    </w:p>
    <w:p w14:paraId="1B3BF898"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 </w:t>
      </w:r>
    </w:p>
    <w:p w14:paraId="66BC9A8F" w14:textId="77777777" w:rsidR="005F0917" w:rsidRDefault="005F0917" w:rsidP="005F0917">
      <w:pPr>
        <w:widowControl/>
        <w:numPr>
          <w:ilvl w:val="2"/>
          <w:numId w:val="11"/>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DESPITE ALL THE DISCUSSION OF DEPOSIT RATES BEING LOWER THAN LELIQ, THE BCRA TRYING TO GET THE BANKS TO HIKE DEPOSIT RATES, DEPOSITORS NOT BEING INCENTIVISED TO STAY IN PESOS ETC…CAPITAL FLIGHT IS NOT ACCELERATING AND REMAINS LOW. Deposit dollarization a la Turkey is not a material risk in Argie for reasons we go into below.</w:t>
      </w:r>
    </w:p>
    <w:p w14:paraId="6C825AC1"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5FE09326" w14:textId="77777777" w:rsidR="005F0917" w:rsidRDefault="005F0917" w:rsidP="005F0917">
      <w:pPr>
        <w:widowControl/>
        <w:numPr>
          <w:ilvl w:val="2"/>
          <w:numId w:val="12"/>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 chart on the left below shows you that the monthly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pace of dollar buying by Argentinians has already gone from around $55bn a year to around $10bn a year. This reduction is a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of about 5.5% of GDP! It’s been almost as important as the CAD adjustment. Adding them together,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achieved via reducing the current account deficit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goods) and the capital outflows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assets) has been a massive 11-12% of GDP.</w:t>
      </w:r>
    </w:p>
    <w:p w14:paraId="457A0E84"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768BC580" w14:textId="77777777" w:rsidR="005F0917" w:rsidRDefault="005F0917" w:rsidP="005F0917">
      <w:pPr>
        <w:widowControl/>
        <w:numPr>
          <w:ilvl w:val="2"/>
          <w:numId w:val="13"/>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To the interplay with capital flight and inflation expectations, my point there would be that inflation expectations are massively lagging. They just follow actual inflation up and down as the chart below shows. They are not the horse but the buggy as it were.</w:t>
      </w:r>
      <w:r>
        <w:rPr>
          <w:rFonts w:ascii="Calibri Light" w:hAnsi="Calibri Light" w:cs="Segoe UI"/>
          <w:color w:val="55697D"/>
          <w:sz w:val="22"/>
          <w:bdr w:val="none" w:sz="0" w:space="0" w:color="auto" w:frame="1"/>
        </w:rPr>
        <w:t xml:space="preserve"> So I’m more interested in the decline in inflation itself. You can see that decline in the light blue line on the right hand chart (this is 3m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w:t>
      </w:r>
      <w:proofErr w:type="spellStart"/>
      <w:r>
        <w:rPr>
          <w:rFonts w:ascii="Calibri Light" w:hAnsi="Calibri Light" w:cs="Segoe UI"/>
          <w:color w:val="55697D"/>
          <w:sz w:val="22"/>
          <w:bdr w:val="none" w:sz="0" w:space="0" w:color="auto" w:frame="1"/>
        </w:rPr>
        <w:t>sadj</w:t>
      </w:r>
      <w:proofErr w:type="spellEnd"/>
      <w:r>
        <w:rPr>
          <w:rFonts w:ascii="Calibri Light" w:hAnsi="Calibri Light" w:cs="Segoe UI"/>
          <w:color w:val="55697D"/>
          <w:sz w:val="22"/>
          <w:bdr w:val="none" w:sz="0" w:space="0" w:color="auto" w:frame="1"/>
        </w:rPr>
        <w:t xml:space="preserve"> CPI to give the timeliest reads). That decline is pretty clearly established (which makes sense entirely given the currency has basically </w:t>
      </w:r>
      <w:r>
        <w:rPr>
          <w:rFonts w:ascii="Calibri Light" w:hAnsi="Calibri Light" w:cs="Segoe UI"/>
          <w:color w:val="55697D"/>
          <w:sz w:val="22"/>
          <w:bdr w:val="none" w:sz="0" w:space="0" w:color="auto" w:frame="1"/>
        </w:rPr>
        <w:lastRenderedPageBreak/>
        <w:t>gone from falling fast to being stable by and large since September, albeit with large returns for investors via carry. I will come back to inflation in a bit.</w:t>
      </w:r>
    </w:p>
    <w:p w14:paraId="6B24C0C0" w14:textId="7CA6351E"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r w:rsidR="000B3BF5">
        <w:rPr>
          <w:noProof/>
        </w:rPr>
        <w:drawing>
          <wp:inline distT="0" distB="0" distL="0" distR="0" wp14:anchorId="0F50C68C" wp14:editId="7030CD14">
            <wp:extent cx="9057640" cy="1826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57640" cy="1826260"/>
                    </a:xfrm>
                    <a:prstGeom prst="rect">
                      <a:avLst/>
                    </a:prstGeom>
                  </pic:spPr>
                </pic:pic>
              </a:graphicData>
            </a:graphic>
          </wp:inline>
        </w:drawing>
      </w:r>
    </w:p>
    <w:p w14:paraId="7C036C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A5F9F9E" w14:textId="77777777" w:rsidR="005F0917" w:rsidRDefault="005F0917" w:rsidP="005F0917">
      <w:pPr>
        <w:shd w:val="clear" w:color="auto" w:fill="FFFFFF"/>
        <w:jc w:val="center"/>
        <w:rPr>
          <w:rFonts w:ascii="Calibri" w:hAnsi="Calibri"/>
          <w:color w:val="323130"/>
          <w:sz w:val="22"/>
        </w:rPr>
      </w:pPr>
    </w:p>
    <w:p w14:paraId="317B46C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1579DC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4CD8CB" w14:textId="77777777" w:rsidR="005F0917" w:rsidRDefault="005F0917" w:rsidP="005F0917">
      <w:pPr>
        <w:widowControl/>
        <w:numPr>
          <w:ilvl w:val="2"/>
          <w:numId w:val="14"/>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Couple other quick points on this. Argentinians can either buy FX onshore (FX deposits, dollar </w:t>
      </w:r>
      <w:proofErr w:type="spellStart"/>
      <w:r>
        <w:rPr>
          <w:rFonts w:ascii="Calibri Light" w:hAnsi="Calibri Light" w:cs="Segoe UI"/>
          <w:color w:val="55697D"/>
          <w:sz w:val="22"/>
          <w:u w:val="single"/>
          <w:bdr w:val="none" w:sz="0" w:space="0" w:color="auto" w:frame="1"/>
        </w:rPr>
        <w:t>Letes</w:t>
      </w:r>
      <w:proofErr w:type="spellEnd"/>
      <w:r>
        <w:rPr>
          <w:rFonts w:ascii="Calibri Light" w:hAnsi="Calibri Light" w:cs="Segoe UI"/>
          <w:color w:val="55697D"/>
          <w:sz w:val="22"/>
          <w:u w:val="single"/>
          <w:bdr w:val="none" w:sz="0" w:space="0" w:color="auto" w:frame="1"/>
        </w:rPr>
        <w:t xml:space="preserve"> and other savings products) OR they can move dollars offshore straight into an account in London etc. Mostly the latter is what they do.  As an interesting contrast with Turkey, the domestic banking system is just NOT BIG ENOUGH to create a massive currency pressure in the way it deposit dollarization conceivably could in Turkey. Like literally, bank deposits in total are 17% of GDP, vs. 95% or so for Turkey. FX bank deposits are 7% of GDP in Argie vs. 40% in Turkey. That means that let’s say all deposits in both countries switch into dollars, in this extreme outcome, the maximum pressure for Argie would be about 12% of GDP total, whereas for Turkey it’s more like 55%. So just to keep in mind that the banking system is not really the issue here….all this chat about bank deposits and </w:t>
      </w:r>
      <w:proofErr w:type="spellStart"/>
      <w:r>
        <w:rPr>
          <w:rFonts w:ascii="Calibri Light" w:hAnsi="Calibri Light" w:cs="Segoe UI"/>
          <w:color w:val="55697D"/>
          <w:sz w:val="22"/>
          <w:u w:val="single"/>
          <w:bdr w:val="none" w:sz="0" w:space="0" w:color="auto" w:frame="1"/>
        </w:rPr>
        <w:t>badlar</w:t>
      </w:r>
      <w:proofErr w:type="spellEnd"/>
      <w:r>
        <w:rPr>
          <w:rFonts w:ascii="Calibri Light" w:hAnsi="Calibri Light" w:cs="Segoe UI"/>
          <w:color w:val="55697D"/>
          <w:sz w:val="22"/>
          <w:u w:val="single"/>
          <w:bdr w:val="none" w:sz="0" w:space="0" w:color="auto" w:frame="1"/>
        </w:rPr>
        <w:t xml:space="preserve"> and everything else….it’s just small beans.</w:t>
      </w:r>
    </w:p>
    <w:p w14:paraId="1425ED78"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0E13C2AE" w14:textId="77777777" w:rsidR="005F0917" w:rsidRDefault="005F0917" w:rsidP="005F0917">
      <w:pPr>
        <w:widowControl/>
        <w:numPr>
          <w:ilvl w:val="2"/>
          <w:numId w:val="1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lastRenderedPageBreak/>
        <w:t>One other difference vs. Turkey – unlike in Turkey where locals actually move back into lira after lira weakness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deposit moves are sort of ‘Contrarian’ to the currency’s trailing performance, Argie follows the more usual classic script. When the currency sells off, locals flee the peso. You can see that in the chart bottom right. FX deposits rise after big </w:t>
      </w:r>
      <w:proofErr w:type="spellStart"/>
      <w:r>
        <w:rPr>
          <w:rFonts w:ascii="Calibri Light" w:hAnsi="Calibri Light" w:cs="Segoe UI"/>
          <w:color w:val="55697D"/>
          <w:sz w:val="22"/>
          <w:bdr w:val="none" w:sz="0" w:space="0" w:color="auto" w:frame="1"/>
        </w:rPr>
        <w:t>devals</w:t>
      </w:r>
      <w:proofErr w:type="spellEnd"/>
      <w:r>
        <w:rPr>
          <w:rFonts w:ascii="Calibri Light" w:hAnsi="Calibri Light" w:cs="Segoe UI"/>
          <w:color w:val="55697D"/>
          <w:sz w:val="22"/>
          <w:bdr w:val="none" w:sz="0" w:space="0" w:color="auto" w:frame="1"/>
        </w:rPr>
        <w:t>. But again, not much sign of that at all this time…this tells me local deposit rates are just fine in terms of retaining peso depositors, because in total return terms the currency has been doing fine since September.</w:t>
      </w:r>
    </w:p>
    <w:p w14:paraId="27203586" w14:textId="65BAE2FF"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r w:rsidR="000B3BF5">
        <w:rPr>
          <w:noProof/>
        </w:rPr>
        <w:drawing>
          <wp:inline distT="0" distB="0" distL="0" distR="0" wp14:anchorId="4DA33DA8" wp14:editId="691B3BBA">
            <wp:extent cx="9057640" cy="3633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57640" cy="3633470"/>
                    </a:xfrm>
                    <a:prstGeom prst="rect">
                      <a:avLst/>
                    </a:prstGeom>
                  </pic:spPr>
                </pic:pic>
              </a:graphicData>
            </a:graphic>
          </wp:inline>
        </w:drawing>
      </w:r>
    </w:p>
    <w:p w14:paraId="19B224E2" w14:textId="77777777" w:rsidR="005F0917" w:rsidRDefault="005F0917" w:rsidP="005F0917">
      <w:pPr>
        <w:shd w:val="clear" w:color="auto" w:fill="FFFFFF"/>
        <w:jc w:val="center"/>
        <w:rPr>
          <w:rFonts w:ascii="Calibri" w:hAnsi="Calibri"/>
          <w:color w:val="323130"/>
          <w:sz w:val="22"/>
        </w:rPr>
      </w:pPr>
    </w:p>
    <w:p w14:paraId="623DA55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14:paraId="71FD50D3" w14:textId="77777777" w:rsidR="005F0917" w:rsidRDefault="005F0917" w:rsidP="005F0917">
      <w:pPr>
        <w:widowControl/>
        <w:numPr>
          <w:ilvl w:val="2"/>
          <w:numId w:val="1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Valuation adjusted, peso deposits are taking share away from FX deposits, and you can see in the chart to the right that LCY/peso deposit inflows are material. This chart also again highlights how small dollar deposit flows actually are in Argie. We believe LCY deposit flows are strong (unusual with such weak economy and </w:t>
      </w:r>
      <w:proofErr w:type="spellStart"/>
      <w:r>
        <w:rPr>
          <w:rFonts w:ascii="Calibri Light" w:hAnsi="Calibri Light" w:cs="Segoe UI"/>
          <w:color w:val="55697D"/>
          <w:sz w:val="22"/>
          <w:bdr w:val="none" w:sz="0" w:space="0" w:color="auto" w:frame="1"/>
        </w:rPr>
        <w:t>loanbook</w:t>
      </w:r>
      <w:proofErr w:type="spellEnd"/>
      <w:r>
        <w:rPr>
          <w:rFonts w:ascii="Calibri Light" w:hAnsi="Calibri Light" w:cs="Segoe UI"/>
          <w:color w:val="55697D"/>
          <w:sz w:val="22"/>
          <w:bdr w:val="none" w:sz="0" w:space="0" w:color="auto" w:frame="1"/>
        </w:rPr>
        <w:t xml:space="preserve"> contraction which mechanically shrinks deposits as well) BECAUSE domestics are </w:t>
      </w:r>
      <w:proofErr w:type="spellStart"/>
      <w:r>
        <w:rPr>
          <w:rFonts w:ascii="Calibri Light" w:hAnsi="Calibri Light" w:cs="Segoe UI"/>
          <w:color w:val="55697D"/>
          <w:sz w:val="22"/>
          <w:bdr w:val="none" w:sz="0" w:space="0" w:color="auto" w:frame="1"/>
        </w:rPr>
        <w:t>favouring</w:t>
      </w:r>
      <w:proofErr w:type="spellEnd"/>
      <w:r>
        <w:rPr>
          <w:rFonts w:ascii="Calibri Light" w:hAnsi="Calibri Light" w:cs="Segoe UI"/>
          <w:color w:val="55697D"/>
          <w:sz w:val="22"/>
          <w:bdr w:val="none" w:sz="0" w:space="0" w:color="auto" w:frame="1"/>
        </w:rPr>
        <w:t xml:space="preserve"> reallocation towards peso assets (both by switching FX deposits and bringing back some of the dollars they have squirreled away offshore over the years).</w:t>
      </w:r>
    </w:p>
    <w:p w14:paraId="1E129468" w14:textId="77777777" w:rsidR="005F0917" w:rsidRDefault="005F0917" w:rsidP="005F0917">
      <w:pPr>
        <w:shd w:val="clear" w:color="auto" w:fill="FFFFFF"/>
        <w:rPr>
          <w:rFonts w:ascii="Calibri" w:hAnsi="Calibri" w:cs="SimSun"/>
          <w:color w:val="323130"/>
          <w:sz w:val="22"/>
        </w:rPr>
      </w:pPr>
      <w:r>
        <w:rPr>
          <w:rFonts w:ascii="Calibri" w:hAnsi="Calibri"/>
          <w:color w:val="323130"/>
          <w:sz w:val="22"/>
          <w:bdr w:val="none" w:sz="0" w:space="0" w:color="auto" w:frame="1"/>
        </w:rPr>
        <w:t> </w:t>
      </w:r>
    </w:p>
    <w:p w14:paraId="49D42708"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6AEA422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7F8FA15" w14:textId="77777777" w:rsidR="005F0917" w:rsidRPr="007E0BC1" w:rsidRDefault="005F0917" w:rsidP="005F0917">
      <w:pPr>
        <w:widowControl/>
        <w:numPr>
          <w:ilvl w:val="2"/>
          <w:numId w:val="17"/>
        </w:numPr>
        <w:shd w:val="clear" w:color="auto" w:fill="FFFFFF"/>
        <w:jc w:val="left"/>
        <w:rPr>
          <w:rFonts w:ascii="Calibri" w:hAnsi="Calibri" w:cs="Segoe UI"/>
          <w:b/>
          <w:bCs/>
          <w:color w:val="55697D"/>
          <w:sz w:val="22"/>
        </w:rPr>
      </w:pPr>
      <w:r w:rsidRPr="007E0BC1">
        <w:rPr>
          <w:rFonts w:ascii="Calibri Light" w:hAnsi="Calibri Light" w:cs="Segoe UI"/>
          <w:b/>
          <w:bCs/>
          <w:color w:val="55697D"/>
          <w:sz w:val="22"/>
          <w:bdr w:val="none" w:sz="0" w:space="0" w:color="auto" w:frame="1"/>
        </w:rPr>
        <w:t xml:space="preserve">Last thing to mention here is that the repatriation of export earnings into pesos has been below average in the early months this year. If exporters keep their money in dollars, this effectively means the current account (if you tried to strip it down to just local currency flows rather than flows of all currencies, which is what a country’s </w:t>
      </w:r>
      <w:proofErr w:type="spellStart"/>
      <w:r w:rsidRPr="007E0BC1">
        <w:rPr>
          <w:rFonts w:ascii="Calibri Light" w:hAnsi="Calibri Light" w:cs="Segoe UI"/>
          <w:b/>
          <w:bCs/>
          <w:color w:val="55697D"/>
          <w:sz w:val="22"/>
          <w:bdr w:val="none" w:sz="0" w:space="0" w:color="auto" w:frame="1"/>
        </w:rPr>
        <w:t>BoP</w:t>
      </w:r>
      <w:proofErr w:type="spellEnd"/>
      <w:r w:rsidRPr="007E0BC1">
        <w:rPr>
          <w:rFonts w:ascii="Calibri Light" w:hAnsi="Calibri Light" w:cs="Segoe UI"/>
          <w:b/>
          <w:bCs/>
          <w:color w:val="55697D"/>
          <w:sz w:val="22"/>
          <w:bdr w:val="none" w:sz="0" w:space="0" w:color="auto" w:frame="1"/>
        </w:rPr>
        <w:t xml:space="preserve"> actually is), would be worse  than it appears.</w:t>
      </w:r>
    </w:p>
    <w:p w14:paraId="659ED3B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192CF663" w14:textId="77777777" w:rsidR="005F0917" w:rsidRPr="007E0BC1" w:rsidRDefault="005F0917" w:rsidP="005F0917">
      <w:pPr>
        <w:widowControl/>
        <w:numPr>
          <w:ilvl w:val="2"/>
          <w:numId w:val="18"/>
        </w:numPr>
        <w:shd w:val="clear" w:color="auto" w:fill="FFFFFF"/>
        <w:jc w:val="left"/>
        <w:rPr>
          <w:rFonts w:ascii="Calibri" w:hAnsi="Calibri" w:cs="Segoe UI"/>
          <w:b/>
          <w:bCs/>
          <w:color w:val="55697D"/>
          <w:sz w:val="22"/>
        </w:rPr>
      </w:pPr>
      <w:r w:rsidRPr="007E0BC1">
        <w:rPr>
          <w:rFonts w:ascii="Calibri Light" w:hAnsi="Calibri Light" w:cs="Segoe UI"/>
          <w:b/>
          <w:bCs/>
          <w:color w:val="55697D"/>
          <w:sz w:val="22"/>
          <w:bdr w:val="none" w:sz="0" w:space="0" w:color="auto" w:frame="1"/>
        </w:rPr>
        <w:t xml:space="preserve">We have always interpreted export conversion as a capital decision not a current account issue. </w:t>
      </w:r>
      <w:proofErr w:type="spellStart"/>
      <w:r w:rsidRPr="007E0BC1">
        <w:rPr>
          <w:rFonts w:ascii="Calibri Light" w:hAnsi="Calibri Light" w:cs="Segoe UI"/>
          <w:b/>
          <w:bCs/>
          <w:color w:val="55697D"/>
          <w:sz w:val="22"/>
          <w:bdr w:val="none" w:sz="0" w:space="0" w:color="auto" w:frame="1"/>
        </w:rPr>
        <w:t>Eg</w:t>
      </w:r>
      <w:proofErr w:type="spellEnd"/>
      <w:r w:rsidRPr="007E0BC1">
        <w:rPr>
          <w:rFonts w:ascii="Calibri Light" w:hAnsi="Calibri Light" w:cs="Segoe UI"/>
          <w:b/>
          <w:bCs/>
          <w:color w:val="55697D"/>
          <w:sz w:val="22"/>
          <w:bdr w:val="none" w:sz="0" w:space="0" w:color="auto" w:frame="1"/>
        </w:rPr>
        <w:t xml:space="preserve"> if an exporter decides not to bring back his money into peso, he’s making an active choice to take a long FX position, so conceptually it’s more like capital flight (and that’s actually how it shows up) rather than a current account issue per se. It’s not clear why the remittance of Export proceeds has been slower to get going in this harvest. But the numbers above include all aspects of capital flight so just to make the point that the exporter issue is already included in these figures. We are tracking this, but the deviation vs. normal conversion isn’t large enough to warrant worrying much about. It would just be nice if they’d accelerate to their normal pace of peso purchases at this particular point in time!</w:t>
      </w:r>
    </w:p>
    <w:p w14:paraId="6CF504CF" w14:textId="77777777" w:rsidR="005F0917" w:rsidRPr="007E0BC1" w:rsidRDefault="005F0917" w:rsidP="005F0917">
      <w:pPr>
        <w:shd w:val="clear" w:color="auto" w:fill="FFFFFF"/>
        <w:rPr>
          <w:rFonts w:ascii="Calibri" w:hAnsi="Calibri" w:cs="SimSun"/>
          <w:b/>
          <w:bCs/>
          <w:color w:val="323130"/>
          <w:sz w:val="22"/>
        </w:rPr>
      </w:pPr>
      <w:r w:rsidRPr="007E0BC1">
        <w:rPr>
          <w:rFonts w:ascii="Calibri Light" w:hAnsi="Calibri Light"/>
          <w:b/>
          <w:bCs/>
          <w:color w:val="55697D"/>
          <w:bdr w:val="none" w:sz="0" w:space="0" w:color="auto" w:frame="1"/>
        </w:rPr>
        <w:t> </w:t>
      </w:r>
    </w:p>
    <w:p w14:paraId="0EC679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F1DD6E2"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6C998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EDA558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100816"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Ok So That’s the Framework, But What Have been the Problems So Far?</w:t>
      </w:r>
    </w:p>
    <w:p w14:paraId="7713315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 </w:t>
      </w:r>
    </w:p>
    <w:p w14:paraId="3658F8D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In terms of recent weakness, basically that they’ve had a couple problems, and we don’t see any signs that “low” deposit rates (relative to LELIQ), or capital flight, or inflation expectations driving domestics out of the currency or any of that sort of thing is the main issue. The main issue from a flows perspective appears to be foreigners selling positions and reserve intervention by the central bank (which has now stopped). Why?</w:t>
      </w:r>
    </w:p>
    <w:p w14:paraId="0E4E9A3C"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87FB2A1" w14:textId="77777777" w:rsidR="005F0917" w:rsidRDefault="005F0917" w:rsidP="005F0917">
      <w:pPr>
        <w:widowControl/>
        <w:numPr>
          <w:ilvl w:val="0"/>
          <w:numId w:val="19"/>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The inflation deceleration has been material as above, but has lagged the disinflation trajectory implied by the currency pass-through, because of such prevalent indexation in Argentina.</w:t>
      </w:r>
      <w:r>
        <w:rPr>
          <w:rFonts w:ascii="Calibri Light" w:hAnsi="Calibri Light" w:cs="Segoe UI"/>
          <w:color w:val="55697D"/>
          <w:u w:val="single"/>
          <w:bdr w:val="none" w:sz="0" w:space="0" w:color="auto" w:frame="1"/>
        </w:rPr>
        <w:t> In particular, the regulatory price hikes being put through in the first four months of this year are temporarily stalling the disinflation. Energy, utility and other regulated prices are indexed to prior year inflation, and they are increasing these prices in four steps from Jan to April this year. </w:t>
      </w:r>
      <w:r>
        <w:rPr>
          <w:rFonts w:ascii="Calibri Light" w:hAnsi="Calibri Light" w:cs="Segoe UI"/>
          <w:color w:val="55697D"/>
          <w:bdr w:val="none" w:sz="0" w:space="0" w:color="auto" w:frame="1"/>
        </w:rPr>
        <w:t xml:space="preserve">This has interrupted the disinflation process, but has not materially accelerated inflation (see chart above….small tick up in the 3m </w:t>
      </w:r>
      <w:proofErr w:type="spellStart"/>
      <w:r>
        <w:rPr>
          <w:rFonts w:ascii="Calibri Light" w:hAnsi="Calibri Light" w:cs="Segoe UI"/>
          <w:color w:val="55697D"/>
          <w:bdr w:val="none" w:sz="0" w:space="0" w:color="auto" w:frame="1"/>
        </w:rPr>
        <w:t>annualised</w:t>
      </w:r>
      <w:proofErr w:type="spellEnd"/>
      <w:r>
        <w:rPr>
          <w:rFonts w:ascii="Calibri Light" w:hAnsi="Calibri Light" w:cs="Segoe UI"/>
          <w:color w:val="55697D"/>
          <w:bdr w:val="none" w:sz="0" w:space="0" w:color="auto" w:frame="1"/>
        </w:rPr>
        <w:t xml:space="preserve">). And in any event we know this is temporary because of the regulated price increases. The underlying core inflation trajectory continues to fall. But as we mentioned above, this is still unwanted because it’s eating into our time for things to be getting better so </w:t>
      </w:r>
      <w:proofErr w:type="spellStart"/>
      <w:r>
        <w:rPr>
          <w:rFonts w:ascii="Calibri Light" w:hAnsi="Calibri Light" w:cs="Segoe UI"/>
          <w:color w:val="55697D"/>
          <w:bdr w:val="none" w:sz="0" w:space="0" w:color="auto" w:frame="1"/>
        </w:rPr>
        <w:t>Macri</w:t>
      </w:r>
      <w:proofErr w:type="spellEnd"/>
      <w:r>
        <w:rPr>
          <w:rFonts w:ascii="Calibri Light" w:hAnsi="Calibri Light" w:cs="Segoe UI"/>
          <w:color w:val="55697D"/>
          <w:bdr w:val="none" w:sz="0" w:space="0" w:color="auto" w:frame="1"/>
        </w:rPr>
        <w:t xml:space="preserve"> can emerge victorious in his battle against the Peronists.</w:t>
      </w:r>
    </w:p>
    <w:p w14:paraId="55F4CB97"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bdr w:val="none" w:sz="0" w:space="0" w:color="auto" w:frame="1"/>
        </w:rPr>
        <w:t> </w:t>
      </w:r>
    </w:p>
    <w:p w14:paraId="2B33387F"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At the same time, the BCRA went from selling reserves last year, to accumulating reserves pretty materially in Jan and then even faster in Feb.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when the currency fell outside the strong side of the non-intervention band, they started to buy dollars and add to reserves in an unsterilized way.</w:t>
      </w:r>
    </w:p>
    <w:p w14:paraId="670B3567"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This did two things – a) it put a mechanical pressure on the currency to the tune of first 3.5% of GDP rising to 5% of GDP which is big. It’s the equivalent of say the difference between a 0 current account balance and a 5% deficit. That’s been a huge pressure. Then b) the consequence of that reserve accumulation has been that the monetary base expanded (because it was unsterilized). This mechanically pushed down interest rates by 20% in the first two months of the year.</w:t>
      </w:r>
    </w:p>
    <w:p w14:paraId="340CA562"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643168D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br/>
      </w:r>
      <w:r>
        <w:rPr>
          <w:rFonts w:ascii="Calibri Light" w:hAnsi="Calibri Light"/>
          <w:color w:val="55697D"/>
          <w:u w:val="single"/>
          <w:bdr w:val="none" w:sz="0" w:space="0" w:color="auto" w:frame="1"/>
        </w:rPr>
        <w:t xml:space="preserve">So basically, from the foreign investor’s standpoint you have a) inflation disappointing people; b) rates falling fast at the same time; c) the currency weakening both because of the reserve accumulation and less inflows into peso because rates not as juicy/people taking profit on currency positions they built up during the rally; d) an environment of dollar strength; e) oil rally hitting terms of trade; f) political noise from the provincial elections last month, the question of who’s going to run against </w:t>
      </w:r>
      <w:proofErr w:type="spellStart"/>
      <w:r>
        <w:rPr>
          <w:rFonts w:ascii="Calibri Light" w:hAnsi="Calibri Light"/>
          <w:color w:val="55697D"/>
          <w:u w:val="single"/>
          <w:bdr w:val="none" w:sz="0" w:space="0" w:color="auto" w:frame="1"/>
        </w:rPr>
        <w:t>Macri</w:t>
      </w:r>
      <w:proofErr w:type="spellEnd"/>
      <w:r>
        <w:rPr>
          <w:rFonts w:ascii="Calibri Light" w:hAnsi="Calibri Light"/>
          <w:color w:val="55697D"/>
          <w:u w:val="single"/>
          <w:bdr w:val="none" w:sz="0" w:space="0" w:color="auto" w:frame="1"/>
        </w:rPr>
        <w:t xml:space="preserve"> and the various national polls noise.</w:t>
      </w:r>
    </w:p>
    <w:p w14:paraId="568F911D"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CBEE84A"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2E24829"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So then on a going forward basis the question is are they responding as needed to keep the story of broader cyclical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recovery on track/try to short circuit this </w:t>
      </w:r>
      <w:r>
        <w:rPr>
          <w:rFonts w:ascii="Calibri Light" w:hAnsi="Calibri Light"/>
          <w:color w:val="55697D"/>
          <w:bdr w:val="none" w:sz="0" w:space="0" w:color="auto" w:frame="1"/>
        </w:rPr>
        <w:lastRenderedPageBreak/>
        <w:t>renewed pressure. I mostly think they are. The reserve accumulation has stopped already as the currency fell back within the band, rates are being squeezed up, they’ve floored the LELIQ rate, more LELIQ is being issued to absorb more money supply, and monetary base has been outright contracted by 8%.</w:t>
      </w:r>
    </w:p>
    <w:p w14:paraId="40E45ABF" w14:textId="662BBD61" w:rsidR="005F0917" w:rsidRDefault="005F0917" w:rsidP="007E0BC1">
      <w:pPr>
        <w:shd w:val="clear" w:color="auto" w:fill="FFFFFF"/>
        <w:rPr>
          <w:rFonts w:ascii="Calibri" w:hAnsi="Calibri"/>
          <w:color w:val="323130"/>
          <w:sz w:val="22"/>
        </w:rPr>
      </w:pPr>
      <w:r>
        <w:rPr>
          <w:rFonts w:ascii="Calibri" w:hAnsi="Calibri"/>
          <w:color w:val="323130"/>
          <w:sz w:val="22"/>
          <w:bdr w:val="none" w:sz="0" w:space="0" w:color="auto" w:frame="1"/>
        </w:rPr>
        <w:t>  </w:t>
      </w:r>
      <w:r w:rsidR="000B3BF5">
        <w:rPr>
          <w:noProof/>
        </w:rPr>
        <w:drawing>
          <wp:inline distT="0" distB="0" distL="0" distR="0" wp14:anchorId="370D21CF" wp14:editId="49CF22FE">
            <wp:extent cx="9057640" cy="1645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57640" cy="1645285"/>
                    </a:xfrm>
                    <a:prstGeom prst="rect">
                      <a:avLst/>
                    </a:prstGeom>
                  </pic:spPr>
                </pic:pic>
              </a:graphicData>
            </a:graphic>
          </wp:inline>
        </w:drawing>
      </w:r>
    </w:p>
    <w:p w14:paraId="137A2B01"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50D08221"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In addition they’re undertaking measures to try to force the banks to pass through LELIQ hikes more fully to bank deposit rates to attract peso depositors. That said, as above we don’t think capital flight is the incremental driver and peso deposits don’t look weak.</w:t>
      </w:r>
    </w:p>
    <w:p w14:paraId="6A1D11BD" w14:textId="77777777" w:rsidR="005F0917" w:rsidRDefault="005F0917" w:rsidP="005F0917">
      <w:pPr>
        <w:pStyle w:val="body"/>
        <w:shd w:val="clear" w:color="auto" w:fill="FFFFFF"/>
        <w:spacing w:before="0" w:beforeAutospacing="0" w:after="0" w:afterAutospacing="0"/>
        <w:ind w:left="432"/>
        <w:jc w:val="both"/>
        <w:rPr>
          <w:rFonts w:ascii="Helvetica Neue Light" w:hAnsi="Helvetica Neue Light" w:hint="eastAsia"/>
          <w:color w:val="000000"/>
          <w:sz w:val="20"/>
          <w:szCs w:val="20"/>
        </w:rPr>
      </w:pPr>
      <w:r>
        <w:rPr>
          <w:rFonts w:ascii="Calibri Light" w:hAnsi="Calibri Light"/>
          <w:color w:val="55697D"/>
          <w:bdr w:val="none" w:sz="0" w:space="0" w:color="auto" w:frame="1"/>
        </w:rPr>
        <w:t> </w:t>
      </w:r>
    </w:p>
    <w:p w14:paraId="783E731F"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Finally, albeit somewhat concerningly, the government has announced its intention to use some of the latest IMF tranche to fund peso deficit obligations. They will sell $60m a day into the market starting April 15</w:t>
      </w:r>
      <w:r>
        <w:rPr>
          <w:rFonts w:ascii="Calibri Light" w:hAnsi="Calibri Light"/>
          <w:color w:val="55697D"/>
          <w:bdr w:val="none" w:sz="0" w:space="0" w:color="auto" w:frame="1"/>
          <w:vertAlign w:val="superscript"/>
        </w:rPr>
        <w:t>th</w:t>
      </w:r>
      <w:r>
        <w:rPr>
          <w:rFonts w:ascii="Calibri Light" w:hAnsi="Calibri Light"/>
          <w:color w:val="55697D"/>
          <w:bdr w:val="none" w:sz="0" w:space="0" w:color="auto" w:frame="1"/>
        </w:rPr>
        <w:t xml:space="preserve"> (an 4.2% of GDP or so </w:t>
      </w:r>
      <w:proofErr w:type="spellStart"/>
      <w:r>
        <w:rPr>
          <w:rFonts w:ascii="Calibri Light" w:hAnsi="Calibri Light"/>
          <w:color w:val="55697D"/>
          <w:bdr w:val="none" w:sz="0" w:space="0" w:color="auto" w:frame="1"/>
        </w:rPr>
        <w:t>annualised</w:t>
      </w:r>
      <w:proofErr w:type="spellEnd"/>
      <w:r>
        <w:rPr>
          <w:rFonts w:ascii="Calibri Light" w:hAnsi="Calibri Light"/>
          <w:color w:val="55697D"/>
          <w:bdr w:val="none" w:sz="0" w:space="0" w:color="auto" w:frame="1"/>
        </w:rPr>
        <w:t xml:space="preserve"> pace). This will support peso in the same way the BCRA’s FX purchases depressed peso, but at the expense of dollar creditworthiness, which we believe is another reason why CDS spreads are hanging out back at September highs despite the continued progress in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adjustment since then (I’d also bet the large dollar issuance recently in EM/frontier (</w:t>
      </w:r>
      <w:proofErr w:type="spellStart"/>
      <w:r>
        <w:rPr>
          <w:rFonts w:ascii="Calibri Light" w:hAnsi="Calibri Light"/>
          <w:color w:val="55697D"/>
          <w:bdr w:val="none" w:sz="0" w:space="0" w:color="auto" w:frame="1"/>
        </w:rPr>
        <w:t>inc</w:t>
      </w:r>
      <w:proofErr w:type="spellEnd"/>
      <w:r>
        <w:rPr>
          <w:rFonts w:ascii="Calibri Light" w:hAnsi="Calibri Light"/>
          <w:color w:val="55697D"/>
          <w:bdr w:val="none" w:sz="0" w:space="0" w:color="auto" w:frame="1"/>
        </w:rPr>
        <w:t xml:space="preserve"> Aramco this week) is crowding out the dollar positioning people have in Argie to some extent). That said the IMF seems cool with it which is a weird change of stance to our minds. So that’s not super sustainable, but if the calculus is that it helps us have a “successful window of opportunity” for stability and improving fundamentals as a tailwind for </w:t>
      </w:r>
      <w:proofErr w:type="spellStart"/>
      <w:r>
        <w:rPr>
          <w:rFonts w:ascii="Calibri Light" w:hAnsi="Calibri Light"/>
          <w:color w:val="55697D"/>
          <w:bdr w:val="none" w:sz="0" w:space="0" w:color="auto" w:frame="1"/>
        </w:rPr>
        <w:t>Macri</w:t>
      </w:r>
      <w:proofErr w:type="spellEnd"/>
      <w:r>
        <w:rPr>
          <w:rFonts w:ascii="Calibri Light" w:hAnsi="Calibri Light"/>
          <w:color w:val="55697D"/>
          <w:bdr w:val="none" w:sz="0" w:space="0" w:color="auto" w:frame="1"/>
        </w:rPr>
        <w:t xml:space="preserve"> going into the election then it makes some sense as a short term support.</w:t>
      </w:r>
    </w:p>
    <w:p w14:paraId="0ED368F2"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5F6DC8F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C4207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 </w:t>
      </w:r>
    </w:p>
    <w:p w14:paraId="2C1D986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Phew – sorry that was so long. Wanted to make sure I was </w:t>
      </w:r>
      <w:proofErr w:type="spellStart"/>
      <w:r>
        <w:rPr>
          <w:rFonts w:ascii="Calibri Light" w:hAnsi="Calibri Light"/>
          <w:color w:val="55697D"/>
          <w:bdr w:val="none" w:sz="0" w:space="0" w:color="auto" w:frame="1"/>
        </w:rPr>
        <w:t>contextualising</w:t>
      </w:r>
      <w:proofErr w:type="spellEnd"/>
      <w:r>
        <w:rPr>
          <w:rFonts w:ascii="Calibri Light" w:hAnsi="Calibri Light"/>
          <w:color w:val="55697D"/>
          <w:bdr w:val="none" w:sz="0" w:space="0" w:color="auto" w:frame="1"/>
        </w:rPr>
        <w:t xml:space="preserve"> the various issues within the framework of how to think about what matters and why and sizing them so we’re distilling what to worry about vs. what’s noise.</w:t>
      </w:r>
    </w:p>
    <w:p w14:paraId="066C328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FDA7A91"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B9D089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Best</w:t>
      </w:r>
      <w:r>
        <w:rPr>
          <w:rFonts w:ascii="Calibri Light" w:hAnsi="Calibri Light"/>
          <w:color w:val="55697D"/>
          <w:bdr w:val="none" w:sz="0" w:space="0" w:color="auto" w:frame="1"/>
        </w:rPr>
        <w:br/>
        <w:t>W</w:t>
      </w:r>
    </w:p>
    <w:p w14:paraId="52600CEE"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9DCF295"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3C531C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5B696FA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76ED3693"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0553AE9A"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55697D"/>
          <w:sz w:val="19"/>
          <w:szCs w:val="19"/>
          <w:bdr w:val="none" w:sz="0" w:space="0" w:color="auto" w:frame="1"/>
        </w:rPr>
        <w:t>W  H  I  T  N  E  Y     B  A  K  E  R</w:t>
      </w:r>
    </w:p>
    <w:p w14:paraId="765DED89"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2"/>
          <w:szCs w:val="2"/>
          <w:bdr w:val="none" w:sz="0" w:space="0" w:color="auto" w:frame="1"/>
        </w:rPr>
        <w:t> </w:t>
      </w:r>
    </w:p>
    <w:p w14:paraId="0C6E8554"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8"/>
          <w:szCs w:val="18"/>
          <w:bdr w:val="none" w:sz="0" w:space="0" w:color="auto" w:frame="1"/>
        </w:rPr>
        <w:t>F  o  u  n  d  e  r</w:t>
      </w:r>
    </w:p>
    <w:p w14:paraId="06FD9201" w14:textId="77777777" w:rsidR="005F0917"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14:paraId="48D6E377"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7"/>
          <w:szCs w:val="17"/>
          <w:bdr w:val="none" w:sz="0" w:space="0" w:color="auto" w:frame="1"/>
        </w:rPr>
        <w:t xml:space="preserve">T  O  T  E  M    </w:t>
      </w:r>
      <w:proofErr w:type="spellStart"/>
      <w:r>
        <w:rPr>
          <w:rFonts w:ascii="Bahnschrift SemiBold" w:hAnsi="Bahnschrift SemiBold"/>
          <w:b/>
          <w:bCs/>
          <w:color w:val="D79D9D"/>
          <w:sz w:val="17"/>
          <w:szCs w:val="17"/>
          <w:bdr w:val="none" w:sz="0" w:space="0" w:color="auto" w:frame="1"/>
        </w:rPr>
        <w:t>M</w:t>
      </w:r>
      <w:proofErr w:type="spellEnd"/>
      <w:r>
        <w:rPr>
          <w:rFonts w:ascii="Bahnschrift SemiBold" w:hAnsi="Bahnschrift SemiBold"/>
          <w:b/>
          <w:bCs/>
          <w:color w:val="D79D9D"/>
          <w:sz w:val="17"/>
          <w:szCs w:val="17"/>
          <w:bdr w:val="none" w:sz="0" w:space="0" w:color="auto" w:frame="1"/>
        </w:rPr>
        <w:t>  A  C  R  O</w:t>
      </w:r>
    </w:p>
    <w:p w14:paraId="76E1216C"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4"/>
          <w:szCs w:val="4"/>
          <w:bdr w:val="none" w:sz="0" w:space="0" w:color="auto" w:frame="1"/>
        </w:rPr>
        <w:t>  </w:t>
      </w:r>
    </w:p>
    <w:p w14:paraId="35CC1A3B"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433 Broadway</w:t>
      </w:r>
    </w:p>
    <w:p w14:paraId="721715C8"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Suite 226</w:t>
      </w:r>
    </w:p>
    <w:p w14:paraId="7AAB9D60"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NY, NY, 10013</w:t>
      </w:r>
    </w:p>
    <w:p w14:paraId="24C178AB" w14:textId="77777777" w:rsidR="005F0917" w:rsidRDefault="005F0917" w:rsidP="005F0917">
      <w:pPr>
        <w:shd w:val="clear" w:color="auto" w:fill="FFFFFF"/>
        <w:rPr>
          <w:rFonts w:ascii="Calibri" w:hAnsi="Calibri"/>
          <w:color w:val="323130"/>
          <w:sz w:val="22"/>
        </w:rPr>
      </w:pPr>
      <w:r>
        <w:rPr>
          <w:rFonts w:ascii="Gotham" w:hAnsi="Gotham"/>
          <w:color w:val="55697D"/>
          <w:sz w:val="16"/>
          <w:szCs w:val="16"/>
          <w:bdr w:val="none" w:sz="0" w:space="0" w:color="auto" w:frame="1"/>
        </w:rPr>
        <w:t> </w:t>
      </w:r>
    </w:p>
    <w:p w14:paraId="2D3EF74A"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T:</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(212) 803-9032</w:t>
      </w:r>
    </w:p>
    <w:p w14:paraId="63A18A14"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M:</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(917) 751-9623</w:t>
      </w:r>
    </w:p>
    <w:p w14:paraId="473B03F2"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E:</w:t>
      </w:r>
      <w:r>
        <w:rPr>
          <w:rFonts w:ascii="Gotham" w:hAnsi="Gotham"/>
          <w:color w:val="55697D"/>
          <w:sz w:val="16"/>
          <w:szCs w:val="16"/>
          <w:bdr w:val="none" w:sz="0" w:space="0" w:color="auto" w:frame="1"/>
        </w:rPr>
        <w:t>  </w:t>
      </w:r>
      <w:hyperlink r:id="rId12" w:history="1">
        <w:r>
          <w:rPr>
            <w:rStyle w:val="Hyperlink"/>
            <w:rFonts w:ascii="Bahnschrift Light" w:hAnsi="Bahnschrift Light"/>
            <w:sz w:val="16"/>
            <w:szCs w:val="16"/>
            <w:bdr w:val="none" w:sz="0" w:space="0" w:color="auto" w:frame="1"/>
          </w:rPr>
          <w:t>whitney.baker@totemmacro.com</w:t>
        </w:r>
      </w:hyperlink>
    </w:p>
    <w:p w14:paraId="3E133D38" w14:textId="77777777" w:rsidR="005F0917" w:rsidRPr="00224174"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14:paraId="0320732D" w14:textId="77777777" w:rsidR="005F0917" w:rsidRDefault="0055113E" w:rsidP="009F39B0">
      <w:pPr>
        <w:pStyle w:val="Heading2"/>
      </w:pPr>
      <w:bookmarkStart w:id="24" w:name="_Toc44316380"/>
      <w:r w:rsidRPr="00CC604D">
        <w:rPr>
          <w:rFonts w:hint="eastAsia"/>
          <w:highlight w:val="yellow"/>
        </w:rPr>
        <w:lastRenderedPageBreak/>
        <w:t xml:space="preserve">FT explaining </w:t>
      </w:r>
      <w:proofErr w:type="spellStart"/>
      <w:r w:rsidRPr="00CC604D">
        <w:rPr>
          <w:rFonts w:hint="eastAsia"/>
          <w:highlight w:val="yellow"/>
        </w:rPr>
        <w:t>citi</w:t>
      </w:r>
      <w:proofErr w:type="spellEnd"/>
      <w:r w:rsidRPr="00CC604D">
        <w:rPr>
          <w:rFonts w:hint="eastAsia"/>
          <w:highlight w:val="yellow"/>
        </w:rPr>
        <w:t xml:space="preserve"> change index</w:t>
      </w:r>
      <w:bookmarkEnd w:id="24"/>
    </w:p>
    <w:p w14:paraId="0EEF330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Found some interesting data series on Friday that might be useful more broadly.</w:t>
      </w:r>
    </w:p>
    <w:p w14:paraId="0986724A"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05DB2EF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Citi produces a series of economic indices for most countries. The surprise index is the best known but they also have another index that is likely more valuable for medium term signals: The Citi Change Index.</w:t>
      </w:r>
    </w:p>
    <w:p w14:paraId="44A5886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D6ECCFC"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index is constructed in the following way:</w:t>
      </w:r>
    </w:p>
    <w:p w14:paraId="3EBA92C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Identifies important stats for each country and assigns weights based on importance</w:t>
      </w:r>
    </w:p>
    <w:p w14:paraId="169E7F3E"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Importance is determined by the reaction of FX markets after stat releases</w:t>
      </w:r>
    </w:p>
    <w:p w14:paraId="59842CE9"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 not a huge fan of this but it is reasonable</w:t>
      </w:r>
    </w:p>
    <w:p w14:paraId="3EBBDA1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Takes the change in the series</w:t>
      </w:r>
    </w:p>
    <w:p w14:paraId="47AB3A7D"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Defined as level today vs 1 year rolling average</w:t>
      </w:r>
    </w:p>
    <w:p w14:paraId="0EEFB0D8"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A local z-score approach</w:t>
      </w:r>
    </w:p>
    <w:p w14:paraId="1C60035F"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3)</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Phases in the statistics to the composite index based on a geometric decay approach</w:t>
      </w:r>
    </w:p>
    <w:p w14:paraId="2A6E1021"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The day the stat is released it has its max weight in the index, as time passes and new stats come out the weight decays until its next release.</w:t>
      </w:r>
    </w:p>
    <w:p w14:paraId="5B6D99C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6B2492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advantage of this kind of data is:</w:t>
      </w:r>
    </w:p>
    <w:p w14:paraId="50AE3F47"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It is extremely timely and it is updated every day.</w:t>
      </w:r>
    </w:p>
    <w:p w14:paraId="47BE7144"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It measures changes in the data instead of consensus surprises</w:t>
      </w:r>
    </w:p>
    <w:p w14:paraId="700C1BCF"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 tend to believe that, in many situations, the surprise index is sort of a false construct because it assumes the rates market is perfectly calibrating their interest rate view to the average economist estimate of each stat, precisely when the economist build their estimates.</w:t>
      </w:r>
    </w:p>
    <w:p w14:paraId="1B93D9CD"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Likely, most people only know what the economist estimates are when the stat is coming out.</w:t>
      </w:r>
    </w:p>
    <w:p w14:paraId="12173BDB"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b.</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Central banks do not necessarily set policy around bank economist forecasts. Instead, they probably just ask the question “how does the data look?”, “is it improving?”.</w:t>
      </w:r>
    </w:p>
    <w:p w14:paraId="206004B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lastRenderedPageBreak/>
        <w:t> </w:t>
      </w:r>
    </w:p>
    <w:p w14:paraId="1EA2D21B"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To test the quality of these series I compared them to CAI, specifically the 6m Change in CAI. For all but Australia they work fairly well (best for USA):</w:t>
      </w:r>
    </w:p>
    <w:p w14:paraId="67630A8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5D98E4F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Red is 6m Change in the Citi Index, Blue is the 6m Change in CAI:</w:t>
      </w:r>
    </w:p>
    <w:p w14:paraId="4D95C455" w14:textId="77777777" w:rsidR="0055113E" w:rsidRPr="0055113E" w:rsidRDefault="0055113E" w:rsidP="005F0917">
      <w:pPr>
        <w:shd w:val="clear" w:color="auto" w:fill="FFFFFF"/>
        <w:rPr>
          <w:rFonts w:ascii="Calibri" w:hAnsi="Calibri"/>
          <w:color w:val="323130"/>
          <w:sz w:val="22"/>
        </w:rPr>
      </w:pPr>
    </w:p>
    <w:p w14:paraId="0599C57A" w14:textId="77777777" w:rsidR="005F0917" w:rsidRDefault="007E6FE4" w:rsidP="009F39B0">
      <w:pPr>
        <w:pStyle w:val="Heading2"/>
      </w:pPr>
      <w:bookmarkStart w:id="25" w:name="_Toc44316381"/>
      <w:r w:rsidRPr="003E114E">
        <w:rPr>
          <w:rFonts w:hint="eastAsia"/>
          <w:highlight w:val="yellow"/>
        </w:rPr>
        <w:t>2020-</w:t>
      </w:r>
      <w:r w:rsidR="00C87A5B" w:rsidRPr="003E114E">
        <w:rPr>
          <w:rFonts w:hint="eastAsia"/>
          <w:highlight w:val="yellow"/>
        </w:rPr>
        <w:t>0125 FT AL talk</w:t>
      </w:r>
      <w:bookmarkEnd w:id="25"/>
    </w:p>
    <w:p w14:paraId="77398F91" w14:textId="77777777" w:rsidR="00C87A5B" w:rsidRDefault="00C87A5B">
      <w:r>
        <w:rPr>
          <w:rFonts w:hint="eastAsia"/>
        </w:rPr>
        <w:t xml:space="preserve">What do you think that is shake people out of the equity, in a sustainable way. There's just a </w:t>
      </w:r>
      <w:proofErr w:type="spellStart"/>
      <w:r>
        <w:rPr>
          <w:rFonts w:hint="eastAsia"/>
        </w:rPr>
        <w:t>reinflate</w:t>
      </w:r>
      <w:proofErr w:type="spellEnd"/>
      <w:r>
        <w:rPr>
          <w:rFonts w:hint="eastAsia"/>
        </w:rPr>
        <w:t xml:space="preserve">, </w:t>
      </w:r>
      <w:proofErr w:type="spellStart"/>
      <w:r>
        <w:rPr>
          <w:rFonts w:hint="eastAsia"/>
        </w:rPr>
        <w:t>everytime</w:t>
      </w:r>
      <w:proofErr w:type="spellEnd"/>
      <w:r>
        <w:rPr>
          <w:rFonts w:hint="eastAsia"/>
        </w:rPr>
        <w:t xml:space="preserve"> there's a dip, people buy it and getting reward. </w:t>
      </w:r>
    </w:p>
    <w:p w14:paraId="76459AFE" w14:textId="77777777" w:rsidR="006C5897" w:rsidRDefault="006C5897"/>
    <w:p w14:paraId="67580313" w14:textId="77777777" w:rsidR="006C5897" w:rsidRDefault="006C5897" w:rsidP="00367979">
      <w:pPr>
        <w:pStyle w:val="Heading2"/>
      </w:pPr>
      <w:bookmarkStart w:id="26" w:name="_Toc44316382"/>
      <w:r w:rsidRPr="003E114E">
        <w:rPr>
          <w:rFonts w:hint="eastAsia"/>
          <w:highlight w:val="yellow"/>
        </w:rPr>
        <w:t xml:space="preserve">2020-01-22 Dale Tomas Dollar cycle </w:t>
      </w:r>
      <w:proofErr w:type="spellStart"/>
      <w:r w:rsidRPr="003E114E">
        <w:rPr>
          <w:rFonts w:hint="eastAsia"/>
          <w:highlight w:val="yellow"/>
        </w:rPr>
        <w:t>fx</w:t>
      </w:r>
      <w:proofErr w:type="spellEnd"/>
      <w:r w:rsidRPr="003E114E">
        <w:rPr>
          <w:rFonts w:hint="eastAsia"/>
          <w:highlight w:val="yellow"/>
        </w:rPr>
        <w:t xml:space="preserve"> meeting</w:t>
      </w:r>
      <w:bookmarkEnd w:id="26"/>
    </w:p>
    <w:p w14:paraId="367AD309" w14:textId="77777777" w:rsidR="006C5897" w:rsidRDefault="006C5897">
      <w:r>
        <w:rPr>
          <w:rFonts w:hint="eastAsia"/>
        </w:rPr>
        <w:t xml:space="preserve">Kick off the stuff that I sent around. </w:t>
      </w:r>
      <w:r w:rsidR="007B7A8B">
        <w:rPr>
          <w:rFonts w:hint="eastAsia"/>
        </w:rPr>
        <w:t>So I think that there's a flaw in the frame that people's discu</w:t>
      </w:r>
      <w:r w:rsidR="005B6B67">
        <w:rPr>
          <w:rFonts w:hint="eastAsia"/>
        </w:rPr>
        <w:t xml:space="preserve">ssion of the dollar cycle in a broader picture. </w:t>
      </w:r>
      <w:r w:rsidR="008D570C">
        <w:rPr>
          <w:rFonts w:hint="eastAsia"/>
        </w:rPr>
        <w:t>The long dollar cycles is much longer lasting than just t</w:t>
      </w:r>
      <w:r w:rsidR="00D1451D">
        <w:rPr>
          <w:rFonts w:hint="eastAsia"/>
        </w:rPr>
        <w:t xml:space="preserve">he short term inventory cycles, </w:t>
      </w:r>
      <w:r w:rsidR="003E114E">
        <w:rPr>
          <w:rFonts w:hint="eastAsia"/>
        </w:rPr>
        <w:t xml:space="preserve">even </w:t>
      </w:r>
      <w:r w:rsidR="00D1451D">
        <w:rPr>
          <w:rFonts w:hint="eastAsia"/>
        </w:rPr>
        <w:t xml:space="preserve">longer than medium term interest rate cycles. </w:t>
      </w:r>
      <w:r w:rsidR="008E7F6A">
        <w:rPr>
          <w:rFonts w:hint="eastAsia"/>
        </w:rPr>
        <w:t>And for some reason I t</w:t>
      </w:r>
      <w:r w:rsidR="00F71E25">
        <w:rPr>
          <w:rFonts w:hint="eastAsia"/>
        </w:rPr>
        <w:t xml:space="preserve">hink it's still in an uptrend. </w:t>
      </w:r>
    </w:p>
    <w:p w14:paraId="20FEBFA9" w14:textId="77777777" w:rsidR="003C2965" w:rsidRDefault="003C2965"/>
    <w:p w14:paraId="680B837E" w14:textId="77777777" w:rsidR="003C2965" w:rsidRDefault="003C2965">
      <w:r>
        <w:rPr>
          <w:rFonts w:hint="eastAsia"/>
        </w:rPr>
        <w:t xml:space="preserve">In terms of the structural story, </w:t>
      </w:r>
      <w:r w:rsidR="004B52AC">
        <w:rPr>
          <w:rFonts w:hint="eastAsia"/>
        </w:rPr>
        <w:t xml:space="preserve">if you plot fed funds against broad dollar </w:t>
      </w:r>
      <w:proofErr w:type="spellStart"/>
      <w:r w:rsidR="004B52AC">
        <w:rPr>
          <w:rFonts w:hint="eastAsia"/>
        </w:rPr>
        <w:t>twi</w:t>
      </w:r>
      <w:proofErr w:type="spellEnd"/>
      <w:r w:rsidR="004B52AC">
        <w:rPr>
          <w:rFonts w:hint="eastAsia"/>
        </w:rPr>
        <w:t xml:space="preserve">, </w:t>
      </w:r>
      <w:r w:rsidR="006A2C1B">
        <w:rPr>
          <w:rFonts w:hint="eastAsia"/>
        </w:rPr>
        <w:t xml:space="preserve">it didn't have great correlation. </w:t>
      </w:r>
      <w:r w:rsidR="00A74432">
        <w:rPr>
          <w:rFonts w:hint="eastAsia"/>
        </w:rPr>
        <w:t xml:space="preserve">There are times when rates go up and dollar goes down. </w:t>
      </w:r>
      <w:r w:rsidR="00D25F04">
        <w:rPr>
          <w:rFonts w:hint="eastAsia"/>
        </w:rPr>
        <w:t xml:space="preserve">I think you need to be very careful when you think of the dollar in terms of the monetary policy. </w:t>
      </w:r>
      <w:r w:rsidR="00AF0F0C">
        <w:rPr>
          <w:rFonts w:hint="eastAsia"/>
        </w:rPr>
        <w:t xml:space="preserve">It's not just about what the fed is doing. </w:t>
      </w:r>
      <w:r w:rsidR="00A01F4E">
        <w:rPr>
          <w:rFonts w:hint="eastAsia"/>
        </w:rPr>
        <w:t>I think you have long</w:t>
      </w:r>
      <w:r w:rsidR="006C035E">
        <w:rPr>
          <w:rFonts w:hint="eastAsia"/>
        </w:rPr>
        <w:t xml:space="preserve"> periods where</w:t>
      </w:r>
      <w:r w:rsidR="00B81124">
        <w:rPr>
          <w:rFonts w:hint="eastAsia"/>
        </w:rPr>
        <w:t xml:space="preserve"> money naturally flows into the US. </w:t>
      </w:r>
      <w:r w:rsidR="00F00E44">
        <w:rPr>
          <w:rFonts w:hint="eastAsia"/>
        </w:rPr>
        <w:t xml:space="preserve">That can </w:t>
      </w:r>
      <w:r w:rsidR="00CF62CF">
        <w:rPr>
          <w:rFonts w:hint="eastAsia"/>
        </w:rPr>
        <w:t>offer</w:t>
      </w:r>
      <w:r w:rsidR="00F00E44">
        <w:rPr>
          <w:rFonts w:hint="eastAsia"/>
        </w:rPr>
        <w:t xml:space="preserve"> high returns. </w:t>
      </w:r>
      <w:r w:rsidR="00965139">
        <w:rPr>
          <w:rFonts w:hint="eastAsia"/>
        </w:rPr>
        <w:t xml:space="preserve">And there're periods when the </w:t>
      </w:r>
      <w:r w:rsidR="0028631F">
        <w:rPr>
          <w:rFonts w:hint="eastAsia"/>
        </w:rPr>
        <w:t xml:space="preserve">opposite happens. </w:t>
      </w:r>
    </w:p>
    <w:p w14:paraId="1CC07575" w14:textId="77777777" w:rsidR="00E16729" w:rsidRDefault="00E16729"/>
    <w:p w14:paraId="1E66C693" w14:textId="77777777" w:rsidR="00072219" w:rsidRDefault="00E16729">
      <w:r>
        <w:rPr>
          <w:rFonts w:hint="eastAsia"/>
        </w:rPr>
        <w:t xml:space="preserve">If you look at the history </w:t>
      </w:r>
      <w:r w:rsidR="0019212F">
        <w:rPr>
          <w:rFonts w:hint="eastAsia"/>
        </w:rPr>
        <w:t xml:space="preserve">these periods of dollar strength, taking money tends to be associates with, at the very end, large leakage in the gross external </w:t>
      </w:r>
      <w:r w:rsidR="00873E3A">
        <w:rPr>
          <w:rFonts w:hint="eastAsia"/>
        </w:rPr>
        <w:t xml:space="preserve">account. A rapid </w:t>
      </w:r>
      <w:r w:rsidR="00873E3A">
        <w:t>deterioration</w:t>
      </w:r>
      <w:r w:rsidR="00873E3A">
        <w:rPr>
          <w:rFonts w:hint="eastAsia"/>
        </w:rPr>
        <w:t xml:space="preserve"> of</w:t>
      </w:r>
      <w:r w:rsidR="0019212F">
        <w:rPr>
          <w:rFonts w:hint="eastAsia"/>
        </w:rPr>
        <w:t xml:space="preserve"> </w:t>
      </w:r>
      <w:r w:rsidR="00873E3A">
        <w:rPr>
          <w:rFonts w:hint="eastAsia"/>
        </w:rPr>
        <w:t xml:space="preserve">the current account </w:t>
      </w:r>
      <w:r w:rsidR="00E02770">
        <w:rPr>
          <w:rFonts w:hint="eastAsia"/>
        </w:rPr>
        <w:t xml:space="preserve">is all really </w:t>
      </w:r>
      <w:r w:rsidR="00D16C6B">
        <w:rPr>
          <w:rFonts w:hint="eastAsia"/>
        </w:rPr>
        <w:t>kee</w:t>
      </w:r>
      <w:r w:rsidR="00E02770">
        <w:rPr>
          <w:rFonts w:hint="eastAsia"/>
        </w:rPr>
        <w:t>pin</w:t>
      </w:r>
      <w:r w:rsidR="007837EA">
        <w:rPr>
          <w:rFonts w:hint="eastAsia"/>
        </w:rPr>
        <w:t xml:space="preserve">g capital coming from overseas broadly for higher returning assets. </w:t>
      </w:r>
      <w:r w:rsidR="00072219">
        <w:rPr>
          <w:rFonts w:hint="eastAsia"/>
        </w:rPr>
        <w:t xml:space="preserve">And I think it does seem to be late cycle environment. </w:t>
      </w:r>
      <w:r w:rsidR="00365164">
        <w:rPr>
          <w:rFonts w:hint="eastAsia"/>
        </w:rPr>
        <w:t xml:space="preserve">And the chances are we're still in that environment. </w:t>
      </w:r>
      <w:r w:rsidR="003B613B">
        <w:rPr>
          <w:rFonts w:hint="eastAsia"/>
        </w:rPr>
        <w:t xml:space="preserve">And that you can... the cyclical stories always tend to have a slight fires towards the dollar structural strength. </w:t>
      </w:r>
      <w:r w:rsidR="00470A21">
        <w:rPr>
          <w:rFonts w:hint="eastAsia"/>
        </w:rPr>
        <w:t xml:space="preserve">I think we're still in that environment. </w:t>
      </w:r>
      <w:r w:rsidR="000F2B05">
        <w:rPr>
          <w:rFonts w:hint="eastAsia"/>
        </w:rPr>
        <w:t xml:space="preserve">There're are some cyclical stuff I've done. </w:t>
      </w:r>
    </w:p>
    <w:p w14:paraId="67DCAA4D" w14:textId="77777777" w:rsidR="00CB4FD8" w:rsidRDefault="00CB4FD8"/>
    <w:p w14:paraId="177E2EF5" w14:textId="77777777" w:rsidR="00CB4FD8" w:rsidRDefault="00CB4FD8">
      <w:r>
        <w:rPr>
          <w:rFonts w:hint="eastAsia"/>
        </w:rPr>
        <w:lastRenderedPageBreak/>
        <w:t>I think the US market in general offers higher returns. Th</w:t>
      </w:r>
      <w:r w:rsidR="00914919">
        <w:rPr>
          <w:rFonts w:hint="eastAsia"/>
        </w:rPr>
        <w:t xml:space="preserve">ere are more innovative company. It's the best place for all industrial revolution. I has the long period of equity market out performance. </w:t>
      </w:r>
      <w:r w:rsidR="005E12E1">
        <w:rPr>
          <w:rFonts w:hint="eastAsia"/>
        </w:rPr>
        <w:t xml:space="preserve">I mean there's a different way to look at this, I took the </w:t>
      </w:r>
      <w:proofErr w:type="spellStart"/>
      <w:r w:rsidR="005E12E1">
        <w:rPr>
          <w:rFonts w:hint="eastAsia"/>
        </w:rPr>
        <w:t>forbes</w:t>
      </w:r>
      <w:proofErr w:type="spellEnd"/>
      <w:r w:rsidR="005E12E1">
        <w:rPr>
          <w:rFonts w:hint="eastAsia"/>
        </w:rPr>
        <w:t xml:space="preserve"> top...most innovative companies, 70% are from the US. </w:t>
      </w:r>
      <w:r w:rsidR="00C538AA">
        <w:rPr>
          <w:rFonts w:hint="eastAsia"/>
        </w:rPr>
        <w:t xml:space="preserve">I guess it emphasizes the tech cycle. </w:t>
      </w:r>
      <w:r w:rsidR="00B5046A">
        <w:rPr>
          <w:rFonts w:hint="eastAsia"/>
        </w:rPr>
        <w:t xml:space="preserve">I think the stories remain that the US has a lot of cut edge technology, </w:t>
      </w:r>
      <w:r w:rsidR="001333DE">
        <w:rPr>
          <w:rFonts w:hint="eastAsia"/>
        </w:rPr>
        <w:t xml:space="preserve">eventually that's </w:t>
      </w:r>
      <w:proofErr w:type="spellStart"/>
      <w:r w:rsidR="001333DE">
        <w:rPr>
          <w:rFonts w:hint="eastAsia"/>
        </w:rPr>
        <w:t>gonna</w:t>
      </w:r>
      <w:proofErr w:type="spellEnd"/>
      <w:r w:rsidR="001333DE">
        <w:rPr>
          <w:rFonts w:hint="eastAsia"/>
        </w:rPr>
        <w:t xml:space="preserve"> have some late cycle dynamics to play out. </w:t>
      </w:r>
      <w:r w:rsidR="00285698">
        <w:rPr>
          <w:rFonts w:hint="eastAsia"/>
        </w:rPr>
        <w:t>The current account deficit will widen out, the money will be sucked in</w:t>
      </w:r>
      <w:r w:rsidR="000701C1">
        <w:rPr>
          <w:rFonts w:hint="eastAsia"/>
        </w:rPr>
        <w:t xml:space="preserve">. We'll </w:t>
      </w:r>
      <w:r w:rsidR="00783404">
        <w:rPr>
          <w:rFonts w:hint="eastAsia"/>
        </w:rPr>
        <w:t>approach that structural end</w:t>
      </w:r>
      <w:r w:rsidR="000701C1">
        <w:rPr>
          <w:rFonts w:hint="eastAsia"/>
        </w:rPr>
        <w:t xml:space="preserve"> pointing to the dollar. </w:t>
      </w:r>
      <w:r w:rsidR="00FA181E">
        <w:rPr>
          <w:rFonts w:hint="eastAsia"/>
        </w:rPr>
        <w:t xml:space="preserve">But we're not there yet. </w:t>
      </w:r>
      <w:r w:rsidR="0007333D">
        <w:rPr>
          <w:rFonts w:hint="eastAsia"/>
        </w:rPr>
        <w:t xml:space="preserve">So that bring in the </w:t>
      </w:r>
      <w:r w:rsidR="00783404">
        <w:rPr>
          <w:rFonts w:hint="eastAsia"/>
        </w:rPr>
        <w:t xml:space="preserve">tide to </w:t>
      </w:r>
      <w:r w:rsidR="0007333D">
        <w:rPr>
          <w:rFonts w:hint="eastAsia"/>
        </w:rPr>
        <w:t xml:space="preserve"> rise a little bit, </w:t>
      </w:r>
      <w:r w:rsidR="0057370F">
        <w:rPr>
          <w:rFonts w:hint="eastAsia"/>
        </w:rPr>
        <w:t xml:space="preserve">so to think about the cycle. </w:t>
      </w:r>
    </w:p>
    <w:p w14:paraId="5EDC1E74" w14:textId="77777777" w:rsidR="00837FCF" w:rsidRDefault="00837FCF"/>
    <w:p w14:paraId="3D8943D9" w14:textId="77777777" w:rsidR="00FB63C7" w:rsidRDefault="00837FCF">
      <w:r>
        <w:rPr>
          <w:rFonts w:hint="eastAsia"/>
        </w:rPr>
        <w:t xml:space="preserve">What is very clear since 2005 </w:t>
      </w:r>
      <w:r w:rsidR="00714006">
        <w:rPr>
          <w:rFonts w:hint="eastAsia"/>
        </w:rPr>
        <w:t xml:space="preserve">is that the dollar has a negative correlation </w:t>
      </w:r>
      <w:r w:rsidR="00D2566D">
        <w:rPr>
          <w:rFonts w:hint="eastAsia"/>
        </w:rPr>
        <w:t xml:space="preserve">with the economy cycle. </w:t>
      </w:r>
      <w:r w:rsidR="00574E4D">
        <w:rPr>
          <w:rFonts w:hint="eastAsia"/>
        </w:rPr>
        <w:t xml:space="preserve">When the dollar is weak, the growth has been strong. </w:t>
      </w:r>
      <w:r w:rsidR="005C7ACF">
        <w:rPr>
          <w:rFonts w:hint="eastAsia"/>
        </w:rPr>
        <w:t xml:space="preserve">This is not perfect.. but I think what happens to be the case, </w:t>
      </w:r>
      <w:r w:rsidR="00CA0081">
        <w:rPr>
          <w:rFonts w:hint="eastAsia"/>
        </w:rPr>
        <w:t xml:space="preserve">over time forever, </w:t>
      </w:r>
      <w:r w:rsidR="00E25874">
        <w:rPr>
          <w:rFonts w:hint="eastAsia"/>
        </w:rPr>
        <w:t xml:space="preserve">like the 90s the reverse held. </w:t>
      </w:r>
      <w:r w:rsidR="00B13A5D">
        <w:rPr>
          <w:rFonts w:hint="eastAsia"/>
        </w:rPr>
        <w:t xml:space="preserve">So clearly this correlation </w:t>
      </w:r>
      <w:r w:rsidR="00BE2969">
        <w:rPr>
          <w:rFonts w:hint="eastAsia"/>
        </w:rPr>
        <w:t xml:space="preserve">is not something fixed in time. </w:t>
      </w:r>
      <w:r w:rsidR="00521099">
        <w:rPr>
          <w:rFonts w:hint="eastAsia"/>
        </w:rPr>
        <w:t xml:space="preserve">But there's, in fact, a function of the underlying economy variables. </w:t>
      </w:r>
      <w:r w:rsidR="00B337F0">
        <w:rPr>
          <w:rFonts w:hint="eastAsia"/>
        </w:rPr>
        <w:t>My hypothesis is that, what</w:t>
      </w:r>
      <w:r w:rsidR="00733644">
        <w:rPr>
          <w:rFonts w:hint="eastAsia"/>
        </w:rPr>
        <w:t xml:space="preserve">'s really going on is post 2005, this was the period when China was the driving force of the global economy. </w:t>
      </w:r>
      <w:r w:rsidR="00133ED2">
        <w:rPr>
          <w:rFonts w:hint="eastAsia"/>
        </w:rPr>
        <w:t xml:space="preserve">That's the economy that expand its balance sheet. </w:t>
      </w:r>
      <w:r w:rsidR="005167A7">
        <w:rPr>
          <w:rFonts w:hint="eastAsia"/>
        </w:rPr>
        <w:t xml:space="preserve">In private sector and public sector. </w:t>
      </w:r>
      <w:r w:rsidR="008741B1">
        <w:rPr>
          <w:rFonts w:hint="eastAsia"/>
        </w:rPr>
        <w:t>The change</w:t>
      </w:r>
      <w:r w:rsidR="0029028A">
        <w:rPr>
          <w:rFonts w:hint="eastAsia"/>
        </w:rPr>
        <w:t>s</w:t>
      </w:r>
      <w:r w:rsidR="008741B1">
        <w:rPr>
          <w:rFonts w:hint="eastAsia"/>
        </w:rPr>
        <w:t xml:space="preserve"> </w:t>
      </w:r>
      <w:r w:rsidR="0029028A">
        <w:rPr>
          <w:rFonts w:hint="eastAsia"/>
        </w:rPr>
        <w:t>in Chinese economy</w:t>
      </w:r>
      <w:r w:rsidR="008741B1">
        <w:rPr>
          <w:rFonts w:hint="eastAsia"/>
        </w:rPr>
        <w:t xml:space="preserve">, they drove the global economy, they drove the global cycle. </w:t>
      </w:r>
      <w:r w:rsidR="00AD6E4F">
        <w:rPr>
          <w:rFonts w:hint="eastAsia"/>
        </w:rPr>
        <w:t>When Chinese economy was strong, the money naturally flowed from t</w:t>
      </w:r>
      <w:r w:rsidR="0089365A">
        <w:rPr>
          <w:rFonts w:hint="eastAsia"/>
        </w:rPr>
        <w:t xml:space="preserve">he US to the rest of the world, and the dollar is weak. </w:t>
      </w:r>
      <w:r w:rsidR="00F17C96">
        <w:rPr>
          <w:rFonts w:hint="eastAsia"/>
        </w:rPr>
        <w:t xml:space="preserve">So the causality has been, this cycle is typically driven by the Chinese cycle. </w:t>
      </w:r>
      <w:r w:rsidR="00E00EBF">
        <w:rPr>
          <w:rFonts w:hint="eastAsia"/>
        </w:rPr>
        <w:t xml:space="preserve">We have 3 of these since 2005. </w:t>
      </w:r>
      <w:r w:rsidR="00FB63C7">
        <w:rPr>
          <w:rFonts w:hint="eastAsia"/>
        </w:rPr>
        <w:t>But if you go back to late 90s</w:t>
      </w:r>
      <w:r w:rsidR="003B0718">
        <w:rPr>
          <w:rFonts w:hint="eastAsia"/>
        </w:rPr>
        <w:t>, when the last one of these late cycle slow down period</w:t>
      </w:r>
      <w:r w:rsidR="00FB63C7">
        <w:rPr>
          <w:rFonts w:hint="eastAsia"/>
        </w:rPr>
        <w:t xml:space="preserve">, </w:t>
      </w:r>
      <w:r w:rsidR="00AE7C2E">
        <w:rPr>
          <w:rFonts w:hint="eastAsia"/>
        </w:rPr>
        <w:t>in fact as you go into 2000, the dollar w</w:t>
      </w:r>
      <w:r w:rsidR="00883441">
        <w:rPr>
          <w:rFonts w:hint="eastAsia"/>
        </w:rPr>
        <w:t>as positively correlated with curve</w:t>
      </w:r>
      <w:r w:rsidR="00AE7C2E">
        <w:rPr>
          <w:rFonts w:hint="eastAsia"/>
        </w:rPr>
        <w:t xml:space="preserve">. </w:t>
      </w:r>
      <w:r w:rsidR="00C34D42">
        <w:rPr>
          <w:rFonts w:hint="eastAsia"/>
        </w:rPr>
        <w:t xml:space="preserve">The US was driving the global economy, the sort of cutting edge technological innovation at the time. </w:t>
      </w:r>
      <w:r w:rsidR="0029028A">
        <w:rPr>
          <w:rFonts w:hint="eastAsia"/>
        </w:rPr>
        <w:t>And money flow in</w:t>
      </w:r>
      <w:r w:rsidR="00F27A93">
        <w:rPr>
          <w:rFonts w:hint="eastAsia"/>
        </w:rPr>
        <w:t xml:space="preserve"> and </w:t>
      </w:r>
      <w:r w:rsidR="0029028A">
        <w:rPr>
          <w:rFonts w:hint="eastAsia"/>
        </w:rPr>
        <w:t xml:space="preserve">the dollar </w:t>
      </w:r>
      <w:r w:rsidR="00F27A93">
        <w:rPr>
          <w:rFonts w:hint="eastAsia"/>
        </w:rPr>
        <w:t xml:space="preserve">went up when the growth is up. </w:t>
      </w:r>
    </w:p>
    <w:p w14:paraId="55FCB166" w14:textId="77777777" w:rsidR="00807577" w:rsidRDefault="00807577"/>
    <w:p w14:paraId="5A2E8087" w14:textId="77777777" w:rsidR="00807577" w:rsidRPr="006C5897" w:rsidRDefault="00807577">
      <w:r>
        <w:rPr>
          <w:rFonts w:hint="eastAsia"/>
        </w:rPr>
        <w:t xml:space="preserve">So the key thing is that to think about what kind of cycle we're in now. </w:t>
      </w:r>
      <w:r w:rsidR="00532268">
        <w:rPr>
          <w:rFonts w:hint="eastAsia"/>
        </w:rPr>
        <w:t xml:space="preserve">And if you just focus on the Chinese growth dynamic, I think it's very difficult for the Chinese growth impulse to be the same magnitude or the size as in the previous 3. </w:t>
      </w:r>
      <w:r w:rsidR="00D062A4">
        <w:rPr>
          <w:rFonts w:hint="eastAsia"/>
        </w:rPr>
        <w:t xml:space="preserve">What China has been doing is leveraging balance sheet, increasing debt, </w:t>
      </w:r>
      <w:r w:rsidR="00A91D84">
        <w:rPr>
          <w:rFonts w:hint="eastAsia"/>
        </w:rPr>
        <w:t>it needs t</w:t>
      </w:r>
      <w:r w:rsidR="002E0567">
        <w:rPr>
          <w:rFonts w:hint="eastAsia"/>
        </w:rPr>
        <w:t xml:space="preserve">o have a period of rebalancing, as the US and European had in the last 15 years. </w:t>
      </w:r>
      <w:r w:rsidR="00037809">
        <w:rPr>
          <w:rFonts w:hint="eastAsia"/>
        </w:rPr>
        <w:t xml:space="preserve">No doubt there will be some... coming out of China, but that will be very muted and weak compare to previous cycles. </w:t>
      </w:r>
      <w:r w:rsidR="00A97B12">
        <w:rPr>
          <w:rFonts w:hint="eastAsia"/>
        </w:rPr>
        <w:t xml:space="preserve">And obviously it will be more domestically driven </w:t>
      </w:r>
      <w:r w:rsidR="00D460AC">
        <w:rPr>
          <w:rFonts w:hint="eastAsia"/>
        </w:rPr>
        <w:t>and less ??</w:t>
      </w:r>
      <w:r w:rsidR="00A97B12">
        <w:rPr>
          <w:rFonts w:hint="eastAsia"/>
        </w:rPr>
        <w:t xml:space="preserve"> to the rest of the world. </w:t>
      </w:r>
      <w:r w:rsidR="00C7418B">
        <w:rPr>
          <w:rFonts w:hint="eastAsia"/>
        </w:rPr>
        <w:t xml:space="preserve">So I don't think we </w:t>
      </w:r>
      <w:proofErr w:type="spellStart"/>
      <w:r w:rsidR="00C7418B">
        <w:rPr>
          <w:rFonts w:hint="eastAsia"/>
        </w:rPr>
        <w:t>gonna</w:t>
      </w:r>
      <w:proofErr w:type="spellEnd"/>
      <w:r w:rsidR="00C7418B">
        <w:rPr>
          <w:rFonts w:hint="eastAsia"/>
        </w:rPr>
        <w:t xml:space="preserve"> </w:t>
      </w:r>
      <w:r w:rsidR="00D460AC">
        <w:rPr>
          <w:rFonts w:hint="eastAsia"/>
        </w:rPr>
        <w:t>see</w:t>
      </w:r>
      <w:r w:rsidR="00C7418B">
        <w:rPr>
          <w:rFonts w:hint="eastAsia"/>
        </w:rPr>
        <w:t xml:space="preserve"> the </w:t>
      </w:r>
      <w:r w:rsidR="00D460AC">
        <w:rPr>
          <w:rFonts w:hint="eastAsia"/>
        </w:rPr>
        <w:t xml:space="preserve">repeat of </w:t>
      </w:r>
      <w:r w:rsidR="00C7418B">
        <w:rPr>
          <w:rFonts w:hint="eastAsia"/>
        </w:rPr>
        <w:t>2016, 17</w:t>
      </w:r>
      <w:r w:rsidR="00E33359">
        <w:rPr>
          <w:rFonts w:hint="eastAsia"/>
        </w:rPr>
        <w:t xml:space="preserve">. There will be an echo, but not repeat. </w:t>
      </w:r>
      <w:r w:rsidR="0011020F">
        <w:rPr>
          <w:rFonts w:hint="eastAsia"/>
        </w:rPr>
        <w:t xml:space="preserve">At the same time if you look at the US, </w:t>
      </w:r>
      <w:r w:rsidR="004A7424">
        <w:rPr>
          <w:rFonts w:hint="eastAsia"/>
        </w:rPr>
        <w:t xml:space="preserve">there're some </w:t>
      </w:r>
      <w:r w:rsidR="00B44C98">
        <w:t>characteristics</w:t>
      </w:r>
      <w:r w:rsidR="004A7424">
        <w:rPr>
          <w:rFonts w:hint="eastAsia"/>
        </w:rPr>
        <w:t xml:space="preserve"> that's similar to 98,99, </w:t>
      </w:r>
      <w:r w:rsidR="00E55B68">
        <w:rPr>
          <w:rFonts w:hint="eastAsia"/>
        </w:rPr>
        <w:t xml:space="preserve">the potential is there to unleash. </w:t>
      </w:r>
      <w:r w:rsidR="00EA3E65">
        <w:rPr>
          <w:rFonts w:hint="eastAsia"/>
        </w:rPr>
        <w:t xml:space="preserve">A large degree of consumer led leveraging up. </w:t>
      </w:r>
      <w:r w:rsidR="000F5089">
        <w:rPr>
          <w:rFonts w:hint="eastAsia"/>
        </w:rPr>
        <w:t xml:space="preserve">The US consumers has spent 12 year pulling back, cutting back, </w:t>
      </w:r>
      <w:r w:rsidR="00641E55">
        <w:rPr>
          <w:rFonts w:hint="eastAsia"/>
        </w:rPr>
        <w:t>you know the European consumer will be doing exact</w:t>
      </w:r>
      <w:r w:rsidR="003957A7">
        <w:rPr>
          <w:rFonts w:hint="eastAsia"/>
        </w:rPr>
        <w:t xml:space="preserve">ly the same thing. That's typically not </w:t>
      </w:r>
      <w:r w:rsidR="00D17C78">
        <w:rPr>
          <w:rFonts w:hint="eastAsia"/>
        </w:rPr>
        <w:t>?? to</w:t>
      </w:r>
      <w:r w:rsidR="009051C5">
        <w:rPr>
          <w:rFonts w:hint="eastAsia"/>
        </w:rPr>
        <w:t xml:space="preserve"> the</w:t>
      </w:r>
      <w:r w:rsidR="003957A7">
        <w:rPr>
          <w:rFonts w:hint="eastAsia"/>
        </w:rPr>
        <w:t xml:space="preserve"> global economy. </w:t>
      </w:r>
      <w:r w:rsidR="000765C8">
        <w:rPr>
          <w:rFonts w:hint="eastAsia"/>
        </w:rPr>
        <w:t>The US is smal</w:t>
      </w:r>
      <w:r w:rsidR="009051C5">
        <w:rPr>
          <w:rFonts w:hint="eastAsia"/>
        </w:rPr>
        <w:t>ler in global terms than it was before</w:t>
      </w:r>
      <w:r w:rsidR="00291C7B">
        <w:rPr>
          <w:rFonts w:hint="eastAsia"/>
        </w:rPr>
        <w:t xml:space="preserve">. </w:t>
      </w:r>
      <w:r w:rsidR="00A435C6">
        <w:rPr>
          <w:rFonts w:hint="eastAsia"/>
        </w:rPr>
        <w:t>It might some cycle hasn't kicked in yet</w:t>
      </w:r>
      <w:r w:rsidR="00291C7B">
        <w:rPr>
          <w:rFonts w:hint="eastAsia"/>
        </w:rPr>
        <w:t xml:space="preserve">, it's </w:t>
      </w:r>
      <w:proofErr w:type="spellStart"/>
      <w:r w:rsidR="00291C7B">
        <w:rPr>
          <w:rFonts w:hint="eastAsia"/>
        </w:rPr>
        <w:t>gonna</w:t>
      </w:r>
      <w:proofErr w:type="spellEnd"/>
      <w:r w:rsidR="00291C7B">
        <w:rPr>
          <w:rFonts w:hint="eastAsia"/>
        </w:rPr>
        <w:t xml:space="preserve"> be the sort of</w:t>
      </w:r>
      <w:r w:rsidR="0046203F">
        <w:rPr>
          <w:rFonts w:hint="eastAsia"/>
        </w:rPr>
        <w:t xml:space="preserve"> hybrid dynamic, where you </w:t>
      </w:r>
      <w:proofErr w:type="spellStart"/>
      <w:r w:rsidR="0046203F">
        <w:rPr>
          <w:rFonts w:hint="eastAsia"/>
        </w:rPr>
        <w:t>gonna</w:t>
      </w:r>
      <w:proofErr w:type="spellEnd"/>
      <w:r w:rsidR="0046203F">
        <w:rPr>
          <w:rFonts w:hint="eastAsia"/>
        </w:rPr>
        <w:t xml:space="preserve"> have a relative</w:t>
      </w:r>
      <w:r w:rsidR="00C85894">
        <w:rPr>
          <w:rFonts w:hint="eastAsia"/>
        </w:rPr>
        <w:t>ly</w:t>
      </w:r>
      <w:r w:rsidR="0046203F">
        <w:rPr>
          <w:rFonts w:hint="eastAsia"/>
        </w:rPr>
        <w:t xml:space="preserve"> weak Chinese driven cycle, </w:t>
      </w:r>
      <w:r w:rsidR="00127613">
        <w:rPr>
          <w:rFonts w:hint="eastAsia"/>
        </w:rPr>
        <w:t>and a persistent rather</w:t>
      </w:r>
      <w:r w:rsidR="00873615">
        <w:rPr>
          <w:rFonts w:hint="eastAsia"/>
        </w:rPr>
        <w:t xml:space="preserve"> weak US one compare to 98,99. </w:t>
      </w:r>
      <w:r w:rsidR="006F1CE8">
        <w:rPr>
          <w:rFonts w:hint="eastAsia"/>
        </w:rPr>
        <w:t xml:space="preserve">Overlapping those 2 cycles is going to </w:t>
      </w:r>
      <w:r w:rsidR="004D377E">
        <w:rPr>
          <w:rFonts w:hint="eastAsia"/>
        </w:rPr>
        <w:t xml:space="preserve">generate what the currency </w:t>
      </w:r>
      <w:r w:rsidR="00904B8D">
        <w:rPr>
          <w:rFonts w:hint="eastAsia"/>
        </w:rPr>
        <w:t>environment</w:t>
      </w:r>
      <w:r w:rsidR="004C1682">
        <w:rPr>
          <w:rFonts w:hint="eastAsia"/>
        </w:rPr>
        <w:t xml:space="preserve"> we're in</w:t>
      </w:r>
      <w:r w:rsidR="004D377E">
        <w:rPr>
          <w:rFonts w:hint="eastAsia"/>
        </w:rPr>
        <w:t xml:space="preserve">, which from the cyclical point of view is pretty ... at the moment. </w:t>
      </w:r>
      <w:r w:rsidR="00B85D9C">
        <w:rPr>
          <w:rFonts w:hint="eastAsia"/>
        </w:rPr>
        <w:t>...</w:t>
      </w:r>
      <w:r w:rsidR="00F16C8F">
        <w:rPr>
          <w:rFonts w:hint="eastAsia"/>
        </w:rPr>
        <w:t>in the currency world it get to lower static</w:t>
      </w:r>
      <w:r w:rsidR="00B85D9C">
        <w:rPr>
          <w:rFonts w:hint="eastAsia"/>
        </w:rPr>
        <w:t xml:space="preserve">, to some extent, I think that's what happening. </w:t>
      </w:r>
    </w:p>
    <w:p w14:paraId="45059927" w14:textId="77777777" w:rsidR="00155984" w:rsidRDefault="00D52B3B">
      <w:r>
        <w:rPr>
          <w:rFonts w:hint="eastAsia"/>
        </w:rPr>
        <w:t xml:space="preserve">At the same time, the market has a real mind, that it's believing a 2006. </w:t>
      </w:r>
      <w:proofErr w:type="spellStart"/>
      <w:r w:rsidR="00812F2B">
        <w:rPr>
          <w:rFonts w:hint="eastAsia"/>
        </w:rPr>
        <w:t>Dejavu</w:t>
      </w:r>
      <w:proofErr w:type="spellEnd"/>
      <w:r w:rsidR="00812F2B">
        <w:rPr>
          <w:rFonts w:hint="eastAsia"/>
        </w:rPr>
        <w:t xml:space="preserve"> will all over again. </w:t>
      </w:r>
      <w:r w:rsidR="00551A09">
        <w:rPr>
          <w:rFonts w:hint="eastAsia"/>
        </w:rPr>
        <w:t xml:space="preserve">You look at what's priced in for European growth </w:t>
      </w:r>
      <w:r w:rsidR="00236FE0">
        <w:rPr>
          <w:rFonts w:hint="eastAsia"/>
        </w:rPr>
        <w:t xml:space="preserve">convergence to the </w:t>
      </w:r>
      <w:r w:rsidR="00236FE0">
        <w:rPr>
          <w:rFonts w:hint="eastAsia"/>
        </w:rPr>
        <w:lastRenderedPageBreak/>
        <w:t xml:space="preserve">US. </w:t>
      </w:r>
      <w:r w:rsidR="00646BAA">
        <w:rPr>
          <w:rFonts w:hint="eastAsia"/>
        </w:rPr>
        <w:t xml:space="preserve">It's the pretty similar dramatic story is that 2017. </w:t>
      </w:r>
      <w:r w:rsidR="00014BC5">
        <w:rPr>
          <w:rFonts w:hint="eastAsia"/>
        </w:rPr>
        <w:t>At the market it is pretty cle</w:t>
      </w:r>
      <w:r w:rsidR="00FA12B0">
        <w:rPr>
          <w:rFonts w:hint="eastAsia"/>
        </w:rPr>
        <w:t xml:space="preserve">arly priced, to a large extent, for this rehash and re-run of China driven cycles. </w:t>
      </w:r>
      <w:r w:rsidR="009939E9">
        <w:rPr>
          <w:rFonts w:hint="eastAsia"/>
        </w:rPr>
        <w:t xml:space="preserve">While I think </w:t>
      </w:r>
      <w:r w:rsidR="00BB5D50">
        <w:rPr>
          <w:rFonts w:hint="eastAsia"/>
        </w:rPr>
        <w:t xml:space="preserve">it to be uncomfortable overlay </w:t>
      </w:r>
      <w:r w:rsidR="00AF5A35">
        <w:rPr>
          <w:rFonts w:hint="eastAsia"/>
        </w:rPr>
        <w:t xml:space="preserve">of two different cycles. </w:t>
      </w:r>
      <w:r w:rsidR="00C002E4">
        <w:rPr>
          <w:rFonts w:hint="eastAsia"/>
        </w:rPr>
        <w:t xml:space="preserve">I think it is quite interesting that </w:t>
      </w:r>
      <w:proofErr w:type="spellStart"/>
      <w:r w:rsidR="00C002E4">
        <w:rPr>
          <w:rFonts w:hint="eastAsia"/>
        </w:rPr>
        <w:t>some times</w:t>
      </w:r>
      <w:proofErr w:type="spellEnd"/>
      <w:r w:rsidR="00C002E4">
        <w:rPr>
          <w:rFonts w:hint="eastAsia"/>
        </w:rPr>
        <w:t xml:space="preserve"> we think the correlation change. Rolling correlation of S&amp;P and dollar has increased significantly in the last </w:t>
      </w:r>
      <w:r w:rsidR="0086593A">
        <w:rPr>
          <w:rFonts w:hint="eastAsia"/>
        </w:rPr>
        <w:t xml:space="preserve">6 months. </w:t>
      </w:r>
      <w:r w:rsidR="000235AF">
        <w:rPr>
          <w:rFonts w:hint="eastAsia"/>
        </w:rPr>
        <w:t>Just as it did in the late 1990s.</w:t>
      </w:r>
      <w:r w:rsidR="00FB3453">
        <w:rPr>
          <w:rFonts w:hint="eastAsia"/>
        </w:rPr>
        <w:t xml:space="preserve"> This is exactly what you expect to see in an US driven cycle. </w:t>
      </w:r>
    </w:p>
    <w:p w14:paraId="02D14C68" w14:textId="77777777" w:rsidR="005817E8" w:rsidRDefault="005817E8"/>
    <w:p w14:paraId="326CE017" w14:textId="77777777" w:rsidR="005817E8" w:rsidRDefault="005817E8">
      <w:r>
        <w:rPr>
          <w:rFonts w:hint="eastAsia"/>
        </w:rPr>
        <w:t xml:space="preserve">And then let's talk about the rates differential and the product. </w:t>
      </w:r>
      <w:r w:rsidR="009A1742">
        <w:rPr>
          <w:rFonts w:hint="eastAsia"/>
        </w:rPr>
        <w:t xml:space="preserve">The kind of killer chart of dollar bears is the dollar vs the relative rates differentials. </w:t>
      </w:r>
      <w:r w:rsidR="00BA15EF">
        <w:rPr>
          <w:rFonts w:hint="eastAsia"/>
        </w:rPr>
        <w:t xml:space="preserve">You do get a long period of .. stays for long period. </w:t>
      </w:r>
      <w:r w:rsidR="00915B0B">
        <w:rPr>
          <w:rFonts w:hint="eastAsia"/>
        </w:rPr>
        <w:t xml:space="preserve">Let's think about how relevant signals derive from </w:t>
      </w:r>
      <w:r w:rsidR="00E80049">
        <w:rPr>
          <w:rFonts w:hint="eastAsia"/>
        </w:rPr>
        <w:t xml:space="preserve">short term interest rate, dollar clearly driven to some extent by rates. </w:t>
      </w:r>
      <w:r w:rsidR="00334401">
        <w:rPr>
          <w:rFonts w:hint="eastAsia"/>
        </w:rPr>
        <w:t xml:space="preserve">In determining where currency got these pair. In the previous cycles, pre-global financial crisis, this rates differential, probably the real rates, drive the currency. </w:t>
      </w:r>
      <w:r w:rsidR="00343E97">
        <w:rPr>
          <w:rFonts w:hint="eastAsia"/>
        </w:rPr>
        <w:t xml:space="preserve">That kind of makes sense, coz all central bank's doing </w:t>
      </w:r>
      <w:r w:rsidR="00D3554F">
        <w:rPr>
          <w:rFonts w:hint="eastAsia"/>
        </w:rPr>
        <w:t xml:space="preserve">is front end of the interest rate market. </w:t>
      </w:r>
      <w:r w:rsidR="00DA60FF">
        <w:rPr>
          <w:rFonts w:hint="eastAsia"/>
        </w:rPr>
        <w:t xml:space="preserve">They'll typically follow the yield curve though. </w:t>
      </w:r>
      <w:r w:rsidR="000D6AE4">
        <w:rPr>
          <w:rFonts w:hint="eastAsia"/>
        </w:rPr>
        <w:t xml:space="preserve">Essential follow the route of the economy. </w:t>
      </w:r>
      <w:r w:rsidR="00FD4AFC">
        <w:rPr>
          <w:rFonts w:hint="eastAsia"/>
        </w:rPr>
        <w:t xml:space="preserve">Right now we have extreme unconnected </w:t>
      </w:r>
      <w:r w:rsidR="00915B65">
        <w:rPr>
          <w:rFonts w:hint="eastAsia"/>
        </w:rPr>
        <w:t xml:space="preserve">monetary policy. </w:t>
      </w:r>
      <w:r w:rsidR="003D6208">
        <w:rPr>
          <w:rFonts w:hint="eastAsia"/>
        </w:rPr>
        <w:t xml:space="preserve">The forward guidance, which people believe they're going to run economy high...? Also pretty stick to the low inflation story. </w:t>
      </w:r>
      <w:r w:rsidR="00F866CB">
        <w:rPr>
          <w:rFonts w:hint="eastAsia"/>
        </w:rPr>
        <w:t xml:space="preserve">I would argue that these are slowly diverging to whole economy returns. </w:t>
      </w:r>
      <w:r w:rsidR="00236BC1">
        <w:rPr>
          <w:rFonts w:hint="eastAsia"/>
        </w:rPr>
        <w:t xml:space="preserve">So we should be very careful of using them as proxy for </w:t>
      </w:r>
      <w:r w:rsidR="00AC4ACC">
        <w:rPr>
          <w:rFonts w:hint="eastAsia"/>
        </w:rPr>
        <w:t xml:space="preserve">that. </w:t>
      </w:r>
      <w:r w:rsidR="004A58AC">
        <w:rPr>
          <w:rFonts w:hint="eastAsia"/>
        </w:rPr>
        <w:t>That's the way do justify the pos</w:t>
      </w:r>
      <w:r w:rsidR="00996719">
        <w:rPr>
          <w:rFonts w:hint="eastAsia"/>
        </w:rPr>
        <w:t xml:space="preserve">ition you want to have because you want to have some. </w:t>
      </w:r>
    </w:p>
    <w:p w14:paraId="15DD8F94" w14:textId="77777777" w:rsidR="00A85BBF" w:rsidRDefault="00A85BBF"/>
    <w:p w14:paraId="6FD9D43D" w14:textId="77777777" w:rsidR="00A85BBF" w:rsidRDefault="00A85BBF">
      <w:r>
        <w:rPr>
          <w:rFonts w:hint="eastAsia"/>
        </w:rPr>
        <w:t xml:space="preserve">And also in current environment where you have the 2 cycles overlapping you should expect large dispersion of currency performance. </w:t>
      </w:r>
    </w:p>
    <w:p w14:paraId="12B02033" w14:textId="77777777" w:rsidR="00DB4D67" w:rsidRDefault="00DB4D67"/>
    <w:p w14:paraId="09CFF7B5" w14:textId="77777777" w:rsidR="00DB4D67" w:rsidRDefault="003E5DBF" w:rsidP="00D12C5E">
      <w:pPr>
        <w:pStyle w:val="Heading2"/>
      </w:pPr>
      <w:bookmarkStart w:id="27" w:name="_Toc44316383"/>
      <w:r w:rsidRPr="000742DA">
        <w:rPr>
          <w:rFonts w:hint="eastAsia"/>
          <w:highlight w:val="yellow"/>
        </w:rPr>
        <w:t>2020-01-25 FT on Gold</w:t>
      </w:r>
      <w:r w:rsidR="000742DA" w:rsidRPr="000742DA">
        <w:rPr>
          <w:rFonts w:hint="eastAsia"/>
          <w:highlight w:val="yellow"/>
        </w:rPr>
        <w:t xml:space="preserve"> and fed</w:t>
      </w:r>
      <w:bookmarkEnd w:id="27"/>
    </w:p>
    <w:p w14:paraId="0A5E908E" w14:textId="77777777" w:rsidR="00557158" w:rsidRDefault="00557158">
      <w:r>
        <w:rPr>
          <w:rFonts w:hint="eastAsia"/>
        </w:rPr>
        <w:t xml:space="preserve">It's a bit about monetary policy, but </w:t>
      </w:r>
      <w:r w:rsidR="009C0110">
        <w:rPr>
          <w:rFonts w:hint="eastAsia"/>
        </w:rPr>
        <w:t xml:space="preserve">people bought now because they're seeing where the end game is going. </w:t>
      </w:r>
      <w:r w:rsidR="000A3868">
        <w:rPr>
          <w:rFonts w:hint="eastAsia"/>
        </w:rPr>
        <w:t xml:space="preserve">The logic is that we're getting a period of reflation, we've learnt last year that any type of tightening is too much. </w:t>
      </w:r>
      <w:r w:rsidR="008C09B7">
        <w:rPr>
          <w:rFonts w:hint="eastAsia"/>
        </w:rPr>
        <w:t>The world can't hold anyth</w:t>
      </w:r>
      <w:r w:rsidR="000C1E34">
        <w:rPr>
          <w:rFonts w:hint="eastAsia"/>
        </w:rPr>
        <w:t xml:space="preserve">ing like 200 bps of tightening is too much. </w:t>
      </w:r>
      <w:r w:rsidR="00D4047D">
        <w:rPr>
          <w:rFonts w:hint="eastAsia"/>
        </w:rPr>
        <w:t xml:space="preserve">The global economy can't take that. </w:t>
      </w:r>
      <w:r w:rsidR="00AD68FE">
        <w:rPr>
          <w:rFonts w:hint="eastAsia"/>
        </w:rPr>
        <w:t xml:space="preserve">What it means is that central bank has to be very careful </w:t>
      </w:r>
      <w:r w:rsidR="009B6D6C">
        <w:rPr>
          <w:rFonts w:hint="eastAsia"/>
        </w:rPr>
        <w:t xml:space="preserve">and run very dovish policy. </w:t>
      </w:r>
      <w:r w:rsidR="00177966">
        <w:rPr>
          <w:rFonts w:hint="eastAsia"/>
        </w:rPr>
        <w:t xml:space="preserve">In the US is like that right, the conditions are saying the condition's strong, </w:t>
      </w:r>
      <w:r w:rsidR="00453E6A">
        <w:rPr>
          <w:rFonts w:hint="eastAsia"/>
        </w:rPr>
        <w:t xml:space="preserve">in a normal situation the fed will be thinking about hiking a little bit now, </w:t>
      </w:r>
      <w:r w:rsidR="00475DE2">
        <w:rPr>
          <w:rFonts w:hint="eastAsia"/>
        </w:rPr>
        <w:t xml:space="preserve">but we know that if they're doing that now, there seem to be much less room to ease. </w:t>
      </w:r>
      <w:r w:rsidR="00567036">
        <w:rPr>
          <w:rFonts w:hint="eastAsia"/>
        </w:rPr>
        <w:t xml:space="preserve">So they're running policy a lot easier than normally would. </w:t>
      </w:r>
      <w:r w:rsidR="00923A52">
        <w:rPr>
          <w:rFonts w:hint="eastAsia"/>
        </w:rPr>
        <w:t xml:space="preserve">And ultimately I think that this reflation is going to kick off and wearing off. And there's </w:t>
      </w:r>
      <w:proofErr w:type="spellStart"/>
      <w:r w:rsidR="00923A52">
        <w:rPr>
          <w:rFonts w:hint="eastAsia"/>
        </w:rPr>
        <w:t>gonna</w:t>
      </w:r>
      <w:proofErr w:type="spellEnd"/>
      <w:r w:rsidR="00923A52">
        <w:rPr>
          <w:rFonts w:hint="eastAsia"/>
        </w:rPr>
        <w:t xml:space="preserve"> be way fewer sources of stimulus. Like the rates can't go down much lower, </w:t>
      </w:r>
      <w:r w:rsidR="00374FAF">
        <w:rPr>
          <w:rFonts w:hint="eastAsia"/>
        </w:rPr>
        <w:t xml:space="preserve">the a lot of other secular, housing prices and stuff like that can't rise much more. </w:t>
      </w:r>
      <w:r w:rsidR="002839A7">
        <w:rPr>
          <w:rFonts w:hint="eastAsia"/>
        </w:rPr>
        <w:t xml:space="preserve">I think ultimately we're going to monetize a lot of debt, right, </w:t>
      </w:r>
      <w:r w:rsidR="004251B8">
        <w:rPr>
          <w:rFonts w:hint="eastAsia"/>
        </w:rPr>
        <w:t xml:space="preserve">the government is going to issue more, </w:t>
      </w:r>
      <w:r w:rsidR="00E36237">
        <w:rPr>
          <w:rFonts w:hint="eastAsia"/>
        </w:rPr>
        <w:t xml:space="preserve">and that's </w:t>
      </w:r>
      <w:proofErr w:type="spellStart"/>
      <w:r w:rsidR="00E36237">
        <w:rPr>
          <w:rFonts w:hint="eastAsia"/>
        </w:rPr>
        <w:t>gonna</w:t>
      </w:r>
      <w:proofErr w:type="spellEnd"/>
      <w:r w:rsidR="00E36237">
        <w:rPr>
          <w:rFonts w:hint="eastAsia"/>
        </w:rPr>
        <w:t xml:space="preserve"> be absorbed by the central bank liquidity. </w:t>
      </w:r>
      <w:r w:rsidR="00D713DC">
        <w:rPr>
          <w:rFonts w:hint="eastAsia"/>
        </w:rPr>
        <w:t xml:space="preserve">There's </w:t>
      </w:r>
      <w:proofErr w:type="spellStart"/>
      <w:r w:rsidR="00D713DC">
        <w:rPr>
          <w:rFonts w:hint="eastAsia"/>
        </w:rPr>
        <w:t>gonna</w:t>
      </w:r>
      <w:proofErr w:type="spellEnd"/>
      <w:r w:rsidR="00D713DC">
        <w:rPr>
          <w:rFonts w:hint="eastAsia"/>
        </w:rPr>
        <w:t xml:space="preserve"> be a bunch of money to push into the assets. </w:t>
      </w:r>
      <w:r w:rsidR="005C104B">
        <w:rPr>
          <w:rFonts w:hint="eastAsia"/>
        </w:rPr>
        <w:t xml:space="preserve">Gold is the one. </w:t>
      </w:r>
    </w:p>
    <w:p w14:paraId="68DC5B18" w14:textId="77777777" w:rsidR="0014758B" w:rsidRDefault="0014758B"/>
    <w:p w14:paraId="689F9ACE" w14:textId="77777777" w:rsidR="0014758B" w:rsidRDefault="0014758B">
      <w:r>
        <w:rPr>
          <w:rFonts w:hint="eastAsia"/>
        </w:rPr>
        <w:lastRenderedPageBreak/>
        <w:t xml:space="preserve">And if things go really bad, the central bank is going to cut a lot. </w:t>
      </w:r>
      <w:r w:rsidR="00935A49">
        <w:rPr>
          <w:rFonts w:hint="eastAsia"/>
        </w:rPr>
        <w:t xml:space="preserve">They would devalue the dollar, </w:t>
      </w:r>
      <w:r w:rsidR="008C1E86">
        <w:rPr>
          <w:rFonts w:hint="eastAsia"/>
        </w:rPr>
        <w:t xml:space="preserve">so gold is the assets that pick that up. </w:t>
      </w:r>
      <w:r w:rsidR="008555EA">
        <w:rPr>
          <w:rFonts w:hint="eastAsia"/>
        </w:rPr>
        <w:t xml:space="preserve">So people had in the back of their mind, </w:t>
      </w:r>
      <w:r w:rsidR="00B52D54">
        <w:rPr>
          <w:rFonts w:hint="eastAsia"/>
        </w:rPr>
        <w:t xml:space="preserve">they kind of know where it going, </w:t>
      </w:r>
      <w:r w:rsidR="009F0B0D">
        <w:rPr>
          <w:rFonts w:hint="eastAsia"/>
        </w:rPr>
        <w:t xml:space="preserve">so that's why it's got pushed up a lot now. </w:t>
      </w:r>
      <w:r w:rsidR="00C2373A">
        <w:rPr>
          <w:rFonts w:hint="eastAsia"/>
        </w:rPr>
        <w:t xml:space="preserve">As you get more stimulus, as you got more liquidity, </w:t>
      </w:r>
      <w:r w:rsidR="007E1E89">
        <w:rPr>
          <w:rFonts w:hint="eastAsia"/>
        </w:rPr>
        <w:t xml:space="preserve">you </w:t>
      </w:r>
      <w:proofErr w:type="spellStart"/>
      <w:r w:rsidR="007E1E89">
        <w:rPr>
          <w:rFonts w:hint="eastAsia"/>
        </w:rPr>
        <w:t>gotta</w:t>
      </w:r>
      <w:proofErr w:type="spellEnd"/>
      <w:r w:rsidR="007E1E89">
        <w:rPr>
          <w:rFonts w:hint="eastAsia"/>
        </w:rPr>
        <w:t xml:space="preserve"> get more of buying pressure in this thing. </w:t>
      </w:r>
      <w:r w:rsidR="00F633A8">
        <w:rPr>
          <w:rFonts w:hint="eastAsia"/>
        </w:rPr>
        <w:t xml:space="preserve">In a ?? world, equity would go up, rates would be stable, </w:t>
      </w:r>
      <w:r w:rsidR="00F6625A">
        <w:rPr>
          <w:rFonts w:hint="eastAsia"/>
        </w:rPr>
        <w:t xml:space="preserve">dollar weakening, that's </w:t>
      </w:r>
      <w:proofErr w:type="spellStart"/>
      <w:r w:rsidR="00F6625A">
        <w:rPr>
          <w:rFonts w:hint="eastAsia"/>
        </w:rPr>
        <w:t>gonna</w:t>
      </w:r>
      <w:proofErr w:type="spellEnd"/>
      <w:r w:rsidR="00F6625A">
        <w:rPr>
          <w:rFonts w:hint="eastAsia"/>
        </w:rPr>
        <w:t xml:space="preserve"> be fine for gold. </w:t>
      </w:r>
      <w:r w:rsidR="007166F6">
        <w:rPr>
          <w:rFonts w:hint="eastAsia"/>
        </w:rPr>
        <w:t xml:space="preserve">It's sort of risk off assets, because on the day when equity drops, all the money would go and buy </w:t>
      </w:r>
      <w:r w:rsidR="00FD7F13">
        <w:rPr>
          <w:rFonts w:hint="eastAsia"/>
        </w:rPr>
        <w:t xml:space="preserve">gold, right. </w:t>
      </w:r>
      <w:r w:rsidR="0043767B">
        <w:rPr>
          <w:rFonts w:hint="eastAsia"/>
        </w:rPr>
        <w:t xml:space="preserve">That's on a day to day, but in the background, </w:t>
      </w:r>
      <w:r w:rsidR="00EB523F">
        <w:rPr>
          <w:rFonts w:hint="eastAsia"/>
        </w:rPr>
        <w:t xml:space="preserve">there's a supply and demand balance. </w:t>
      </w:r>
      <w:r w:rsidR="0030486E">
        <w:rPr>
          <w:rFonts w:hint="eastAsia"/>
        </w:rPr>
        <w:t xml:space="preserve">And this is driven probably by how much liquidity there is. </w:t>
      </w:r>
      <w:r w:rsidR="002A209F">
        <w:rPr>
          <w:rFonts w:hint="eastAsia"/>
        </w:rPr>
        <w:t>Just li</w:t>
      </w:r>
      <w:r w:rsidR="009B6B0F">
        <w:rPr>
          <w:rFonts w:hint="eastAsia"/>
        </w:rPr>
        <w:t>ke if there's a lot of money sla</w:t>
      </w:r>
      <w:r w:rsidR="002A209F">
        <w:rPr>
          <w:rFonts w:hint="eastAsia"/>
        </w:rPr>
        <w:t xml:space="preserve">shing around, </w:t>
      </w:r>
      <w:r w:rsidR="00240EE9">
        <w:rPr>
          <w:rFonts w:hint="eastAsia"/>
        </w:rPr>
        <w:t xml:space="preserve">yields are very low, </w:t>
      </w:r>
      <w:r w:rsidR="004F74F3">
        <w:rPr>
          <w:rFonts w:hint="eastAsia"/>
        </w:rPr>
        <w:t xml:space="preserve">there's not really a lot of places to go to absorb that money, </w:t>
      </w:r>
      <w:r w:rsidR="008C5E84">
        <w:rPr>
          <w:rFonts w:hint="eastAsia"/>
        </w:rPr>
        <w:t xml:space="preserve">it's </w:t>
      </w:r>
      <w:proofErr w:type="spellStart"/>
      <w:r w:rsidR="008C5E84">
        <w:rPr>
          <w:rFonts w:hint="eastAsia"/>
        </w:rPr>
        <w:t>gonna</w:t>
      </w:r>
      <w:proofErr w:type="spellEnd"/>
      <w:r w:rsidR="008C5E84">
        <w:rPr>
          <w:rFonts w:hint="eastAsia"/>
        </w:rPr>
        <w:t xml:space="preserve"> push into assets like gold, </w:t>
      </w:r>
      <w:r w:rsidR="00277FD9">
        <w:rPr>
          <w:rFonts w:hint="eastAsia"/>
        </w:rPr>
        <w:t xml:space="preserve">which is not a big asset. </w:t>
      </w:r>
    </w:p>
    <w:p w14:paraId="4E02D10A" w14:textId="77777777" w:rsidR="00A1006E" w:rsidRDefault="00A1006E"/>
    <w:p w14:paraId="5D1A3E4E" w14:textId="77777777" w:rsidR="00A1006E" w:rsidRDefault="00A1006E">
      <w:r>
        <w:rPr>
          <w:rFonts w:hint="eastAsia"/>
        </w:rPr>
        <w:t xml:space="preserve">India's reserves, check this out. </w:t>
      </w:r>
      <w:r w:rsidR="000C693A">
        <w:rPr>
          <w:rFonts w:hint="eastAsia"/>
        </w:rPr>
        <w:t>These mother</w:t>
      </w:r>
      <w:r w:rsidR="00955DBF">
        <w:rPr>
          <w:rFonts w:hint="eastAsia"/>
        </w:rPr>
        <w:t xml:space="preserve">fuckers buy 8 billion dollars of gold. </w:t>
      </w:r>
      <w:r w:rsidR="003519F3">
        <w:rPr>
          <w:rFonts w:hint="eastAsia"/>
        </w:rPr>
        <w:t xml:space="preserve">In the last year and a half. </w:t>
      </w:r>
    </w:p>
    <w:p w14:paraId="52D50FB9" w14:textId="77777777" w:rsidR="00A55B87" w:rsidRDefault="00A55B87"/>
    <w:p w14:paraId="52C920CB" w14:textId="77777777" w:rsidR="002369F4" w:rsidRDefault="002369F4"/>
    <w:p w14:paraId="08FBFDDE" w14:textId="77777777" w:rsidR="001B1319" w:rsidRDefault="00A51360" w:rsidP="00D12C5E">
      <w:pPr>
        <w:pStyle w:val="Heading2"/>
      </w:pPr>
      <w:bookmarkStart w:id="28" w:name="_Toc44316384"/>
      <w:r>
        <w:rPr>
          <w:rFonts w:hint="eastAsia"/>
        </w:rPr>
        <w:t>FT explain model</w:t>
      </w:r>
      <w:bookmarkEnd w:id="28"/>
    </w:p>
    <w:p w14:paraId="4646D343"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26239239"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 </w:t>
      </w:r>
    </w:p>
    <w:p w14:paraId="3DAD693A" w14:textId="77777777" w:rsidR="00A51360" w:rsidRDefault="00A51360" w:rsidP="00A51360">
      <w:pPr>
        <w:widowControl/>
        <w:shd w:val="clear" w:color="auto" w:fill="FFFFFF"/>
        <w:jc w:val="left"/>
        <w:rPr>
          <w:rFonts w:ascii="Calibri" w:eastAsia="SimSun" w:hAnsi="Calibri" w:cs="Times New Roman"/>
          <w:color w:val="1F497D"/>
          <w:kern w:val="0"/>
          <w:sz w:val="22"/>
          <w:bdr w:val="none" w:sz="0" w:space="0" w:color="auto" w:frame="1"/>
        </w:rPr>
      </w:pPr>
      <w:r w:rsidRPr="00A51360">
        <w:rPr>
          <w:rFonts w:ascii="Calibri" w:eastAsia="SimSun"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14:paraId="40AAABB7" w14:textId="77777777" w:rsidR="00A51360" w:rsidRPr="00A51360" w:rsidRDefault="00A51360"/>
    <w:p w14:paraId="6E8A568E" w14:textId="77777777" w:rsidR="000B43A2" w:rsidRPr="0012491C" w:rsidRDefault="00B55168" w:rsidP="00D12C5E">
      <w:pPr>
        <w:pStyle w:val="Heading2"/>
      </w:pPr>
      <w:bookmarkStart w:id="29" w:name="_Toc44316385"/>
      <w:r>
        <w:rPr>
          <w:rFonts w:hint="eastAsia"/>
        </w:rPr>
        <w:lastRenderedPageBreak/>
        <w:t xml:space="preserve">20200129 Thomas </w:t>
      </w:r>
      <w:proofErr w:type="spellStart"/>
      <w:r>
        <w:rPr>
          <w:rFonts w:hint="eastAsia"/>
        </w:rPr>
        <w:t>Jelf</w:t>
      </w:r>
      <w:proofErr w:type="spellEnd"/>
      <w:r>
        <w:rPr>
          <w:rFonts w:hint="eastAsia"/>
        </w:rPr>
        <w:t xml:space="preserve"> on Fed</w:t>
      </w:r>
      <w:bookmarkEnd w:id="29"/>
    </w:p>
    <w:p w14:paraId="4C2785F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most/only significant development was the change to the inflation language in the statement and Powell’s explanation of that change. The Fed leadership is clearly keen on market participants knowing that the current pace of inflation is not satisfactory. While that lack of satisfaction is not enough for a policy adjustment at this juncture it suggests that the hurdle for further accommodation is low.</w:t>
      </w:r>
    </w:p>
    <w:p w14:paraId="234A27D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6EE86E2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There was no talk about yield curve control. The WSJ reporter who wrote about it last weekend, </w:t>
      </w:r>
      <w:proofErr w:type="spellStart"/>
      <w:r>
        <w:rPr>
          <w:rFonts w:ascii="Calibri" w:hAnsi="Calibri"/>
          <w:color w:val="201F1E"/>
          <w:sz w:val="22"/>
          <w:szCs w:val="22"/>
        </w:rPr>
        <w:t>Timiraos</w:t>
      </w:r>
      <w:proofErr w:type="spellEnd"/>
      <w:r>
        <w:rPr>
          <w:rFonts w:ascii="Calibri" w:hAnsi="Calibri"/>
          <w:color w:val="201F1E"/>
          <w:sz w:val="22"/>
          <w:szCs w:val="22"/>
        </w:rPr>
        <w:t>, did not ask about it. That’s surprising to me, and suggests that the story may not have been a leak after all. The Fed leadership probably considers YCC a viable future tool, but they didn’t want to press it today.</w:t>
      </w:r>
    </w:p>
    <w:p w14:paraId="65D5B2D7"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23ACDA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balance sheet discussion was largely as expected I think. The Fed and (some) market participants continue to disagree if it is QE or not. Powell did a good job in not getting goaded by journalists questions on this.</w:t>
      </w:r>
    </w:p>
    <w:p w14:paraId="34EF6611"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F2B6614"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Chair said that the Fed is ‘very  carefully monitoring’ the coronavirus evolution, but also followed up by flagging signs of improving global growth. Ergo, this is not a driver of policy.</w:t>
      </w:r>
    </w:p>
    <w:p w14:paraId="1EF7E72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276CA85A"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0E8359F8"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So where are we left? Fed on hold with an asymmetric outlook (hikes out of the question, while scenarios can develop where they cut). Same as before, with the added information that the Fed felt it necessary to repeat the message.</w:t>
      </w:r>
    </w:p>
    <w:p w14:paraId="601F2754" w14:textId="77777777" w:rsidR="0012491C" w:rsidRDefault="0012491C"/>
    <w:p w14:paraId="2634B01D" w14:textId="77777777" w:rsidR="00224174" w:rsidRDefault="00224174" w:rsidP="00D12C5E">
      <w:pPr>
        <w:pStyle w:val="Heading2"/>
      </w:pPr>
      <w:bookmarkStart w:id="30" w:name="_Toc44316386"/>
      <w:r>
        <w:rPr>
          <w:rFonts w:hint="eastAsia"/>
        </w:rPr>
        <w:t xml:space="preserve">2020-02-02 Poland </w:t>
      </w:r>
      <w:r w:rsidR="00D34051">
        <w:rPr>
          <w:rFonts w:hint="eastAsia"/>
        </w:rPr>
        <w:t xml:space="preserve">economist from </w:t>
      </w:r>
      <w:proofErr w:type="spellStart"/>
      <w:r w:rsidR="005144BC">
        <w:rPr>
          <w:rFonts w:hint="eastAsia"/>
        </w:rPr>
        <w:t>S</w:t>
      </w:r>
      <w:r w:rsidR="00D34051">
        <w:rPr>
          <w:rFonts w:hint="eastAsia"/>
        </w:rPr>
        <w:t>antandar</w:t>
      </w:r>
      <w:bookmarkEnd w:id="30"/>
      <w:proofErr w:type="spellEnd"/>
    </w:p>
    <w:p w14:paraId="4E54FFE8" w14:textId="77777777" w:rsidR="00224174" w:rsidRDefault="00224174">
      <w:r>
        <w:rPr>
          <w:rFonts w:hint="eastAsia"/>
        </w:rPr>
        <w:t xml:space="preserve">Tim: </w:t>
      </w:r>
      <w:r w:rsidR="00D0069D">
        <w:rPr>
          <w:rFonts w:hint="eastAsia"/>
        </w:rPr>
        <w:t xml:space="preserve">Inflation is sort of wearing off and coming back to flat or so. </w:t>
      </w:r>
      <w:r w:rsidR="00593E15">
        <w:rPr>
          <w:rFonts w:hint="eastAsia"/>
        </w:rPr>
        <w:t xml:space="preserve">How do you see the progression of the inflation and profile look. It is slowing down a little bit, how do you see that playing out. </w:t>
      </w:r>
      <w:r w:rsidR="000A39BC">
        <w:rPr>
          <w:rFonts w:hint="eastAsia"/>
        </w:rPr>
        <w:t xml:space="preserve">Have you seen any of the </w:t>
      </w:r>
      <w:proofErr w:type="spellStart"/>
      <w:r w:rsidR="000A39BC">
        <w:rPr>
          <w:rFonts w:hint="eastAsia"/>
        </w:rPr>
        <w:t>scholl</w:t>
      </w:r>
      <w:proofErr w:type="spellEnd"/>
      <w:r w:rsidR="000A39BC">
        <w:rPr>
          <w:rFonts w:hint="eastAsia"/>
        </w:rPr>
        <w:t>?? impacts</w:t>
      </w:r>
      <w:r w:rsidR="00E05995">
        <w:rPr>
          <w:rFonts w:hint="eastAsia"/>
        </w:rPr>
        <w:t xml:space="preserve"> in the data about still to come. </w:t>
      </w:r>
      <w:r w:rsidR="00CD4F76">
        <w:rPr>
          <w:rFonts w:hint="eastAsia"/>
        </w:rPr>
        <w:t xml:space="preserve">Monetary policy still a little bit boring to talk about. </w:t>
      </w:r>
    </w:p>
    <w:p w14:paraId="2DEA4A0A" w14:textId="77777777" w:rsidR="001721AC" w:rsidRDefault="001721AC">
      <w:r>
        <w:rPr>
          <w:rFonts w:hint="eastAsia"/>
        </w:rPr>
        <w:lastRenderedPageBreak/>
        <w:t>Economist: ... oil price, taxes, government...</w:t>
      </w:r>
    </w:p>
    <w:p w14:paraId="1027248C" w14:textId="77777777" w:rsidR="001721AC" w:rsidRDefault="001721AC"/>
    <w:p w14:paraId="48B1CA34" w14:textId="77777777" w:rsidR="00467478" w:rsidRDefault="00467478">
      <w:r>
        <w:rPr>
          <w:rFonts w:hint="eastAsia"/>
        </w:rPr>
        <w:t xml:space="preserve">FT: how does the housing market look? </w:t>
      </w:r>
    </w:p>
    <w:p w14:paraId="67A70155" w14:textId="77777777" w:rsidR="00C45E62" w:rsidRDefault="00C45E62">
      <w:r>
        <w:rPr>
          <w:rFonts w:hint="eastAsia"/>
        </w:rPr>
        <w:t xml:space="preserve">Economist A: it's hot; but I'm not sure it's overly overheated. </w:t>
      </w:r>
      <w:r w:rsidR="009C6B11">
        <w:rPr>
          <w:rFonts w:hint="eastAsia"/>
        </w:rPr>
        <w:t xml:space="preserve">There're several reasons. First of all, there is structural reasons. </w:t>
      </w:r>
      <w:r w:rsidR="00EC1A2A">
        <w:rPr>
          <w:rFonts w:hint="eastAsia"/>
        </w:rPr>
        <w:t xml:space="preserve">Poland still has structural house demand. </w:t>
      </w:r>
      <w:r w:rsidR="001650C1">
        <w:rPr>
          <w:rFonts w:hint="eastAsia"/>
        </w:rPr>
        <w:t xml:space="preserve">If you look at the house quality, there're still a lot of households who need to buy new houses. </w:t>
      </w:r>
      <w:r w:rsidR="008B60CD">
        <w:rPr>
          <w:rFonts w:hint="eastAsia"/>
        </w:rPr>
        <w:t xml:space="preserve">That justified the demand, while catching up the living standard of the western more developed world. </w:t>
      </w:r>
      <w:r w:rsidR="00DF4808">
        <w:rPr>
          <w:rFonts w:hint="eastAsia"/>
        </w:rPr>
        <w:t xml:space="preserve">But on top of that you have some symptoms of overheating. </w:t>
      </w:r>
      <w:r w:rsidR="00117367">
        <w:rPr>
          <w:rFonts w:hint="eastAsia"/>
        </w:rPr>
        <w:t xml:space="preserve">Because on top of the justified demand, you also have the speculative demand. </w:t>
      </w:r>
      <w:r w:rsidR="00943EFA">
        <w:rPr>
          <w:rFonts w:hint="eastAsia"/>
        </w:rPr>
        <w:t xml:space="preserve">The interest rate in real terms is one of the lowest </w:t>
      </w:r>
      <w:r w:rsidR="00D100A2">
        <w:rPr>
          <w:rFonts w:hint="eastAsia"/>
        </w:rPr>
        <w:t xml:space="preserve">negative </w:t>
      </w:r>
      <w:r w:rsidR="00943EFA">
        <w:rPr>
          <w:rFonts w:hint="eastAsia"/>
        </w:rPr>
        <w:t xml:space="preserve">in the world. </w:t>
      </w:r>
      <w:r w:rsidR="00D100A2">
        <w:rPr>
          <w:rFonts w:hint="eastAsia"/>
        </w:rPr>
        <w:t>In Poland, people are seeking for alternatives for their deposit</w:t>
      </w:r>
      <w:r w:rsidR="00092293">
        <w:rPr>
          <w:rFonts w:hint="eastAsia"/>
        </w:rPr>
        <w:t>, which is losing money</w:t>
      </w:r>
      <w:r w:rsidR="004421E4">
        <w:rPr>
          <w:rFonts w:hint="eastAsia"/>
        </w:rPr>
        <w:t xml:space="preserve">. </w:t>
      </w:r>
      <w:r w:rsidR="007E07E4">
        <w:rPr>
          <w:rFonts w:hint="eastAsia"/>
        </w:rPr>
        <w:t>So they're investing a lot of money in the residential market</w:t>
      </w:r>
      <w:r w:rsidR="0066238B">
        <w:rPr>
          <w:rFonts w:hint="eastAsia"/>
        </w:rPr>
        <w:t xml:space="preserve">, just as an alternative investment. </w:t>
      </w:r>
      <w:r w:rsidR="002E764F">
        <w:rPr>
          <w:rFonts w:hint="eastAsia"/>
        </w:rPr>
        <w:t xml:space="preserve">And credit growth is decent, 10%. </w:t>
      </w:r>
      <w:r w:rsidR="00BA1650">
        <w:rPr>
          <w:rFonts w:hint="eastAsia"/>
        </w:rPr>
        <w:t xml:space="preserve">Some people say they have the first sign of bubble building. </w:t>
      </w:r>
    </w:p>
    <w:p w14:paraId="0CEB0EEC" w14:textId="77777777" w:rsidR="00E76619" w:rsidRDefault="00E76619"/>
    <w:p w14:paraId="30A81C92" w14:textId="77777777" w:rsidR="00E76619" w:rsidRDefault="00E76619">
      <w:r>
        <w:rPr>
          <w:rFonts w:hint="eastAsia"/>
        </w:rPr>
        <w:t xml:space="preserve">FT: is there anything choke it off, like central bank tightening? </w:t>
      </w:r>
      <w:r w:rsidR="00D05735">
        <w:rPr>
          <w:rFonts w:hint="eastAsia"/>
        </w:rPr>
        <w:t xml:space="preserve">Is there anything that chokes off the housing price growth, </w:t>
      </w:r>
      <w:r w:rsidR="004B63C0">
        <w:rPr>
          <w:rFonts w:hint="eastAsia"/>
        </w:rPr>
        <w:t>or maybe credit growth at this pace?</w:t>
      </w:r>
      <w:r w:rsidR="005D1171">
        <w:rPr>
          <w:rFonts w:hint="eastAsia"/>
        </w:rPr>
        <w:t xml:space="preserve"> Housing price get too expensive and no one wants to buy any more </w:t>
      </w:r>
      <w:r w:rsidR="000E35B4">
        <w:rPr>
          <w:rFonts w:hint="eastAsia"/>
        </w:rPr>
        <w:t xml:space="preserve">or people just say this is a good opportunity to buy house and the price is just going up. </w:t>
      </w:r>
    </w:p>
    <w:p w14:paraId="3C5CE6A7" w14:textId="77777777" w:rsidR="00FF343E" w:rsidRDefault="00FF343E"/>
    <w:p w14:paraId="530977CC" w14:textId="77777777" w:rsidR="00FF343E" w:rsidRDefault="00FF343E">
      <w:r>
        <w:rPr>
          <w:rFonts w:hint="eastAsia"/>
        </w:rPr>
        <w:t xml:space="preserve">Trader: still a long way. </w:t>
      </w:r>
      <w:r w:rsidR="0090551C">
        <w:rPr>
          <w:rFonts w:hint="eastAsia"/>
        </w:rPr>
        <w:t xml:space="preserve">To say it's </w:t>
      </w:r>
      <w:proofErr w:type="spellStart"/>
      <w:r w:rsidR="0090551C">
        <w:rPr>
          <w:rFonts w:hint="eastAsia"/>
        </w:rPr>
        <w:t>over priced</w:t>
      </w:r>
      <w:proofErr w:type="spellEnd"/>
      <w:r w:rsidR="0090551C">
        <w:rPr>
          <w:rFonts w:hint="eastAsia"/>
        </w:rPr>
        <w:t xml:space="preserve">. </w:t>
      </w:r>
      <w:r w:rsidR="000D425A">
        <w:rPr>
          <w:rFonts w:hint="eastAsia"/>
        </w:rPr>
        <w:t xml:space="preserve">Still a long way. </w:t>
      </w:r>
    </w:p>
    <w:p w14:paraId="2D45B2DD" w14:textId="77777777" w:rsidR="007A69FA" w:rsidRDefault="007A69FA"/>
    <w:p w14:paraId="65EB9562" w14:textId="77777777" w:rsidR="007A69FA" w:rsidRDefault="007A69FA">
      <w:r>
        <w:rPr>
          <w:rFonts w:hint="eastAsia"/>
        </w:rPr>
        <w:t xml:space="preserve">Economist: speculative demand... because people who hold the loan are mostly for their own living. </w:t>
      </w:r>
      <w:r w:rsidR="001051D4">
        <w:rPr>
          <w:rFonts w:hint="eastAsia"/>
        </w:rPr>
        <w:t xml:space="preserve">But speculative demand is mostly cash. </w:t>
      </w:r>
    </w:p>
    <w:p w14:paraId="19CECD49" w14:textId="77777777" w:rsidR="00FC35F8" w:rsidRDefault="00FC35F8"/>
    <w:p w14:paraId="2DA62696" w14:textId="77777777" w:rsidR="00FC35F8" w:rsidRDefault="00FC35F8">
      <w:r>
        <w:rPr>
          <w:rFonts w:hint="eastAsia"/>
        </w:rPr>
        <w:t>FT: what rate do people borrow at there?</w:t>
      </w:r>
      <w:r w:rsidR="004304E9">
        <w:rPr>
          <w:rFonts w:hint="eastAsia"/>
        </w:rPr>
        <w:t xml:space="preserve"> </w:t>
      </w:r>
    </w:p>
    <w:p w14:paraId="5A2323C1" w14:textId="77777777" w:rsidR="004304E9" w:rsidRDefault="004304E9"/>
    <w:p w14:paraId="111F8619" w14:textId="77777777" w:rsidR="004304E9" w:rsidRDefault="004304E9">
      <w:r>
        <w:rPr>
          <w:rFonts w:hint="eastAsia"/>
        </w:rPr>
        <w:t xml:space="preserve">Trader: </w:t>
      </w:r>
      <w:proofErr w:type="spellStart"/>
      <w:r>
        <w:rPr>
          <w:rFonts w:hint="eastAsia"/>
        </w:rPr>
        <w:t>libor</w:t>
      </w:r>
      <w:proofErr w:type="spellEnd"/>
      <w:r>
        <w:rPr>
          <w:rFonts w:hint="eastAsia"/>
        </w:rPr>
        <w:t xml:space="preserve"> + 120</w:t>
      </w:r>
    </w:p>
    <w:p w14:paraId="01681E8A" w14:textId="77777777" w:rsidR="004304E9" w:rsidRDefault="004304E9"/>
    <w:p w14:paraId="1268431E" w14:textId="77777777" w:rsidR="004304E9" w:rsidRDefault="00D16997">
      <w:r>
        <w:rPr>
          <w:rFonts w:hint="eastAsia"/>
        </w:rPr>
        <w:t xml:space="preserve">FT: it's floating so it does matter if it is tightening. </w:t>
      </w:r>
      <w:r w:rsidR="00B1143F">
        <w:rPr>
          <w:rFonts w:hint="eastAsia"/>
        </w:rPr>
        <w:t xml:space="preserve">How sensitive it is, like if you see </w:t>
      </w:r>
      <w:r w:rsidR="00400621">
        <w:rPr>
          <w:rFonts w:hint="eastAsia"/>
        </w:rPr>
        <w:t>50bps would it do anything?</w:t>
      </w:r>
    </w:p>
    <w:p w14:paraId="44E3851B" w14:textId="77777777" w:rsidR="00695A01" w:rsidRDefault="00695A01"/>
    <w:p w14:paraId="67762C6B" w14:textId="77777777" w:rsidR="00695A01" w:rsidRDefault="00695A01">
      <w:r>
        <w:rPr>
          <w:rFonts w:hint="eastAsia"/>
        </w:rPr>
        <w:t xml:space="preserve">Trader: I mean... does it make sense to hike 50? </w:t>
      </w:r>
      <w:r w:rsidR="00745539">
        <w:rPr>
          <w:rFonts w:hint="eastAsia"/>
        </w:rPr>
        <w:t xml:space="preserve">I don't believe in the delivery. I do believe in the play, the market perception of the </w:t>
      </w:r>
      <w:proofErr w:type="spellStart"/>
      <w:r w:rsidR="00745539">
        <w:rPr>
          <w:rFonts w:hint="eastAsia"/>
        </w:rPr>
        <w:t>currenct</w:t>
      </w:r>
      <w:proofErr w:type="spellEnd"/>
      <w:r w:rsidR="00745539">
        <w:rPr>
          <w:rFonts w:hint="eastAsia"/>
        </w:rPr>
        <w:t xml:space="preserve"> play. </w:t>
      </w:r>
      <w:r w:rsidR="00F128D4">
        <w:rPr>
          <w:rFonts w:hint="eastAsia"/>
        </w:rPr>
        <w:t xml:space="preserve">If it is </w:t>
      </w:r>
      <w:proofErr w:type="spellStart"/>
      <w:r w:rsidR="00F128D4">
        <w:rPr>
          <w:rFonts w:hint="eastAsia"/>
        </w:rPr>
        <w:t>materialised</w:t>
      </w:r>
      <w:proofErr w:type="spellEnd"/>
      <w:r w:rsidR="00F128D4">
        <w:rPr>
          <w:rFonts w:hint="eastAsia"/>
        </w:rPr>
        <w:t xml:space="preserve">, it is very easy to say Poland is falling into the Hungarian way, </w:t>
      </w:r>
      <w:r w:rsidR="00001C77">
        <w:rPr>
          <w:rFonts w:hint="eastAsia"/>
        </w:rPr>
        <w:t xml:space="preserve">it's behind the curve, the curve should be much steeper. </w:t>
      </w:r>
      <w:r w:rsidR="00CD39B3">
        <w:rPr>
          <w:rFonts w:hint="eastAsia"/>
        </w:rPr>
        <w:t xml:space="preserve">We should build some rate hike. I think it could happen. I'm not saying </w:t>
      </w:r>
      <w:r w:rsidR="002B4797">
        <w:rPr>
          <w:rFonts w:hint="eastAsia"/>
        </w:rPr>
        <w:t>this is my base scenario</w:t>
      </w:r>
      <w:r w:rsidR="00881FEB">
        <w:rPr>
          <w:rFonts w:hint="eastAsia"/>
        </w:rPr>
        <w:t xml:space="preserve">. Coz we are ... global flow, and the global flow transact last year, ... But interesting that the spike in CPI was so soon and </w:t>
      </w:r>
      <w:r w:rsidR="00881FEB">
        <w:rPr>
          <w:rFonts w:hint="eastAsia"/>
        </w:rPr>
        <w:lastRenderedPageBreak/>
        <w:t xml:space="preserve">not so expected. </w:t>
      </w:r>
      <w:r w:rsidR="00421FA6">
        <w:rPr>
          <w:rFonts w:hint="eastAsia"/>
        </w:rPr>
        <w:t xml:space="preserve">So I'm waiting the Jan CPI projection. </w:t>
      </w:r>
      <w:r w:rsidR="00415152">
        <w:rPr>
          <w:rFonts w:hint="eastAsia"/>
        </w:rPr>
        <w:t xml:space="preserve">And also I'm </w:t>
      </w:r>
      <w:proofErr w:type="spellStart"/>
      <w:r w:rsidR="00415152">
        <w:rPr>
          <w:rFonts w:hint="eastAsia"/>
        </w:rPr>
        <w:t>gonna</w:t>
      </w:r>
      <w:proofErr w:type="spellEnd"/>
      <w:r w:rsidR="00415152">
        <w:rPr>
          <w:rFonts w:hint="eastAsia"/>
        </w:rPr>
        <w:t xml:space="preserve"> play the global flow. </w:t>
      </w:r>
      <w:r w:rsidR="00E62B4E">
        <w:rPr>
          <w:rFonts w:hint="eastAsia"/>
        </w:rPr>
        <w:t xml:space="preserve">Because it's the flow driven market right now. </w:t>
      </w:r>
      <w:r w:rsidR="004F4DED">
        <w:rPr>
          <w:rFonts w:hint="eastAsia"/>
        </w:rPr>
        <w:t xml:space="preserve">But I'm </w:t>
      </w:r>
      <w:proofErr w:type="spellStart"/>
      <w:r w:rsidR="004F4DED">
        <w:rPr>
          <w:rFonts w:hint="eastAsia"/>
        </w:rPr>
        <w:t>gonna</w:t>
      </w:r>
      <w:proofErr w:type="spellEnd"/>
      <w:r w:rsidR="004F4DED">
        <w:rPr>
          <w:rFonts w:hint="eastAsia"/>
        </w:rPr>
        <w:t xml:space="preserve"> keep an eye on the CPI theme. </w:t>
      </w:r>
      <w:r w:rsidR="00795AA1">
        <w:rPr>
          <w:rFonts w:hint="eastAsia"/>
        </w:rPr>
        <w:t xml:space="preserve">Because this is the only chance that international money start to look at the local factors again. </w:t>
      </w:r>
    </w:p>
    <w:p w14:paraId="3B92F1AB" w14:textId="77777777" w:rsidR="00AE6B05" w:rsidRDefault="00AE6B05"/>
    <w:p w14:paraId="0F4DFD13" w14:textId="77777777" w:rsidR="00AE6B05" w:rsidRDefault="00AE6B05">
      <w:r>
        <w:rPr>
          <w:rFonts w:hint="eastAsia"/>
        </w:rPr>
        <w:t xml:space="preserve">FT: I'm just trying to get a sense of risk premium. </w:t>
      </w:r>
      <w:r w:rsidR="00362575">
        <w:rPr>
          <w:rFonts w:hint="eastAsia"/>
        </w:rPr>
        <w:t xml:space="preserve">Coz we're in the situation where everything looks reasonable, </w:t>
      </w:r>
      <w:r w:rsidR="00FA6081">
        <w:rPr>
          <w:rFonts w:hint="eastAsia"/>
        </w:rPr>
        <w:t xml:space="preserve">but you do get a little bit of reheating. </w:t>
      </w:r>
      <w:r w:rsidR="00AB114B">
        <w:rPr>
          <w:rFonts w:hint="eastAsia"/>
        </w:rPr>
        <w:t xml:space="preserve">Once you're in that world, you're like, ok, what quantity of hikes </w:t>
      </w:r>
      <w:r w:rsidR="007E5DC9">
        <w:rPr>
          <w:rFonts w:hint="eastAsia"/>
        </w:rPr>
        <w:t xml:space="preserve">would be necessary to cut the retail ... If you're in the previous world, you are like 25 bps could be a good trade. </w:t>
      </w:r>
    </w:p>
    <w:p w14:paraId="3DF26E1C" w14:textId="77777777" w:rsidR="00C21016" w:rsidRDefault="00C21016"/>
    <w:p w14:paraId="18770875" w14:textId="77777777" w:rsidR="00C21016" w:rsidRDefault="00C21016">
      <w:r>
        <w:rPr>
          <w:rFonts w:hint="eastAsia"/>
        </w:rPr>
        <w:t>Trader: but now the real rate is -2.5%. So if you want to stop it, you would need to hike the rates like what. It does matter if it is -2.5%. But does it matter if it is -1.5%.</w:t>
      </w:r>
    </w:p>
    <w:p w14:paraId="298C33A4" w14:textId="77777777" w:rsidR="00DE13D5" w:rsidRDefault="00DE13D5"/>
    <w:p w14:paraId="02A5EAD5" w14:textId="77777777" w:rsidR="00DE13D5" w:rsidRDefault="00DE13D5">
      <w:r>
        <w:rPr>
          <w:rFonts w:hint="eastAsia"/>
        </w:rPr>
        <w:t xml:space="preserve">FT: what would the bond sell off look like. Who would be driving the sell off. </w:t>
      </w:r>
    </w:p>
    <w:p w14:paraId="322E8F19" w14:textId="77777777" w:rsidR="00DE13D5" w:rsidRDefault="00DE13D5"/>
    <w:p w14:paraId="3F3481E2" w14:textId="77777777" w:rsidR="00DE13D5" w:rsidRDefault="007A0DA2">
      <w:r>
        <w:rPr>
          <w:rFonts w:hint="eastAsia"/>
        </w:rPr>
        <w:t xml:space="preserve">Trader: market liquidity is poor. </w:t>
      </w:r>
      <w:r w:rsidR="00BB77B6">
        <w:rPr>
          <w:rFonts w:hint="eastAsia"/>
        </w:rPr>
        <w:t>Last year it was one way flow</w:t>
      </w:r>
      <w:r w:rsidR="00955E14">
        <w:rPr>
          <w:rFonts w:hint="eastAsia"/>
        </w:rPr>
        <w:t xml:space="preserve">. So it was quite easy. </w:t>
      </w:r>
      <w:r w:rsidR="00A166A3">
        <w:rPr>
          <w:rFonts w:hint="eastAsia"/>
        </w:rPr>
        <w:t>In July, I said it's not a problem that the supply is scarce</w:t>
      </w:r>
      <w:r w:rsidR="00CB4BDB">
        <w:rPr>
          <w:rFonts w:hint="eastAsia"/>
        </w:rPr>
        <w:t xml:space="preserve">. The problem is the sell off, because no one is to take it from you. </w:t>
      </w:r>
      <w:r w:rsidR="009545A2">
        <w:rPr>
          <w:rFonts w:hint="eastAsia"/>
        </w:rPr>
        <w:t xml:space="preserve">But thankfully the offshore holding has shrank very much, </w:t>
      </w:r>
      <w:r w:rsidR="00620E72">
        <w:rPr>
          <w:rFonts w:hint="eastAsia"/>
        </w:rPr>
        <w:t xml:space="preserve">to 23%, 2 years ago was 40. </w:t>
      </w:r>
      <w:r w:rsidR="00131646">
        <w:rPr>
          <w:rFonts w:hint="eastAsia"/>
        </w:rPr>
        <w:t xml:space="preserve">They're all accumulated by local ALS. </w:t>
      </w:r>
      <w:r w:rsidR="00FB0B2F">
        <w:rPr>
          <w:rFonts w:hint="eastAsia"/>
        </w:rPr>
        <w:t xml:space="preserve">Because of the tax exemption, </w:t>
      </w:r>
      <w:r w:rsidR="003246C9">
        <w:rPr>
          <w:rFonts w:hint="eastAsia"/>
        </w:rPr>
        <w:t xml:space="preserve">they accumulate more and more. </w:t>
      </w:r>
      <w:r w:rsidR="00DB2CD7">
        <w:rPr>
          <w:rFonts w:hint="eastAsia"/>
        </w:rPr>
        <w:t xml:space="preserve">And those are banking portfolios, and those portfolios have not been marked to market. </w:t>
      </w:r>
      <w:r w:rsidR="00D36F46">
        <w:rPr>
          <w:rFonts w:hint="eastAsia"/>
        </w:rPr>
        <w:t xml:space="preserve">So overall, the banking sector risk grows with the holdings, </w:t>
      </w:r>
      <w:r w:rsidR="000A007B">
        <w:rPr>
          <w:rFonts w:hint="eastAsia"/>
        </w:rPr>
        <w:t xml:space="preserve">because if there's sell off their assets stuck, they have no substitutes, </w:t>
      </w:r>
      <w:r w:rsidR="00B2236E">
        <w:rPr>
          <w:rFonts w:hint="eastAsia"/>
        </w:rPr>
        <w:t xml:space="preserve">they have substitution concern. </w:t>
      </w:r>
      <w:r w:rsidR="0079626E">
        <w:rPr>
          <w:rFonts w:hint="eastAsia"/>
        </w:rPr>
        <w:t xml:space="preserve">And the valuation, it's mark to capital, but at some point, it's mark to market. </w:t>
      </w:r>
    </w:p>
    <w:p w14:paraId="5C6796BD" w14:textId="77777777" w:rsidR="0016237A" w:rsidRDefault="0016237A"/>
    <w:p w14:paraId="0D0EB01F" w14:textId="77777777" w:rsidR="0016237A" w:rsidRDefault="0016237A">
      <w:r>
        <w:rPr>
          <w:rFonts w:hint="eastAsia"/>
        </w:rPr>
        <w:t>It is interesting because when there's a sell</w:t>
      </w:r>
      <w:r w:rsidR="00096475">
        <w:rPr>
          <w:rFonts w:hint="eastAsia"/>
        </w:rPr>
        <w:t>-</w:t>
      </w:r>
      <w:r>
        <w:rPr>
          <w:rFonts w:hint="eastAsia"/>
        </w:rPr>
        <w:t xml:space="preserve">off, there's </w:t>
      </w:r>
      <w:proofErr w:type="spellStart"/>
      <w:r>
        <w:rPr>
          <w:rFonts w:hint="eastAsia"/>
        </w:rPr>
        <w:t>gonna</w:t>
      </w:r>
      <w:proofErr w:type="spellEnd"/>
      <w:r>
        <w:rPr>
          <w:rFonts w:hint="eastAsia"/>
        </w:rPr>
        <w:t xml:space="preserve"> be a gap, a gap and a gap. </w:t>
      </w:r>
      <w:r w:rsidR="001561FC">
        <w:rPr>
          <w:rFonts w:hint="eastAsia"/>
        </w:rPr>
        <w:t xml:space="preserve">For the banks their balance sheets are full, </w:t>
      </w:r>
      <w:r w:rsidR="00C475F3">
        <w:rPr>
          <w:rFonts w:hint="eastAsia"/>
        </w:rPr>
        <w:t xml:space="preserve">the pension funds are not there </w:t>
      </w:r>
      <w:proofErr w:type="spellStart"/>
      <w:r w:rsidR="00C475F3">
        <w:rPr>
          <w:rFonts w:hint="eastAsia"/>
        </w:rPr>
        <w:t>any more</w:t>
      </w:r>
      <w:proofErr w:type="spellEnd"/>
      <w:r w:rsidR="00C475F3">
        <w:rPr>
          <w:rFonts w:hint="eastAsia"/>
        </w:rPr>
        <w:t xml:space="preserve">. </w:t>
      </w:r>
      <w:r w:rsidR="007F0996">
        <w:rPr>
          <w:rFonts w:hint="eastAsia"/>
        </w:rPr>
        <w:t xml:space="preserve">The new pension reform is not as supportive for the bonds as the old one. </w:t>
      </w:r>
      <w:r w:rsidR="0082643C">
        <w:rPr>
          <w:rFonts w:hint="eastAsia"/>
        </w:rPr>
        <w:t xml:space="preserve">So this is the question, who's </w:t>
      </w:r>
      <w:proofErr w:type="spellStart"/>
      <w:r w:rsidR="0082643C">
        <w:rPr>
          <w:rFonts w:hint="eastAsia"/>
        </w:rPr>
        <w:t>gonna</w:t>
      </w:r>
      <w:proofErr w:type="spellEnd"/>
      <w:r w:rsidR="0082643C">
        <w:rPr>
          <w:rFonts w:hint="eastAsia"/>
        </w:rPr>
        <w:t xml:space="preserve"> buy it?</w:t>
      </w:r>
    </w:p>
    <w:p w14:paraId="0787587A" w14:textId="77777777" w:rsidR="0082643C" w:rsidRDefault="0082643C"/>
    <w:p w14:paraId="6E59F12C" w14:textId="77777777" w:rsidR="009B3269" w:rsidRDefault="009B3269">
      <w:r>
        <w:rPr>
          <w:rFonts w:hint="eastAsia"/>
        </w:rPr>
        <w:t xml:space="preserve">But on the other hand, </w:t>
      </w:r>
      <w:r w:rsidR="00A5017C">
        <w:rPr>
          <w:rFonts w:hint="eastAsia"/>
        </w:rPr>
        <w:t xml:space="preserve">even if the borrow is bigger, it is small, 160bn. </w:t>
      </w:r>
      <w:r w:rsidR="00DC57BE">
        <w:rPr>
          <w:rFonts w:hint="eastAsia"/>
        </w:rPr>
        <w:t xml:space="preserve">Plus they sell a lot in retail bond. </w:t>
      </w:r>
      <w:r w:rsidR="00C019D9">
        <w:rPr>
          <w:rFonts w:hint="eastAsia"/>
        </w:rPr>
        <w:t xml:space="preserve">They sell every month of 2 billion retail bond. </w:t>
      </w:r>
      <w:r w:rsidR="00292069">
        <w:rPr>
          <w:rFonts w:hint="eastAsia"/>
        </w:rPr>
        <w:t>Which is quite new to the market</w:t>
      </w:r>
      <w:r w:rsidR="001841E7">
        <w:rPr>
          <w:rFonts w:hint="eastAsia"/>
        </w:rPr>
        <w:t xml:space="preserve">. </w:t>
      </w:r>
      <w:r w:rsidR="000A4E7D">
        <w:rPr>
          <w:rFonts w:hint="eastAsia"/>
        </w:rPr>
        <w:t xml:space="preserve">The bid coverage is still around 2 </w:t>
      </w:r>
      <w:r w:rsidR="00D7660A">
        <w:rPr>
          <w:rFonts w:hint="eastAsia"/>
        </w:rPr>
        <w:t xml:space="preserve">at every auction. </w:t>
      </w:r>
      <w:r w:rsidR="00D04851">
        <w:rPr>
          <w:rFonts w:hint="eastAsia"/>
        </w:rPr>
        <w:t xml:space="preserve">So there are no sense of panic. </w:t>
      </w:r>
      <w:r w:rsidR="00B10CBC">
        <w:rPr>
          <w:rFonts w:hint="eastAsia"/>
        </w:rPr>
        <w:t xml:space="preserve">But I would look at the CPI, cause this could be a game changer. </w:t>
      </w:r>
    </w:p>
    <w:p w14:paraId="0B860F50" w14:textId="77777777" w:rsidR="00E009B9" w:rsidRDefault="00E009B9"/>
    <w:p w14:paraId="310619F3" w14:textId="77777777" w:rsidR="00B55168" w:rsidRDefault="009A1634">
      <w:r>
        <w:rPr>
          <w:rFonts w:hint="eastAsia"/>
        </w:rPr>
        <w:t xml:space="preserve">FX seems to be boring still. </w:t>
      </w:r>
      <w:r w:rsidR="00935D4E">
        <w:rPr>
          <w:rFonts w:hint="eastAsia"/>
        </w:rPr>
        <w:t xml:space="preserve">Flow wise: Corporate flow, both sides seem to be bought. </w:t>
      </w:r>
      <w:r w:rsidR="00FE6CE9">
        <w:rPr>
          <w:rFonts w:hint="eastAsia"/>
        </w:rPr>
        <w:t xml:space="preserve">420 we see importers, and 430 we see a lot of exporters. </w:t>
      </w:r>
      <w:r w:rsidR="006871CB">
        <w:rPr>
          <w:rFonts w:hint="eastAsia"/>
        </w:rPr>
        <w:t xml:space="preserve">Central bank much easier to control. </w:t>
      </w:r>
      <w:r w:rsidR="00527A6D">
        <w:rPr>
          <w:rFonts w:hint="eastAsia"/>
        </w:rPr>
        <w:t xml:space="preserve">So it's </w:t>
      </w:r>
      <w:proofErr w:type="spellStart"/>
      <w:r w:rsidR="00527A6D">
        <w:rPr>
          <w:rFonts w:hint="eastAsia"/>
        </w:rPr>
        <w:t>gonna</w:t>
      </w:r>
      <w:proofErr w:type="spellEnd"/>
      <w:r w:rsidR="00527A6D">
        <w:rPr>
          <w:rFonts w:hint="eastAsia"/>
        </w:rPr>
        <w:t xml:space="preserve"> still be boring. </w:t>
      </w:r>
      <w:r w:rsidR="00B64D85">
        <w:rPr>
          <w:rFonts w:hint="eastAsia"/>
        </w:rPr>
        <w:t xml:space="preserve">Without currency crisis, we should not expect rates crisis and so on. </w:t>
      </w:r>
      <w:r w:rsidR="0032644A">
        <w:rPr>
          <w:rFonts w:hint="eastAsia"/>
        </w:rPr>
        <w:t xml:space="preserve">It still need couple of months to build the story on it or to kill it. </w:t>
      </w:r>
      <w:r w:rsidR="00E71C2D">
        <w:rPr>
          <w:rFonts w:hint="eastAsia"/>
        </w:rPr>
        <w:t>OK?</w:t>
      </w:r>
    </w:p>
    <w:p w14:paraId="521E475C" w14:textId="77777777" w:rsidR="00E71C2D" w:rsidRDefault="00E71C2D"/>
    <w:p w14:paraId="6EA46438" w14:textId="77777777" w:rsidR="00E009B9" w:rsidRDefault="009C229E">
      <w:r>
        <w:rPr>
          <w:rFonts w:hint="eastAsia"/>
        </w:rPr>
        <w:lastRenderedPageBreak/>
        <w:t xml:space="preserve">FT: I was paying 10s. </w:t>
      </w:r>
      <w:r w:rsidR="00A039D9">
        <w:rPr>
          <w:rFonts w:hint="eastAsia"/>
        </w:rPr>
        <w:t xml:space="preserve">It just seems like, you got really tight capacity, </w:t>
      </w:r>
      <w:r w:rsidR="000733B9">
        <w:rPr>
          <w:rFonts w:hint="eastAsia"/>
        </w:rPr>
        <w:t xml:space="preserve">you just need the growth to pick up a little bit to continue the pick up on inflation. </w:t>
      </w:r>
      <w:r w:rsidR="00254C9D">
        <w:rPr>
          <w:rFonts w:hint="eastAsia"/>
        </w:rPr>
        <w:t xml:space="preserve">And the bond market curve is super flat. </w:t>
      </w:r>
      <w:r w:rsidR="00F44678">
        <w:rPr>
          <w:rFonts w:hint="eastAsia"/>
        </w:rPr>
        <w:t xml:space="preserve">And so you're not getting anything to hold 10s, </w:t>
      </w:r>
      <w:r w:rsidR="00593601">
        <w:rPr>
          <w:rFonts w:hint="eastAsia"/>
        </w:rPr>
        <w:t xml:space="preserve">so the world get changed a little bit, </w:t>
      </w:r>
      <w:r w:rsidR="008B6013">
        <w:rPr>
          <w:rFonts w:hint="eastAsia"/>
        </w:rPr>
        <w:t xml:space="preserve">and you get the sell off. </w:t>
      </w:r>
      <w:r w:rsidR="006901AE">
        <w:rPr>
          <w:rFonts w:hint="eastAsia"/>
        </w:rPr>
        <w:t xml:space="preserve">The thing I don't really understand </w:t>
      </w:r>
      <w:r w:rsidR="00067BAC">
        <w:rPr>
          <w:rFonts w:hint="eastAsia"/>
        </w:rPr>
        <w:t xml:space="preserve">is who would the buyers and sellers are. </w:t>
      </w:r>
      <w:r w:rsidR="005026AA">
        <w:rPr>
          <w:rFonts w:hint="eastAsia"/>
        </w:rPr>
        <w:t xml:space="preserve">I may want to follow with you on that. </w:t>
      </w:r>
      <w:r w:rsidR="005E1F42">
        <w:rPr>
          <w:rFonts w:hint="eastAsia"/>
        </w:rPr>
        <w:t xml:space="preserve">For me it's just look like the banks are taking off the foreigners so they're taking a lot. </w:t>
      </w:r>
      <w:r w:rsidR="0004604E">
        <w:rPr>
          <w:rFonts w:hint="eastAsia"/>
        </w:rPr>
        <w:t xml:space="preserve">Seems like that situation might be a little </w:t>
      </w:r>
      <w:r w:rsidR="00F661C0">
        <w:t>saturated</w:t>
      </w:r>
      <w:r w:rsidR="0004604E">
        <w:rPr>
          <w:rFonts w:hint="eastAsia"/>
        </w:rPr>
        <w:t xml:space="preserve">. </w:t>
      </w:r>
      <w:r w:rsidR="0065148A">
        <w:rPr>
          <w:rFonts w:hint="eastAsia"/>
        </w:rPr>
        <w:t>I think like, a foreigner, why would you hold 10s,</w:t>
      </w:r>
      <w:r w:rsidR="006A5DE9">
        <w:rPr>
          <w:rFonts w:hint="eastAsia"/>
        </w:rPr>
        <w:t xml:space="preserve"> being outside a bond index</w:t>
      </w:r>
      <w:r w:rsidR="006B279E">
        <w:rPr>
          <w:rFonts w:hint="eastAsia"/>
        </w:rPr>
        <w:t xml:space="preserve">? </w:t>
      </w:r>
      <w:r w:rsidR="00EC4379">
        <w:rPr>
          <w:rFonts w:hint="eastAsia"/>
        </w:rPr>
        <w:t xml:space="preserve">What's attracting them? I would just hold the front end if I were them. </w:t>
      </w:r>
      <w:r w:rsidR="00B86F7D">
        <w:rPr>
          <w:rFonts w:hint="eastAsia"/>
        </w:rPr>
        <w:t xml:space="preserve">You're taking the duration risk and the currency as well. </w:t>
      </w:r>
    </w:p>
    <w:p w14:paraId="33A5A358" w14:textId="77777777" w:rsidR="00750AAF" w:rsidRDefault="00750AAF"/>
    <w:p w14:paraId="74782921" w14:textId="77777777" w:rsidR="00750AAF" w:rsidRDefault="00750AAF">
      <w:r>
        <w:rPr>
          <w:rFonts w:hint="eastAsia"/>
        </w:rPr>
        <w:t xml:space="preserve">I imagine you can model how these players behave right, </w:t>
      </w:r>
      <w:r w:rsidR="00DC2FF9">
        <w:rPr>
          <w:rFonts w:hint="eastAsia"/>
        </w:rPr>
        <w:t>it's probably all pretty logical</w:t>
      </w:r>
      <w:r w:rsidR="005339EF">
        <w:rPr>
          <w:rFonts w:hint="eastAsia"/>
        </w:rPr>
        <w:t>, like what drives the banks to buy bond, it's probably have something to do with how many loans they have</w:t>
      </w:r>
      <w:r w:rsidR="00F7342E">
        <w:rPr>
          <w:rFonts w:hint="eastAsia"/>
        </w:rPr>
        <w:t xml:space="preserve">, how many deposits are coming in. </w:t>
      </w:r>
      <w:r w:rsidR="002B7C43">
        <w:rPr>
          <w:rFonts w:hint="eastAsia"/>
        </w:rPr>
        <w:t>And then it's like the AL</w:t>
      </w:r>
      <w:r w:rsidR="00A929F4">
        <w:rPr>
          <w:rFonts w:hint="eastAsia"/>
        </w:rPr>
        <w:t>N(pension??)</w:t>
      </w:r>
      <w:r w:rsidR="002B7C43">
        <w:rPr>
          <w:rFonts w:hint="eastAsia"/>
        </w:rPr>
        <w:t xml:space="preserve"> guys, when they buy, </w:t>
      </w:r>
      <w:r w:rsidR="003D0BB0">
        <w:rPr>
          <w:rFonts w:hint="eastAsia"/>
        </w:rPr>
        <w:t xml:space="preserve">cash flow coming in each period. </w:t>
      </w:r>
    </w:p>
    <w:p w14:paraId="40CEBFBD" w14:textId="77777777" w:rsidR="00A929F4" w:rsidRDefault="00A929F4"/>
    <w:p w14:paraId="569E8D1A" w14:textId="77777777" w:rsidR="00A929F4" w:rsidRDefault="00A929F4">
      <w:r>
        <w:rPr>
          <w:rFonts w:hint="eastAsia"/>
        </w:rPr>
        <w:t xml:space="preserve">Trader: in </w:t>
      </w:r>
      <w:proofErr w:type="spellStart"/>
      <w:r>
        <w:rPr>
          <w:rFonts w:hint="eastAsia"/>
        </w:rPr>
        <w:t>poland</w:t>
      </w:r>
      <w:proofErr w:type="spellEnd"/>
      <w:r>
        <w:rPr>
          <w:rFonts w:hint="eastAsia"/>
        </w:rPr>
        <w:t xml:space="preserve">, the main incentive is the tax exemption. </w:t>
      </w:r>
      <w:r w:rsidR="00DA73EE">
        <w:rPr>
          <w:rFonts w:hint="eastAsia"/>
        </w:rPr>
        <w:t xml:space="preserve">The polish equity market is quite dead. </w:t>
      </w:r>
    </w:p>
    <w:p w14:paraId="1B97F750" w14:textId="77777777" w:rsidR="00E009B9" w:rsidRDefault="00E009B9"/>
    <w:p w14:paraId="2FF77BE0" w14:textId="77777777" w:rsidR="00E009B9" w:rsidRPr="0012491C" w:rsidRDefault="00E009B9"/>
    <w:p w14:paraId="4458029D" w14:textId="77777777" w:rsidR="006B5150" w:rsidRDefault="00B637E5" w:rsidP="00B637E5">
      <w:pPr>
        <w:pStyle w:val="Heading2"/>
      </w:pPr>
      <w:bookmarkStart w:id="31" w:name="_Toc44316387"/>
      <w:r>
        <w:rPr>
          <w:rFonts w:hint="eastAsia"/>
        </w:rPr>
        <w:t>2020-2-3 Terms of trade FT</w:t>
      </w:r>
      <w:bookmarkEnd w:id="31"/>
    </w:p>
    <w:p w14:paraId="7F690A63" w14:textId="77777777" w:rsidR="002E4050" w:rsidRDefault="00B637E5" w:rsidP="00B637E5">
      <w:r>
        <w:rPr>
          <w:rFonts w:hint="eastAsia"/>
        </w:rPr>
        <w:t xml:space="preserve">I think you can get the series from Bloomberg. Like look, they import and export from each country. </w:t>
      </w:r>
      <w:r w:rsidR="00FD3B51">
        <w:rPr>
          <w:rFonts w:hint="eastAsia"/>
        </w:rPr>
        <w:t xml:space="preserve">Make it simple, like make </w:t>
      </w:r>
      <w:r w:rsidR="00D33DD1">
        <w:rPr>
          <w:rFonts w:hint="eastAsia"/>
        </w:rPr>
        <w:t>it</w:t>
      </w:r>
      <w:r w:rsidR="00FD3B51">
        <w:rPr>
          <w:rFonts w:hint="eastAsia"/>
        </w:rPr>
        <w:t xml:space="preserve"> buckets</w:t>
      </w:r>
      <w:r w:rsidR="00D33DD1">
        <w:rPr>
          <w:rFonts w:hint="eastAsia"/>
        </w:rPr>
        <w:t xml:space="preserve">. There's energy, you can probably proxy that with oil. </w:t>
      </w:r>
      <w:r w:rsidR="00080674">
        <w:rPr>
          <w:rFonts w:hint="eastAsia"/>
        </w:rPr>
        <w:t xml:space="preserve">So you just find out what the dollar value is, right. </w:t>
      </w:r>
      <w:r w:rsidR="004F17F6">
        <w:rPr>
          <w:rFonts w:hint="eastAsia"/>
        </w:rPr>
        <w:t xml:space="preserve">You assume the production level is abstract, it's constant. </w:t>
      </w:r>
      <w:r w:rsidR="00E53AE8">
        <w:rPr>
          <w:rFonts w:hint="eastAsia"/>
        </w:rPr>
        <w:t xml:space="preserve">You find the dollar value of that. </w:t>
      </w:r>
      <w:r w:rsidR="0055044B">
        <w:rPr>
          <w:rFonts w:hint="eastAsia"/>
        </w:rPr>
        <w:t xml:space="preserve">You find the dollar value of oil and there's hard commodities. </w:t>
      </w:r>
      <w:r w:rsidR="00E04F71">
        <w:rPr>
          <w:rFonts w:hint="eastAsia"/>
        </w:rPr>
        <w:t xml:space="preserve">There's gold, and maybe there's food stuff like that. </w:t>
      </w:r>
      <w:r w:rsidR="00720A5F">
        <w:rPr>
          <w:rFonts w:hint="eastAsia"/>
        </w:rPr>
        <w:t xml:space="preserve">You just find the daily time series, that gives you a proxy of that thing. </w:t>
      </w:r>
    </w:p>
    <w:p w14:paraId="7BC0717F" w14:textId="77777777" w:rsidR="00050F38" w:rsidRDefault="00050F38" w:rsidP="00B637E5"/>
    <w:p w14:paraId="20CF06F4" w14:textId="77777777" w:rsidR="001541B2" w:rsidRDefault="001541B2" w:rsidP="001541B2">
      <w:pPr>
        <w:pStyle w:val="Heading2"/>
      </w:pPr>
      <w:bookmarkStart w:id="32" w:name="_Toc44316388"/>
      <w:r>
        <w:rPr>
          <w:rFonts w:hint="eastAsia"/>
        </w:rPr>
        <w:lastRenderedPageBreak/>
        <w:t xml:space="preserve">2020-2-18 study notes on </w:t>
      </w:r>
      <w:proofErr w:type="spellStart"/>
      <w:r>
        <w:rPr>
          <w:rFonts w:hint="eastAsia"/>
        </w:rPr>
        <w:t>india</w:t>
      </w:r>
      <w:bookmarkEnd w:id="32"/>
      <w:proofErr w:type="spellEnd"/>
    </w:p>
    <w:p w14:paraId="414A952F" w14:textId="77777777" w:rsidR="001541B2" w:rsidRDefault="001541B2" w:rsidP="00324720">
      <w:pPr>
        <w:pStyle w:val="Heading3"/>
      </w:pPr>
      <w:bookmarkStart w:id="33" w:name="_Toc44316389"/>
      <w:r>
        <w:rPr>
          <w:bdr w:val="none" w:sz="0" w:space="0" w:color="auto" w:frame="1"/>
          <w:lang w:val="en-GB"/>
        </w:rPr>
        <w:t>India bond market (2020-2-18)</w:t>
      </w:r>
      <w:bookmarkEnd w:id="33"/>
    </w:p>
    <w:p w14:paraId="6549FE0B"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14:paraId="62A3E14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14:paraId="44058515"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14:paraId="22CF43E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14:paraId="046BF2FF"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 worried that higher deficit means higher market borrowing to fund the fiscal deficit</w:t>
      </w:r>
    </w:p>
    <w:p w14:paraId="3C55D576"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year up 20-30 bps after the tax cut announcement, reflecting term-premium risk</w:t>
      </w:r>
    </w:p>
    <w:p w14:paraId="43EAEBE1"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14:paraId="2667F2AD"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14:paraId="7CD5ABD0"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14:paraId="2C2D4A04"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14:paraId="607D543E"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14:paraId="4315B1BB"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14:paraId="3250194B"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45E71B3A"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bond market risk premium to be reduced; positive on capital inflows.</w:t>
      </w:r>
    </w:p>
    <w:p w14:paraId="4E0C56C3"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14:paraId="4A6956BF"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14:paraId="4631CA6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trade balance to be improved; positive on current account.</w:t>
      </w:r>
    </w:p>
    <w:p w14:paraId="7F2EDCA2"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43D31F6C"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Tax spike, growth slows down; negative on capital flows</w:t>
      </w:r>
    </w:p>
    <w:p w14:paraId="156953B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14:paraId="04BD7963"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lastRenderedPageBreak/>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 balance, in the short term the investors just return to the bond market and that means capital inflows.</w:t>
      </w:r>
    </w:p>
    <w:p w14:paraId="73E67FA3"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14:paraId="6CBB84A7"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14:paraId="70DCDEFF"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Investor relieved, returning back to the government bond market</w:t>
      </w:r>
    </w:p>
    <w:p w14:paraId="6463BEDE"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14:paraId="619E2995" w14:textId="77777777" w:rsidR="001541B2" w:rsidRDefault="001541B2" w:rsidP="00324720">
      <w:pPr>
        <w:pStyle w:val="Heading3"/>
      </w:pPr>
      <w:bookmarkStart w:id="34" w:name="_Toc44316390"/>
      <w:r>
        <w:rPr>
          <w:bdr w:val="none" w:sz="0" w:space="0" w:color="auto" w:frame="1"/>
          <w:lang w:val="en-GB"/>
        </w:rPr>
        <w:t>Impact of Coronavirus 2020-2-19</w:t>
      </w:r>
      <w:bookmarkEnd w:id="34"/>
    </w:p>
    <w:p w14:paraId="0BAE184B" w14:textId="77777777" w:rsid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Supply chain analyst</w:t>
      </w:r>
    </w:p>
    <w:p w14:paraId="30E69C96"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14:paraId="1A11E7D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14:paraId="3BF798D7"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14:paraId="24AF4E5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14:paraId="745E32F4"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14:paraId="5CD5AD6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14:paraId="0C6B394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14:paraId="0881AE0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14:paraId="71FE8D8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14:paraId="4D8829F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14:paraId="7BBFC6B8"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14:paraId="07376BB2"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 but not able to find enough workers</w:t>
      </w:r>
    </w:p>
    <w:p w14:paraId="742B4009"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 not reopen Feb 29</w:t>
      </w:r>
    </w:p>
    <w:p w14:paraId="3A449833"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 factories in Wuhan opening soon</w:t>
      </w:r>
    </w:p>
    <w:p w14:paraId="748FAAF9"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14:paraId="469F197A"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14:paraId="60A1437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proofErr w:type="spellStart"/>
      <w:r>
        <w:rPr>
          <w:rFonts w:ascii="Courier New" w:hAnsi="Courier New" w:cs="Courier New"/>
          <w:color w:val="323130"/>
          <w:sz w:val="22"/>
          <w:szCs w:val="22"/>
          <w:bdr w:val="none" w:sz="0" w:space="0" w:color="auto" w:frame="1"/>
          <w:lang w:val="en-GB"/>
        </w:rPr>
        <w:t>o</w:t>
      </w:r>
      <w:proofErr w:type="spellEnd"/>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14:paraId="25A55C5C"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14:paraId="53D4F72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14:paraId="2C19B8A8"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14:paraId="71CDCEAF"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14:paraId="7F7EFE9D"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14:paraId="45FAD4B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If Wuhan close down, still people can go back, but through bus, not railways</w:t>
      </w:r>
    </w:p>
    <w:p w14:paraId="42BFE1F9"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14:paraId="564CF7B4" w14:textId="77777777" w:rsidR="001541B2" w:rsidRP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 </w:t>
      </w:r>
    </w:p>
    <w:p w14:paraId="61C7A3F5" w14:textId="77777777" w:rsidR="00050F38" w:rsidRDefault="00050F38" w:rsidP="00050F38">
      <w:pPr>
        <w:pStyle w:val="Heading2"/>
      </w:pPr>
      <w:bookmarkStart w:id="35" w:name="_Toc44316391"/>
      <w:r>
        <w:rPr>
          <w:rFonts w:hint="eastAsia"/>
        </w:rPr>
        <w:t xml:space="preserve">2020-2-6 </w:t>
      </w:r>
      <w:r w:rsidR="00C8164C">
        <w:rPr>
          <w:rFonts w:hint="eastAsia"/>
        </w:rPr>
        <w:t xml:space="preserve">daily </w:t>
      </w:r>
      <w:r>
        <w:rPr>
          <w:rFonts w:hint="eastAsia"/>
        </w:rPr>
        <w:t>Market talk FT</w:t>
      </w:r>
      <w:bookmarkEnd w:id="35"/>
    </w:p>
    <w:p w14:paraId="42E9D99A" w14:textId="77777777" w:rsidR="00110135" w:rsidRDefault="00C8164C" w:rsidP="00B637E5">
      <w:r>
        <w:rPr>
          <w:rFonts w:hint="eastAsia"/>
        </w:rPr>
        <w:t xml:space="preserve">The equity starts strong and they come off a little bit. Dollar strengthened against EM basically. And this is the combo I'm talking about. </w:t>
      </w:r>
      <w:r w:rsidR="00370A4A">
        <w:rPr>
          <w:rFonts w:hint="eastAsia"/>
        </w:rPr>
        <w:t xml:space="preserve">This is what I'm talking about that will play out. </w:t>
      </w:r>
      <w:r w:rsidR="00134F59">
        <w:rPr>
          <w:rFonts w:hint="eastAsia"/>
        </w:rPr>
        <w:t xml:space="preserve">The financial assets are </w:t>
      </w:r>
      <w:proofErr w:type="spellStart"/>
      <w:r w:rsidR="00134F59">
        <w:rPr>
          <w:rFonts w:hint="eastAsia"/>
        </w:rPr>
        <w:t>gonna</w:t>
      </w:r>
      <w:proofErr w:type="spellEnd"/>
      <w:r w:rsidR="00134F59">
        <w:rPr>
          <w:rFonts w:hint="eastAsia"/>
        </w:rPr>
        <w:t xml:space="preserve"> be supported. </w:t>
      </w:r>
      <w:r w:rsidR="00A95DE4">
        <w:rPr>
          <w:rFonts w:hint="eastAsia"/>
        </w:rPr>
        <w:t xml:space="preserve">And dollars, it's </w:t>
      </w:r>
      <w:proofErr w:type="spellStart"/>
      <w:r w:rsidR="00A95DE4">
        <w:rPr>
          <w:rFonts w:hint="eastAsia"/>
        </w:rPr>
        <w:t>gonna</w:t>
      </w:r>
      <w:proofErr w:type="spellEnd"/>
      <w:r w:rsidR="00A95DE4">
        <w:rPr>
          <w:rFonts w:hint="eastAsia"/>
        </w:rPr>
        <w:t xml:space="preserve"> take a lot for the dollar to sell off against EM. </w:t>
      </w:r>
      <w:r w:rsidR="00DD208E">
        <w:rPr>
          <w:rFonts w:hint="eastAsia"/>
        </w:rPr>
        <w:t xml:space="preserve">Like this is the day where the equities are not </w:t>
      </w:r>
      <w:r w:rsidR="00DD208E">
        <w:t>ridiculously</w:t>
      </w:r>
      <w:r w:rsidR="00DD208E">
        <w:rPr>
          <w:rFonts w:hint="eastAsia"/>
        </w:rPr>
        <w:t xml:space="preserve"> strong, </w:t>
      </w:r>
      <w:r w:rsidR="00DA069A">
        <w:rPr>
          <w:rFonts w:hint="eastAsia"/>
        </w:rPr>
        <w:t xml:space="preserve">where you see the dollar strengthen here. </w:t>
      </w:r>
      <w:r w:rsidR="00980C3F">
        <w:rPr>
          <w:rFonts w:hint="eastAsia"/>
        </w:rPr>
        <w:t xml:space="preserve">You'll get all the impact like commodity price being lower, </w:t>
      </w:r>
      <w:r w:rsidR="00611B98">
        <w:rPr>
          <w:rFonts w:hint="eastAsia"/>
        </w:rPr>
        <w:t xml:space="preserve">slow down in brazil. </w:t>
      </w:r>
    </w:p>
    <w:p w14:paraId="204DBC7E" w14:textId="77777777" w:rsidR="00110135" w:rsidRDefault="00110135" w:rsidP="00B637E5"/>
    <w:p w14:paraId="6144F58E" w14:textId="77777777" w:rsidR="0064709F" w:rsidRDefault="00110135" w:rsidP="00B637E5">
      <w:r>
        <w:rPr>
          <w:rFonts w:hint="eastAsia"/>
        </w:rPr>
        <w:t xml:space="preserve">About Russia: the inflation is coming down, </w:t>
      </w:r>
      <w:r w:rsidR="00DB702C">
        <w:rPr>
          <w:rFonts w:hint="eastAsia"/>
        </w:rPr>
        <w:t xml:space="preserve">only that the credit growth for household is quite high. </w:t>
      </w:r>
      <w:r w:rsidR="00C315A2">
        <w:rPr>
          <w:rFonts w:hint="eastAsia"/>
        </w:rPr>
        <w:t xml:space="preserve">I don't know why that is. </w:t>
      </w:r>
      <w:r w:rsidR="00C142AE">
        <w:rPr>
          <w:rFonts w:hint="eastAsia"/>
        </w:rPr>
        <w:t xml:space="preserve">So they're thinking.. the </w:t>
      </w:r>
      <w:r w:rsidR="00B42A77">
        <w:rPr>
          <w:rFonts w:hint="eastAsia"/>
        </w:rPr>
        <w:t xml:space="preserve">Russia reserve bank is going to cut once. That's what the market priced in. </w:t>
      </w:r>
    </w:p>
    <w:p w14:paraId="2D8D22E0" w14:textId="77777777" w:rsidR="0064709F" w:rsidRDefault="0064709F" w:rsidP="00B637E5"/>
    <w:p w14:paraId="1A7FC07F" w14:textId="77777777" w:rsidR="002E4050" w:rsidRDefault="0064709F" w:rsidP="00B637E5">
      <w:r>
        <w:rPr>
          <w:rFonts w:hint="eastAsia"/>
        </w:rPr>
        <w:t xml:space="preserve">Another thing, just finger in the air. </w:t>
      </w:r>
      <w:r w:rsidR="001F4C4F">
        <w:rPr>
          <w:rFonts w:hint="eastAsia"/>
        </w:rPr>
        <w:t>We should know what the commodity impact is for all of these countries.</w:t>
      </w:r>
      <w:r w:rsidR="00EE739F">
        <w:rPr>
          <w:rFonts w:hint="eastAsia"/>
        </w:rPr>
        <w:t xml:space="preserve"> Like oil has done something, industrial metals. Also there's a concept, of finding a time series that shows the amount </w:t>
      </w:r>
      <w:r w:rsidR="001A4B99">
        <w:rPr>
          <w:rFonts w:hint="eastAsia"/>
        </w:rPr>
        <w:t xml:space="preserve">of dollar deposit in the banking system. </w:t>
      </w:r>
      <w:r w:rsidR="00590A63">
        <w:rPr>
          <w:rFonts w:hint="eastAsia"/>
        </w:rPr>
        <w:t xml:space="preserve">That could be proxy for how much money has come in, but not yet been converted. </w:t>
      </w:r>
      <w:r w:rsidR="00DD208E">
        <w:rPr>
          <w:rFonts w:hint="eastAsia"/>
        </w:rPr>
        <w:t xml:space="preserve"> </w:t>
      </w:r>
    </w:p>
    <w:p w14:paraId="320888CD" w14:textId="77777777" w:rsidR="000E6029" w:rsidRDefault="000E6029" w:rsidP="00B637E5"/>
    <w:p w14:paraId="0C74F0F3" w14:textId="77777777" w:rsidR="0059500B" w:rsidRDefault="0059500B" w:rsidP="00B637E5"/>
    <w:p w14:paraId="7D4C50E6" w14:textId="77777777" w:rsidR="0059500B" w:rsidRDefault="009549FE" w:rsidP="009549FE">
      <w:pPr>
        <w:pStyle w:val="Heading2"/>
      </w:pPr>
      <w:bookmarkStart w:id="36" w:name="_Toc44316392"/>
      <w:r>
        <w:rPr>
          <w:rFonts w:hint="eastAsia"/>
        </w:rPr>
        <w:lastRenderedPageBreak/>
        <w:t>2020-2-13 Announce bonus</w:t>
      </w:r>
      <w:bookmarkEnd w:id="36"/>
    </w:p>
    <w:p w14:paraId="73C8715A" w14:textId="77777777" w:rsidR="009549FE" w:rsidRDefault="00FF350D" w:rsidP="009549FE">
      <w:r>
        <w:rPr>
          <w:rFonts w:hint="eastAsia"/>
        </w:rPr>
        <w:t xml:space="preserve">I think it's appropriate to get back to him and get clarity on things. </w:t>
      </w:r>
      <w:r w:rsidR="00334A81">
        <w:rPr>
          <w:rFonts w:hint="eastAsia"/>
        </w:rPr>
        <w:t xml:space="preserve">The issue on your end is that it is not immediately money generating. </w:t>
      </w:r>
      <w:r w:rsidR="00A43397">
        <w:rPr>
          <w:rFonts w:hint="eastAsia"/>
        </w:rPr>
        <w:t xml:space="preserve">I think the base could be higher. </w:t>
      </w:r>
      <w:r w:rsidR="00501021">
        <w:rPr>
          <w:rFonts w:hint="eastAsia"/>
        </w:rPr>
        <w:t xml:space="preserve">If that's important to you, you should flag that to him. </w:t>
      </w:r>
      <w:r w:rsidR="003404FB">
        <w:rPr>
          <w:rFonts w:hint="eastAsia"/>
        </w:rPr>
        <w:t xml:space="preserve">That's the money you're earning on the regular basis, that's the money that you save immediately. </w:t>
      </w:r>
      <w:r w:rsidR="00570D4C">
        <w:rPr>
          <w:rFonts w:hint="eastAsia"/>
        </w:rPr>
        <w:t xml:space="preserve">That makes you feel better about dedicating yourself in this way. </w:t>
      </w:r>
    </w:p>
    <w:p w14:paraId="6BB175D1" w14:textId="77777777" w:rsidR="00397D6F" w:rsidRDefault="00397D6F" w:rsidP="009549FE"/>
    <w:p w14:paraId="1201B0F7" w14:textId="77777777" w:rsidR="00397D6F" w:rsidRDefault="00397D6F" w:rsidP="009549FE">
      <w:r>
        <w:rPr>
          <w:rFonts w:hint="eastAsia"/>
        </w:rPr>
        <w:t>And if you</w:t>
      </w:r>
      <w:r w:rsidR="009B7C91">
        <w:rPr>
          <w:rFonts w:hint="eastAsia"/>
        </w:rPr>
        <w:t xml:space="preserve">'re working with a wider group of people. </w:t>
      </w:r>
      <w:r w:rsidR="00B62F05">
        <w:rPr>
          <w:rFonts w:hint="eastAsia"/>
        </w:rPr>
        <w:t xml:space="preserve">And probably you're able to help Tim's out for what he's doing. </w:t>
      </w:r>
      <w:r w:rsidR="00B852D0">
        <w:rPr>
          <w:rFonts w:hint="eastAsia"/>
        </w:rPr>
        <w:t xml:space="preserve">That 10, 20k extra doesn't mean anything for the firm but that means a lot for me in the productivity. </w:t>
      </w:r>
    </w:p>
    <w:p w14:paraId="65EEA5B5" w14:textId="77777777" w:rsidR="00857F6D" w:rsidRDefault="00857F6D" w:rsidP="009549FE"/>
    <w:p w14:paraId="0F57F084" w14:textId="77777777" w:rsidR="00857F6D" w:rsidRPr="009549FE" w:rsidRDefault="00857F6D" w:rsidP="009549FE">
      <w:r>
        <w:rPr>
          <w:rFonts w:hint="eastAsia"/>
        </w:rPr>
        <w:t xml:space="preserve">It's important to get the beta of things that your work. </w:t>
      </w:r>
      <w:r w:rsidR="00F36B61">
        <w:rPr>
          <w:rFonts w:hint="eastAsia"/>
        </w:rPr>
        <w:t xml:space="preserve">Another way is that you're running a system that can run at higher scale. </w:t>
      </w:r>
    </w:p>
    <w:p w14:paraId="3BB2B0AD" w14:textId="77777777" w:rsidR="002E4050" w:rsidRDefault="002E4050" w:rsidP="002E4050">
      <w:pPr>
        <w:pStyle w:val="Heading2"/>
      </w:pPr>
      <w:bookmarkStart w:id="37" w:name="_Toc44316393"/>
      <w:r>
        <w:rPr>
          <w:rFonts w:hint="eastAsia"/>
        </w:rPr>
        <w:t>2020-2-10 Hungary FT</w:t>
      </w:r>
      <w:bookmarkEnd w:id="37"/>
    </w:p>
    <w:p w14:paraId="5130A394" w14:textId="77777777" w:rsidR="00B637E5" w:rsidRDefault="002E4050" w:rsidP="002E4050">
      <w:r>
        <w:rPr>
          <w:rFonts w:hint="eastAsia"/>
        </w:rPr>
        <w:t>Hungary rates: the liquidity has problem. There's no one wanting to bring the money onshore. Swaps get rolled. etc...</w:t>
      </w:r>
      <w:r w:rsidR="00FD3B51">
        <w:rPr>
          <w:rFonts w:hint="eastAsia"/>
        </w:rPr>
        <w:t xml:space="preserve"> </w:t>
      </w:r>
    </w:p>
    <w:p w14:paraId="52005096" w14:textId="77777777" w:rsidR="004F330B" w:rsidRDefault="004F330B" w:rsidP="002E4050"/>
    <w:p w14:paraId="712072F1" w14:textId="77777777" w:rsidR="00516D23" w:rsidRDefault="00516D23" w:rsidP="00516D23">
      <w:pPr>
        <w:pStyle w:val="Heading2"/>
      </w:pPr>
      <w:bookmarkStart w:id="38" w:name="_Toc44316394"/>
      <w:r>
        <w:rPr>
          <w:rFonts w:hint="eastAsia"/>
        </w:rPr>
        <w:t>2020-02-18 Risk management FT, teaching Tim</w:t>
      </w:r>
      <w:bookmarkEnd w:id="38"/>
    </w:p>
    <w:p w14:paraId="04E66956" w14:textId="77777777" w:rsidR="00516D23" w:rsidRDefault="00CD5E85" w:rsidP="002E4050">
      <w:r>
        <w:rPr>
          <w:rFonts w:hint="eastAsia"/>
        </w:rPr>
        <w:t xml:space="preserve">So here is it. You got historical vol, </w:t>
      </w:r>
      <w:r w:rsidR="00D13DAE">
        <w:rPr>
          <w:rFonts w:hint="eastAsia"/>
        </w:rPr>
        <w:t xml:space="preserve">your position, the notion. There's a lot of way to get the estimate vol. </w:t>
      </w:r>
      <w:r w:rsidR="00E97EC4">
        <w:rPr>
          <w:rFonts w:hint="eastAsia"/>
        </w:rPr>
        <w:t xml:space="preserve">So I do historical and implies. </w:t>
      </w:r>
      <w:r w:rsidR="00AC606B">
        <w:rPr>
          <w:rFonts w:hint="eastAsia"/>
        </w:rPr>
        <w:t xml:space="preserve">This is the sterling... IT's like if you only have this 10mn dollar sterling position, </w:t>
      </w:r>
      <w:r w:rsidR="00EF681F">
        <w:rPr>
          <w:rFonts w:hint="eastAsia"/>
        </w:rPr>
        <w:t xml:space="preserve">what is the volatility of this book. </w:t>
      </w:r>
      <w:r w:rsidR="00625E86">
        <w:rPr>
          <w:rFonts w:hint="eastAsia"/>
        </w:rPr>
        <w:t xml:space="preserve">Right. </w:t>
      </w:r>
      <w:r w:rsidR="00AD5BDF">
        <w:rPr>
          <w:rFonts w:hint="eastAsia"/>
        </w:rPr>
        <w:t xml:space="preserve">So 1 standard deviation move a year would be 90 bps. </w:t>
      </w:r>
      <w:r w:rsidR="007702F0">
        <w:rPr>
          <w:rFonts w:hint="eastAsia"/>
        </w:rPr>
        <w:t xml:space="preserve">And if you have a bunch of things that are uncorrelated, or negatively correlated. </w:t>
      </w:r>
      <w:r w:rsidR="00240068">
        <w:rPr>
          <w:rFonts w:hint="eastAsia"/>
        </w:rPr>
        <w:t xml:space="preserve">And... there's another metrics call covariance. </w:t>
      </w:r>
      <w:r w:rsidR="005803A0">
        <w:rPr>
          <w:rFonts w:hint="eastAsia"/>
        </w:rPr>
        <w:t xml:space="preserve">It's a thing that adds up to 100. </w:t>
      </w:r>
      <w:r w:rsidR="00370618">
        <w:rPr>
          <w:rFonts w:hint="eastAsia"/>
        </w:rPr>
        <w:t xml:space="preserve">Basically this is what percent of risk of that book is this position. </w:t>
      </w:r>
      <w:r w:rsidR="008C23AF">
        <w:rPr>
          <w:rFonts w:hint="eastAsia"/>
        </w:rPr>
        <w:t xml:space="preserve">It takes into account the correlation. </w:t>
      </w:r>
    </w:p>
    <w:p w14:paraId="1663BD5F" w14:textId="77777777" w:rsidR="00861294" w:rsidRDefault="00861294" w:rsidP="002E4050"/>
    <w:p w14:paraId="0B6490AD" w14:textId="77777777" w:rsidR="00861294" w:rsidRDefault="00861294" w:rsidP="002E4050">
      <w:r>
        <w:rPr>
          <w:rFonts w:hint="eastAsia"/>
        </w:rPr>
        <w:t xml:space="preserve">CLP and TRY are big positions. Even though that's not ?? it's not correlated to anything. </w:t>
      </w:r>
      <w:r w:rsidR="009D0DFD">
        <w:rPr>
          <w:rFonts w:hint="eastAsia"/>
        </w:rPr>
        <w:t>H</w:t>
      </w:r>
      <w:r w:rsidR="00182E9E">
        <w:rPr>
          <w:rFonts w:hint="eastAsia"/>
        </w:rPr>
        <w:t>i</w:t>
      </w:r>
      <w:r w:rsidR="009D0DFD">
        <w:rPr>
          <w:rFonts w:hint="eastAsia"/>
        </w:rPr>
        <w:t xml:space="preserve">storically, you're really long dollars.. Oh this is really a long dollar position. </w:t>
      </w:r>
      <w:r w:rsidR="00411A5B">
        <w:rPr>
          <w:rFonts w:hint="eastAsia"/>
        </w:rPr>
        <w:t xml:space="preserve">So </w:t>
      </w:r>
      <w:r w:rsidR="00411A5B">
        <w:rPr>
          <w:rFonts w:hint="eastAsia"/>
        </w:rPr>
        <w:lastRenderedPageBreak/>
        <w:t xml:space="preserve">the </w:t>
      </w:r>
      <w:proofErr w:type="spellStart"/>
      <w:r w:rsidR="00411A5B">
        <w:rPr>
          <w:rFonts w:hint="eastAsia"/>
        </w:rPr>
        <w:t>india</w:t>
      </w:r>
      <w:proofErr w:type="spellEnd"/>
      <w:r w:rsidR="00411A5B">
        <w:rPr>
          <w:rFonts w:hint="eastAsia"/>
        </w:rPr>
        <w:t xml:space="preserve">.. the little position of ZAR and India, they're dollar short, so they really take the risk away from the book. </w:t>
      </w:r>
      <w:r w:rsidR="003F71AC">
        <w:rPr>
          <w:rFonts w:hint="eastAsia"/>
        </w:rPr>
        <w:t xml:space="preserve">So if they close out, the book will go up. </w:t>
      </w:r>
      <w:r w:rsidR="00182E9E">
        <w:rPr>
          <w:rFonts w:hint="eastAsia"/>
        </w:rPr>
        <w:t xml:space="preserve">So the thing I'm pulling is... </w:t>
      </w:r>
      <w:r w:rsidR="00F244D7">
        <w:rPr>
          <w:rFonts w:hint="eastAsia"/>
        </w:rPr>
        <w:t xml:space="preserve">For the assets itself, this is the 1m,3m,1y,3y,5y... And the implied. </w:t>
      </w:r>
      <w:r w:rsidR="006823F6">
        <w:rPr>
          <w:rFonts w:hint="eastAsia"/>
        </w:rPr>
        <w:t xml:space="preserve">If it doesn't have implied it has similar asset to back it out. </w:t>
      </w:r>
      <w:r w:rsidR="002A2A80">
        <w:rPr>
          <w:rFonts w:hint="eastAsia"/>
        </w:rPr>
        <w:t xml:space="preserve">Let's say you know what S&amp;P implied vol is. </w:t>
      </w:r>
      <w:r w:rsidR="00FC381F">
        <w:rPr>
          <w:rFonts w:hint="eastAsia"/>
        </w:rPr>
        <w:t xml:space="preserve">But you don't know what NIKKEI implied vol is. </w:t>
      </w:r>
      <w:r w:rsidR="00164429">
        <w:rPr>
          <w:rFonts w:hint="eastAsia"/>
        </w:rPr>
        <w:t xml:space="preserve">Coz you know the ratio of historical vol, </w:t>
      </w:r>
      <w:r w:rsidR="004D3447">
        <w:rPr>
          <w:rFonts w:hint="eastAsia"/>
        </w:rPr>
        <w:t xml:space="preserve">I pull it... So this is the volatility table. </w:t>
      </w:r>
      <w:r w:rsidR="003348D4">
        <w:rPr>
          <w:rFonts w:hint="eastAsia"/>
        </w:rPr>
        <w:t xml:space="preserve">And for correlation it's the same. </w:t>
      </w:r>
      <w:r w:rsidR="00A455F7">
        <w:rPr>
          <w:rFonts w:hint="eastAsia"/>
        </w:rPr>
        <w:t xml:space="preserve">Just take historical vol. </w:t>
      </w:r>
    </w:p>
    <w:p w14:paraId="2C0EE1F0" w14:textId="77777777" w:rsidR="00D32FBA" w:rsidRDefault="00D32FBA" w:rsidP="002E4050"/>
    <w:p w14:paraId="51FE8AA7" w14:textId="77777777" w:rsidR="00D32FBA" w:rsidRDefault="00D32FBA" w:rsidP="002E4050">
      <w:r>
        <w:rPr>
          <w:rFonts w:hint="eastAsia"/>
        </w:rPr>
        <w:t>It is if you take the book, and simulated that historically, what is the trailing vol of that book.</w:t>
      </w:r>
      <w:r w:rsidR="00945923">
        <w:rPr>
          <w:rFonts w:hint="eastAsia"/>
        </w:rPr>
        <w:t xml:space="preserve"> </w:t>
      </w:r>
    </w:p>
    <w:p w14:paraId="2D1A1A09" w14:textId="77777777" w:rsidR="00CC118B" w:rsidRDefault="00CC118B" w:rsidP="00CC118B">
      <w:pPr>
        <w:pStyle w:val="Heading2"/>
      </w:pPr>
      <w:bookmarkStart w:id="39" w:name="_Toc44316395"/>
      <w:r>
        <w:rPr>
          <w:rFonts w:hint="eastAsia"/>
        </w:rPr>
        <w:t>2020-02-18 FT Turkey</w:t>
      </w:r>
      <w:bookmarkEnd w:id="39"/>
    </w:p>
    <w:p w14:paraId="5D659E4A" w14:textId="77777777" w:rsidR="00CC118B" w:rsidRDefault="00242DA0" w:rsidP="00CC118B">
      <w:r>
        <w:rPr>
          <w:rFonts w:hint="eastAsia"/>
        </w:rPr>
        <w:t xml:space="preserve">This is turkey 2 year swap. TRY liquidity just getting drained. </w:t>
      </w:r>
      <w:r w:rsidR="008F5DEC">
        <w:rPr>
          <w:rFonts w:hint="eastAsia"/>
        </w:rPr>
        <w:t>There's no one buying this thing.</w:t>
      </w:r>
      <w:r w:rsidR="00D1344E">
        <w:rPr>
          <w:rFonts w:hint="eastAsia"/>
        </w:rPr>
        <w:t xml:space="preserve">.. I mean, they've cut a lot. </w:t>
      </w:r>
      <w:r w:rsidR="004F32A4">
        <w:rPr>
          <w:rFonts w:hint="eastAsia"/>
        </w:rPr>
        <w:t xml:space="preserve">They were up here. Imagine they've cut 600 bps, something like that. </w:t>
      </w:r>
      <w:r w:rsidR="0092347A">
        <w:rPr>
          <w:rFonts w:hint="eastAsia"/>
        </w:rPr>
        <w:t xml:space="preserve">They've driven quite big stimulus. </w:t>
      </w:r>
      <w:r w:rsidR="00264778">
        <w:rPr>
          <w:rFonts w:hint="eastAsia"/>
        </w:rPr>
        <w:t xml:space="preserve">Their growth picked up quite a bit. </w:t>
      </w:r>
      <w:r w:rsidR="0097161D">
        <w:rPr>
          <w:rFonts w:hint="eastAsia"/>
        </w:rPr>
        <w:t xml:space="preserve">And they have the political issue. </w:t>
      </w:r>
      <w:r w:rsidR="00A06CDB">
        <w:rPr>
          <w:rFonts w:hint="eastAsia"/>
        </w:rPr>
        <w:t xml:space="preserve">I guess a normal central bank would not risk this whole thing blowing out again. </w:t>
      </w:r>
      <w:r w:rsidR="00BF7634">
        <w:rPr>
          <w:rFonts w:hint="eastAsia"/>
        </w:rPr>
        <w:t xml:space="preserve">They don't want to have that cause you just have to hike rates again. </w:t>
      </w:r>
    </w:p>
    <w:p w14:paraId="1E76609D" w14:textId="77777777" w:rsidR="000C311B" w:rsidRDefault="000C311B" w:rsidP="00CC118B"/>
    <w:p w14:paraId="3E6537CF" w14:textId="77777777" w:rsidR="000C311B" w:rsidRPr="00CC118B" w:rsidRDefault="000C311B" w:rsidP="00CC118B">
      <w:r>
        <w:rPr>
          <w:rFonts w:hint="eastAsia"/>
        </w:rPr>
        <w:t xml:space="preserve">It's pretty incredible, like took a while. </w:t>
      </w:r>
      <w:r w:rsidR="009D7A5B">
        <w:rPr>
          <w:rFonts w:hint="eastAsia"/>
        </w:rPr>
        <w:t xml:space="preserve">It's gone to a local high... no </w:t>
      </w:r>
      <w:proofErr w:type="spellStart"/>
      <w:r w:rsidR="009D7A5B">
        <w:rPr>
          <w:rFonts w:hint="eastAsia"/>
        </w:rPr>
        <w:t>all time</w:t>
      </w:r>
      <w:proofErr w:type="spellEnd"/>
      <w:r w:rsidR="009D7A5B">
        <w:rPr>
          <w:rFonts w:hint="eastAsia"/>
        </w:rPr>
        <w:t xml:space="preserve"> high. </w:t>
      </w:r>
      <w:r w:rsidR="000703DE">
        <w:rPr>
          <w:rFonts w:hint="eastAsia"/>
        </w:rPr>
        <w:t xml:space="preserve">You have all the stress in FX market... It didn't budge but now it will. </w:t>
      </w:r>
      <w:r w:rsidR="00E943D3">
        <w:rPr>
          <w:rFonts w:hint="eastAsia"/>
        </w:rPr>
        <w:t xml:space="preserve">Here people know that the US economy will basically be ok. </w:t>
      </w:r>
    </w:p>
    <w:p w14:paraId="4C1AD2B2" w14:textId="77777777" w:rsidR="004F330B" w:rsidRDefault="004F330B" w:rsidP="004F330B">
      <w:pPr>
        <w:pStyle w:val="Heading2"/>
      </w:pPr>
      <w:bookmarkStart w:id="40" w:name="_Toc44316396"/>
      <w:r>
        <w:rPr>
          <w:rFonts w:hint="eastAsia"/>
        </w:rPr>
        <w:t>2020-02-</w:t>
      </w:r>
      <w:r w:rsidR="009837CE">
        <w:rPr>
          <w:rFonts w:hint="eastAsia"/>
        </w:rPr>
        <w:t>20</w:t>
      </w:r>
      <w:r>
        <w:rPr>
          <w:rFonts w:hint="eastAsia"/>
        </w:rPr>
        <w:t xml:space="preserve"> FT on EM equity and bond flow</w:t>
      </w:r>
      <w:bookmarkEnd w:id="40"/>
    </w:p>
    <w:p w14:paraId="3C11CFFB" w14:textId="77777777" w:rsidR="004F330B" w:rsidRDefault="001454EB" w:rsidP="002E4050">
      <w:r>
        <w:rPr>
          <w:rFonts w:hint="eastAsia"/>
        </w:rPr>
        <w:t xml:space="preserve">Taiwan is very related to equity flows I know. </w:t>
      </w:r>
      <w:r w:rsidR="003560F8">
        <w:rPr>
          <w:rFonts w:hint="eastAsia"/>
        </w:rPr>
        <w:t xml:space="preserve">Certain countries just finance more equities than bonds. </w:t>
      </w:r>
      <w:r w:rsidR="00D123BA">
        <w:rPr>
          <w:rFonts w:hint="eastAsia"/>
        </w:rPr>
        <w:t xml:space="preserve">What that is related to is the average level of rates the country have. </w:t>
      </w:r>
      <w:r w:rsidR="00DD3435">
        <w:rPr>
          <w:rFonts w:hint="eastAsia"/>
        </w:rPr>
        <w:t xml:space="preserve">Bond flow into </w:t>
      </w:r>
      <w:proofErr w:type="spellStart"/>
      <w:r w:rsidR="00DD3435">
        <w:rPr>
          <w:rFonts w:hint="eastAsia"/>
        </w:rPr>
        <w:t>asian</w:t>
      </w:r>
      <w:proofErr w:type="spellEnd"/>
      <w:r w:rsidR="00DD3435">
        <w:rPr>
          <w:rFonts w:hint="eastAsia"/>
        </w:rPr>
        <w:t xml:space="preserve"> counties don't have a carry, don't really matter that much. </w:t>
      </w:r>
      <w:r w:rsidR="007F105D" w:rsidRPr="00334C06">
        <w:rPr>
          <w:rFonts w:hint="eastAsia"/>
          <w:b/>
        </w:rPr>
        <w:t xml:space="preserve">The Thailand thing is not real. </w:t>
      </w:r>
      <w:r w:rsidR="001E53C7" w:rsidRPr="00334C06">
        <w:rPr>
          <w:rFonts w:hint="eastAsia"/>
          <w:b/>
        </w:rPr>
        <w:t>They basically would hedge their FX exposure anyway</w:t>
      </w:r>
      <w:r w:rsidR="001E53C7">
        <w:rPr>
          <w:rFonts w:hint="eastAsia"/>
        </w:rPr>
        <w:t xml:space="preserve">. </w:t>
      </w:r>
      <w:proofErr w:type="spellStart"/>
      <w:r w:rsidR="00DB0E4B">
        <w:rPr>
          <w:rFonts w:hint="eastAsia"/>
        </w:rPr>
        <w:t>Phi</w:t>
      </w:r>
      <w:r w:rsidR="00CC118B">
        <w:rPr>
          <w:rFonts w:hint="eastAsia"/>
        </w:rPr>
        <w:t>l</w:t>
      </w:r>
      <w:r w:rsidR="00DB0E4B">
        <w:rPr>
          <w:rFonts w:hint="eastAsia"/>
        </w:rPr>
        <w:t>lipines</w:t>
      </w:r>
      <w:proofErr w:type="spellEnd"/>
      <w:r w:rsidR="00DB0E4B">
        <w:rPr>
          <w:rFonts w:hint="eastAsia"/>
        </w:rPr>
        <w:t xml:space="preserve"> are more equities.</w:t>
      </w:r>
      <w:r w:rsidR="00334C06">
        <w:rPr>
          <w:rFonts w:hint="eastAsia"/>
        </w:rPr>
        <w:t xml:space="preserve"> </w:t>
      </w:r>
      <w:r w:rsidR="00B943A6">
        <w:rPr>
          <w:rFonts w:hint="eastAsia"/>
        </w:rPr>
        <w:t xml:space="preserve">Malaysia is more bonds. </w:t>
      </w:r>
      <w:r w:rsidR="00070860">
        <w:rPr>
          <w:rFonts w:hint="eastAsia"/>
        </w:rPr>
        <w:t xml:space="preserve">But that's all dollar debt by the way. </w:t>
      </w:r>
      <w:r w:rsidR="0056785A">
        <w:rPr>
          <w:rFonts w:hint="eastAsia"/>
        </w:rPr>
        <w:t xml:space="preserve">IDR is probably more bonds, pretty much. </w:t>
      </w:r>
      <w:r w:rsidR="00BA017D">
        <w:rPr>
          <w:rFonts w:hint="eastAsia"/>
        </w:rPr>
        <w:t>They don't have super liquid equity market</w:t>
      </w:r>
      <w:r w:rsidR="00841D6B">
        <w:rPr>
          <w:rFonts w:hint="eastAsia"/>
        </w:rPr>
        <w:t xml:space="preserve">, and they have high interest rates. </w:t>
      </w:r>
      <w:r w:rsidR="00256C40">
        <w:rPr>
          <w:rFonts w:hint="eastAsia"/>
        </w:rPr>
        <w:t xml:space="preserve">Korea is like, they say it's split evenly </w:t>
      </w:r>
      <w:r w:rsidR="00044F24">
        <w:rPr>
          <w:rFonts w:hint="eastAsia"/>
        </w:rPr>
        <w:t xml:space="preserve">but it's really an equity story, bonds aren't correlated. </w:t>
      </w:r>
    </w:p>
    <w:p w14:paraId="12649772" w14:textId="77777777" w:rsidR="004F330B" w:rsidRDefault="004F330B" w:rsidP="002E4050"/>
    <w:p w14:paraId="381299ED" w14:textId="77777777" w:rsidR="00945923" w:rsidRDefault="00945923" w:rsidP="00945923">
      <w:pPr>
        <w:pStyle w:val="Heading2"/>
      </w:pPr>
      <w:bookmarkStart w:id="41" w:name="_Toc44316397"/>
      <w:r>
        <w:rPr>
          <w:rFonts w:hint="eastAsia"/>
        </w:rPr>
        <w:lastRenderedPageBreak/>
        <w:t>2020-02-20 FT on USDJPY higher</w:t>
      </w:r>
      <w:bookmarkEnd w:id="41"/>
    </w:p>
    <w:p w14:paraId="3CA7E4B3" w14:textId="77777777" w:rsidR="00945923" w:rsidRDefault="00D918AC" w:rsidP="002E4050">
      <w:r>
        <w:rPr>
          <w:rFonts w:hint="eastAsia"/>
        </w:rPr>
        <w:t xml:space="preserve">FT pulled up the chart of </w:t>
      </w:r>
      <w:r w:rsidR="00711A49">
        <w:rPr>
          <w:rFonts w:hint="eastAsia"/>
        </w:rPr>
        <w:t xml:space="preserve">US 10 year and USDJPY. This is Trump... Very correlated. And then you got this.. </w:t>
      </w:r>
      <w:r w:rsidR="0003171B">
        <w:rPr>
          <w:rFonts w:hint="eastAsia"/>
        </w:rPr>
        <w:t xml:space="preserve">And this thing goes here, telling you, probably that there's a lot of negative pressure (he referred to US yield dropping while USDJPY stay still, usually it should </w:t>
      </w:r>
      <w:r w:rsidR="005607FC">
        <w:rPr>
          <w:rFonts w:hint="eastAsia"/>
        </w:rPr>
        <w:t>follow</w:t>
      </w:r>
      <w:r w:rsidR="0003171B">
        <w:rPr>
          <w:rFonts w:hint="eastAsia"/>
        </w:rPr>
        <w:t xml:space="preserve">). </w:t>
      </w:r>
      <w:r w:rsidR="005607FC">
        <w:rPr>
          <w:rFonts w:hint="eastAsia"/>
        </w:rPr>
        <w:t xml:space="preserve">I think it is just the trade is collapse. </w:t>
      </w:r>
      <w:r w:rsidR="006B01B5">
        <w:rPr>
          <w:rFonts w:hint="eastAsia"/>
        </w:rPr>
        <w:t xml:space="preserve">They're not exporting anything. </w:t>
      </w:r>
      <w:r w:rsidR="00976933">
        <w:rPr>
          <w:rFonts w:hint="eastAsia"/>
        </w:rPr>
        <w:t xml:space="preserve">Coz they're still importing stuff right, people </w:t>
      </w:r>
      <w:proofErr w:type="spellStart"/>
      <w:r w:rsidR="00976933">
        <w:rPr>
          <w:rFonts w:hint="eastAsia"/>
        </w:rPr>
        <w:t>gotta</w:t>
      </w:r>
      <w:proofErr w:type="spellEnd"/>
      <w:r w:rsidR="00976933">
        <w:rPr>
          <w:rFonts w:hint="eastAsia"/>
        </w:rPr>
        <w:t xml:space="preserve"> buying things. </w:t>
      </w:r>
      <w:r w:rsidR="00E71CA1">
        <w:rPr>
          <w:rFonts w:hint="eastAsia"/>
        </w:rPr>
        <w:t>But the export hit the flo</w:t>
      </w:r>
      <w:r w:rsidR="00CE0ED0">
        <w:rPr>
          <w:rFonts w:hint="eastAsia"/>
        </w:rPr>
        <w:t xml:space="preserve">or. </w:t>
      </w:r>
      <w:r w:rsidR="00EB0FDE">
        <w:rPr>
          <w:rFonts w:hint="eastAsia"/>
        </w:rPr>
        <w:t xml:space="preserve">There's nothing holding up there. </w:t>
      </w:r>
      <w:r w:rsidR="00391B14">
        <w:rPr>
          <w:rFonts w:hint="eastAsia"/>
        </w:rPr>
        <w:t xml:space="preserve">It's falling as the same pattern as the EUR. </w:t>
      </w:r>
    </w:p>
    <w:p w14:paraId="0FFD8B6F" w14:textId="77777777" w:rsidR="00FD22F4" w:rsidRDefault="00FD22F4" w:rsidP="002E4050"/>
    <w:p w14:paraId="0CDAE417" w14:textId="77777777" w:rsidR="00FD22F4" w:rsidRDefault="005B1836" w:rsidP="002E4050">
      <w:r>
        <w:rPr>
          <w:rFonts w:hint="eastAsia"/>
        </w:rPr>
        <w:t xml:space="preserve">The problem is that US is the world central bank. </w:t>
      </w:r>
      <w:r w:rsidR="00E854BD">
        <w:rPr>
          <w:rFonts w:hint="eastAsia"/>
        </w:rPr>
        <w:t xml:space="preserve">And then they do that they expand their domestic economy. </w:t>
      </w:r>
      <w:r w:rsidR="00AA632B">
        <w:rPr>
          <w:rFonts w:hint="eastAsia"/>
        </w:rPr>
        <w:t>Probably the stock market here get over</w:t>
      </w:r>
      <w:r w:rsidR="004A3680">
        <w:rPr>
          <w:rFonts w:hint="eastAsia"/>
        </w:rPr>
        <w:t xml:space="preserve"> </w:t>
      </w:r>
      <w:r w:rsidR="00AA632B">
        <w:rPr>
          <w:rFonts w:hint="eastAsia"/>
        </w:rPr>
        <w:t xml:space="preserve">stimulated. </w:t>
      </w:r>
    </w:p>
    <w:p w14:paraId="446CF3C3" w14:textId="77777777" w:rsidR="000151D2" w:rsidRDefault="000151D2" w:rsidP="002E4050"/>
    <w:p w14:paraId="22D05C87" w14:textId="77777777" w:rsidR="000151D2" w:rsidRPr="00B13915" w:rsidRDefault="000151D2" w:rsidP="002E4050"/>
    <w:p w14:paraId="2E7A74F8" w14:textId="77777777" w:rsidR="000151D2" w:rsidRDefault="00EC0EB0" w:rsidP="00EC0EB0">
      <w:pPr>
        <w:pStyle w:val="Heading2"/>
      </w:pPr>
      <w:bookmarkStart w:id="42" w:name="_Toc44316398"/>
      <w:r>
        <w:rPr>
          <w:rFonts w:hint="eastAsia"/>
        </w:rPr>
        <w:t>20200220 FT big macro guys</w:t>
      </w:r>
      <w:bookmarkEnd w:id="42"/>
    </w:p>
    <w:p w14:paraId="2AE62456" w14:textId="77777777" w:rsidR="00EC0EB0" w:rsidRDefault="00EC0EB0" w:rsidP="00EC0EB0">
      <w:r>
        <w:rPr>
          <w:rFonts w:hint="eastAsia"/>
        </w:rPr>
        <w:t>Junaid: the recession probability goes up.</w:t>
      </w:r>
    </w:p>
    <w:p w14:paraId="5A0CD3B4" w14:textId="77777777" w:rsidR="00D2225D" w:rsidRDefault="007675DA" w:rsidP="00EC0EB0">
      <w:r>
        <w:rPr>
          <w:rFonts w:hint="eastAsia"/>
        </w:rPr>
        <w:t xml:space="preserve">FT: you have the big macro guys coming out. </w:t>
      </w:r>
      <w:r w:rsidR="00923844">
        <w:rPr>
          <w:rFonts w:hint="eastAsia"/>
        </w:rPr>
        <w:t xml:space="preserve">You've been max long equities. </w:t>
      </w:r>
      <w:r w:rsidR="00163F44">
        <w:rPr>
          <w:rFonts w:hint="eastAsia"/>
        </w:rPr>
        <w:t xml:space="preserve">The logic is like, you know you're max long now. </w:t>
      </w:r>
      <w:r w:rsidR="0053680E">
        <w:rPr>
          <w:rFonts w:hint="eastAsia"/>
        </w:rPr>
        <w:t xml:space="preserve">If you don't buy now, when the hell are you going to buy. </w:t>
      </w:r>
      <w:r w:rsidR="00D2225D">
        <w:rPr>
          <w:rFonts w:hint="eastAsia"/>
        </w:rPr>
        <w:t xml:space="preserve">The real thing is that, if you buy it now and you're going to sell it </w:t>
      </w:r>
      <w:proofErr w:type="spellStart"/>
      <w:r w:rsidR="00D2225D">
        <w:rPr>
          <w:rFonts w:hint="eastAsia"/>
        </w:rPr>
        <w:t>some time</w:t>
      </w:r>
      <w:proofErr w:type="spellEnd"/>
      <w:r w:rsidR="00D2225D">
        <w:rPr>
          <w:rFonts w:hint="eastAsia"/>
        </w:rPr>
        <w:t xml:space="preserve"> in the future right?</w:t>
      </w:r>
      <w:r w:rsidR="0048120D">
        <w:rPr>
          <w:rFonts w:hint="eastAsia"/>
        </w:rPr>
        <w:t xml:space="preserve"> If you ever want to buy equities at all, </w:t>
      </w:r>
      <w:r w:rsidR="007A7B90">
        <w:rPr>
          <w:rFonts w:hint="eastAsia"/>
        </w:rPr>
        <w:t xml:space="preserve">you have to do it now. </w:t>
      </w:r>
      <w:r w:rsidR="00B412E2">
        <w:rPr>
          <w:rFonts w:hint="eastAsia"/>
        </w:rPr>
        <w:t xml:space="preserve">So this is </w:t>
      </w:r>
      <w:proofErr w:type="spellStart"/>
      <w:r w:rsidR="00B412E2">
        <w:rPr>
          <w:rFonts w:hint="eastAsia"/>
        </w:rPr>
        <w:t>gonna</w:t>
      </w:r>
      <w:proofErr w:type="spellEnd"/>
      <w:r w:rsidR="00B412E2">
        <w:rPr>
          <w:rFonts w:hint="eastAsia"/>
        </w:rPr>
        <w:t xml:space="preserve"> mean that it is time that turns. </w:t>
      </w:r>
    </w:p>
    <w:p w14:paraId="39227FC6" w14:textId="77777777" w:rsidR="00FB74C7" w:rsidRDefault="00FB74C7" w:rsidP="00EC0EB0"/>
    <w:p w14:paraId="7B8CB188" w14:textId="77777777" w:rsidR="00F022AA" w:rsidRDefault="00F022AA" w:rsidP="00EC0EB0">
      <w:r>
        <w:rPr>
          <w:rFonts w:hint="eastAsia"/>
        </w:rPr>
        <w:t xml:space="preserve">FT: </w:t>
      </w:r>
      <w:r w:rsidR="00FB74C7">
        <w:rPr>
          <w:rFonts w:hint="eastAsia"/>
        </w:rPr>
        <w:t xml:space="preserve">Pretty inflationary right? </w:t>
      </w:r>
    </w:p>
    <w:p w14:paraId="5F83B01B" w14:textId="77777777" w:rsidR="00FB74C7" w:rsidRDefault="00F022AA" w:rsidP="00EC0EB0">
      <w:r>
        <w:rPr>
          <w:rFonts w:hint="eastAsia"/>
        </w:rPr>
        <w:t xml:space="preserve">DT: </w:t>
      </w:r>
      <w:r w:rsidR="003631FE">
        <w:rPr>
          <w:rFonts w:hint="eastAsia"/>
        </w:rPr>
        <w:t xml:space="preserve">You see it a big hit to potential growth, </w:t>
      </w:r>
      <w:r>
        <w:rPr>
          <w:rFonts w:hint="eastAsia"/>
        </w:rPr>
        <w:t>low growth and high prices</w:t>
      </w:r>
      <w:r w:rsidR="00C91C67">
        <w:rPr>
          <w:rFonts w:hint="eastAsia"/>
        </w:rPr>
        <w:t>.</w:t>
      </w:r>
    </w:p>
    <w:p w14:paraId="5A07E5D5" w14:textId="77777777" w:rsidR="00C91C67" w:rsidRDefault="00C91C67" w:rsidP="00EC0EB0">
      <w:r>
        <w:rPr>
          <w:rFonts w:hint="eastAsia"/>
        </w:rPr>
        <w:t>FT: do you see oil to rip for some other reason?</w:t>
      </w:r>
      <w:r w:rsidR="005633EB">
        <w:rPr>
          <w:rFonts w:hint="eastAsia"/>
        </w:rPr>
        <w:t xml:space="preserve"> Maybe it's oil? Maybe it's quality asset?</w:t>
      </w:r>
      <w:r w:rsidR="0080248D">
        <w:rPr>
          <w:rFonts w:hint="eastAsia"/>
        </w:rPr>
        <w:t xml:space="preserve"> </w:t>
      </w:r>
    </w:p>
    <w:p w14:paraId="7C08F70A" w14:textId="77777777" w:rsidR="0080248D" w:rsidRDefault="0080248D" w:rsidP="00EC0EB0"/>
    <w:p w14:paraId="7EFA3297" w14:textId="77777777" w:rsidR="0080248D" w:rsidRDefault="0080248D" w:rsidP="0080248D">
      <w:pPr>
        <w:pStyle w:val="Heading2"/>
      </w:pPr>
      <w:bookmarkStart w:id="43" w:name="_Toc44316399"/>
      <w:r>
        <w:rPr>
          <w:rFonts w:hint="eastAsia"/>
        </w:rPr>
        <w:lastRenderedPageBreak/>
        <w:t>20200220 FT Turkey</w:t>
      </w:r>
      <w:bookmarkEnd w:id="43"/>
    </w:p>
    <w:p w14:paraId="5F73C3B7" w14:textId="77777777" w:rsidR="0080248D" w:rsidRDefault="00F3520D" w:rsidP="0080248D">
      <w:r>
        <w:rPr>
          <w:rFonts w:hint="eastAsia"/>
        </w:rPr>
        <w:t xml:space="preserve">Coz turkey 2 year swap sold off a lot. </w:t>
      </w:r>
      <w:r w:rsidR="001F0A19">
        <w:rPr>
          <w:rFonts w:hint="eastAsia"/>
        </w:rPr>
        <w:t xml:space="preserve">This is a good trade. They're up here, right, and they've cut like 1600 bps? </w:t>
      </w:r>
      <w:r w:rsidR="00015D5F">
        <w:rPr>
          <w:rFonts w:hint="eastAsia"/>
        </w:rPr>
        <w:t xml:space="preserve">They gave a big stimulus, and their growth has picked up quite a bit. </w:t>
      </w:r>
      <w:r w:rsidR="003E10CC">
        <w:rPr>
          <w:rFonts w:hint="eastAsia"/>
        </w:rPr>
        <w:t xml:space="preserve">And a normal central bank would not risk this whole thing blowing up again. </w:t>
      </w:r>
      <w:r w:rsidR="009E174B">
        <w:rPr>
          <w:rFonts w:hint="eastAsia"/>
        </w:rPr>
        <w:t xml:space="preserve">They don't to do that, coz they just have to hike the rates again. </w:t>
      </w:r>
    </w:p>
    <w:p w14:paraId="77281CDE" w14:textId="77777777" w:rsidR="00D50780" w:rsidRDefault="00D50780" w:rsidP="0080248D"/>
    <w:p w14:paraId="58E8653C" w14:textId="77777777" w:rsidR="00D50780" w:rsidRDefault="00D50780" w:rsidP="00D50780">
      <w:pPr>
        <w:pStyle w:val="Heading2"/>
      </w:pPr>
      <w:bookmarkStart w:id="44" w:name="_Toc44316400"/>
      <w:r>
        <w:rPr>
          <w:rFonts w:hint="eastAsia"/>
        </w:rPr>
        <w:t>20200221 FT market talk</w:t>
      </w:r>
      <w:bookmarkEnd w:id="44"/>
    </w:p>
    <w:p w14:paraId="6680A0E9" w14:textId="77777777" w:rsidR="00D50780" w:rsidRDefault="00D50780" w:rsidP="00D50780">
      <w:r>
        <w:rPr>
          <w:rFonts w:hint="eastAsia"/>
        </w:rPr>
        <w:t xml:space="preserve">I think you have your job done. </w:t>
      </w:r>
      <w:r w:rsidR="00E66251">
        <w:rPr>
          <w:rFonts w:hint="eastAsia"/>
        </w:rPr>
        <w:t xml:space="preserve">Putting growth vs potential at negative 1z. </w:t>
      </w:r>
      <w:r w:rsidR="00333B7C">
        <w:rPr>
          <w:rFonts w:hint="eastAsia"/>
        </w:rPr>
        <w:t xml:space="preserve">That's a little aggressive. It's a weaker version of what happened yesterday. </w:t>
      </w:r>
      <w:r w:rsidR="004A1C0B">
        <w:rPr>
          <w:rFonts w:hint="eastAsia"/>
        </w:rPr>
        <w:t xml:space="preserve">Dollar's stronger, even against Asian. </w:t>
      </w:r>
      <w:r w:rsidR="001250DB">
        <w:rPr>
          <w:rFonts w:hint="eastAsia"/>
        </w:rPr>
        <w:t xml:space="preserve">Gold's dripping. I had my position earlier. </w:t>
      </w:r>
      <w:r w:rsidR="00FD4AD4">
        <w:rPr>
          <w:rFonts w:hint="eastAsia"/>
        </w:rPr>
        <w:t xml:space="preserve">Interesting question would be what will happen to </w:t>
      </w:r>
      <w:proofErr w:type="spellStart"/>
      <w:r w:rsidR="00FD4AD4">
        <w:rPr>
          <w:rFonts w:hint="eastAsia"/>
        </w:rPr>
        <w:t>poland</w:t>
      </w:r>
      <w:proofErr w:type="spellEnd"/>
      <w:r w:rsidR="00FD4AD4">
        <w:rPr>
          <w:rFonts w:hint="eastAsia"/>
        </w:rPr>
        <w:t xml:space="preserve"> and </w:t>
      </w:r>
      <w:proofErr w:type="spellStart"/>
      <w:r w:rsidR="00FD4AD4">
        <w:rPr>
          <w:rFonts w:hint="eastAsia"/>
        </w:rPr>
        <w:t>czech.</w:t>
      </w:r>
      <w:proofErr w:type="spellEnd"/>
      <w:r w:rsidR="00FD4AD4">
        <w:rPr>
          <w:rFonts w:hint="eastAsia"/>
        </w:rPr>
        <w:t xml:space="preserve"> </w:t>
      </w:r>
    </w:p>
    <w:p w14:paraId="6FA9FCFC" w14:textId="77777777" w:rsidR="005027B8" w:rsidRDefault="005027B8" w:rsidP="00D50780"/>
    <w:p w14:paraId="675B306D" w14:textId="77777777" w:rsidR="005027B8" w:rsidRDefault="005027B8" w:rsidP="005027B8">
      <w:pPr>
        <w:pStyle w:val="Heading2"/>
      </w:pPr>
      <w:bookmarkStart w:id="45" w:name="_Toc44316401"/>
      <w:r>
        <w:rPr>
          <w:rFonts w:hint="eastAsia"/>
        </w:rPr>
        <w:t>202002</w:t>
      </w:r>
      <w:r w:rsidR="00BB2A79">
        <w:rPr>
          <w:rFonts w:hint="eastAsia"/>
        </w:rPr>
        <w:t>2</w:t>
      </w:r>
      <w:r>
        <w:rPr>
          <w:rFonts w:hint="eastAsia"/>
        </w:rPr>
        <w:t>1 Market</w:t>
      </w:r>
      <w:bookmarkEnd w:id="45"/>
    </w:p>
    <w:p w14:paraId="305DC08E" w14:textId="77777777" w:rsidR="005027B8" w:rsidRDefault="00192909" w:rsidP="005027B8">
      <w:r>
        <w:rPr>
          <w:rFonts w:hint="eastAsia"/>
        </w:rPr>
        <w:t xml:space="preserve">Kind of falling growth but easing liquidity kind of dynamics. </w:t>
      </w:r>
      <w:r w:rsidR="00313866">
        <w:rPr>
          <w:rFonts w:hint="eastAsia"/>
        </w:rPr>
        <w:t xml:space="preserve">S&amp;P is weakening, but you have the dollar weaken. </w:t>
      </w:r>
      <w:r w:rsidR="00C61495">
        <w:rPr>
          <w:rFonts w:hint="eastAsia"/>
        </w:rPr>
        <w:t xml:space="preserve">Rates are rallying. </w:t>
      </w:r>
      <w:r w:rsidR="006B5CB2">
        <w:rPr>
          <w:rFonts w:hint="eastAsia"/>
        </w:rPr>
        <w:t xml:space="preserve">And now it's like we're discounting that the fed is going to cut 50bps. </w:t>
      </w:r>
      <w:r w:rsidR="005251B1">
        <w:rPr>
          <w:rFonts w:hint="eastAsia"/>
        </w:rPr>
        <w:t xml:space="preserve">That's </w:t>
      </w:r>
      <w:proofErr w:type="spellStart"/>
      <w:r w:rsidR="005251B1">
        <w:rPr>
          <w:rFonts w:hint="eastAsia"/>
        </w:rPr>
        <w:t>gonna</w:t>
      </w:r>
      <w:proofErr w:type="spellEnd"/>
      <w:r w:rsidR="005251B1">
        <w:rPr>
          <w:rFonts w:hint="eastAsia"/>
        </w:rPr>
        <w:t xml:space="preserve"> work. </w:t>
      </w:r>
      <w:r w:rsidR="00EA67FA">
        <w:rPr>
          <w:rFonts w:hint="eastAsia"/>
        </w:rPr>
        <w:t xml:space="preserve">Or provide liquidity in some other way. </w:t>
      </w:r>
      <w:r w:rsidR="008B591C">
        <w:rPr>
          <w:rFonts w:hint="eastAsia"/>
        </w:rPr>
        <w:t xml:space="preserve">A lot has turned. </w:t>
      </w:r>
      <w:r w:rsidR="00175A83">
        <w:rPr>
          <w:rFonts w:hint="eastAsia"/>
        </w:rPr>
        <w:t xml:space="preserve">Asia has not turned probably because the growth part of that. </w:t>
      </w:r>
      <w:r w:rsidR="00F81A55">
        <w:rPr>
          <w:rFonts w:hint="eastAsia"/>
        </w:rPr>
        <w:t xml:space="preserve">All the pro-liquidity staff like rand and ruble. </w:t>
      </w:r>
      <w:r w:rsidR="00894638">
        <w:rPr>
          <w:rFonts w:hint="eastAsia"/>
        </w:rPr>
        <w:t xml:space="preserve">Look at the rand turns today. </w:t>
      </w:r>
      <w:r w:rsidR="00AE2DC3">
        <w:rPr>
          <w:rFonts w:hint="eastAsia"/>
        </w:rPr>
        <w:t xml:space="preserve">Little carry stuff probably get underperformed. </w:t>
      </w:r>
      <w:r w:rsidR="00656BA5">
        <w:rPr>
          <w:rFonts w:hint="eastAsia"/>
        </w:rPr>
        <w:t xml:space="preserve">That's </w:t>
      </w:r>
      <w:proofErr w:type="spellStart"/>
      <w:r w:rsidR="00656BA5">
        <w:rPr>
          <w:rFonts w:hint="eastAsia"/>
        </w:rPr>
        <w:t>gonna</w:t>
      </w:r>
      <w:proofErr w:type="spellEnd"/>
      <w:r w:rsidR="00656BA5">
        <w:rPr>
          <w:rFonts w:hint="eastAsia"/>
        </w:rPr>
        <w:t xml:space="preserve"> going on for a while. </w:t>
      </w:r>
      <w:r w:rsidR="0039559F">
        <w:rPr>
          <w:rFonts w:hint="eastAsia"/>
        </w:rPr>
        <w:t>Look at try ...</w:t>
      </w:r>
    </w:p>
    <w:p w14:paraId="17B0E433" w14:textId="77777777" w:rsidR="00BB2A79" w:rsidRDefault="00BB2A79" w:rsidP="005027B8"/>
    <w:p w14:paraId="782F3F7B" w14:textId="77777777" w:rsidR="00BB2A79" w:rsidRDefault="00BB2A79" w:rsidP="00127A33">
      <w:pPr>
        <w:pStyle w:val="Heading2"/>
      </w:pPr>
      <w:bookmarkStart w:id="46" w:name="_Toc44316402"/>
      <w:r>
        <w:rPr>
          <w:rFonts w:hint="eastAsia"/>
        </w:rPr>
        <w:t>20200225 Caxton FICC emergency meeting (policy response to the virus?)</w:t>
      </w:r>
      <w:bookmarkEnd w:id="46"/>
    </w:p>
    <w:p w14:paraId="47A35269" w14:textId="77777777" w:rsidR="00BB2A79" w:rsidRDefault="004D2059" w:rsidP="00BB2A79">
      <w:r>
        <w:rPr>
          <w:rFonts w:hint="eastAsia"/>
        </w:rPr>
        <w:t xml:space="preserve">DT: the way I'm looking at this is this becomes a pandemic around the world. </w:t>
      </w:r>
      <w:r w:rsidR="00930715">
        <w:rPr>
          <w:rFonts w:hint="eastAsia"/>
        </w:rPr>
        <w:t xml:space="preserve">And from genuine perspective, this becomes what's the relative impact story. </w:t>
      </w:r>
      <w:r w:rsidR="00A06398">
        <w:rPr>
          <w:rFonts w:hint="eastAsia"/>
        </w:rPr>
        <w:t xml:space="preserve">How bad </w:t>
      </w:r>
      <w:r w:rsidR="00A06398">
        <w:rPr>
          <w:rFonts w:hint="eastAsia"/>
        </w:rPr>
        <w:lastRenderedPageBreak/>
        <w:t xml:space="preserve">the infection </w:t>
      </w:r>
      <w:proofErr w:type="spellStart"/>
      <w:r w:rsidR="00A06398">
        <w:rPr>
          <w:rFonts w:hint="eastAsia"/>
        </w:rPr>
        <w:t>gonna</w:t>
      </w:r>
      <w:proofErr w:type="spellEnd"/>
      <w:r w:rsidR="00A06398">
        <w:rPr>
          <w:rFonts w:hint="eastAsia"/>
        </w:rPr>
        <w:t xml:space="preserve"> be, what's the direct economic impact. </w:t>
      </w:r>
      <w:r w:rsidR="00FC790F">
        <w:rPr>
          <w:rFonts w:hint="eastAsia"/>
        </w:rPr>
        <w:t xml:space="preserve">And obviously for the bigger economies that can be big economic impact for the rest of the world. </w:t>
      </w:r>
      <w:r w:rsidR="00DD7954">
        <w:rPr>
          <w:rFonts w:hint="eastAsia"/>
        </w:rPr>
        <w:t xml:space="preserve">So think about it, it's quite clear that the epidemic starts </w:t>
      </w:r>
      <w:proofErr w:type="spellStart"/>
      <w:r w:rsidR="00DD7954">
        <w:rPr>
          <w:rFonts w:hint="eastAsia"/>
        </w:rPr>
        <w:t>no where</w:t>
      </w:r>
      <w:proofErr w:type="spellEnd"/>
      <w:r w:rsidR="00DD7954">
        <w:rPr>
          <w:rFonts w:hint="eastAsia"/>
        </w:rPr>
        <w:t xml:space="preserve"> else but in China. </w:t>
      </w:r>
      <w:r w:rsidR="006C424E">
        <w:rPr>
          <w:rFonts w:hint="eastAsia"/>
        </w:rPr>
        <w:t xml:space="preserve">It's clear to me that that's the </w:t>
      </w:r>
      <w:proofErr w:type="spellStart"/>
      <w:r w:rsidR="006C424E">
        <w:rPr>
          <w:rFonts w:hint="eastAsia"/>
        </w:rPr>
        <w:t>epicentre</w:t>
      </w:r>
      <w:proofErr w:type="spellEnd"/>
      <w:r w:rsidR="006C424E">
        <w:rPr>
          <w:rFonts w:hint="eastAsia"/>
        </w:rPr>
        <w:t xml:space="preserve">. </w:t>
      </w:r>
      <w:r w:rsidR="00ED1E81">
        <w:rPr>
          <w:rFonts w:hint="eastAsia"/>
        </w:rPr>
        <w:t xml:space="preserve">But </w:t>
      </w:r>
      <w:r w:rsidR="00CD0B10">
        <w:rPr>
          <w:rFonts w:hint="eastAsia"/>
        </w:rPr>
        <w:t>the core-able is the next??</w:t>
      </w:r>
      <w:r w:rsidR="00ED1E81">
        <w:rPr>
          <w:rFonts w:hint="eastAsia"/>
        </w:rPr>
        <w:t xml:space="preserve">, at least until winter ends. </w:t>
      </w:r>
      <w:r w:rsidR="00922490">
        <w:rPr>
          <w:rFonts w:hint="eastAsia"/>
        </w:rPr>
        <w:t xml:space="preserve">And when the China is going back to work, </w:t>
      </w:r>
      <w:r w:rsidR="0014139C">
        <w:rPr>
          <w:rFonts w:hint="eastAsia"/>
        </w:rPr>
        <w:t xml:space="preserve">you'll have this little popping about around the China. </w:t>
      </w:r>
      <w:r w:rsidR="001A11B8">
        <w:rPr>
          <w:rFonts w:hint="eastAsia"/>
        </w:rPr>
        <w:t xml:space="preserve">I think this is a </w:t>
      </w:r>
      <w:proofErr w:type="spellStart"/>
      <w:r w:rsidR="001A11B8">
        <w:rPr>
          <w:rFonts w:hint="eastAsia"/>
        </w:rPr>
        <w:t>turbulant</w:t>
      </w:r>
      <w:proofErr w:type="spellEnd"/>
      <w:r w:rsidR="001A11B8">
        <w:rPr>
          <w:rFonts w:hint="eastAsia"/>
        </w:rPr>
        <w:t xml:space="preserve"> that, A, supply demand shock that could last</w:t>
      </w:r>
      <w:r w:rsidR="0092364F">
        <w:rPr>
          <w:rFonts w:hint="eastAsia"/>
        </w:rPr>
        <w:t xml:space="preserve"> at least until sometime</w:t>
      </w:r>
      <w:r w:rsidR="00122011">
        <w:rPr>
          <w:rFonts w:hint="eastAsia"/>
        </w:rPr>
        <w:t xml:space="preserve">, Q1 and Q2, as a result, </w:t>
      </w:r>
      <w:proofErr w:type="spellStart"/>
      <w:r w:rsidR="00122011">
        <w:rPr>
          <w:rFonts w:hint="eastAsia"/>
        </w:rPr>
        <w:t>constaint</w:t>
      </w:r>
      <w:proofErr w:type="spellEnd"/>
      <w:r w:rsidR="00122011">
        <w:rPr>
          <w:rFonts w:hint="eastAsia"/>
        </w:rPr>
        <w:t xml:space="preserve"> on supply, constraint on demand. </w:t>
      </w:r>
      <w:r w:rsidR="00DE2BBC">
        <w:rPr>
          <w:rFonts w:hint="eastAsia"/>
        </w:rPr>
        <w:t>In good, and in services as well</w:t>
      </w:r>
      <w:r w:rsidR="00157661">
        <w:rPr>
          <w:rFonts w:hint="eastAsia"/>
        </w:rPr>
        <w:t xml:space="preserve">, </w:t>
      </w:r>
      <w:proofErr w:type="spellStart"/>
      <w:r w:rsidR="00157661">
        <w:rPr>
          <w:rFonts w:hint="eastAsia"/>
        </w:rPr>
        <w:t>gonna</w:t>
      </w:r>
      <w:proofErr w:type="spellEnd"/>
      <w:r w:rsidR="00157661">
        <w:rPr>
          <w:rFonts w:hint="eastAsia"/>
        </w:rPr>
        <w:t xml:space="preserve"> be material. </w:t>
      </w:r>
      <w:r w:rsidR="00010082">
        <w:rPr>
          <w:rFonts w:hint="eastAsia"/>
        </w:rPr>
        <w:t xml:space="preserve">In terms of Chinese assets, I think quite hard to trade them. </w:t>
      </w:r>
      <w:r w:rsidR="00CD0B10">
        <w:rPr>
          <w:rFonts w:hint="eastAsia"/>
        </w:rPr>
        <w:t>Certainly the currency and the equity markets.</w:t>
      </w:r>
      <w:r w:rsidR="000D1949">
        <w:rPr>
          <w:rFonts w:hint="eastAsia"/>
        </w:rPr>
        <w:t xml:space="preserve"> I think clearly they're fixed. </w:t>
      </w:r>
      <w:r w:rsidR="00760920">
        <w:rPr>
          <w:rFonts w:hint="eastAsia"/>
        </w:rPr>
        <w:t xml:space="preserve">But at some point clear to me that </w:t>
      </w:r>
      <w:r w:rsidR="00B63EEE">
        <w:rPr>
          <w:rFonts w:hint="eastAsia"/>
        </w:rPr>
        <w:t xml:space="preserve"> interest rate in China is </w:t>
      </w:r>
      <w:proofErr w:type="spellStart"/>
      <w:r w:rsidR="00B63EEE">
        <w:rPr>
          <w:rFonts w:hint="eastAsia"/>
        </w:rPr>
        <w:t>gonna</w:t>
      </w:r>
      <w:proofErr w:type="spellEnd"/>
      <w:r w:rsidR="00B63EEE">
        <w:rPr>
          <w:rFonts w:hint="eastAsia"/>
        </w:rPr>
        <w:t xml:space="preserve"> come down. </w:t>
      </w:r>
      <w:r w:rsidR="00382C6F">
        <w:rPr>
          <w:rFonts w:hint="eastAsia"/>
        </w:rPr>
        <w:t xml:space="preserve">Even it's </w:t>
      </w:r>
      <w:r w:rsidR="006F54C4">
        <w:rPr>
          <w:rFonts w:hint="eastAsia"/>
        </w:rPr>
        <w:t>2 year swap</w:t>
      </w:r>
      <w:r w:rsidR="00382C6F">
        <w:rPr>
          <w:rFonts w:hint="eastAsia"/>
        </w:rPr>
        <w:t xml:space="preserve">, low levels, but they'll have to come down. </w:t>
      </w:r>
      <w:r w:rsidR="00857245">
        <w:rPr>
          <w:rFonts w:hint="eastAsia"/>
        </w:rPr>
        <w:t xml:space="preserve">In terms of the next affected places are north east </w:t>
      </w:r>
      <w:proofErr w:type="spellStart"/>
      <w:r w:rsidR="00857245">
        <w:rPr>
          <w:rFonts w:hint="eastAsia"/>
        </w:rPr>
        <w:t>asia</w:t>
      </w:r>
      <w:proofErr w:type="spellEnd"/>
      <w:r w:rsidR="00857245">
        <w:rPr>
          <w:rFonts w:hint="eastAsia"/>
        </w:rPr>
        <w:t xml:space="preserve">, </w:t>
      </w:r>
      <w:proofErr w:type="spellStart"/>
      <w:r w:rsidR="00857245">
        <w:rPr>
          <w:rFonts w:hint="eastAsia"/>
        </w:rPr>
        <w:t>singapore</w:t>
      </w:r>
      <w:proofErr w:type="spellEnd"/>
      <w:r w:rsidR="00857245">
        <w:rPr>
          <w:rFonts w:hint="eastAsia"/>
        </w:rPr>
        <w:t xml:space="preserve">. </w:t>
      </w:r>
      <w:r w:rsidR="00C463AE">
        <w:rPr>
          <w:rFonts w:hint="eastAsia"/>
        </w:rPr>
        <w:t xml:space="preserve">And in terms of those countries, there's definitely </w:t>
      </w:r>
      <w:r w:rsidR="00AC7E43">
        <w:rPr>
          <w:rFonts w:hint="eastAsia"/>
        </w:rPr>
        <w:t xml:space="preserve">currencies plays there. </w:t>
      </w:r>
      <w:r w:rsidR="00412ED6">
        <w:rPr>
          <w:rFonts w:hint="eastAsia"/>
        </w:rPr>
        <w:t xml:space="preserve">In terms of </w:t>
      </w:r>
      <w:proofErr w:type="spellStart"/>
      <w:r w:rsidR="00412ED6">
        <w:rPr>
          <w:rFonts w:hint="eastAsia"/>
        </w:rPr>
        <w:t>korea</w:t>
      </w:r>
      <w:proofErr w:type="spellEnd"/>
      <w:r w:rsidR="00412ED6">
        <w:rPr>
          <w:rFonts w:hint="eastAsia"/>
        </w:rPr>
        <w:t xml:space="preserve">, </w:t>
      </w:r>
      <w:r w:rsidR="00F87C3F">
        <w:rPr>
          <w:rFonts w:hint="eastAsia"/>
        </w:rPr>
        <w:t xml:space="preserve">where the equity outflows, </w:t>
      </w:r>
      <w:r w:rsidR="0062657B">
        <w:rPr>
          <w:rFonts w:hint="eastAsia"/>
        </w:rPr>
        <w:t>And the fact that external accounts not really, particularly positive leads to potential for weakness the</w:t>
      </w:r>
      <w:r w:rsidR="004C629C">
        <w:rPr>
          <w:rFonts w:hint="eastAsia"/>
        </w:rPr>
        <w:t xml:space="preserve">re. </w:t>
      </w:r>
    </w:p>
    <w:p w14:paraId="5F9D6261" w14:textId="77777777" w:rsidR="00BF3B0E" w:rsidRDefault="00BF3B0E" w:rsidP="00BB2A79"/>
    <w:p w14:paraId="33D41415" w14:textId="77777777" w:rsidR="00BF3B0E" w:rsidRDefault="00BF3B0E" w:rsidP="00BB2A79">
      <w:r>
        <w:rPr>
          <w:rFonts w:hint="eastAsia"/>
        </w:rPr>
        <w:t xml:space="preserve">Singapore is fixed to basket. </w:t>
      </w:r>
      <w:r w:rsidR="004267E8">
        <w:rPr>
          <w:rFonts w:hint="eastAsia"/>
        </w:rPr>
        <w:t xml:space="preserve">In terms of direct physical trade, I think the </w:t>
      </w:r>
      <w:proofErr w:type="spellStart"/>
      <w:r w:rsidR="004267E8">
        <w:rPr>
          <w:rFonts w:hint="eastAsia"/>
        </w:rPr>
        <w:t>korea</w:t>
      </w:r>
      <w:proofErr w:type="spellEnd"/>
      <w:r w:rsidR="004267E8">
        <w:rPr>
          <w:rFonts w:hint="eastAsia"/>
        </w:rPr>
        <w:t xml:space="preserve"> </w:t>
      </w:r>
      <w:r w:rsidR="003A76E2">
        <w:rPr>
          <w:rFonts w:hint="eastAsia"/>
        </w:rPr>
        <w:t xml:space="preserve">seems to be more vulnerable. </w:t>
      </w:r>
      <w:r w:rsidR="00F71450">
        <w:rPr>
          <w:rFonts w:hint="eastAsia"/>
        </w:rPr>
        <w:t xml:space="preserve">Moving to the </w:t>
      </w:r>
      <w:r w:rsidR="00B7262F">
        <w:rPr>
          <w:rFonts w:hint="eastAsia"/>
        </w:rPr>
        <w:t>services</w:t>
      </w:r>
      <w:r w:rsidR="00F71450">
        <w:rPr>
          <w:rFonts w:hint="eastAsia"/>
        </w:rPr>
        <w:t xml:space="preserve"> impact</w:t>
      </w:r>
      <w:r w:rsidR="00B7262F">
        <w:rPr>
          <w:rFonts w:hint="eastAsia"/>
        </w:rPr>
        <w:t xml:space="preserve">, particularly in China, </w:t>
      </w:r>
      <w:r w:rsidR="00014E87">
        <w:rPr>
          <w:rFonts w:hint="eastAsia"/>
        </w:rPr>
        <w:t xml:space="preserve">tourists is the biggest import in the current account. </w:t>
      </w:r>
      <w:r w:rsidR="002A0A2D">
        <w:rPr>
          <w:rFonts w:hint="eastAsia"/>
        </w:rPr>
        <w:t xml:space="preserve">Something like 2% of </w:t>
      </w:r>
      <w:proofErr w:type="spellStart"/>
      <w:r w:rsidR="002A0A2D">
        <w:rPr>
          <w:rFonts w:hint="eastAsia"/>
        </w:rPr>
        <w:t>CHina's</w:t>
      </w:r>
      <w:proofErr w:type="spellEnd"/>
      <w:r w:rsidR="002A0A2D">
        <w:rPr>
          <w:rFonts w:hint="eastAsia"/>
        </w:rPr>
        <w:t xml:space="preserve"> GDP</w:t>
      </w:r>
      <w:r w:rsidR="00587DF2">
        <w:rPr>
          <w:rFonts w:hint="eastAsia"/>
        </w:rPr>
        <w:t xml:space="preserve">, which is wiped out for now. </w:t>
      </w:r>
      <w:r w:rsidR="00A70570">
        <w:rPr>
          <w:rFonts w:hint="eastAsia"/>
        </w:rPr>
        <w:t xml:space="preserve">And it's hard to know when it's going to come back. </w:t>
      </w:r>
      <w:r w:rsidR="00EB201A">
        <w:rPr>
          <w:rFonts w:hint="eastAsia"/>
        </w:rPr>
        <w:t xml:space="preserve">You didn't go to holiday when you supposed to go to holiday. </w:t>
      </w:r>
      <w:r w:rsidR="00287179">
        <w:rPr>
          <w:rFonts w:hint="eastAsia"/>
        </w:rPr>
        <w:t xml:space="preserve">This is not like durable good. </w:t>
      </w:r>
      <w:r w:rsidR="00FA075C">
        <w:rPr>
          <w:rFonts w:hint="eastAsia"/>
        </w:rPr>
        <w:t xml:space="preserve">This is going to be a big hit to </w:t>
      </w:r>
      <w:proofErr w:type="spellStart"/>
      <w:r w:rsidR="00FA075C">
        <w:rPr>
          <w:rFonts w:hint="eastAsia"/>
        </w:rPr>
        <w:t>Newzealand</w:t>
      </w:r>
      <w:proofErr w:type="spellEnd"/>
      <w:r w:rsidR="00FA075C">
        <w:rPr>
          <w:rFonts w:hint="eastAsia"/>
        </w:rPr>
        <w:t xml:space="preserve">, Australia, Japan, these are the big tourism destination. </w:t>
      </w:r>
      <w:r w:rsidR="00D30CA9">
        <w:rPr>
          <w:rFonts w:hint="eastAsia"/>
        </w:rPr>
        <w:t xml:space="preserve">Ultimately you'll have the currency have to adjust lower. </w:t>
      </w:r>
      <w:r w:rsidR="00287179">
        <w:rPr>
          <w:rFonts w:hint="eastAsia"/>
        </w:rPr>
        <w:t xml:space="preserve">And </w:t>
      </w:r>
      <w:proofErr w:type="spellStart"/>
      <w:r w:rsidR="00287179">
        <w:rPr>
          <w:rFonts w:hint="eastAsia"/>
        </w:rPr>
        <w:t>australia</w:t>
      </w:r>
      <w:proofErr w:type="spellEnd"/>
      <w:r w:rsidR="00287179">
        <w:rPr>
          <w:rFonts w:hint="eastAsia"/>
        </w:rPr>
        <w:t xml:space="preserve"> I think a little bit</w:t>
      </w:r>
      <w:r w:rsidR="005A125A">
        <w:rPr>
          <w:rFonts w:hint="eastAsia"/>
        </w:rPr>
        <w:t xml:space="preserve">...?? arrive of QE. </w:t>
      </w:r>
      <w:r w:rsidR="009F48FB">
        <w:rPr>
          <w:rFonts w:hint="eastAsia"/>
        </w:rPr>
        <w:t xml:space="preserve">You have to assume that US and EU will have some degree of contagion. </w:t>
      </w:r>
      <w:r w:rsidR="008E66E8">
        <w:rPr>
          <w:rFonts w:hint="eastAsia"/>
        </w:rPr>
        <w:t xml:space="preserve">By now European is in the ??? I'm not sure in the long run the EU is that different from the US. </w:t>
      </w:r>
      <w:r w:rsidR="00D262E0">
        <w:rPr>
          <w:rFonts w:hint="eastAsia"/>
        </w:rPr>
        <w:t xml:space="preserve">Germany is in particular, very exposed to the indirect </w:t>
      </w:r>
      <w:proofErr w:type="spellStart"/>
      <w:r w:rsidR="00D262E0">
        <w:rPr>
          <w:rFonts w:hint="eastAsia"/>
        </w:rPr>
        <w:t>slow down</w:t>
      </w:r>
      <w:proofErr w:type="spellEnd"/>
      <w:r w:rsidR="00D262E0">
        <w:rPr>
          <w:rFonts w:hint="eastAsia"/>
        </w:rPr>
        <w:t xml:space="preserve"> in Europe. </w:t>
      </w:r>
      <w:r w:rsidR="00E92F2B">
        <w:rPr>
          <w:rFonts w:hint="eastAsia"/>
        </w:rPr>
        <w:t xml:space="preserve">Maybe they have to cut rate. </w:t>
      </w:r>
      <w:r w:rsidR="009C4A95">
        <w:rPr>
          <w:rFonts w:hint="eastAsia"/>
        </w:rPr>
        <w:t xml:space="preserve">I think in the emerging world this becomes more </w:t>
      </w:r>
      <w:proofErr w:type="spellStart"/>
      <w:r w:rsidR="009C4A95">
        <w:rPr>
          <w:rFonts w:hint="eastAsia"/>
        </w:rPr>
        <w:t>facinating</w:t>
      </w:r>
      <w:proofErr w:type="spellEnd"/>
      <w:r w:rsidR="009C4A95">
        <w:rPr>
          <w:rFonts w:hint="eastAsia"/>
        </w:rPr>
        <w:t xml:space="preserve"> because they don't have the health care system to cope with this</w:t>
      </w:r>
      <w:r w:rsidR="006B07BD">
        <w:rPr>
          <w:rFonts w:hint="eastAsia"/>
        </w:rPr>
        <w:t xml:space="preserve">. </w:t>
      </w:r>
      <w:r w:rsidR="00BD01F3">
        <w:rPr>
          <w:rFonts w:hint="eastAsia"/>
        </w:rPr>
        <w:t xml:space="preserve">Which makes Turkey, I think is the country, extremely expose to this, that's the country already on the motion of </w:t>
      </w:r>
      <w:proofErr w:type="spellStart"/>
      <w:r w:rsidR="00BD01F3">
        <w:rPr>
          <w:rFonts w:hint="eastAsia"/>
        </w:rPr>
        <w:t>comple</w:t>
      </w:r>
      <w:proofErr w:type="spellEnd"/>
      <w:r w:rsidR="00BD01F3">
        <w:rPr>
          <w:rFonts w:hint="eastAsia"/>
        </w:rPr>
        <w:t xml:space="preserve">? </w:t>
      </w:r>
      <w:r w:rsidR="009C5004">
        <w:rPr>
          <w:rFonts w:hint="eastAsia"/>
        </w:rPr>
        <w:t xml:space="preserve">Exchange rate collapse, running out of reserves </w:t>
      </w:r>
      <w:r w:rsidR="00BD01F3">
        <w:rPr>
          <w:rFonts w:hint="eastAsia"/>
        </w:rPr>
        <w:t>It's bound to have the cases of this virus because there's</w:t>
      </w:r>
      <w:r w:rsidR="00676332">
        <w:rPr>
          <w:rFonts w:hint="eastAsia"/>
        </w:rPr>
        <w:t xml:space="preserve"> a lot of cross border flows between northern around turkey. </w:t>
      </w:r>
      <w:r w:rsidR="008861B9">
        <w:rPr>
          <w:rFonts w:hint="eastAsia"/>
        </w:rPr>
        <w:t xml:space="preserve">And suspects once it becomes clear, </w:t>
      </w:r>
      <w:r w:rsidR="009827C0">
        <w:rPr>
          <w:rFonts w:hint="eastAsia"/>
        </w:rPr>
        <w:t xml:space="preserve">pressure is going to get even greater there. </w:t>
      </w:r>
      <w:r w:rsidR="00AD43C5">
        <w:rPr>
          <w:rFonts w:hint="eastAsia"/>
        </w:rPr>
        <w:t xml:space="preserve">I think most country is able to cope, </w:t>
      </w:r>
      <w:r w:rsidR="00EA7A65">
        <w:rPr>
          <w:rFonts w:hint="eastAsia"/>
        </w:rPr>
        <w:t xml:space="preserve">but some country is going to complete melt down. </w:t>
      </w:r>
      <w:r w:rsidR="00A505D4">
        <w:rPr>
          <w:rFonts w:hint="eastAsia"/>
        </w:rPr>
        <w:t xml:space="preserve">I short the emerging market where they can't cope with this. </w:t>
      </w:r>
    </w:p>
    <w:p w14:paraId="6A13323B" w14:textId="77777777" w:rsidR="00B04C88" w:rsidRDefault="00B04C88" w:rsidP="00BB2A79">
      <w:r>
        <w:rPr>
          <w:rFonts w:hint="eastAsia"/>
        </w:rPr>
        <w:t xml:space="preserve">So prior assumption in the currency market, </w:t>
      </w:r>
      <w:proofErr w:type="spellStart"/>
      <w:r>
        <w:rPr>
          <w:rFonts w:hint="eastAsia"/>
        </w:rPr>
        <w:t>there</w:t>
      </w:r>
      <w:proofErr w:type="spellEnd"/>
      <w:r>
        <w:rPr>
          <w:rFonts w:hint="eastAsia"/>
        </w:rPr>
        <w:t xml:space="preserve"> going to be unclear direction to dollars, some currency going up, some currency going down. </w:t>
      </w:r>
      <w:r w:rsidR="00B7762B">
        <w:rPr>
          <w:rFonts w:hint="eastAsia"/>
        </w:rPr>
        <w:t xml:space="preserve">I think broadly, this is a dollar positive world. </w:t>
      </w:r>
      <w:r w:rsidR="00AA07E3">
        <w:rPr>
          <w:rFonts w:hint="eastAsia"/>
        </w:rPr>
        <w:t>Coz there's still has the high rates structure</w:t>
      </w:r>
      <w:r w:rsidR="000C6941">
        <w:rPr>
          <w:rFonts w:hint="eastAsia"/>
        </w:rPr>
        <w:t>... Th</w:t>
      </w:r>
      <w:r w:rsidR="00577EB6">
        <w:rPr>
          <w:rFonts w:hint="eastAsia"/>
        </w:rPr>
        <w:t>ir</w:t>
      </w:r>
      <w:r w:rsidR="000C6941">
        <w:rPr>
          <w:rFonts w:hint="eastAsia"/>
        </w:rPr>
        <w:t>d waves of</w:t>
      </w:r>
      <w:r w:rsidR="00577EB6">
        <w:rPr>
          <w:rFonts w:hint="eastAsia"/>
        </w:rPr>
        <w:t>(8:34)</w:t>
      </w:r>
      <w:r w:rsidR="000C6941">
        <w:rPr>
          <w:rFonts w:hint="eastAsia"/>
        </w:rPr>
        <w:t xml:space="preserve"> ...</w:t>
      </w:r>
    </w:p>
    <w:p w14:paraId="7D7B0202" w14:textId="77777777" w:rsidR="00577EB6" w:rsidRDefault="00577EB6" w:rsidP="00BB2A79"/>
    <w:p w14:paraId="7308FB3D" w14:textId="77777777" w:rsidR="00577EB6" w:rsidRDefault="00577EB6" w:rsidP="00BB2A79">
      <w:r>
        <w:rPr>
          <w:rFonts w:hint="eastAsia"/>
        </w:rPr>
        <w:t xml:space="preserve">The bigger question is whether the health care system can cope with this. </w:t>
      </w:r>
      <w:r w:rsidR="00C1528F">
        <w:rPr>
          <w:rFonts w:hint="eastAsia"/>
        </w:rPr>
        <w:t xml:space="preserve">And this increase the probability that Bernie can become the president. </w:t>
      </w:r>
      <w:r w:rsidR="00804A7F">
        <w:rPr>
          <w:rFonts w:hint="eastAsia"/>
        </w:rPr>
        <w:t xml:space="preserve">People made the assumption about the V-shape. </w:t>
      </w:r>
      <w:r w:rsidR="00E35F27">
        <w:rPr>
          <w:rFonts w:hint="eastAsia"/>
        </w:rPr>
        <w:t xml:space="preserve">I think no matter it is a V-shape, people won't worry about the upbeat, but worry about the downbeat. </w:t>
      </w:r>
      <w:r w:rsidR="00530354">
        <w:rPr>
          <w:rFonts w:hint="eastAsia"/>
        </w:rPr>
        <w:t xml:space="preserve">So you can have a overshoot in the market. </w:t>
      </w:r>
    </w:p>
    <w:p w14:paraId="3A9B3E62" w14:textId="77777777" w:rsidR="003776D2" w:rsidRDefault="003776D2" w:rsidP="00BB2A79"/>
    <w:p w14:paraId="70B50CBE" w14:textId="77777777" w:rsidR="003776D2" w:rsidRDefault="003776D2" w:rsidP="00BB2A79">
      <w:r>
        <w:rPr>
          <w:rFonts w:hint="eastAsia"/>
        </w:rPr>
        <w:lastRenderedPageBreak/>
        <w:t>AL: what do you assuming the policy response on this?</w:t>
      </w:r>
    </w:p>
    <w:p w14:paraId="6CB6B860" w14:textId="77777777" w:rsidR="003776D2" w:rsidRPr="00BB2A79" w:rsidRDefault="006E6E41" w:rsidP="00BB2A79">
      <w:r>
        <w:rPr>
          <w:rFonts w:hint="eastAsia"/>
        </w:rPr>
        <w:t xml:space="preserve">DT: The hard thing is that the US is the country with the biggest scope of rate cut. </w:t>
      </w:r>
      <w:r w:rsidR="003548B7">
        <w:rPr>
          <w:rFonts w:hint="eastAsia"/>
        </w:rPr>
        <w:t xml:space="preserve">The only thing is the </w:t>
      </w:r>
      <w:proofErr w:type="spellStart"/>
      <w:r w:rsidR="003548B7">
        <w:rPr>
          <w:rFonts w:hint="eastAsia"/>
        </w:rPr>
        <w:t>markit</w:t>
      </w:r>
      <w:proofErr w:type="spellEnd"/>
      <w:r w:rsidR="003548B7">
        <w:rPr>
          <w:rFonts w:hint="eastAsia"/>
        </w:rPr>
        <w:t xml:space="preserve"> </w:t>
      </w:r>
      <w:proofErr w:type="spellStart"/>
      <w:r w:rsidR="003548B7">
        <w:rPr>
          <w:rFonts w:hint="eastAsia"/>
        </w:rPr>
        <w:t>pmi</w:t>
      </w:r>
      <w:proofErr w:type="spellEnd"/>
      <w:r w:rsidR="003548B7">
        <w:rPr>
          <w:rFonts w:hint="eastAsia"/>
        </w:rPr>
        <w:t xml:space="preserve">,... other data isn't showing anything. </w:t>
      </w:r>
    </w:p>
    <w:p w14:paraId="38CC35AF" w14:textId="77777777" w:rsidR="00EC0EB0" w:rsidRDefault="00EC0EB0" w:rsidP="002E4050"/>
    <w:p w14:paraId="0D344954" w14:textId="77777777" w:rsidR="00A503D9" w:rsidRDefault="00A503D9" w:rsidP="002E4050">
      <w:r w:rsidRPr="00A503D9">
        <w:rPr>
          <w:rFonts w:hint="eastAsia"/>
          <w:highlight w:val="yellow"/>
        </w:rPr>
        <w:t>FT</w:t>
      </w:r>
      <w:r>
        <w:rPr>
          <w:rFonts w:hint="eastAsia"/>
        </w:rPr>
        <w:t xml:space="preserve">: The thing is more obvious that in Q1 the growth is going to be 0. </w:t>
      </w:r>
      <w:r w:rsidR="00164689">
        <w:rPr>
          <w:rFonts w:hint="eastAsia"/>
        </w:rPr>
        <w:t xml:space="preserve">The demand is </w:t>
      </w:r>
      <w:proofErr w:type="spellStart"/>
      <w:r w:rsidR="00164689">
        <w:rPr>
          <w:rFonts w:hint="eastAsia"/>
        </w:rPr>
        <w:t>gonna</w:t>
      </w:r>
      <w:proofErr w:type="spellEnd"/>
      <w:r w:rsidR="00164689">
        <w:rPr>
          <w:rFonts w:hint="eastAsia"/>
        </w:rPr>
        <w:t xml:space="preserve"> collapse. </w:t>
      </w:r>
      <w:r w:rsidR="00C91B1D">
        <w:rPr>
          <w:rFonts w:hint="eastAsia"/>
        </w:rPr>
        <w:t xml:space="preserve">This is going to squeeze $Asia higher. </w:t>
      </w:r>
      <w:r w:rsidR="00694B52">
        <w:rPr>
          <w:rFonts w:hint="eastAsia"/>
        </w:rPr>
        <w:t xml:space="preserve">Now for me it's like playing cash in the small market. </w:t>
      </w:r>
      <w:r w:rsidR="00F159BC">
        <w:rPr>
          <w:rFonts w:hint="eastAsia"/>
        </w:rPr>
        <w:t xml:space="preserve">I'm not really good. </w:t>
      </w:r>
      <w:r w:rsidR="008538E1">
        <w:rPr>
          <w:rFonts w:hint="eastAsia"/>
        </w:rPr>
        <w:t>I think EUR move is going to be interesting like, it's traded really choppy for the last year and half.</w:t>
      </w:r>
      <w:r w:rsidR="00A85332">
        <w:rPr>
          <w:rFonts w:hint="eastAsia"/>
        </w:rPr>
        <w:t xml:space="preserve"> </w:t>
      </w:r>
      <w:r w:rsidR="0073362F">
        <w:rPr>
          <w:rFonts w:hint="eastAsia"/>
        </w:rPr>
        <w:t xml:space="preserve">Too much trading partner... if collapsed vs dollar, 2-3 weeks it is flat. And that's basically telling you what's happening under the surface. </w:t>
      </w:r>
      <w:r w:rsidR="00B6282D">
        <w:rPr>
          <w:rFonts w:hint="eastAsia"/>
        </w:rPr>
        <w:t xml:space="preserve">You have to think, the second biggest economies in the world, the demand collapse there, </w:t>
      </w:r>
      <w:r w:rsidR="0006678B">
        <w:rPr>
          <w:rFonts w:hint="eastAsia"/>
        </w:rPr>
        <w:t xml:space="preserve">and you have export to it, </w:t>
      </w:r>
      <w:r w:rsidR="00730BC8">
        <w:rPr>
          <w:rFonts w:hint="eastAsia"/>
        </w:rPr>
        <w:t>and the export drops, probably the biggest you've seen since the global financial crisis.</w:t>
      </w:r>
      <w:r w:rsidR="0074690B">
        <w:rPr>
          <w:rFonts w:hint="eastAsia"/>
        </w:rPr>
        <w:t xml:space="preserve"> So I think the shrink in demand is going to have impact on any global big exporters. </w:t>
      </w:r>
      <w:r w:rsidR="00831DBC">
        <w:rPr>
          <w:rFonts w:hint="eastAsia"/>
        </w:rPr>
        <w:t xml:space="preserve">People they're going to import stuff as normal, they buy oil, </w:t>
      </w:r>
      <w:proofErr w:type="spellStart"/>
      <w:r w:rsidR="00881347">
        <w:rPr>
          <w:rFonts w:hint="eastAsia"/>
        </w:rPr>
        <w:t>bmw</w:t>
      </w:r>
      <w:proofErr w:type="spellEnd"/>
      <w:r w:rsidR="00881347">
        <w:rPr>
          <w:rFonts w:hint="eastAsia"/>
        </w:rPr>
        <w:t xml:space="preserve"> </w:t>
      </w:r>
      <w:proofErr w:type="spellStart"/>
      <w:r w:rsidR="00881347">
        <w:rPr>
          <w:rFonts w:hint="eastAsia"/>
        </w:rPr>
        <w:t>etc</w:t>
      </w:r>
      <w:proofErr w:type="spellEnd"/>
      <w:r w:rsidR="00881347">
        <w:rPr>
          <w:rFonts w:hint="eastAsia"/>
        </w:rPr>
        <w:t xml:space="preserve"> like what you would normally import</w:t>
      </w:r>
      <w:r w:rsidR="00B96436">
        <w:rPr>
          <w:rFonts w:hint="eastAsia"/>
        </w:rPr>
        <w:t xml:space="preserve">. That'll be the same because you don't feel the virus directly but export fall and it just hit BOP balance. </w:t>
      </w:r>
    </w:p>
    <w:p w14:paraId="29EDCB52" w14:textId="77777777" w:rsidR="00F038E8" w:rsidRDefault="00F038E8" w:rsidP="002E4050"/>
    <w:p w14:paraId="229DDE49" w14:textId="77777777" w:rsidR="00EE184B" w:rsidRDefault="00EE184B" w:rsidP="00EE184B">
      <w:pPr>
        <w:pStyle w:val="Heading2"/>
      </w:pPr>
      <w:bookmarkStart w:id="47" w:name="_Toc44316403"/>
      <w:r>
        <w:rPr>
          <w:rFonts w:hint="eastAsia"/>
        </w:rPr>
        <w:t>2020-03-03 FT on Canada not so weak</w:t>
      </w:r>
      <w:bookmarkEnd w:id="47"/>
    </w:p>
    <w:p w14:paraId="1D6553AA" w14:textId="77777777" w:rsidR="00EE184B" w:rsidRPr="00EE184B" w:rsidRDefault="00EA0B7B" w:rsidP="00EE184B">
      <w:r>
        <w:rPr>
          <w:rFonts w:hint="eastAsia"/>
        </w:rPr>
        <w:t xml:space="preserve">So looking at these to oil, similar to last year. They're not going to directly feel... they'll feel the US slowing down </w:t>
      </w:r>
      <w:r w:rsidR="00C35046">
        <w:rPr>
          <w:rFonts w:hint="eastAsia"/>
        </w:rPr>
        <w:t xml:space="preserve">in a way. </w:t>
      </w:r>
      <w:r w:rsidR="008E437D">
        <w:rPr>
          <w:rFonts w:hint="eastAsia"/>
        </w:rPr>
        <w:t xml:space="preserve">But mainly to them, it's about managing the housing market. They don't have the same obligation as US has like to protect the stock market. </w:t>
      </w:r>
      <w:r w:rsidR="00E07E7E">
        <w:rPr>
          <w:rFonts w:hint="eastAsia"/>
        </w:rPr>
        <w:t xml:space="preserve">And the US is going to do that work for them anyway. </w:t>
      </w:r>
      <w:r w:rsidR="00447B81">
        <w:rPr>
          <w:rFonts w:hint="eastAsia"/>
        </w:rPr>
        <w:t xml:space="preserve">I would think this is the case that... it's a sneaky thing but kind of isolated. </w:t>
      </w:r>
      <w:r w:rsidR="00957B58">
        <w:rPr>
          <w:rFonts w:hint="eastAsia"/>
        </w:rPr>
        <w:t xml:space="preserve">And now we're pricing something pretty aggressive there. </w:t>
      </w:r>
      <w:r w:rsidR="004E2632">
        <w:rPr>
          <w:rFonts w:hint="eastAsia"/>
        </w:rPr>
        <w:t xml:space="preserve">75bs already... I doubt it. </w:t>
      </w:r>
      <w:r w:rsidR="00252D0B">
        <w:rPr>
          <w:rFonts w:hint="eastAsia"/>
        </w:rPr>
        <w:t xml:space="preserve">I don't think they </w:t>
      </w:r>
      <w:proofErr w:type="spellStart"/>
      <w:r w:rsidR="00252D0B">
        <w:rPr>
          <w:rFonts w:hint="eastAsia"/>
        </w:rPr>
        <w:t>gonna</w:t>
      </w:r>
      <w:proofErr w:type="spellEnd"/>
      <w:r w:rsidR="00252D0B">
        <w:rPr>
          <w:rFonts w:hint="eastAsia"/>
        </w:rPr>
        <w:t xml:space="preserve"> do that basically. </w:t>
      </w:r>
    </w:p>
    <w:p w14:paraId="53475CA0" w14:textId="77777777" w:rsidR="00F038E8" w:rsidRDefault="00F038E8" w:rsidP="00F038E8">
      <w:pPr>
        <w:pStyle w:val="Heading2"/>
      </w:pPr>
      <w:bookmarkStart w:id="48" w:name="_Toc44316404"/>
      <w:r>
        <w:rPr>
          <w:rFonts w:hint="eastAsia"/>
        </w:rPr>
        <w:t>2020-03-03 FT on how to trade brazil</w:t>
      </w:r>
      <w:bookmarkEnd w:id="48"/>
    </w:p>
    <w:p w14:paraId="73B944FB" w14:textId="77777777" w:rsidR="00F038E8" w:rsidRPr="00F038E8" w:rsidRDefault="00F038E8" w:rsidP="00F038E8">
      <w:r>
        <w:rPr>
          <w:rFonts w:hint="eastAsia"/>
        </w:rPr>
        <w:t xml:space="preserve">FT: The way you have to trade it... the thinking is that </w:t>
      </w:r>
      <w:r w:rsidR="0092652E">
        <w:rPr>
          <w:rFonts w:hint="eastAsia"/>
        </w:rPr>
        <w:t xml:space="preserve">the way the world is now, it's not </w:t>
      </w:r>
      <w:proofErr w:type="spellStart"/>
      <w:r w:rsidR="0092652E">
        <w:rPr>
          <w:rFonts w:hint="eastAsia"/>
        </w:rPr>
        <w:t>gonna</w:t>
      </w:r>
      <w:proofErr w:type="spellEnd"/>
      <w:r w:rsidR="0092652E">
        <w:rPr>
          <w:rFonts w:hint="eastAsia"/>
        </w:rPr>
        <w:t xml:space="preserve"> sustainably rally. </w:t>
      </w:r>
      <w:r w:rsidR="00FF687C">
        <w:rPr>
          <w:rFonts w:hint="eastAsia"/>
        </w:rPr>
        <w:t xml:space="preserve">And bear in mind, it really has not, after this big correction, sustained rally. But you know now when it pulls back you can buy it. </w:t>
      </w:r>
      <w:r w:rsidR="007A6D36">
        <w:rPr>
          <w:rFonts w:hint="eastAsia"/>
        </w:rPr>
        <w:t xml:space="preserve">It's still the logic to use. </w:t>
      </w:r>
      <w:r w:rsidR="00E00159">
        <w:rPr>
          <w:rFonts w:hint="eastAsia"/>
        </w:rPr>
        <w:t xml:space="preserve">And also they intervened here and they reverse their intervention afterwards. </w:t>
      </w:r>
      <w:r w:rsidR="00BF3486">
        <w:rPr>
          <w:rFonts w:hint="eastAsia"/>
        </w:rPr>
        <w:t xml:space="preserve">So probably the supply demand imbalance was positive there. </w:t>
      </w:r>
    </w:p>
    <w:p w14:paraId="25984FBD" w14:textId="77777777" w:rsidR="00467329" w:rsidRDefault="00467329" w:rsidP="00F038E8">
      <w:pPr>
        <w:pStyle w:val="Heading2"/>
      </w:pPr>
      <w:bookmarkStart w:id="49" w:name="_Toc44316405"/>
      <w:r>
        <w:rPr>
          <w:rFonts w:hint="eastAsia"/>
        </w:rPr>
        <w:lastRenderedPageBreak/>
        <w:t>2020-03-04 Dale on EUR</w:t>
      </w:r>
      <w:bookmarkEnd w:id="49"/>
    </w:p>
    <w:p w14:paraId="5F37D78E" w14:textId="77777777" w:rsidR="00467329" w:rsidRDefault="00467329" w:rsidP="00467329">
      <w:r>
        <w:rPr>
          <w:rFonts w:hint="eastAsia"/>
        </w:rPr>
        <w:t xml:space="preserve">When you have the very rapid move in global rates especially in US rates compare to the European rates, </w:t>
      </w:r>
      <w:r w:rsidR="00DA0A63">
        <w:rPr>
          <w:rFonts w:hint="eastAsia"/>
        </w:rPr>
        <w:t xml:space="preserve">and the market exposed probably to one side, you'll get this kind of thing in Euro. </w:t>
      </w:r>
      <w:r w:rsidR="00C76B41">
        <w:rPr>
          <w:rFonts w:hint="eastAsia"/>
        </w:rPr>
        <w:t xml:space="preserve">But forward sustained move in euro is ... with about growth differential. </w:t>
      </w:r>
      <w:r w:rsidR="001F3C81">
        <w:rPr>
          <w:rFonts w:hint="eastAsia"/>
        </w:rPr>
        <w:t xml:space="preserve">And right now when you look at the Europe, you don't see a lot of positivity in terms of forces act in on. The dynamics, political dynamics is not very good. </w:t>
      </w:r>
    </w:p>
    <w:p w14:paraId="7C5550E1" w14:textId="77777777" w:rsidR="00E14F81" w:rsidRDefault="00E14F81" w:rsidP="00467329"/>
    <w:p w14:paraId="700CAFF6" w14:textId="77777777" w:rsidR="00E14F81" w:rsidRPr="00467329" w:rsidRDefault="00E14F81" w:rsidP="00467329">
      <w:r>
        <w:rPr>
          <w:rFonts w:hint="eastAsia"/>
        </w:rPr>
        <w:t xml:space="preserve">I have slight... I don't really have position in EUR but one tech is vol exposed. </w:t>
      </w:r>
      <w:r w:rsidR="00F60ACD">
        <w:rPr>
          <w:rFonts w:hint="eastAsia"/>
        </w:rPr>
        <w:t xml:space="preserve">Even 1 year vol. </w:t>
      </w:r>
      <w:r w:rsidR="0053101A">
        <w:rPr>
          <w:rFonts w:hint="eastAsia"/>
        </w:rPr>
        <w:t xml:space="preserve">So... For pricing of option, that 2 vol makes enough big difference. </w:t>
      </w:r>
      <w:r w:rsidR="0065380E">
        <w:rPr>
          <w:rFonts w:hint="eastAsia"/>
        </w:rPr>
        <w:t xml:space="preserve">And also the skew...10delta risk reversal. </w:t>
      </w:r>
      <w:r w:rsidR="00960C00">
        <w:rPr>
          <w:rFonts w:hint="eastAsia"/>
        </w:rPr>
        <w:t xml:space="preserve">Quite long EUR. </w:t>
      </w:r>
      <w:r w:rsidR="00BC26A4">
        <w:rPr>
          <w:rFonts w:hint="eastAsia"/>
        </w:rPr>
        <w:t xml:space="preserve">While they basically short EUR. </w:t>
      </w:r>
      <w:r w:rsidR="00F6798D">
        <w:rPr>
          <w:rFonts w:hint="eastAsia"/>
        </w:rPr>
        <w:t xml:space="preserve">And also short vols as well. </w:t>
      </w:r>
      <w:r w:rsidR="00172EB9">
        <w:rPr>
          <w:rFonts w:hint="eastAsia"/>
        </w:rPr>
        <w:t>So that's what happen when the ??? to cover</w:t>
      </w:r>
      <w:r w:rsidR="00AA789C">
        <w:rPr>
          <w:rFonts w:hint="eastAsia"/>
        </w:rPr>
        <w:t xml:space="preserve">. They have to cover up this and other stuff. </w:t>
      </w:r>
      <w:r w:rsidR="00642F7B">
        <w:rPr>
          <w:rFonts w:hint="eastAsia"/>
        </w:rPr>
        <w:t xml:space="preserve">So that's 2 things. You sell EUR calls knocking in above. </w:t>
      </w:r>
      <w:r w:rsidR="00604666">
        <w:rPr>
          <w:rFonts w:hint="eastAsia"/>
        </w:rPr>
        <w:t xml:space="preserve">So what you're doing is selling extra ..., coz I don't think it is sustained. </w:t>
      </w:r>
    </w:p>
    <w:p w14:paraId="31C763AF" w14:textId="77777777" w:rsidR="00F038E8" w:rsidRDefault="00F038E8" w:rsidP="00F038E8">
      <w:pPr>
        <w:pStyle w:val="Heading2"/>
      </w:pPr>
      <w:bookmarkStart w:id="50" w:name="_Toc44316406"/>
      <w:r>
        <w:rPr>
          <w:rFonts w:hint="eastAsia"/>
        </w:rPr>
        <w:t>2020-03-04 FX meeting</w:t>
      </w:r>
      <w:bookmarkEnd w:id="50"/>
    </w:p>
    <w:p w14:paraId="4947F908" w14:textId="77777777" w:rsidR="00D65511" w:rsidRDefault="00F038E8" w:rsidP="00F038E8">
      <w:r>
        <w:rPr>
          <w:rFonts w:hint="eastAsia"/>
        </w:rPr>
        <w:t xml:space="preserve">DT: </w:t>
      </w:r>
      <w:r w:rsidR="00C738EB">
        <w:rPr>
          <w:rFonts w:hint="eastAsia"/>
        </w:rPr>
        <w:t>I'm there to by a 9m EURGBP downside</w:t>
      </w:r>
      <w:r w:rsidR="005A6720">
        <w:rPr>
          <w:rFonts w:hint="eastAsia"/>
        </w:rPr>
        <w:t xml:space="preserve">, for a strike around 82-82.5. </w:t>
      </w:r>
      <w:r w:rsidR="0043052F">
        <w:rPr>
          <w:rFonts w:hint="eastAsia"/>
        </w:rPr>
        <w:t xml:space="preserve">The basic there is that nothing going on has changed in terms of relative cyclical risk dynamics. </w:t>
      </w:r>
      <w:r w:rsidR="000E28B5">
        <w:rPr>
          <w:rFonts w:hint="eastAsia"/>
        </w:rPr>
        <w:t xml:space="preserve">You can make the argument that the risk is rising in the Europe relative to the UK. </w:t>
      </w:r>
      <w:r w:rsidR="00A00097">
        <w:rPr>
          <w:rFonts w:hint="eastAsia"/>
        </w:rPr>
        <w:t xml:space="preserve">But there're significant rallying in EURGBP. </w:t>
      </w:r>
      <w:r w:rsidR="00D65511">
        <w:rPr>
          <w:rFonts w:hint="eastAsia"/>
        </w:rPr>
        <w:t xml:space="preserve">If you try to </w:t>
      </w:r>
      <w:r w:rsidR="00D65511">
        <w:t>dissect</w:t>
      </w:r>
      <w:r w:rsidR="00D65511">
        <w:rPr>
          <w:rFonts w:hint="eastAsia"/>
        </w:rPr>
        <w:t xml:space="preserve"> the rally, it's really</w:t>
      </w:r>
    </w:p>
    <w:p w14:paraId="6929742E" w14:textId="77777777" w:rsidR="00D65511" w:rsidRDefault="00D65511" w:rsidP="00F038E8"/>
    <w:p w14:paraId="765B0577" w14:textId="77777777" w:rsidR="00F038E8" w:rsidRDefault="00D65511" w:rsidP="001306E0">
      <w:r>
        <w:rPr>
          <w:rFonts w:hint="eastAsia"/>
        </w:rPr>
        <w:t xml:space="preserve">down to the EUR, which has been the big outperformer. </w:t>
      </w:r>
      <w:r w:rsidR="007E2773">
        <w:rPr>
          <w:rFonts w:hint="eastAsia"/>
        </w:rPr>
        <w:t xml:space="preserve">Couple of things. First of all, the rates expectation </w:t>
      </w:r>
      <w:r w:rsidR="001306E0">
        <w:rPr>
          <w:rFonts w:hint="eastAsia"/>
        </w:rPr>
        <w:t>... EUR buying across the ... and Bank of England now set to cut ... pressure</w:t>
      </w:r>
      <w:r w:rsidR="00CA633A">
        <w:rPr>
          <w:rFonts w:hint="eastAsia"/>
        </w:rPr>
        <w:t xml:space="preserve"> EURGBP higher</w:t>
      </w:r>
      <w:r w:rsidR="00BE0F45">
        <w:rPr>
          <w:rFonts w:hint="eastAsia"/>
        </w:rPr>
        <w:t xml:space="preserve"> to the peaks</w:t>
      </w:r>
      <w:r w:rsidR="00CA633A">
        <w:rPr>
          <w:rFonts w:hint="eastAsia"/>
        </w:rPr>
        <w:t xml:space="preserve">. </w:t>
      </w:r>
      <w:r w:rsidR="004A3E9B">
        <w:rPr>
          <w:rFonts w:hint="eastAsia"/>
        </w:rPr>
        <w:t xml:space="preserve">I think in the medium term the EURGBP and the relative differentials </w:t>
      </w:r>
      <w:r w:rsidR="00A1063C">
        <w:rPr>
          <w:rFonts w:hint="eastAsia"/>
        </w:rPr>
        <w:t xml:space="preserve">have very little to do with each other. </w:t>
      </w:r>
      <w:r w:rsidR="00915580">
        <w:rPr>
          <w:rFonts w:hint="eastAsia"/>
        </w:rPr>
        <w:t xml:space="preserve">EURGBP is traded most on some kind of risk premium type. </w:t>
      </w:r>
      <w:r w:rsidR="00BE0F45">
        <w:rPr>
          <w:rFonts w:hint="eastAsia"/>
        </w:rPr>
        <w:t xml:space="preserve">So you got this temporary rate move differentials of sterling in particular. EUR send to 5% higher around the peaks. </w:t>
      </w:r>
      <w:r w:rsidR="006F66F5">
        <w:rPr>
          <w:rFonts w:hint="eastAsia"/>
        </w:rPr>
        <w:t xml:space="preserve">We're there probably 10 days ago. </w:t>
      </w:r>
      <w:r w:rsidR="006B278F">
        <w:rPr>
          <w:rFonts w:hint="eastAsia"/>
        </w:rPr>
        <w:t>The strike we got the low of 83...</w:t>
      </w:r>
    </w:p>
    <w:p w14:paraId="1CED90A2" w14:textId="77777777" w:rsidR="006B278F" w:rsidRDefault="006B278F" w:rsidP="001306E0"/>
    <w:p w14:paraId="60D247A1" w14:textId="77777777" w:rsidR="006B278F" w:rsidRDefault="006B278F" w:rsidP="001306E0">
      <w:r>
        <w:rPr>
          <w:rFonts w:hint="eastAsia"/>
        </w:rPr>
        <w:t>So I think this is an opportunity to go on a trad</w:t>
      </w:r>
      <w:r w:rsidR="00846BA2">
        <w:rPr>
          <w:rFonts w:hint="eastAsia"/>
        </w:rPr>
        <w:t xml:space="preserve">e, relatively cheap forward agreement toward the end of the year. </w:t>
      </w:r>
      <w:r w:rsidR="00421AD7">
        <w:rPr>
          <w:rFonts w:hint="eastAsia"/>
        </w:rPr>
        <w:t xml:space="preserve">Digital is because not necessarily to have too much of vol in that format. </w:t>
      </w:r>
    </w:p>
    <w:p w14:paraId="7E12CED7" w14:textId="77777777" w:rsidR="00ED2C92" w:rsidRDefault="00ED2C92" w:rsidP="001306E0"/>
    <w:p w14:paraId="329608C4" w14:textId="77777777" w:rsidR="00185229" w:rsidRDefault="009A7E42" w:rsidP="001306E0">
      <w:r>
        <w:rPr>
          <w:rFonts w:hint="eastAsia"/>
        </w:rPr>
        <w:t xml:space="preserve">FT: </w:t>
      </w:r>
      <w:r w:rsidR="00342826">
        <w:rPr>
          <w:rFonts w:hint="eastAsia"/>
        </w:rPr>
        <w:t xml:space="preserve">The piece that I sent around are the levels and picture we're at brazil. </w:t>
      </w:r>
      <w:r w:rsidR="0041117D">
        <w:rPr>
          <w:rFonts w:hint="eastAsia"/>
        </w:rPr>
        <w:t xml:space="preserve">Trying to understand why it's been trading so weakly. </w:t>
      </w:r>
      <w:r w:rsidR="001F0F80">
        <w:rPr>
          <w:rFonts w:hint="eastAsia"/>
        </w:rPr>
        <w:t xml:space="preserve">Like trying to look through years, </w:t>
      </w:r>
      <w:r w:rsidR="00577207">
        <w:rPr>
          <w:rFonts w:hint="eastAsia"/>
        </w:rPr>
        <w:t xml:space="preserve">it was a consensus long at the beginning of the year. </w:t>
      </w:r>
      <w:r w:rsidR="00747C3D">
        <w:rPr>
          <w:rFonts w:hint="eastAsia"/>
        </w:rPr>
        <w:t xml:space="preserve">Maybe now it's consensus short. I think it makes sense to look at this. </w:t>
      </w:r>
      <w:r w:rsidR="00C91A97">
        <w:rPr>
          <w:rFonts w:hint="eastAsia"/>
        </w:rPr>
        <w:t xml:space="preserve">It is at </w:t>
      </w:r>
      <w:proofErr w:type="spellStart"/>
      <w:r w:rsidR="00C91A97">
        <w:rPr>
          <w:rFonts w:hint="eastAsia"/>
        </w:rPr>
        <w:t>all time</w:t>
      </w:r>
      <w:proofErr w:type="spellEnd"/>
      <w:r w:rsidR="00C91A97">
        <w:rPr>
          <w:rFonts w:hint="eastAsia"/>
        </w:rPr>
        <w:t xml:space="preserve"> highs. It is trading very poorly</w:t>
      </w:r>
      <w:r w:rsidR="008849C1">
        <w:rPr>
          <w:rFonts w:hint="eastAsia"/>
        </w:rPr>
        <w:t xml:space="preserve"> I think </w:t>
      </w:r>
      <w:r w:rsidR="008849C1">
        <w:rPr>
          <w:rFonts w:hint="eastAsia"/>
        </w:rPr>
        <w:lastRenderedPageBreak/>
        <w:t xml:space="preserve">the reason for that is there's really nothing supporting the currency at the moment. </w:t>
      </w:r>
      <w:r w:rsidR="00C86D74">
        <w:rPr>
          <w:rFonts w:hint="eastAsia"/>
        </w:rPr>
        <w:t xml:space="preserve">It you look through the history... if you look at the BRL vs USD, </w:t>
      </w:r>
      <w:r w:rsidR="00592A60">
        <w:rPr>
          <w:rFonts w:hint="eastAsia"/>
        </w:rPr>
        <w:t xml:space="preserve">there's only one period where is could rally significantly. </w:t>
      </w:r>
      <w:r w:rsidR="00E30629">
        <w:rPr>
          <w:rFonts w:hint="eastAsia"/>
        </w:rPr>
        <w:t xml:space="preserve">And that start in 2016 where you have the big weakening start 2012 and </w:t>
      </w:r>
      <w:proofErr w:type="spellStart"/>
      <w:r w:rsidR="00E30629">
        <w:rPr>
          <w:rFonts w:hint="eastAsia"/>
        </w:rPr>
        <w:t>multi year</w:t>
      </w:r>
      <w:proofErr w:type="spellEnd"/>
      <w:r w:rsidR="00E30629">
        <w:rPr>
          <w:rFonts w:hint="eastAsia"/>
        </w:rPr>
        <w:t xml:space="preserve">, and it came off pretty aggressively. </w:t>
      </w:r>
      <w:r w:rsidR="00484E09">
        <w:rPr>
          <w:rFonts w:hint="eastAsia"/>
        </w:rPr>
        <w:t xml:space="preserve">The reason for that is pretty </w:t>
      </w:r>
      <w:proofErr w:type="spellStart"/>
      <w:r w:rsidR="00484E09">
        <w:rPr>
          <w:rFonts w:hint="eastAsia"/>
        </w:rPr>
        <w:t>straightward</w:t>
      </w:r>
      <w:proofErr w:type="spellEnd"/>
      <w:r w:rsidR="00484E09">
        <w:rPr>
          <w:rFonts w:hint="eastAsia"/>
        </w:rPr>
        <w:t xml:space="preserve">, you know, they're running a big current account deficit. </w:t>
      </w:r>
      <w:r w:rsidR="00DC4C4B">
        <w:rPr>
          <w:rFonts w:hint="eastAsia"/>
        </w:rPr>
        <w:t xml:space="preserve">Global trade volume were very weak, consumption was very high domestically. </w:t>
      </w:r>
      <w:r w:rsidR="002476A7">
        <w:rPr>
          <w:rFonts w:hint="eastAsia"/>
        </w:rPr>
        <w:t xml:space="preserve">They hiked very aggressively and the carry at one point got to 13%. </w:t>
      </w:r>
      <w:r w:rsidR="0033795A">
        <w:rPr>
          <w:rFonts w:hint="eastAsia"/>
        </w:rPr>
        <w:t xml:space="preserve">Current account has closed. </w:t>
      </w:r>
      <w:r w:rsidR="000E0A0B">
        <w:rPr>
          <w:rFonts w:hint="eastAsia"/>
        </w:rPr>
        <w:t>And China was doing a massive stimulus for global growth</w:t>
      </w:r>
      <w:r w:rsidR="00C75844">
        <w:rPr>
          <w:rFonts w:hint="eastAsia"/>
        </w:rPr>
        <w:t xml:space="preserve"> was picking up. </w:t>
      </w:r>
      <w:r w:rsidR="00177DA7">
        <w:rPr>
          <w:rFonts w:hint="eastAsia"/>
        </w:rPr>
        <w:t xml:space="preserve">And I think basically now like the whole picture has reversed. </w:t>
      </w:r>
      <w:r w:rsidR="00536752">
        <w:rPr>
          <w:rFonts w:hint="eastAsia"/>
        </w:rPr>
        <w:t xml:space="preserve">Current account is going back to deficit, </w:t>
      </w:r>
      <w:r w:rsidR="00B00687">
        <w:rPr>
          <w:rFonts w:hint="eastAsia"/>
        </w:rPr>
        <w:t>it is about 3% of the GDP</w:t>
      </w:r>
      <w:r w:rsidR="001831C6">
        <w:rPr>
          <w:rFonts w:hint="eastAsia"/>
        </w:rPr>
        <w:t xml:space="preserve"> if you use the data from Jan</w:t>
      </w:r>
      <w:r w:rsidR="00B00687">
        <w:rPr>
          <w:rFonts w:hint="eastAsia"/>
        </w:rPr>
        <w:t xml:space="preserve">. </w:t>
      </w:r>
      <w:r w:rsidR="003A0849">
        <w:rPr>
          <w:rFonts w:hint="eastAsia"/>
        </w:rPr>
        <w:t xml:space="preserve">Finger in the air </w:t>
      </w:r>
      <w:r w:rsidR="001831C6">
        <w:rPr>
          <w:rFonts w:hint="eastAsia"/>
        </w:rPr>
        <w:t>to get a sense there is now ...</w:t>
      </w:r>
      <w:r w:rsidR="003A0849">
        <w:rPr>
          <w:rFonts w:hint="eastAsia"/>
        </w:rPr>
        <w:t xml:space="preserve"> where the Chinese growth is </w:t>
      </w:r>
      <w:r w:rsidR="001831C6">
        <w:rPr>
          <w:rFonts w:hint="eastAsia"/>
        </w:rPr>
        <w:t xml:space="preserve">... it's kind of like </w:t>
      </w:r>
      <w:r w:rsidR="003A0849">
        <w:rPr>
          <w:rFonts w:hint="eastAsia"/>
        </w:rPr>
        <w:t xml:space="preserve">more like 5-6% in deficit. </w:t>
      </w:r>
      <w:r w:rsidR="00166D1B">
        <w:rPr>
          <w:rFonts w:hint="eastAsia"/>
        </w:rPr>
        <w:t xml:space="preserve">That is just the kind of rough sense. </w:t>
      </w:r>
      <w:r w:rsidR="00384F0C">
        <w:rPr>
          <w:rFonts w:hint="eastAsia"/>
        </w:rPr>
        <w:t xml:space="preserve">And BCB has cut very aggressively over the last few years. </w:t>
      </w:r>
      <w:r w:rsidR="004B1EFB">
        <w:rPr>
          <w:rFonts w:hint="eastAsia"/>
        </w:rPr>
        <w:t xml:space="preserve">No rally can really stick there. </w:t>
      </w:r>
      <w:r w:rsidR="003B1C68">
        <w:rPr>
          <w:rFonts w:hint="eastAsia"/>
        </w:rPr>
        <w:t xml:space="preserve">Brazil trade volume is consistent with the global trade volume dropping. </w:t>
      </w:r>
      <w:r w:rsidR="009B1D01">
        <w:rPr>
          <w:rFonts w:hint="eastAsia"/>
        </w:rPr>
        <w:t xml:space="preserve">You're left with the situation </w:t>
      </w:r>
      <w:r w:rsidR="001831C6">
        <w:rPr>
          <w:rFonts w:hint="eastAsia"/>
        </w:rPr>
        <w:t xml:space="preserve">in this thing </w:t>
      </w:r>
      <w:r w:rsidR="009B1D01">
        <w:rPr>
          <w:rFonts w:hint="eastAsia"/>
        </w:rPr>
        <w:t xml:space="preserve">where there is 2.5% carry discounted. There's pretty big external deficit. </w:t>
      </w:r>
      <w:r w:rsidR="00FB74AA">
        <w:rPr>
          <w:rFonts w:hint="eastAsia"/>
        </w:rPr>
        <w:t xml:space="preserve">It's probably getting better as China stimulates. </w:t>
      </w:r>
      <w:r w:rsidR="00B91627">
        <w:rPr>
          <w:rFonts w:hint="eastAsia"/>
        </w:rPr>
        <w:t>This is not the asset you want to buy if that's the case.</w:t>
      </w:r>
      <w:r w:rsidR="001831C6">
        <w:rPr>
          <w:rFonts w:hint="eastAsia"/>
        </w:rPr>
        <w:t xml:space="preserve"> So I think a pretty good hedge if you want to take the China reflate is like the metals or equities in some form. I think it's a good hedge for that. </w:t>
      </w:r>
      <w:r w:rsidR="00163D7E">
        <w:rPr>
          <w:rFonts w:hint="eastAsia"/>
        </w:rPr>
        <w:t xml:space="preserve">I think we're in the long trend in BRL and I don't think it's </w:t>
      </w:r>
      <w:proofErr w:type="spellStart"/>
      <w:r w:rsidR="00163D7E">
        <w:rPr>
          <w:rFonts w:hint="eastAsia"/>
        </w:rPr>
        <w:t>gonna</w:t>
      </w:r>
      <w:proofErr w:type="spellEnd"/>
      <w:r w:rsidR="00163D7E">
        <w:rPr>
          <w:rFonts w:hint="eastAsia"/>
        </w:rPr>
        <w:t xml:space="preserve"> end quickly. </w:t>
      </w:r>
      <w:r w:rsidR="006771E5">
        <w:rPr>
          <w:rFonts w:hint="eastAsia"/>
        </w:rPr>
        <w:t xml:space="preserve">I think the risk here is that they step up the intervention. </w:t>
      </w:r>
      <w:r w:rsidR="002E190B">
        <w:rPr>
          <w:rFonts w:hint="eastAsia"/>
        </w:rPr>
        <w:t>They've done it in the past</w:t>
      </w:r>
      <w:r w:rsidR="00855D92">
        <w:rPr>
          <w:rFonts w:hint="eastAsia"/>
        </w:rPr>
        <w:t xml:space="preserve">. They did it in 2018 where they intervene volume about </w:t>
      </w:r>
      <w:r w:rsidR="00FE4B1C">
        <w:rPr>
          <w:rFonts w:hint="eastAsia"/>
        </w:rPr>
        <w:t xml:space="preserve">... in the forward market ... about </w:t>
      </w:r>
      <w:r w:rsidR="00855D92">
        <w:rPr>
          <w:rFonts w:hint="eastAsia"/>
        </w:rPr>
        <w:t>50 yards.</w:t>
      </w:r>
      <w:r w:rsidR="00FE4B1C">
        <w:rPr>
          <w:rFonts w:hint="eastAsia"/>
        </w:rPr>
        <w:t xml:space="preserve"> </w:t>
      </w:r>
      <w:r w:rsidR="00D43750">
        <w:rPr>
          <w:rFonts w:hint="eastAsia"/>
        </w:rPr>
        <w:t xml:space="preserve">And that cooled off the </w:t>
      </w:r>
      <w:proofErr w:type="spellStart"/>
      <w:r w:rsidR="00D43750">
        <w:rPr>
          <w:rFonts w:hint="eastAsia"/>
        </w:rPr>
        <w:t>fx</w:t>
      </w:r>
      <w:proofErr w:type="spellEnd"/>
      <w:r w:rsidR="00D43750">
        <w:rPr>
          <w:rFonts w:hint="eastAsia"/>
        </w:rPr>
        <w:t xml:space="preserve"> a little bit. </w:t>
      </w:r>
      <w:r w:rsidR="009A7A39">
        <w:rPr>
          <w:rFonts w:hint="eastAsia"/>
        </w:rPr>
        <w:t xml:space="preserve">So they can do that again. </w:t>
      </w:r>
      <w:r w:rsidR="00DE05B8">
        <w:rPr>
          <w:rFonts w:hint="eastAsia"/>
        </w:rPr>
        <w:t xml:space="preserve">So that would be the entry point to get short again. </w:t>
      </w:r>
      <w:r w:rsidR="00E273F5">
        <w:rPr>
          <w:rFonts w:hint="eastAsia"/>
        </w:rPr>
        <w:t xml:space="preserve">So I think now it's a little tricky. </w:t>
      </w:r>
      <w:r w:rsidR="00894522">
        <w:rPr>
          <w:rFonts w:hint="eastAsia"/>
        </w:rPr>
        <w:t xml:space="preserve">Even today I think it's trading very well. </w:t>
      </w:r>
      <w:r w:rsidR="0093475D">
        <w:rPr>
          <w:rFonts w:hint="eastAsia"/>
        </w:rPr>
        <w:t xml:space="preserve">The rest of the EM is rallying and Brazil is flat. </w:t>
      </w:r>
      <w:r w:rsidR="00520C07">
        <w:rPr>
          <w:rFonts w:hint="eastAsia"/>
        </w:rPr>
        <w:t xml:space="preserve">I think the picture is not </w:t>
      </w:r>
      <w:proofErr w:type="spellStart"/>
      <w:r w:rsidR="00520C07">
        <w:rPr>
          <w:rFonts w:hint="eastAsia"/>
        </w:rPr>
        <w:t>gonna</w:t>
      </w:r>
      <w:proofErr w:type="spellEnd"/>
      <w:r w:rsidR="00520C07">
        <w:rPr>
          <w:rFonts w:hint="eastAsia"/>
        </w:rPr>
        <w:t xml:space="preserve"> change that quickly. </w:t>
      </w:r>
    </w:p>
    <w:p w14:paraId="40DB0804" w14:textId="77777777" w:rsidR="00ED2C92" w:rsidRDefault="00ED2C92" w:rsidP="001306E0"/>
    <w:p w14:paraId="2DCF5FDD" w14:textId="77777777" w:rsidR="00B065C6" w:rsidRDefault="00185229" w:rsidP="001306E0">
      <w:r>
        <w:rPr>
          <w:rFonts w:hint="eastAsia"/>
        </w:rPr>
        <w:t xml:space="preserve">FT: </w:t>
      </w:r>
      <w:r w:rsidR="00EE2E41">
        <w:rPr>
          <w:rFonts w:hint="eastAsia"/>
        </w:rPr>
        <w:t xml:space="preserve">I think the cut support the domestic activity. That prevent the adjustment they need. </w:t>
      </w:r>
      <w:r w:rsidR="00B86C4C">
        <w:rPr>
          <w:rFonts w:hint="eastAsia"/>
        </w:rPr>
        <w:t xml:space="preserve">Just the fact that it's trading so badly is telling you there's some supply demand imbalance there. </w:t>
      </w:r>
      <w:r w:rsidR="00CD40CF">
        <w:rPr>
          <w:rFonts w:hint="eastAsia"/>
        </w:rPr>
        <w:t xml:space="preserve">I know there's </w:t>
      </w:r>
      <w:proofErr w:type="spellStart"/>
      <w:r w:rsidR="00CD40CF">
        <w:rPr>
          <w:rFonts w:hint="eastAsia"/>
        </w:rPr>
        <w:t>gonna</w:t>
      </w:r>
      <w:proofErr w:type="spellEnd"/>
      <w:r w:rsidR="00CD40CF">
        <w:rPr>
          <w:rFonts w:hint="eastAsia"/>
        </w:rPr>
        <w:t xml:space="preserve"> be FDI, but I'm wondering how much of that is going to convert into local currency. </w:t>
      </w:r>
      <w:r w:rsidR="001242AB">
        <w:rPr>
          <w:rFonts w:hint="eastAsia"/>
        </w:rPr>
        <w:t>The fed ease and reflate the assets, that helped the EM currencies but they don't change the funding needs. I lik</w:t>
      </w:r>
      <w:r w:rsidR="00A4448C">
        <w:rPr>
          <w:rFonts w:hint="eastAsia"/>
        </w:rPr>
        <w:t xml:space="preserve">e the Columbia and Chile better. I just can't see this thing sustainably rallying. </w:t>
      </w:r>
      <w:r w:rsidR="00632A49">
        <w:rPr>
          <w:rFonts w:hint="eastAsia"/>
        </w:rPr>
        <w:t xml:space="preserve">I think it's going to rally a bit and reverse pretty fast. </w:t>
      </w:r>
    </w:p>
    <w:p w14:paraId="079D7608" w14:textId="77777777" w:rsidR="00B065C6" w:rsidRDefault="00B065C6" w:rsidP="00B065C6">
      <w:pPr>
        <w:pStyle w:val="Heading2"/>
      </w:pPr>
      <w:bookmarkStart w:id="51" w:name="_Toc44316407"/>
      <w:r>
        <w:rPr>
          <w:rFonts w:hint="eastAsia"/>
        </w:rPr>
        <w:t>2020-03-05 FT on CS piece:</w:t>
      </w:r>
      <w:bookmarkEnd w:id="51"/>
    </w:p>
    <w:p w14:paraId="3EC5D517"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Think this is a very interesting piece.</w:t>
      </w:r>
    </w:p>
    <w:p w14:paraId="468CB86F"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8C5570"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gist is that, the sudden stop in Chinese import demand has caused a drop in dollar payments globally. This causes corporations to become “deficit agents” as they must borrow funds to continue operations. If this a happens all at once it squeezes dollar funding markets. It seems likely that this dynamic is partially behind the price action we are seeing in EMFX.</w:t>
      </w:r>
    </w:p>
    <w:p w14:paraId="65B67EBB"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lastRenderedPageBreak/>
        <w:t> </w:t>
      </w:r>
    </w:p>
    <w:p w14:paraId="2528ABFE"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Seems like all roads point to QE.</w:t>
      </w:r>
    </w:p>
    <w:p w14:paraId="245B03DF" w14:textId="77777777" w:rsidR="00B065C6" w:rsidRDefault="00B065C6" w:rsidP="001306E0"/>
    <w:p w14:paraId="52B03842" w14:textId="77777777" w:rsidR="000D3BF9" w:rsidRDefault="000D3BF9" w:rsidP="000D3BF9">
      <w:pPr>
        <w:pStyle w:val="Heading2"/>
      </w:pPr>
      <w:bookmarkStart w:id="52" w:name="_Toc44316408"/>
      <w:r>
        <w:rPr>
          <w:rFonts w:hint="eastAsia"/>
        </w:rPr>
        <w:t>20200311 TJ comment on BOE emergency cut</w:t>
      </w:r>
      <w:bookmarkEnd w:id="52"/>
    </w:p>
    <w:p w14:paraId="4D6B294C"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Calibri" w:eastAsia="SimSun" w:hAnsi="Calibri" w:cs="Segoe UI"/>
          <w:b/>
          <w:bCs/>
          <w:color w:val="000000"/>
          <w:kern w:val="0"/>
          <w:sz w:val="22"/>
        </w:rPr>
        <w:t>From:</w:t>
      </w:r>
      <w:r w:rsidRPr="000D3BF9">
        <w:rPr>
          <w:rFonts w:ascii="Calibri" w:eastAsia="SimSun" w:hAnsi="Calibri" w:cs="Segoe UI"/>
          <w:color w:val="000000"/>
          <w:kern w:val="0"/>
          <w:sz w:val="22"/>
        </w:rPr>
        <w:t> </w:t>
      </w:r>
      <w:proofErr w:type="spellStart"/>
      <w:r w:rsidRPr="000D3BF9">
        <w:rPr>
          <w:rFonts w:ascii="Calibri" w:eastAsia="SimSun" w:hAnsi="Calibri" w:cs="Segoe UI"/>
          <w:color w:val="000000"/>
          <w:kern w:val="0"/>
          <w:sz w:val="22"/>
        </w:rPr>
        <w:t>Jelf</w:t>
      </w:r>
      <w:proofErr w:type="spellEnd"/>
      <w:r w:rsidRPr="000D3BF9">
        <w:rPr>
          <w:rFonts w:ascii="Calibri" w:eastAsia="SimSun" w:hAnsi="Calibri" w:cs="Segoe UI"/>
          <w:color w:val="000000"/>
          <w:kern w:val="0"/>
          <w:sz w:val="22"/>
        </w:rPr>
        <w:t>, Tomas &lt;tjelf@caxton.com&gt;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Sent:</w:t>
      </w:r>
      <w:r w:rsidRPr="000D3BF9">
        <w:rPr>
          <w:rFonts w:ascii="Calibri" w:eastAsia="SimSun" w:hAnsi="Calibri" w:cs="Segoe UI"/>
          <w:color w:val="000000"/>
          <w:kern w:val="0"/>
          <w:sz w:val="22"/>
        </w:rPr>
        <w:t> 11 March 2020 10:12</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To:</w:t>
      </w:r>
      <w:r w:rsidRPr="000D3BF9">
        <w:rPr>
          <w:rFonts w:ascii="Calibri" w:eastAsia="SimSun" w:hAnsi="Calibri" w:cs="Segoe UI"/>
          <w:color w:val="000000"/>
          <w:kern w:val="0"/>
          <w:sz w:val="22"/>
        </w:rPr>
        <w:t> Macro &lt;Macro@caxton.com&gt;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Subject:</w:t>
      </w:r>
      <w:r w:rsidRPr="000D3BF9">
        <w:rPr>
          <w:rFonts w:ascii="Calibri" w:eastAsia="SimSun" w:hAnsi="Calibri" w:cs="Segoe UI"/>
          <w:color w:val="000000"/>
          <w:kern w:val="0"/>
          <w:sz w:val="22"/>
        </w:rPr>
        <w:t> BOE press conference - Carney's finest hour</w:t>
      </w:r>
    </w:p>
    <w:p w14:paraId="231C22FA"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Segoe UI" w:eastAsia="SimSun" w:hAnsi="Segoe UI" w:cs="Segoe UI"/>
          <w:color w:val="323130"/>
          <w:kern w:val="0"/>
          <w:sz w:val="22"/>
        </w:rPr>
        <w:t> </w:t>
      </w:r>
    </w:p>
    <w:p w14:paraId="0976868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An impressive performance by both Carney and Bailey, that is highly confidence building.</w:t>
      </w:r>
    </w:p>
    <w:p w14:paraId="23146567"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082F144"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1.</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message that came across is that the Bank will ensure that the financial system, which is now healthy, facilitates the economy's financing need through the current shock.</w:t>
      </w:r>
    </w:p>
    <w:p w14:paraId="1A6E97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FAA21D1"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2.</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package is powerful on several dimensions; price of money, quantity of funds and liquidity. </w:t>
      </w:r>
    </w:p>
    <w:p w14:paraId="5CE0168E"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BCE384E"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3.</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It is, as Carney pointed out on several occasions, a big package. He highlighted that the £190bn released by the change in the cyclical capital buffer equates to 13x of business lending last year. The new “</w:t>
      </w:r>
      <w:r w:rsidRPr="000D3BF9">
        <w:rPr>
          <w:rFonts w:ascii="Calibri" w:eastAsia="SimSun" w:hAnsi="Calibri" w:cs="Segoe UI"/>
          <w:color w:val="1E1E1E"/>
          <w:kern w:val="0"/>
          <w:sz w:val="22"/>
          <w:bdr w:val="none" w:sz="0" w:space="0" w:color="auto" w:frame="1"/>
          <w:shd w:val="clear" w:color="auto" w:fill="FFFFFE"/>
        </w:rPr>
        <w:t>Term Funding scheme with additional incentives for Small and Medium-sized Enterprises” makes it sufficiently targeted.</w:t>
      </w:r>
    </w:p>
    <w:p w14:paraId="5152BF5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E830627"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4.</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moral suasion on commercial banks was explicit. In the words of the incoming governor: 'We expect [financial institutions] to treat their customers fairly'.</w:t>
      </w:r>
    </w:p>
    <w:p w14:paraId="3390040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6F82032"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5.</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Several hints by Carney that the government will do their part in the budget at 12.30pm.</w:t>
      </w:r>
    </w:p>
    <w:p w14:paraId="67F7DDDA"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lastRenderedPageBreak/>
        <w:t> </w:t>
      </w:r>
    </w:p>
    <w:p w14:paraId="2B06DD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The UK is providing the blue print how to respond to the shock. At least outside of healthcare.</w:t>
      </w:r>
    </w:p>
    <w:p w14:paraId="415FA6D1"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0D8F84D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Policy makers elsewhere will hopefully take notice.</w:t>
      </w:r>
    </w:p>
    <w:p w14:paraId="55E892B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p>
    <w:p w14:paraId="5652139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rPr>
        <w:t xml:space="preserve">Lastly, Carney provided explicit description of the anecdotal evidence of economic activity the Bank has collected. There has been a significant slowdown in activity over the past week to 10 days, with declines in footfall in shops. Following his </w:t>
      </w:r>
      <w:proofErr w:type="spellStart"/>
      <w:r w:rsidRPr="000D3BF9">
        <w:rPr>
          <w:rFonts w:ascii="Calibri" w:eastAsia="SimSun" w:hAnsi="Calibri" w:cs="Segoe UI"/>
          <w:color w:val="000000"/>
          <w:kern w:val="0"/>
          <w:sz w:val="22"/>
        </w:rPr>
        <w:t>comments,t</w:t>
      </w:r>
      <w:proofErr w:type="spellEnd"/>
      <w:r w:rsidRPr="000D3BF9">
        <w:rPr>
          <w:rFonts w:ascii="Calibri" w:eastAsia="SimSun" w:hAnsi="Calibri" w:cs="Segoe UI"/>
          <w:color w:val="000000"/>
          <w:kern w:val="0"/>
          <w:sz w:val="22"/>
        </w:rPr>
        <w:t xml:space="preserve"> eh forthcoming slowdown in the official data should not be a surprise to anyone.</w:t>
      </w:r>
    </w:p>
    <w:p w14:paraId="25C61A71" w14:textId="77777777" w:rsidR="000D3BF9" w:rsidRDefault="000D3BF9" w:rsidP="00B22A46">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BF11653" w14:textId="77777777" w:rsidR="00B22A46" w:rsidRDefault="00B22A46" w:rsidP="008D0B10">
      <w:pPr>
        <w:pStyle w:val="Heading2"/>
        <w:rPr>
          <w:kern w:val="0"/>
        </w:rPr>
      </w:pPr>
      <w:bookmarkStart w:id="53" w:name="_Toc44316409"/>
      <w:r>
        <w:rPr>
          <w:rFonts w:hint="eastAsia"/>
          <w:kern w:val="0"/>
        </w:rPr>
        <w:t>2020-3-21 FT on EM govt bond issuance, and bond sell off</w:t>
      </w:r>
      <w:bookmarkEnd w:id="53"/>
    </w:p>
    <w:p w14:paraId="2AF24D9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Good table below on estimated impact of </w:t>
      </w:r>
      <w:proofErr w:type="spellStart"/>
      <w:r w:rsidRPr="00B22A46">
        <w:rPr>
          <w:rFonts w:ascii="Calibri" w:eastAsia="SimSun" w:hAnsi="Calibri" w:cs="SimSun"/>
          <w:color w:val="323130"/>
          <w:kern w:val="0"/>
          <w:sz w:val="22"/>
        </w:rPr>
        <w:t>Covid</w:t>
      </w:r>
      <w:proofErr w:type="spellEnd"/>
      <w:r w:rsidRPr="00B22A46">
        <w:rPr>
          <w:rFonts w:ascii="Calibri" w:eastAsia="SimSun" w:hAnsi="Calibri" w:cs="SimSun"/>
          <w:color w:val="323130"/>
          <w:kern w:val="0"/>
          <w:sz w:val="22"/>
        </w:rPr>
        <w:t xml:space="preserve"> on each country.</w:t>
      </w:r>
    </w:p>
    <w:p w14:paraId="2C98433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8589F1A"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The estimate is based on two things:</w:t>
      </w:r>
    </w:p>
    <w:p w14:paraId="2ADC92C5"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1)</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The external drag from trade (CMD, Non CMD and tourism)</w:t>
      </w:r>
    </w:p>
    <w:p w14:paraId="6AF75FBD"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2)</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Domestic drag from having to shut down</w:t>
      </w:r>
    </w:p>
    <w:p w14:paraId="2F20BD2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604BBB6"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This does not count the FCI tightening we are experiencing or the confidence shock that may permeate for a while.</w:t>
      </w:r>
    </w:p>
    <w:p w14:paraId="4EA20058"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37F417E5"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Seems pretty clear that government deficits are going to shoot up globally.</w:t>
      </w:r>
    </w:p>
    <w:p w14:paraId="2A45838F"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a)</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Lost revenues: Growth drag X 50% (tax rate)</w:t>
      </w:r>
    </w:p>
    <w:p w14:paraId="47D4D6D8"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b)</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Additional fiscal to plug the income gap in the population</w:t>
      </w:r>
    </w:p>
    <w:p w14:paraId="4B430AC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600C310"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4648300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lastRenderedPageBreak/>
        <w:t>The first order growth drag seems to be about 6% of GDP on average (which may be conservative). The fiscal piece is still being worked through but 4% of GDP does not seem crazy.</w:t>
      </w:r>
    </w:p>
    <w:p w14:paraId="5A684A7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DFED9E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This implies additional issuance of 7% (6%*.5+4%) of GDP. So a lot of bonds to sell going forward.</w:t>
      </w:r>
    </w:p>
    <w:p w14:paraId="64FB5999"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9A93034"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Many countries will struggle to fund these deficits if they cannot do QE programs. Likely those long term local interest rates will be under substantial pressure. Those that monetize their debt will likely see large FX depreciations (seeing this in Poland now – Central bank is buying local debt).</w:t>
      </w:r>
    </w:p>
    <w:p w14:paraId="0AAB0AC5"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noProof/>
          <w:color w:val="000000"/>
          <w:kern w:val="0"/>
          <w:sz w:val="22"/>
        </w:rPr>
        <w:lastRenderedPageBreak/>
        <w:drawing>
          <wp:inline distT="0" distB="0" distL="0" distR="0" wp14:anchorId="7ECBE466" wp14:editId="6F0609EC">
            <wp:extent cx="9057640" cy="509499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5EC8CCCE"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lastRenderedPageBreak/>
        <w:t>Meeting:</w:t>
      </w:r>
      <w:r w:rsidR="008920E3">
        <w:rPr>
          <w:rFonts w:ascii="Calibri" w:eastAsia="SimSun" w:hAnsi="Calibri" w:cs="Segoe UI" w:hint="eastAsia"/>
          <w:color w:val="000000"/>
          <w:kern w:val="0"/>
          <w:sz w:val="22"/>
        </w:rPr>
        <w:t xml:space="preserve"> FT: I think I don't have a good sharp analysis, probably will come out soon as we looking at it. </w:t>
      </w:r>
      <w:r w:rsidR="003A4CAA">
        <w:rPr>
          <w:rFonts w:ascii="Calibri" w:eastAsia="SimSun" w:hAnsi="Calibri" w:cs="Segoe UI" w:hint="eastAsia"/>
          <w:color w:val="000000"/>
          <w:kern w:val="0"/>
          <w:sz w:val="22"/>
        </w:rPr>
        <w:t xml:space="preserve">But if you take a back of envelop calculation and look </w:t>
      </w:r>
      <w:r w:rsidR="004D4E89">
        <w:rPr>
          <w:rFonts w:ascii="Calibri" w:eastAsia="SimSun" w:hAnsi="Calibri" w:cs="Segoe UI" w:hint="eastAsia"/>
          <w:color w:val="000000"/>
          <w:kern w:val="0"/>
          <w:sz w:val="22"/>
        </w:rPr>
        <w:t xml:space="preserve">the global growth is trend like 3-4%. </w:t>
      </w:r>
      <w:r w:rsidR="003F1475">
        <w:rPr>
          <w:rFonts w:ascii="Calibri" w:eastAsia="SimSun" w:hAnsi="Calibri" w:cs="Segoe UI" w:hint="eastAsia"/>
          <w:color w:val="000000"/>
          <w:kern w:val="0"/>
          <w:sz w:val="22"/>
        </w:rPr>
        <w:t xml:space="preserve">And the coronavirus, we're going to shave 10% of the global growth. </w:t>
      </w:r>
      <w:r w:rsidR="005722EF">
        <w:rPr>
          <w:rFonts w:ascii="Calibri" w:eastAsia="SimSun" w:hAnsi="Calibri" w:cs="Segoe UI" w:hint="eastAsia"/>
          <w:color w:val="000000"/>
          <w:kern w:val="0"/>
          <w:sz w:val="22"/>
        </w:rPr>
        <w:t xml:space="preserve">Even for the next year. </w:t>
      </w:r>
      <w:r w:rsidR="001F45B2">
        <w:rPr>
          <w:rFonts w:ascii="Calibri" w:eastAsia="SimSun" w:hAnsi="Calibri" w:cs="Segoe UI" w:hint="eastAsia"/>
          <w:color w:val="000000"/>
          <w:kern w:val="0"/>
          <w:sz w:val="22"/>
        </w:rPr>
        <w:t xml:space="preserve">That's the impact of trade and shutting down. </w:t>
      </w:r>
      <w:r w:rsidR="00892791">
        <w:rPr>
          <w:rFonts w:ascii="Calibri" w:eastAsia="SimSun" w:hAnsi="Calibri" w:cs="Segoe UI" w:hint="eastAsia"/>
          <w:color w:val="000000"/>
          <w:kern w:val="0"/>
          <w:sz w:val="22"/>
        </w:rPr>
        <w:t xml:space="preserve">That's not even the FCI impact we're going to get. </w:t>
      </w:r>
      <w:r w:rsidR="00AA4C93">
        <w:rPr>
          <w:rFonts w:ascii="Calibri" w:eastAsia="SimSun" w:hAnsi="Calibri" w:cs="Segoe UI" w:hint="eastAsia"/>
          <w:color w:val="000000"/>
          <w:kern w:val="0"/>
          <w:sz w:val="22"/>
        </w:rPr>
        <w:t xml:space="preserve">And companies are going to shut. </w:t>
      </w:r>
      <w:r w:rsidR="00791D14">
        <w:rPr>
          <w:rFonts w:ascii="Calibri" w:eastAsia="SimSun" w:hAnsi="Calibri" w:cs="Segoe UI" w:hint="eastAsia"/>
          <w:color w:val="000000"/>
          <w:kern w:val="0"/>
          <w:sz w:val="22"/>
        </w:rPr>
        <w:t xml:space="preserve">People already don't have any savings, people get pulled out of their jobs so you may get even more contractions. </w:t>
      </w:r>
      <w:r w:rsidR="00FE5EFA">
        <w:rPr>
          <w:rFonts w:ascii="Calibri" w:eastAsia="SimSun" w:hAnsi="Calibri" w:cs="Segoe UI" w:hint="eastAsia"/>
          <w:color w:val="000000"/>
          <w:kern w:val="0"/>
          <w:sz w:val="22"/>
        </w:rPr>
        <w:t xml:space="preserve">But just say 10% drop in GDP. </w:t>
      </w:r>
      <w:r w:rsidR="00010CA0">
        <w:rPr>
          <w:rFonts w:ascii="Calibri" w:eastAsia="SimSun" w:hAnsi="Calibri" w:cs="Segoe UI" w:hint="eastAsia"/>
          <w:color w:val="000000"/>
          <w:kern w:val="0"/>
          <w:sz w:val="22"/>
        </w:rPr>
        <w:t xml:space="preserve">Tax revenues for government is about half of GDP. </w:t>
      </w:r>
      <w:r w:rsidR="003027E9">
        <w:rPr>
          <w:rFonts w:ascii="Calibri" w:eastAsia="SimSun" w:hAnsi="Calibri" w:cs="Segoe UI" w:hint="eastAsia"/>
          <w:color w:val="000000"/>
          <w:kern w:val="0"/>
          <w:sz w:val="22"/>
        </w:rPr>
        <w:t xml:space="preserve">So that's a 5% swing right there. </w:t>
      </w:r>
      <w:r w:rsidR="003F7B01">
        <w:rPr>
          <w:rFonts w:ascii="Calibri" w:eastAsia="SimSun" w:hAnsi="Calibri" w:cs="Segoe UI" w:hint="eastAsia"/>
          <w:color w:val="000000"/>
          <w:kern w:val="0"/>
          <w:sz w:val="22"/>
        </w:rPr>
        <w:t xml:space="preserve">And you have the fact that you're </w:t>
      </w:r>
      <w:proofErr w:type="spellStart"/>
      <w:r w:rsidR="003F7B01">
        <w:rPr>
          <w:rFonts w:ascii="Calibri" w:eastAsia="SimSun" w:hAnsi="Calibri" w:cs="Segoe UI" w:hint="eastAsia"/>
          <w:color w:val="000000"/>
          <w:kern w:val="0"/>
          <w:sz w:val="22"/>
        </w:rPr>
        <w:t>gonna</w:t>
      </w:r>
      <w:proofErr w:type="spellEnd"/>
      <w:r w:rsidR="003F7B01">
        <w:rPr>
          <w:rFonts w:ascii="Calibri" w:eastAsia="SimSun" w:hAnsi="Calibri" w:cs="Segoe UI" w:hint="eastAsia"/>
          <w:color w:val="000000"/>
          <w:kern w:val="0"/>
          <w:sz w:val="22"/>
        </w:rPr>
        <w:t xml:space="preserve"> have fiscal to plug the gap. </w:t>
      </w:r>
      <w:r w:rsidR="006502EC">
        <w:rPr>
          <w:rFonts w:ascii="Calibri" w:eastAsia="SimSun" w:hAnsi="Calibri" w:cs="Segoe UI" w:hint="eastAsia"/>
          <w:color w:val="000000"/>
          <w:kern w:val="0"/>
          <w:sz w:val="22"/>
        </w:rPr>
        <w:t xml:space="preserve">It's </w:t>
      </w:r>
      <w:proofErr w:type="spellStart"/>
      <w:r w:rsidR="006502EC">
        <w:rPr>
          <w:rFonts w:ascii="Calibri" w:eastAsia="SimSun" w:hAnsi="Calibri" w:cs="Segoe UI" w:hint="eastAsia"/>
          <w:color w:val="000000"/>
          <w:kern w:val="0"/>
          <w:sz w:val="22"/>
        </w:rPr>
        <w:t>gonna</w:t>
      </w:r>
      <w:proofErr w:type="spellEnd"/>
      <w:r w:rsidR="006502EC">
        <w:rPr>
          <w:rFonts w:ascii="Calibri" w:eastAsia="SimSun" w:hAnsi="Calibri" w:cs="Segoe UI" w:hint="eastAsia"/>
          <w:color w:val="000000"/>
          <w:kern w:val="0"/>
          <w:sz w:val="22"/>
        </w:rPr>
        <w:t xml:space="preserve"> vary by country. </w:t>
      </w:r>
      <w:r w:rsidR="009A3F4A">
        <w:rPr>
          <w:rFonts w:ascii="Calibri" w:eastAsia="SimSun" w:hAnsi="Calibri" w:cs="Segoe UI" w:hint="eastAsia"/>
          <w:color w:val="000000"/>
          <w:kern w:val="0"/>
          <w:sz w:val="22"/>
        </w:rPr>
        <w:t xml:space="preserve">But let's say if you're </w:t>
      </w:r>
      <w:proofErr w:type="spellStart"/>
      <w:r w:rsidR="009A3F4A">
        <w:rPr>
          <w:rFonts w:ascii="Calibri" w:eastAsia="SimSun" w:hAnsi="Calibri" w:cs="Segoe UI" w:hint="eastAsia"/>
          <w:color w:val="000000"/>
          <w:kern w:val="0"/>
          <w:sz w:val="22"/>
        </w:rPr>
        <w:t>gonna</w:t>
      </w:r>
      <w:proofErr w:type="spellEnd"/>
      <w:r w:rsidR="009A3F4A">
        <w:rPr>
          <w:rFonts w:ascii="Calibri" w:eastAsia="SimSun" w:hAnsi="Calibri" w:cs="Segoe UI" w:hint="eastAsia"/>
          <w:color w:val="000000"/>
          <w:kern w:val="0"/>
          <w:sz w:val="22"/>
        </w:rPr>
        <w:t xml:space="preserve"> get a 3-4% fiscal to plug the gap. </w:t>
      </w:r>
      <w:r w:rsidR="00B863EB">
        <w:rPr>
          <w:rFonts w:ascii="Calibri" w:eastAsia="SimSun" w:hAnsi="Calibri" w:cs="Segoe UI" w:hint="eastAsia"/>
          <w:color w:val="000000"/>
          <w:kern w:val="0"/>
          <w:sz w:val="22"/>
        </w:rPr>
        <w:t xml:space="preserve">That's a swing in issuance like 8% of GDP. </w:t>
      </w:r>
      <w:r w:rsidR="00E2759C">
        <w:rPr>
          <w:rFonts w:ascii="Calibri" w:eastAsia="SimSun" w:hAnsi="Calibri" w:cs="Segoe UI" w:hint="eastAsia"/>
          <w:color w:val="000000"/>
          <w:kern w:val="0"/>
          <w:sz w:val="22"/>
        </w:rPr>
        <w:t xml:space="preserve">It's </w:t>
      </w:r>
      <w:proofErr w:type="spellStart"/>
      <w:r w:rsidR="00E2759C">
        <w:rPr>
          <w:rFonts w:ascii="Calibri" w:eastAsia="SimSun" w:hAnsi="Calibri" w:cs="Segoe UI" w:hint="eastAsia"/>
          <w:color w:val="000000"/>
          <w:kern w:val="0"/>
          <w:sz w:val="22"/>
        </w:rPr>
        <w:t>gonna</w:t>
      </w:r>
      <w:proofErr w:type="spellEnd"/>
      <w:r w:rsidR="00E2759C">
        <w:rPr>
          <w:rFonts w:ascii="Calibri" w:eastAsia="SimSun" w:hAnsi="Calibri" w:cs="Segoe UI" w:hint="eastAsia"/>
          <w:color w:val="000000"/>
          <w:kern w:val="0"/>
          <w:sz w:val="22"/>
        </w:rPr>
        <w:t xml:space="preserve"> vary by country but there's a lot of bond to be sold.</w:t>
      </w:r>
      <w:r w:rsidR="00BE43C0">
        <w:rPr>
          <w:rFonts w:ascii="Calibri" w:eastAsia="SimSun" w:hAnsi="Calibri" w:cs="Segoe UI" w:hint="eastAsia"/>
          <w:color w:val="000000"/>
          <w:kern w:val="0"/>
          <w:sz w:val="22"/>
        </w:rPr>
        <w:t xml:space="preserve"> Certain </w:t>
      </w:r>
      <w:proofErr w:type="spellStart"/>
      <w:r w:rsidR="00BE43C0">
        <w:rPr>
          <w:rFonts w:ascii="Calibri" w:eastAsia="SimSun" w:hAnsi="Calibri" w:cs="Segoe UI" w:hint="eastAsia"/>
          <w:color w:val="000000"/>
          <w:kern w:val="0"/>
          <w:sz w:val="22"/>
        </w:rPr>
        <w:t>contries</w:t>
      </w:r>
      <w:proofErr w:type="spellEnd"/>
      <w:r w:rsidR="00BE43C0">
        <w:rPr>
          <w:rFonts w:ascii="Calibri" w:eastAsia="SimSun" w:hAnsi="Calibri" w:cs="Segoe UI" w:hint="eastAsia"/>
          <w:color w:val="000000"/>
          <w:kern w:val="0"/>
          <w:sz w:val="22"/>
        </w:rPr>
        <w:t xml:space="preserve"> like the US is </w:t>
      </w:r>
      <w:proofErr w:type="spellStart"/>
      <w:r w:rsidR="00BE43C0">
        <w:rPr>
          <w:rFonts w:ascii="Calibri" w:eastAsia="SimSun" w:hAnsi="Calibri" w:cs="Segoe UI" w:hint="eastAsia"/>
          <w:color w:val="000000"/>
          <w:kern w:val="0"/>
          <w:sz w:val="22"/>
        </w:rPr>
        <w:t>gonna</w:t>
      </w:r>
      <w:proofErr w:type="spellEnd"/>
      <w:r w:rsidR="00BE43C0">
        <w:rPr>
          <w:rFonts w:ascii="Calibri" w:eastAsia="SimSun" w:hAnsi="Calibri" w:cs="Segoe UI" w:hint="eastAsia"/>
          <w:color w:val="000000"/>
          <w:kern w:val="0"/>
          <w:sz w:val="22"/>
        </w:rPr>
        <w:t xml:space="preserve"> out and print and buy the bonds. </w:t>
      </w:r>
      <w:r w:rsidR="000279CA">
        <w:rPr>
          <w:rFonts w:ascii="Calibri" w:eastAsia="SimSun" w:hAnsi="Calibri" w:cs="Segoe UI" w:hint="eastAsia"/>
          <w:color w:val="000000"/>
          <w:kern w:val="0"/>
          <w:sz w:val="22"/>
        </w:rPr>
        <w:t xml:space="preserve">No bond have been sold yet. </w:t>
      </w:r>
      <w:r w:rsidR="00D95328">
        <w:rPr>
          <w:rFonts w:ascii="Calibri" w:eastAsia="SimSun" w:hAnsi="Calibri" w:cs="Segoe UI" w:hint="eastAsia"/>
          <w:color w:val="000000"/>
          <w:kern w:val="0"/>
          <w:sz w:val="22"/>
        </w:rPr>
        <w:t xml:space="preserve">There's might be a timing mismatch that they're not doing enough at the beginning. </w:t>
      </w:r>
      <w:r w:rsidR="00C335FF">
        <w:rPr>
          <w:rFonts w:ascii="Calibri" w:eastAsia="SimSun" w:hAnsi="Calibri" w:cs="Segoe UI" w:hint="eastAsia"/>
          <w:color w:val="000000"/>
          <w:kern w:val="0"/>
          <w:sz w:val="22"/>
        </w:rPr>
        <w:t xml:space="preserve">But even assuming </w:t>
      </w:r>
      <w:proofErr w:type="spellStart"/>
      <w:r w:rsidR="00C335FF">
        <w:rPr>
          <w:rFonts w:ascii="Calibri" w:eastAsia="SimSun" w:hAnsi="Calibri" w:cs="Segoe UI" w:hint="eastAsia"/>
          <w:color w:val="000000"/>
          <w:kern w:val="0"/>
          <w:sz w:val="22"/>
        </w:rPr>
        <w:t>theyre</w:t>
      </w:r>
      <w:proofErr w:type="spellEnd"/>
      <w:r w:rsidR="00C335FF">
        <w:rPr>
          <w:rFonts w:ascii="Calibri" w:eastAsia="SimSun" w:hAnsi="Calibri" w:cs="Segoe UI" w:hint="eastAsia"/>
          <w:color w:val="000000"/>
          <w:kern w:val="0"/>
          <w:sz w:val="22"/>
        </w:rPr>
        <w:t xml:space="preserve"> matched, certain countries </w:t>
      </w:r>
      <w:proofErr w:type="spellStart"/>
      <w:r w:rsidR="00C335FF">
        <w:rPr>
          <w:rFonts w:ascii="Calibri" w:eastAsia="SimSun" w:hAnsi="Calibri" w:cs="Segoe UI" w:hint="eastAsia"/>
          <w:color w:val="000000"/>
          <w:kern w:val="0"/>
          <w:sz w:val="22"/>
        </w:rPr>
        <w:t>can not</w:t>
      </w:r>
      <w:proofErr w:type="spellEnd"/>
      <w:r w:rsidR="00C335FF">
        <w:rPr>
          <w:rFonts w:ascii="Calibri" w:eastAsia="SimSun" w:hAnsi="Calibri" w:cs="Segoe UI" w:hint="eastAsia"/>
          <w:color w:val="000000"/>
          <w:kern w:val="0"/>
          <w:sz w:val="22"/>
        </w:rPr>
        <w:t xml:space="preserve"> buy their debt. And I guess that can feel a lot of pressure on the long end. </w:t>
      </w:r>
      <w:r w:rsidR="00380EBD">
        <w:rPr>
          <w:rFonts w:ascii="Calibri" w:eastAsia="SimSun" w:hAnsi="Calibri" w:cs="Segoe UI" w:hint="eastAsia"/>
          <w:color w:val="000000"/>
          <w:kern w:val="0"/>
          <w:sz w:val="22"/>
        </w:rPr>
        <w:t xml:space="preserve">And those that are not reserve currencies are going to feel a lot of depreciation pressure on the exchange rate. </w:t>
      </w:r>
      <w:r w:rsidR="007053D1">
        <w:rPr>
          <w:rFonts w:ascii="Calibri" w:eastAsia="SimSun" w:hAnsi="Calibri" w:cs="Segoe UI" w:hint="eastAsia"/>
          <w:color w:val="000000"/>
          <w:kern w:val="0"/>
          <w:sz w:val="22"/>
        </w:rPr>
        <w:t xml:space="preserve">And you've seen in </w:t>
      </w:r>
      <w:proofErr w:type="spellStart"/>
      <w:r w:rsidR="007053D1">
        <w:rPr>
          <w:rFonts w:ascii="Calibri" w:eastAsia="SimSun" w:hAnsi="Calibri" w:cs="Segoe UI" w:hint="eastAsia"/>
          <w:color w:val="000000"/>
          <w:kern w:val="0"/>
          <w:sz w:val="22"/>
        </w:rPr>
        <w:t>poland</w:t>
      </w:r>
      <w:proofErr w:type="spellEnd"/>
      <w:r w:rsidR="007053D1">
        <w:rPr>
          <w:rFonts w:ascii="Calibri" w:eastAsia="SimSun" w:hAnsi="Calibri" w:cs="Segoe UI" w:hint="eastAsia"/>
          <w:color w:val="000000"/>
          <w:kern w:val="0"/>
          <w:sz w:val="22"/>
        </w:rPr>
        <w:t xml:space="preserve"> they've started a QE </w:t>
      </w:r>
      <w:proofErr w:type="spellStart"/>
      <w:r w:rsidR="007053D1">
        <w:rPr>
          <w:rFonts w:ascii="Calibri" w:eastAsia="SimSun" w:hAnsi="Calibri" w:cs="Segoe UI" w:hint="eastAsia"/>
          <w:color w:val="000000"/>
          <w:kern w:val="0"/>
          <w:sz w:val="22"/>
        </w:rPr>
        <w:t>programme</w:t>
      </w:r>
      <w:proofErr w:type="spellEnd"/>
      <w:r w:rsidR="007053D1">
        <w:rPr>
          <w:rFonts w:ascii="Calibri" w:eastAsia="SimSun" w:hAnsi="Calibri" w:cs="Segoe UI" w:hint="eastAsia"/>
          <w:color w:val="000000"/>
          <w:kern w:val="0"/>
          <w:sz w:val="22"/>
        </w:rPr>
        <w:t xml:space="preserve">. </w:t>
      </w:r>
      <w:r w:rsidR="00BE12C2">
        <w:rPr>
          <w:rFonts w:ascii="Calibri" w:eastAsia="SimSun" w:hAnsi="Calibri" w:cs="Segoe UI" w:hint="eastAsia"/>
          <w:color w:val="000000"/>
          <w:kern w:val="0"/>
          <w:sz w:val="22"/>
        </w:rPr>
        <w:t xml:space="preserve">The estimate is like there's </w:t>
      </w:r>
      <w:proofErr w:type="spellStart"/>
      <w:r w:rsidR="00BE12C2">
        <w:rPr>
          <w:rFonts w:ascii="Calibri" w:eastAsia="SimSun" w:hAnsi="Calibri" w:cs="Segoe UI" w:hint="eastAsia"/>
          <w:color w:val="000000"/>
          <w:kern w:val="0"/>
          <w:sz w:val="22"/>
        </w:rPr>
        <w:t>gonna</w:t>
      </w:r>
      <w:proofErr w:type="spellEnd"/>
      <w:r w:rsidR="00BE12C2">
        <w:rPr>
          <w:rFonts w:ascii="Calibri" w:eastAsia="SimSun" w:hAnsi="Calibri" w:cs="Segoe UI" w:hint="eastAsia"/>
          <w:color w:val="000000"/>
          <w:kern w:val="0"/>
          <w:sz w:val="22"/>
        </w:rPr>
        <w:t xml:space="preserve"> be a 6% of GDP swinging in growth. </w:t>
      </w:r>
      <w:r w:rsidR="00445E43">
        <w:rPr>
          <w:rFonts w:ascii="Calibri" w:eastAsia="SimSun" w:hAnsi="Calibri" w:cs="Segoe UI" w:hint="eastAsia"/>
          <w:color w:val="000000"/>
          <w:kern w:val="0"/>
          <w:sz w:val="22"/>
        </w:rPr>
        <w:t xml:space="preserve">They're going to sell a lot of bond and Bank of Poland is going to buy them but you see they're under pressure </w:t>
      </w:r>
      <w:proofErr w:type="spellStart"/>
      <w:r w:rsidR="00445E43">
        <w:rPr>
          <w:rFonts w:ascii="Calibri" w:eastAsia="SimSun" w:hAnsi="Calibri" w:cs="Segoe UI" w:hint="eastAsia"/>
          <w:color w:val="000000"/>
          <w:kern w:val="0"/>
          <w:sz w:val="22"/>
        </w:rPr>
        <w:t>everyday</w:t>
      </w:r>
      <w:proofErr w:type="spellEnd"/>
      <w:r w:rsidR="00445E43">
        <w:rPr>
          <w:rFonts w:ascii="Calibri" w:eastAsia="SimSun" w:hAnsi="Calibri" w:cs="Segoe UI" w:hint="eastAsia"/>
          <w:color w:val="000000"/>
          <w:kern w:val="0"/>
          <w:sz w:val="22"/>
        </w:rPr>
        <w:t xml:space="preserve">. </w:t>
      </w:r>
      <w:r w:rsidR="008C7D9D">
        <w:rPr>
          <w:rFonts w:ascii="Calibri" w:eastAsia="SimSun" w:hAnsi="Calibri" w:cs="Segoe UI" w:hint="eastAsia"/>
          <w:color w:val="000000"/>
          <w:kern w:val="0"/>
          <w:sz w:val="22"/>
        </w:rPr>
        <w:t xml:space="preserve">I don't think this is for the speculators to price in the market coz the numbers are quite small compare with what we're talking about. </w:t>
      </w:r>
      <w:r w:rsidR="00D3121A">
        <w:rPr>
          <w:rFonts w:ascii="Calibri" w:eastAsia="SimSun" w:hAnsi="Calibri" w:cs="Segoe UI" w:hint="eastAsia"/>
          <w:color w:val="000000"/>
          <w:kern w:val="0"/>
          <w:sz w:val="22"/>
        </w:rPr>
        <w:t xml:space="preserve">Coz the bond haven't been sold yet and government have not issued more bond. </w:t>
      </w:r>
      <w:r w:rsidR="00A06F47">
        <w:rPr>
          <w:rFonts w:ascii="Calibri" w:eastAsia="SimSun" w:hAnsi="Calibri" w:cs="Segoe UI" w:hint="eastAsia"/>
          <w:color w:val="000000"/>
          <w:kern w:val="0"/>
          <w:sz w:val="22"/>
        </w:rPr>
        <w:t xml:space="preserve">We could have big sell-off in the rates across the world. </w:t>
      </w:r>
    </w:p>
    <w:p w14:paraId="5865DF3D" w14:textId="77777777" w:rsidR="00D57774" w:rsidRDefault="00D57774" w:rsidP="00B22A46">
      <w:pPr>
        <w:widowControl/>
        <w:spacing w:line="234" w:lineRule="atLeast"/>
        <w:jc w:val="left"/>
        <w:textAlignment w:val="baseline"/>
        <w:rPr>
          <w:rFonts w:ascii="Calibri" w:eastAsia="SimSun" w:hAnsi="Calibri" w:cs="Segoe UI"/>
          <w:color w:val="000000"/>
          <w:kern w:val="0"/>
          <w:sz w:val="22"/>
        </w:rPr>
      </w:pPr>
    </w:p>
    <w:p w14:paraId="57321049" w14:textId="77777777" w:rsidR="00D57774"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Andrew law: </w:t>
      </w:r>
      <w:r w:rsidR="00D57774">
        <w:rPr>
          <w:rFonts w:ascii="Calibri" w:eastAsia="SimSun" w:hAnsi="Calibri" w:cs="Segoe UI" w:hint="eastAsia"/>
          <w:color w:val="000000"/>
          <w:kern w:val="0"/>
          <w:sz w:val="22"/>
        </w:rPr>
        <w:t xml:space="preserve">I know that the bank of </w:t>
      </w:r>
      <w:proofErr w:type="spellStart"/>
      <w:r w:rsidR="00D57774">
        <w:rPr>
          <w:rFonts w:ascii="Calibri" w:eastAsia="SimSun" w:hAnsi="Calibri" w:cs="Segoe UI" w:hint="eastAsia"/>
          <w:color w:val="000000"/>
          <w:kern w:val="0"/>
          <w:sz w:val="22"/>
        </w:rPr>
        <w:t>england</w:t>
      </w:r>
      <w:proofErr w:type="spellEnd"/>
      <w:r w:rsidR="00D57774">
        <w:rPr>
          <w:rFonts w:ascii="Calibri" w:eastAsia="SimSun" w:hAnsi="Calibri" w:cs="Segoe UI" w:hint="eastAsia"/>
          <w:color w:val="000000"/>
          <w:kern w:val="0"/>
          <w:sz w:val="22"/>
        </w:rPr>
        <w:t xml:space="preserve"> came and talked about this in the past. </w:t>
      </w:r>
      <w:r w:rsidR="00E76548">
        <w:rPr>
          <w:rFonts w:ascii="Calibri" w:eastAsia="SimSun" w:hAnsi="Calibri" w:cs="Segoe UI" w:hint="eastAsia"/>
          <w:color w:val="000000"/>
          <w:kern w:val="0"/>
          <w:sz w:val="22"/>
        </w:rPr>
        <w:t xml:space="preserve">They </w:t>
      </w:r>
      <w:proofErr w:type="spellStart"/>
      <w:r w:rsidR="00E76548">
        <w:rPr>
          <w:rFonts w:ascii="Calibri" w:eastAsia="SimSun" w:hAnsi="Calibri" w:cs="Segoe UI" w:hint="eastAsia"/>
          <w:color w:val="000000"/>
          <w:kern w:val="0"/>
          <w:sz w:val="22"/>
        </w:rPr>
        <w:t>jsut</w:t>
      </w:r>
      <w:proofErr w:type="spellEnd"/>
      <w:r w:rsidR="00E76548">
        <w:rPr>
          <w:rFonts w:ascii="Calibri" w:eastAsia="SimSun" w:hAnsi="Calibri" w:cs="Segoe UI" w:hint="eastAsia"/>
          <w:color w:val="000000"/>
          <w:kern w:val="0"/>
          <w:sz w:val="22"/>
        </w:rPr>
        <w:t xml:space="preserve"> credit the government's account on </w:t>
      </w:r>
      <w:proofErr w:type="spellStart"/>
      <w:r w:rsidR="00E76548">
        <w:rPr>
          <w:rFonts w:ascii="Calibri" w:eastAsia="SimSun" w:hAnsi="Calibri" w:cs="Segoe UI" w:hint="eastAsia"/>
          <w:color w:val="000000"/>
          <w:kern w:val="0"/>
          <w:sz w:val="22"/>
        </w:rPr>
        <w:t>a</w:t>
      </w:r>
      <w:proofErr w:type="spellEnd"/>
      <w:r w:rsidR="00E76548">
        <w:rPr>
          <w:rFonts w:ascii="Calibri" w:eastAsia="SimSun" w:hAnsi="Calibri" w:cs="Segoe UI" w:hint="eastAsia"/>
          <w:color w:val="000000"/>
          <w:kern w:val="0"/>
          <w:sz w:val="22"/>
        </w:rPr>
        <w:t xml:space="preserve"> overnight basis.</w:t>
      </w:r>
      <w:r w:rsidR="00EB1CB5">
        <w:rPr>
          <w:rFonts w:ascii="Calibri" w:eastAsia="SimSun" w:hAnsi="Calibri" w:cs="Segoe UI" w:hint="eastAsia"/>
          <w:color w:val="000000"/>
          <w:kern w:val="0"/>
          <w:sz w:val="22"/>
        </w:rPr>
        <w:t xml:space="preserve"> Pending the issuance and step up in QE as you say. </w:t>
      </w:r>
      <w:r w:rsidR="00B62E8B">
        <w:rPr>
          <w:rFonts w:ascii="Calibri" w:eastAsia="SimSun" w:hAnsi="Calibri" w:cs="Segoe UI" w:hint="eastAsia"/>
          <w:color w:val="000000"/>
          <w:kern w:val="0"/>
          <w:sz w:val="22"/>
        </w:rPr>
        <w:t xml:space="preserve">They're more in line with the forthcoming issuance. </w:t>
      </w:r>
    </w:p>
    <w:p w14:paraId="36A7944A"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p>
    <w:p w14:paraId="55F0B791"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I think this is something big in the market. </w:t>
      </w:r>
      <w:r w:rsidR="00310AB6">
        <w:rPr>
          <w:rFonts w:ascii="Calibri" w:eastAsia="SimSun" w:hAnsi="Calibri" w:cs="Segoe UI" w:hint="eastAsia"/>
          <w:color w:val="000000"/>
          <w:kern w:val="0"/>
          <w:sz w:val="22"/>
        </w:rPr>
        <w:t xml:space="preserve">This is not </w:t>
      </w:r>
      <w:proofErr w:type="spellStart"/>
      <w:r w:rsidR="00310AB6">
        <w:rPr>
          <w:rFonts w:ascii="Calibri" w:eastAsia="SimSun" w:hAnsi="Calibri" w:cs="Segoe UI" w:hint="eastAsia"/>
          <w:color w:val="000000"/>
          <w:kern w:val="0"/>
          <w:sz w:val="22"/>
        </w:rPr>
        <w:t>gonna</w:t>
      </w:r>
      <w:proofErr w:type="spellEnd"/>
      <w:r w:rsidR="00310AB6">
        <w:rPr>
          <w:rFonts w:ascii="Calibri" w:eastAsia="SimSun" w:hAnsi="Calibri" w:cs="Segoe UI" w:hint="eastAsia"/>
          <w:color w:val="000000"/>
          <w:kern w:val="0"/>
          <w:sz w:val="22"/>
        </w:rPr>
        <w:t xml:space="preserve"> be choppy like the </w:t>
      </w:r>
      <w:r w:rsidR="007E2A5D">
        <w:rPr>
          <w:rFonts w:ascii="Calibri" w:eastAsia="SimSun" w:hAnsi="Calibri" w:cs="Segoe UI" w:hint="eastAsia"/>
          <w:color w:val="000000"/>
          <w:kern w:val="0"/>
          <w:sz w:val="22"/>
        </w:rPr>
        <w:t>EUR</w:t>
      </w:r>
      <w:r w:rsidR="00310AB6">
        <w:rPr>
          <w:rFonts w:ascii="Calibri" w:eastAsia="SimSun" w:hAnsi="Calibri" w:cs="Segoe UI" w:hint="eastAsia"/>
          <w:color w:val="000000"/>
          <w:kern w:val="0"/>
          <w:sz w:val="22"/>
        </w:rPr>
        <w:t xml:space="preserve"> move</w:t>
      </w:r>
      <w:r w:rsidR="007E2A5D">
        <w:rPr>
          <w:rFonts w:ascii="Calibri" w:eastAsia="SimSun" w:hAnsi="Calibri" w:cs="Segoe UI" w:hint="eastAsia"/>
          <w:color w:val="000000"/>
          <w:kern w:val="0"/>
          <w:sz w:val="22"/>
        </w:rPr>
        <w:t xml:space="preserve"> or the sterling moves</w:t>
      </w:r>
      <w:r w:rsidR="00310AB6">
        <w:rPr>
          <w:rFonts w:ascii="Calibri" w:eastAsia="SimSun" w:hAnsi="Calibri" w:cs="Segoe UI" w:hint="eastAsia"/>
          <w:color w:val="000000"/>
          <w:kern w:val="0"/>
          <w:sz w:val="22"/>
        </w:rPr>
        <w:t>.</w:t>
      </w:r>
      <w:r w:rsidR="009D08F7">
        <w:rPr>
          <w:rFonts w:ascii="Calibri" w:eastAsia="SimSun" w:hAnsi="Calibri" w:cs="Segoe UI" w:hint="eastAsia"/>
          <w:color w:val="000000"/>
          <w:kern w:val="0"/>
          <w:sz w:val="22"/>
        </w:rPr>
        <w:t xml:space="preserve"> That's for the real reason. </w:t>
      </w:r>
      <w:r w:rsidR="004E2DFF">
        <w:rPr>
          <w:rFonts w:ascii="Calibri" w:eastAsia="SimSun" w:hAnsi="Calibri" w:cs="Segoe UI" w:hint="eastAsia"/>
          <w:color w:val="000000"/>
          <w:kern w:val="0"/>
          <w:sz w:val="22"/>
        </w:rPr>
        <w:t xml:space="preserve">That's probably </w:t>
      </w:r>
      <w:proofErr w:type="spellStart"/>
      <w:r w:rsidR="004E2DFF">
        <w:rPr>
          <w:rFonts w:ascii="Calibri" w:eastAsia="SimSun" w:hAnsi="Calibri" w:cs="Segoe UI" w:hint="eastAsia"/>
          <w:color w:val="000000"/>
          <w:kern w:val="0"/>
          <w:sz w:val="22"/>
        </w:rPr>
        <w:t>gonna</w:t>
      </w:r>
      <w:proofErr w:type="spellEnd"/>
      <w:r w:rsidR="004E2DFF">
        <w:rPr>
          <w:rFonts w:ascii="Calibri" w:eastAsia="SimSun" w:hAnsi="Calibri" w:cs="Segoe UI" w:hint="eastAsia"/>
          <w:color w:val="000000"/>
          <w:kern w:val="0"/>
          <w:sz w:val="22"/>
        </w:rPr>
        <w:t xml:space="preserve"> keep happening. </w:t>
      </w:r>
      <w:r w:rsidR="00CE0611">
        <w:rPr>
          <w:rFonts w:ascii="Calibri" w:eastAsia="SimSun" w:hAnsi="Calibri" w:cs="Segoe UI" w:hint="eastAsia"/>
          <w:color w:val="000000"/>
          <w:kern w:val="0"/>
          <w:sz w:val="22"/>
        </w:rPr>
        <w:t xml:space="preserve">I think the trend you see here is </w:t>
      </w:r>
      <w:proofErr w:type="spellStart"/>
      <w:r w:rsidR="00CE0611">
        <w:rPr>
          <w:rFonts w:ascii="Calibri" w:eastAsia="SimSun" w:hAnsi="Calibri" w:cs="Segoe UI" w:hint="eastAsia"/>
          <w:color w:val="000000"/>
          <w:kern w:val="0"/>
          <w:sz w:val="22"/>
        </w:rPr>
        <w:t>goning</w:t>
      </w:r>
      <w:proofErr w:type="spellEnd"/>
      <w:r w:rsidR="00CE0611">
        <w:rPr>
          <w:rFonts w:ascii="Calibri" w:eastAsia="SimSun" w:hAnsi="Calibri" w:cs="Segoe UI" w:hint="eastAsia"/>
          <w:color w:val="000000"/>
          <w:kern w:val="0"/>
          <w:sz w:val="22"/>
        </w:rPr>
        <w:t xml:space="preserve"> to be the good template to play out. </w:t>
      </w:r>
      <w:r w:rsidR="00310AB6">
        <w:rPr>
          <w:rFonts w:ascii="Calibri" w:eastAsia="SimSun" w:hAnsi="Calibri" w:cs="Segoe UI" w:hint="eastAsia"/>
          <w:color w:val="000000"/>
          <w:kern w:val="0"/>
          <w:sz w:val="22"/>
        </w:rPr>
        <w:t xml:space="preserve"> </w:t>
      </w:r>
    </w:p>
    <w:p w14:paraId="0EBF29F8" w14:textId="77777777" w:rsidR="005E7BFE" w:rsidRDefault="005E7BFE" w:rsidP="00B22A46">
      <w:pPr>
        <w:widowControl/>
        <w:spacing w:line="234" w:lineRule="atLeast"/>
        <w:jc w:val="left"/>
        <w:textAlignment w:val="baseline"/>
        <w:rPr>
          <w:rFonts w:ascii="Calibri" w:eastAsia="SimSun" w:hAnsi="Calibri" w:cs="Segoe UI"/>
          <w:color w:val="000000"/>
          <w:kern w:val="0"/>
          <w:sz w:val="22"/>
        </w:rPr>
      </w:pPr>
    </w:p>
    <w:p w14:paraId="56B9BEF9" w14:textId="77777777" w:rsidR="005E7BFE" w:rsidRDefault="005E7BFE" w:rsidP="005E7BFE">
      <w:pPr>
        <w:pStyle w:val="Heading2"/>
        <w:rPr>
          <w:kern w:val="0"/>
        </w:rPr>
      </w:pPr>
      <w:bookmarkStart w:id="54" w:name="_Toc44316410"/>
      <w:r>
        <w:rPr>
          <w:rFonts w:hint="eastAsia"/>
          <w:kern w:val="0"/>
        </w:rPr>
        <w:t>2020-3-25 FT on brazil</w:t>
      </w:r>
      <w:bookmarkEnd w:id="54"/>
    </w:p>
    <w:p w14:paraId="2EE032EB" w14:textId="77777777" w:rsidR="005E7BFE" w:rsidRDefault="005E7BFE" w:rsidP="005E7BFE">
      <w:r>
        <w:rPr>
          <w:rFonts w:hint="eastAsia"/>
        </w:rPr>
        <w:t xml:space="preserve">- we can explain all the major moves when the CA project is done. And it's interesting but that currency has been very weak for some time, even when </w:t>
      </w:r>
      <w:proofErr w:type="spellStart"/>
      <w:r>
        <w:rPr>
          <w:rFonts w:hint="eastAsia"/>
        </w:rPr>
        <w:t>cmd</w:t>
      </w:r>
      <w:proofErr w:type="spellEnd"/>
      <w:r>
        <w:rPr>
          <w:rFonts w:hint="eastAsia"/>
        </w:rPr>
        <w:t xml:space="preserve"> prices </w:t>
      </w:r>
      <w:proofErr w:type="spellStart"/>
      <w:r>
        <w:rPr>
          <w:rFonts w:hint="eastAsia"/>
        </w:rPr>
        <w:t>pciked</w:t>
      </w:r>
      <w:proofErr w:type="spellEnd"/>
      <w:r>
        <w:rPr>
          <w:rFonts w:hint="eastAsia"/>
        </w:rPr>
        <w:t xml:space="preserve"> up last year it did not rally. And the weakening it has done recently is small in the historical context. The central bank wants it weaker, they just managing it there. </w:t>
      </w:r>
    </w:p>
    <w:p w14:paraId="6A0E40C1" w14:textId="77777777" w:rsidR="00E75CFC" w:rsidRDefault="00E75CFC" w:rsidP="005E7BFE"/>
    <w:p w14:paraId="3FD70EB8" w14:textId="77777777" w:rsidR="00A01831" w:rsidRDefault="00E75CFC" w:rsidP="005E7BFE">
      <w:r>
        <w:rPr>
          <w:rFonts w:hint="eastAsia"/>
        </w:rPr>
        <w:lastRenderedPageBreak/>
        <w:t xml:space="preserve">On </w:t>
      </w:r>
      <w:proofErr w:type="spellStart"/>
      <w:r>
        <w:rPr>
          <w:rFonts w:hint="eastAsia"/>
        </w:rPr>
        <w:t>spx</w:t>
      </w:r>
      <w:proofErr w:type="spellEnd"/>
      <w:r>
        <w:rPr>
          <w:rFonts w:hint="eastAsia"/>
        </w:rPr>
        <w:t xml:space="preserve">, the next big move is down, maybe rally 10%. Think everyone will want cash for a while. </w:t>
      </w:r>
      <w:r w:rsidR="00D83528">
        <w:rPr>
          <w:rFonts w:hint="eastAsia"/>
        </w:rPr>
        <w:t xml:space="preserve">The monetary policy won't fix the growth hole, but it will stop this from spiraling. Fed basically need to allow the investor to </w:t>
      </w:r>
      <w:proofErr w:type="spellStart"/>
      <w:r w:rsidR="00D83528">
        <w:rPr>
          <w:rFonts w:hint="eastAsia"/>
        </w:rPr>
        <w:t>delever</w:t>
      </w:r>
      <w:proofErr w:type="spellEnd"/>
      <w:r w:rsidR="00D83528">
        <w:rPr>
          <w:rFonts w:hint="eastAsia"/>
        </w:rPr>
        <w:t xml:space="preserve"> in a managed way. </w:t>
      </w:r>
      <w:r w:rsidR="00E81211">
        <w:rPr>
          <w:rFonts w:hint="eastAsia"/>
        </w:rPr>
        <w:t xml:space="preserve">Everyone is long risk assets on a leveraged basis. </w:t>
      </w:r>
      <w:r w:rsidR="008B2A17">
        <w:rPr>
          <w:rFonts w:hint="eastAsia"/>
        </w:rPr>
        <w:t xml:space="preserve">So you need people to come out of their positions. </w:t>
      </w:r>
      <w:r w:rsidR="003C1384">
        <w:rPr>
          <w:rFonts w:hint="eastAsia"/>
        </w:rPr>
        <w:t>People can be long as many equities and in some ways bonds might be a negative asset, the opposite of diversifyin</w:t>
      </w:r>
      <w:r w:rsidR="00411711">
        <w:rPr>
          <w:rFonts w:hint="eastAsia"/>
        </w:rPr>
        <w:t xml:space="preserve">g assuming the fed won't cut. </w:t>
      </w:r>
      <w:r w:rsidR="005A22EC">
        <w:rPr>
          <w:rFonts w:hint="eastAsia"/>
        </w:rPr>
        <w:t xml:space="preserve">You can protect against this risk by putting on </w:t>
      </w:r>
      <w:proofErr w:type="spellStart"/>
      <w:r w:rsidR="005A22EC">
        <w:rPr>
          <w:rFonts w:hint="eastAsia"/>
        </w:rPr>
        <w:t>steep</w:t>
      </w:r>
      <w:r w:rsidR="007F5981">
        <w:rPr>
          <w:rFonts w:hint="eastAsia"/>
        </w:rPr>
        <w:t>e</w:t>
      </w:r>
      <w:r w:rsidR="005A22EC">
        <w:rPr>
          <w:rFonts w:hint="eastAsia"/>
        </w:rPr>
        <w:t>ner</w:t>
      </w:r>
      <w:proofErr w:type="spellEnd"/>
      <w:r w:rsidR="00A01831">
        <w:rPr>
          <w:rFonts w:hint="eastAsia"/>
        </w:rPr>
        <w:t>, 2s10s.</w:t>
      </w:r>
    </w:p>
    <w:p w14:paraId="385C842F" w14:textId="77777777" w:rsidR="00A01831" w:rsidRDefault="00A01831" w:rsidP="005E7BFE"/>
    <w:p w14:paraId="5047C2A9" w14:textId="77777777" w:rsidR="00960488" w:rsidRDefault="00A01831" w:rsidP="005E7BFE">
      <w:r>
        <w:rPr>
          <w:rFonts w:hint="eastAsia"/>
        </w:rPr>
        <w:t xml:space="preserve">EMFX is going to get destroyed. </w:t>
      </w:r>
      <w:r w:rsidR="002206EB">
        <w:rPr>
          <w:rFonts w:hint="eastAsia"/>
        </w:rPr>
        <w:t xml:space="preserve">And who is running CA surplus, we don't have data but global exports are getting destroyed. </w:t>
      </w:r>
      <w:r w:rsidR="001907F0">
        <w:rPr>
          <w:rFonts w:hint="eastAsia"/>
        </w:rPr>
        <w:t xml:space="preserve">So maybe you were running a surplus yesterday, who knows today. </w:t>
      </w:r>
      <w:r w:rsidR="00EF13C0">
        <w:rPr>
          <w:rFonts w:hint="eastAsia"/>
        </w:rPr>
        <w:t xml:space="preserve">And you can see all these guys intervening. </w:t>
      </w:r>
      <w:r w:rsidR="008E3634">
        <w:rPr>
          <w:rFonts w:hint="eastAsia"/>
        </w:rPr>
        <w:t xml:space="preserve">But that can happen for so long as they are selling </w:t>
      </w:r>
      <w:proofErr w:type="spellStart"/>
      <w:r w:rsidR="008E3634">
        <w:rPr>
          <w:rFonts w:hint="eastAsia"/>
        </w:rPr>
        <w:t>usd</w:t>
      </w:r>
      <w:proofErr w:type="spellEnd"/>
      <w:r w:rsidR="008E3634">
        <w:rPr>
          <w:rFonts w:hint="eastAsia"/>
        </w:rPr>
        <w:t xml:space="preserve"> at bad price (meaning they can sell it later at much better price because the USD will be up further. They have to sell it now). </w:t>
      </w:r>
      <w:r w:rsidR="00517E35">
        <w:rPr>
          <w:rFonts w:hint="eastAsia"/>
        </w:rPr>
        <w:t xml:space="preserve">They're </w:t>
      </w:r>
      <w:proofErr w:type="spellStart"/>
      <w:r w:rsidR="00517E35">
        <w:rPr>
          <w:rFonts w:hint="eastAsia"/>
        </w:rPr>
        <w:t>lossing</w:t>
      </w:r>
      <w:proofErr w:type="spellEnd"/>
      <w:r w:rsidR="00517E35">
        <w:rPr>
          <w:rFonts w:hint="eastAsia"/>
        </w:rPr>
        <w:t xml:space="preserve"> reserves at bad levels. </w:t>
      </w:r>
    </w:p>
    <w:p w14:paraId="6C03A116" w14:textId="77777777" w:rsidR="00960488" w:rsidRDefault="00960488" w:rsidP="005E7BFE"/>
    <w:p w14:paraId="6247C512" w14:textId="77777777" w:rsidR="004A18A6" w:rsidRDefault="00960488" w:rsidP="005E7BFE">
      <w:r>
        <w:rPr>
          <w:rFonts w:hint="eastAsia"/>
        </w:rPr>
        <w:t xml:space="preserve">If we can become comfortable with our CA estimate we can send something to Andrew. </w:t>
      </w:r>
      <w:r w:rsidR="000B43CF">
        <w:rPr>
          <w:rFonts w:hint="eastAsia"/>
        </w:rPr>
        <w:t xml:space="preserve">Mostly as trade recommendation. </w:t>
      </w:r>
      <w:r w:rsidR="007B7416">
        <w:rPr>
          <w:rFonts w:hint="eastAsia"/>
        </w:rPr>
        <w:t xml:space="preserve">I'll speak with a </w:t>
      </w:r>
      <w:proofErr w:type="spellStart"/>
      <w:r w:rsidR="007B7416">
        <w:rPr>
          <w:rFonts w:hint="eastAsia"/>
        </w:rPr>
        <w:t>brazilian</w:t>
      </w:r>
      <w:proofErr w:type="spellEnd"/>
      <w:r w:rsidR="007B7416">
        <w:rPr>
          <w:rFonts w:hint="eastAsia"/>
        </w:rPr>
        <w:t xml:space="preserve"> economist today but I think what is happening is that bond markets across </w:t>
      </w:r>
      <w:proofErr w:type="spellStart"/>
      <w:r w:rsidR="007B7416">
        <w:rPr>
          <w:rFonts w:hint="eastAsia"/>
        </w:rPr>
        <w:t>em</w:t>
      </w:r>
      <w:proofErr w:type="spellEnd"/>
      <w:r w:rsidR="007B7416">
        <w:rPr>
          <w:rFonts w:hint="eastAsia"/>
        </w:rPr>
        <w:t xml:space="preserve"> are very stressed because of the foreign outflows and the likely fiscal defici</w:t>
      </w:r>
      <w:r w:rsidR="00BA2D07">
        <w:rPr>
          <w:rFonts w:hint="eastAsia"/>
        </w:rPr>
        <w:t xml:space="preserve">ts. </w:t>
      </w:r>
      <w:r w:rsidR="0003285E">
        <w:rPr>
          <w:rFonts w:hint="eastAsia"/>
        </w:rPr>
        <w:t>So central banks are either buying bond directly(</w:t>
      </w:r>
      <w:proofErr w:type="spellStart"/>
      <w:r w:rsidR="0003285E">
        <w:rPr>
          <w:rFonts w:hint="eastAsia"/>
        </w:rPr>
        <w:t>poland</w:t>
      </w:r>
      <w:proofErr w:type="spellEnd"/>
      <w:r w:rsidR="0003285E">
        <w:rPr>
          <w:rFonts w:hint="eastAsia"/>
        </w:rPr>
        <w:t xml:space="preserve">) or cutting reserve requirement of banks. </w:t>
      </w:r>
      <w:r w:rsidR="007A6D4A">
        <w:rPr>
          <w:rFonts w:hint="eastAsia"/>
        </w:rPr>
        <w:t xml:space="preserve">Which frees up liquidity. </w:t>
      </w:r>
      <w:r w:rsidR="009049A0">
        <w:rPr>
          <w:rFonts w:hint="eastAsia"/>
        </w:rPr>
        <w:t xml:space="preserve">Then the question is what happens to this liquidity and if that </w:t>
      </w:r>
      <w:proofErr w:type="spellStart"/>
      <w:r w:rsidR="009049A0">
        <w:rPr>
          <w:rFonts w:hint="eastAsia"/>
        </w:rPr>
        <w:t>dynaic</w:t>
      </w:r>
      <w:proofErr w:type="spellEnd"/>
      <w:r w:rsidR="009049A0">
        <w:rPr>
          <w:rFonts w:hint="eastAsia"/>
        </w:rPr>
        <w:t xml:space="preserve"> is sustainable. </w:t>
      </w:r>
      <w:r w:rsidR="00A66FE0">
        <w:rPr>
          <w:rFonts w:hint="eastAsia"/>
        </w:rPr>
        <w:t xml:space="preserve">FX will likely come under pressure. </w:t>
      </w:r>
      <w:r w:rsidR="008B2E28">
        <w:rPr>
          <w:rFonts w:hint="eastAsia"/>
        </w:rPr>
        <w:t xml:space="preserve">But the key piece is to get </w:t>
      </w:r>
      <w:proofErr w:type="spellStart"/>
      <w:r w:rsidR="008B2E28">
        <w:rPr>
          <w:rFonts w:hint="eastAsia"/>
        </w:rPr>
        <w:t>comformatble</w:t>
      </w:r>
      <w:proofErr w:type="spellEnd"/>
      <w:r w:rsidR="008B2E28">
        <w:rPr>
          <w:rFonts w:hint="eastAsia"/>
        </w:rPr>
        <w:t xml:space="preserve"> with the CA estimate. </w:t>
      </w:r>
      <w:r w:rsidR="000C7371">
        <w:rPr>
          <w:rFonts w:hint="eastAsia"/>
        </w:rPr>
        <w:t xml:space="preserve">They are smoothing the FX depreciation </w:t>
      </w:r>
      <w:r w:rsidR="00923AC4">
        <w:rPr>
          <w:rFonts w:hint="eastAsia"/>
        </w:rPr>
        <w:t>out with intervention in swaps. but really they're selling at bad levels and they know it</w:t>
      </w:r>
      <w:r w:rsidR="002F7D10">
        <w:rPr>
          <w:rFonts w:hint="eastAsia"/>
        </w:rPr>
        <w:t xml:space="preserve">, so it won't happen forever. </w:t>
      </w:r>
      <w:proofErr w:type="spellStart"/>
      <w:r w:rsidR="00812E59">
        <w:rPr>
          <w:rFonts w:hint="eastAsia"/>
        </w:rPr>
        <w:t>Thye're</w:t>
      </w:r>
      <w:proofErr w:type="spellEnd"/>
      <w:r w:rsidR="00812E59">
        <w:rPr>
          <w:rFonts w:hint="eastAsia"/>
        </w:rPr>
        <w:t xml:space="preserve"> </w:t>
      </w:r>
      <w:proofErr w:type="spellStart"/>
      <w:r w:rsidR="00812E59">
        <w:rPr>
          <w:rFonts w:hint="eastAsia"/>
        </w:rPr>
        <w:t>interevening</w:t>
      </w:r>
      <w:proofErr w:type="spellEnd"/>
      <w:r w:rsidR="00812E59">
        <w:rPr>
          <w:rFonts w:hint="eastAsia"/>
        </w:rPr>
        <w:t xml:space="preserve"> 9bn in swap and 10 in swaps. </w:t>
      </w:r>
      <w:r w:rsidR="004F5D52">
        <w:rPr>
          <w:rFonts w:hint="eastAsia"/>
        </w:rPr>
        <w:t xml:space="preserve">And you can tell from the price action. </w:t>
      </w:r>
    </w:p>
    <w:p w14:paraId="76603BF2" w14:textId="77777777" w:rsidR="004A18A6" w:rsidRDefault="004A18A6" w:rsidP="005E7BFE"/>
    <w:p w14:paraId="64E8AF25" w14:textId="77777777" w:rsidR="00E75CFC" w:rsidRDefault="004A18A6" w:rsidP="005E7BFE">
      <w:r>
        <w:rPr>
          <w:rFonts w:hint="eastAsia"/>
        </w:rPr>
        <w:t>2020-3-27 FT comments on the mode:</w:t>
      </w:r>
    </w:p>
    <w:p w14:paraId="4D93FE93" w14:textId="77777777" w:rsidR="004A18A6" w:rsidRDefault="004A18A6" w:rsidP="005E7BFE">
      <w:r>
        <w:rPr>
          <w:noProof/>
        </w:rPr>
        <w:lastRenderedPageBreak/>
        <w:drawing>
          <wp:inline distT="0" distB="0" distL="0" distR="0" wp14:anchorId="55B7A017" wp14:editId="008567DA">
            <wp:extent cx="9057640" cy="5094993"/>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419A28F7" w14:textId="77777777" w:rsidR="004A18A6" w:rsidRDefault="004A18A6" w:rsidP="005E7BFE">
      <w:r>
        <w:rPr>
          <w:rFonts w:hint="eastAsia"/>
        </w:rPr>
        <w:lastRenderedPageBreak/>
        <w:t xml:space="preserve">The model is not catching up the picking up in </w:t>
      </w:r>
      <w:proofErr w:type="spellStart"/>
      <w:r>
        <w:rPr>
          <w:rFonts w:hint="eastAsia"/>
        </w:rPr>
        <w:t>esrly</w:t>
      </w:r>
      <w:proofErr w:type="spellEnd"/>
      <w:r>
        <w:rPr>
          <w:rFonts w:hint="eastAsia"/>
        </w:rPr>
        <w:t xml:space="preserve"> 2015.</w:t>
      </w:r>
    </w:p>
    <w:p w14:paraId="52226438" w14:textId="77777777" w:rsidR="004A18A6" w:rsidRDefault="004A18A6" w:rsidP="005E7BFE">
      <w:r>
        <w:rPr>
          <w:rFonts w:hint="eastAsia"/>
        </w:rPr>
        <w:t>Note:</w:t>
      </w:r>
      <w:r w:rsidR="003A66C9">
        <w:rPr>
          <w:rFonts w:hint="eastAsia"/>
        </w:rPr>
        <w:t xml:space="preserve"> 1. </w:t>
      </w:r>
      <w:r>
        <w:rPr>
          <w:rFonts w:hint="eastAsia"/>
        </w:rPr>
        <w:t>to get the model right, important to pick up the big movement.</w:t>
      </w:r>
      <w:r w:rsidR="003A66C9">
        <w:rPr>
          <w:rFonts w:hint="eastAsia"/>
        </w:rPr>
        <w:t xml:space="preserve"> </w:t>
      </w:r>
    </w:p>
    <w:p w14:paraId="0C6BA60B" w14:textId="77777777" w:rsidR="003A66C9" w:rsidRDefault="003A66C9" w:rsidP="005E7BFE">
      <w:r>
        <w:rPr>
          <w:rFonts w:hint="eastAsia"/>
        </w:rPr>
        <w:t>2. is the model smooth? How to explain all the big choppy in the model?</w:t>
      </w:r>
    </w:p>
    <w:p w14:paraId="18CDA47A" w14:textId="77777777" w:rsidR="003A66C9" w:rsidRDefault="003A66C9" w:rsidP="005E7BFE">
      <w:r>
        <w:rPr>
          <w:rFonts w:hint="eastAsia"/>
        </w:rPr>
        <w:t>3. is the data all correct</w:t>
      </w:r>
      <w:r w:rsidR="00EA689C">
        <w:rPr>
          <w:rFonts w:hint="eastAsia"/>
        </w:rPr>
        <w:t>?</w:t>
      </w:r>
    </w:p>
    <w:p w14:paraId="242BA3CE" w14:textId="77777777" w:rsidR="003A66C9" w:rsidRDefault="003A66C9" w:rsidP="005E7BFE">
      <w:r>
        <w:rPr>
          <w:rFonts w:hint="eastAsia"/>
        </w:rPr>
        <w:t>4. is there any big component missing?</w:t>
      </w:r>
    </w:p>
    <w:p w14:paraId="3937D440" w14:textId="77777777" w:rsidR="00E6008A" w:rsidRDefault="00E6008A" w:rsidP="005E7BFE"/>
    <w:p w14:paraId="2DD680DB" w14:textId="77777777" w:rsidR="00E6008A" w:rsidRDefault="00E6008A" w:rsidP="00E6008A">
      <w:pPr>
        <w:pStyle w:val="Heading2"/>
      </w:pPr>
      <w:bookmarkStart w:id="55" w:name="_Toc44316411"/>
      <w:r>
        <w:rPr>
          <w:rFonts w:hint="eastAsia"/>
        </w:rPr>
        <w:t>2020-4-3 FT on brazil central bank intervention</w:t>
      </w:r>
      <w:bookmarkEnd w:id="55"/>
    </w:p>
    <w:p w14:paraId="191A10BA" w14:textId="77777777" w:rsidR="00E6008A" w:rsidRDefault="00E6008A" w:rsidP="005E7BFE">
      <w:pPr>
        <w:rPr>
          <w:rFonts w:ascii="Calibri" w:hAnsi="Calibri"/>
          <w:color w:val="323130"/>
          <w:sz w:val="20"/>
          <w:szCs w:val="20"/>
          <w:shd w:val="clear" w:color="auto" w:fill="FFFFFF"/>
        </w:rPr>
      </w:pPr>
      <w:r>
        <w:rPr>
          <w:rFonts w:ascii="Calibri" w:hAnsi="Calibri"/>
          <w:color w:val="323130"/>
          <w:sz w:val="20"/>
          <w:szCs w:val="20"/>
          <w:shd w:val="clear" w:color="auto" w:fill="FFFFFF"/>
        </w:rPr>
        <w:t>Below is swap + spot intervention by the Brazilian Central bank (3 month annualized, USD BLNS). The swap data looks stale to me (</w:t>
      </w:r>
      <w:proofErr w:type="spellStart"/>
      <w:r>
        <w:rPr>
          <w:rFonts w:ascii="Calibri" w:hAnsi="Calibri"/>
          <w:color w:val="323130"/>
          <w:sz w:val="20"/>
          <w:szCs w:val="20"/>
          <w:shd w:val="clear" w:color="auto" w:fill="FFFFFF"/>
        </w:rPr>
        <w:t>bberg</w:t>
      </w:r>
      <w:proofErr w:type="spellEnd"/>
      <w:r>
        <w:rPr>
          <w:rFonts w:ascii="Calibri" w:hAnsi="Calibri"/>
          <w:color w:val="323130"/>
          <w:sz w:val="20"/>
          <w:szCs w:val="20"/>
          <w:shd w:val="clear" w:color="auto" w:fill="FFFFFF"/>
        </w:rPr>
        <w:t xml:space="preserve"> values end in </w:t>
      </w:r>
      <w:proofErr w:type="spellStart"/>
      <w:r>
        <w:rPr>
          <w:rFonts w:ascii="Calibri" w:hAnsi="Calibri"/>
          <w:color w:val="323130"/>
          <w:sz w:val="20"/>
          <w:szCs w:val="20"/>
          <w:shd w:val="clear" w:color="auto" w:fill="FFFFFF"/>
        </w:rPr>
        <w:t>mid march</w:t>
      </w:r>
      <w:proofErr w:type="spellEnd"/>
      <w:r>
        <w:rPr>
          <w:rFonts w:ascii="Calibri" w:hAnsi="Calibri"/>
          <w:color w:val="323130"/>
          <w:sz w:val="20"/>
          <w:szCs w:val="20"/>
          <w:shd w:val="clear" w:color="auto" w:fill="FFFFFF"/>
        </w:rPr>
        <w:t>) so the pace is likely even faster. I believe this is a good example of why we have seen a slowdown in the EMFX sell off. It is happening across the board and I believe central banks will need to decide if they want to keep selling USD at bad levels.  </w:t>
      </w:r>
    </w:p>
    <w:p w14:paraId="180067C5" w14:textId="77777777" w:rsidR="00E6008A" w:rsidRDefault="00E6008A" w:rsidP="005E7BFE">
      <w:r>
        <w:rPr>
          <w:noProof/>
        </w:rPr>
        <w:lastRenderedPageBreak/>
        <w:drawing>
          <wp:inline distT="0" distB="0" distL="0" distR="0" wp14:anchorId="18EDD357" wp14:editId="76D16C79">
            <wp:extent cx="3138218" cy="2817441"/>
            <wp:effectExtent l="19050" t="0" r="5032"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39610" cy="2818691"/>
                    </a:xfrm>
                    <a:prstGeom prst="rect">
                      <a:avLst/>
                    </a:prstGeom>
                    <a:noFill/>
                    <a:ln w="9525">
                      <a:noFill/>
                      <a:miter lim="800000"/>
                      <a:headEnd/>
                      <a:tailEnd/>
                    </a:ln>
                  </pic:spPr>
                </pic:pic>
              </a:graphicData>
            </a:graphic>
          </wp:inline>
        </w:drawing>
      </w:r>
    </w:p>
    <w:p w14:paraId="6299ACE2"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 xml:space="preserve">Here are the levels of reserves in USD </w:t>
      </w:r>
      <w:proofErr w:type="spellStart"/>
      <w:r w:rsidRPr="00E6008A">
        <w:rPr>
          <w:rFonts w:ascii="Calibri" w:eastAsia="SimSun" w:hAnsi="Calibri" w:cs="SimSun"/>
          <w:color w:val="323130"/>
          <w:kern w:val="0"/>
          <w:sz w:val="22"/>
        </w:rPr>
        <w:t>blns</w:t>
      </w:r>
      <w:proofErr w:type="spellEnd"/>
      <w:r w:rsidRPr="00E6008A">
        <w:rPr>
          <w:rFonts w:ascii="Calibri" w:eastAsia="SimSun" w:hAnsi="Calibri" w:cs="SimSun"/>
          <w:color w:val="323130"/>
          <w:kern w:val="0"/>
          <w:sz w:val="22"/>
        </w:rPr>
        <w:t>. Note that in the last phase of BRL weakness (14-15) the BCB mostly used swaps. Now they are using both.</w:t>
      </w:r>
    </w:p>
    <w:p w14:paraId="3C8A3C68"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 </w:t>
      </w:r>
    </w:p>
    <w:p w14:paraId="1E3C479C" w14:textId="77777777" w:rsidR="00E6008A" w:rsidRDefault="00E6008A" w:rsidP="005E7BFE">
      <w:r>
        <w:rPr>
          <w:noProof/>
        </w:rPr>
        <w:lastRenderedPageBreak/>
        <w:drawing>
          <wp:inline distT="0" distB="0" distL="0" distR="0" wp14:anchorId="5B3B4851" wp14:editId="0C52324E">
            <wp:extent cx="2499864" cy="2316192"/>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500730" cy="2316995"/>
                    </a:xfrm>
                    <a:prstGeom prst="rect">
                      <a:avLst/>
                    </a:prstGeom>
                    <a:noFill/>
                    <a:ln w="9525">
                      <a:noFill/>
                      <a:miter lim="800000"/>
                      <a:headEnd/>
                      <a:tailEnd/>
                    </a:ln>
                  </pic:spPr>
                </pic:pic>
              </a:graphicData>
            </a:graphic>
          </wp:inline>
        </w:drawing>
      </w:r>
    </w:p>
    <w:p w14:paraId="0993FFBF" w14:textId="77777777" w:rsidR="00E6008A" w:rsidRDefault="00E6008A" w:rsidP="005E7BFE"/>
    <w:p w14:paraId="0DC6EE39" w14:textId="77777777" w:rsidR="00E6008A" w:rsidRDefault="00E6008A" w:rsidP="00E6008A">
      <w:pPr>
        <w:pStyle w:val="Heading2"/>
      </w:pPr>
      <w:bookmarkStart w:id="56" w:name="_Toc44316412"/>
      <w:r>
        <w:rPr>
          <w:rFonts w:hint="eastAsia"/>
        </w:rPr>
        <w:t>2020-4-2 FT: rates models to work again</w:t>
      </w:r>
      <w:bookmarkEnd w:id="56"/>
    </w:p>
    <w:p w14:paraId="23ADBE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All rates signals are saying receive. This is coming from the simple fact that conditions have deteriorated rapidly and nothing is priced (because we are the apparent lower bound). The straight forward and obvious interpretation is that other types of easing is required (and we are getting this with QE and fiscal).</w:t>
      </w:r>
    </w:p>
    <w:p w14:paraId="5B648F8B"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3BE3BC3C"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2AB9237D"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1B9336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I believe the indicators in these models will work again (and show differentiation across countries, particularly on the bounce), but they need the data to take its shape.</w:t>
      </w:r>
    </w:p>
    <w:p w14:paraId="79910B12"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4C62A561"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lastRenderedPageBreak/>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USA: Net signal (-1.3 to -1.5) is more in receiving position. Conditions(-1.6 to -1.9) went lower and pricing(0 to -.2) flattened.</w:t>
      </w:r>
    </w:p>
    <w:p w14:paraId="7F6F4D2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Growth vs potential(.6 to .5) came in lower</w:t>
      </w:r>
    </w:p>
    <w:p w14:paraId="6BF0E0D5"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Changes gauge(-1. To -2.) came in more negative</w:t>
      </w:r>
    </w:p>
    <w:p w14:paraId="12EE46CA"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Forward growth(-1.4 to -2.) came in lower due to social distancing measures and sobering outlook hurts investment confidence.</w:t>
      </w:r>
    </w:p>
    <w:p w14:paraId="5A1E6D27"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gauges(-6. To 4.7) improved as global financial conditions eased.</w:t>
      </w:r>
    </w:p>
    <w:p w14:paraId="5C4E4CBB"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CAN: Net signal(-.6 to -1.2) is more in receiving position. Conditions(-.6 to -1.) came in lower and pricing(0 to .4) steepened.</w:t>
      </w:r>
    </w:p>
    <w:p w14:paraId="42E27A6D"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Growth vs potential(-.4 to -1.2) came in lower.</w:t>
      </w:r>
    </w:p>
    <w:p w14:paraId="057F6EE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Forward growth(-.8 to -1.3) worsened.</w:t>
      </w:r>
    </w:p>
    <w:p w14:paraId="04CF774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gauges(-4.8 to -3.3) improved as financial conditions eased.</w:t>
      </w:r>
    </w:p>
    <w:p w14:paraId="2620B2D2"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GBR: Net signal(-.7 to -1.2) is more in receiving position. Conditions(-.8 to -1.4) moved down further and pricing(0 to -.1) flattened.</w:t>
      </w:r>
    </w:p>
    <w:p w14:paraId="4F78E0B4"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Growth vs potential(-.5 to -1.9) came in lower.</w:t>
      </w:r>
    </w:p>
    <w:p w14:paraId="6B513EF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condition(-4.7 to -3.2) eased.</w:t>
      </w:r>
    </w:p>
    <w:p w14:paraId="26EA7BCE"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AUS: Net signal(-1.7 to -1.5) is less received. Conditions(-1.9 to -1.8) improved and pricing(-.3) unchanged.</w:t>
      </w:r>
    </w:p>
    <w:p w14:paraId="0C9C461C"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Global condition(-4.7 to -3.3) eased.</w:t>
      </w:r>
    </w:p>
    <w:p w14:paraId="623A6375"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bl>
      <w:tblPr>
        <w:tblW w:w="8455" w:type="dxa"/>
        <w:shd w:val="clear" w:color="auto" w:fill="FFFFFF"/>
        <w:tblCellMar>
          <w:left w:w="0" w:type="dxa"/>
          <w:right w:w="0" w:type="dxa"/>
        </w:tblCellMar>
        <w:tblLook w:val="04A0" w:firstRow="1" w:lastRow="0" w:firstColumn="1" w:lastColumn="0" w:noHBand="0" w:noVBand="1"/>
      </w:tblPr>
      <w:tblGrid>
        <w:gridCol w:w="772"/>
        <w:gridCol w:w="262"/>
        <w:gridCol w:w="812"/>
        <w:gridCol w:w="707"/>
        <w:gridCol w:w="262"/>
        <w:gridCol w:w="585"/>
        <w:gridCol w:w="105"/>
        <w:gridCol w:w="156"/>
        <w:gridCol w:w="444"/>
        <w:gridCol w:w="262"/>
        <w:gridCol w:w="240"/>
        <w:gridCol w:w="450"/>
        <w:gridCol w:w="257"/>
        <w:gridCol w:w="343"/>
        <w:gridCol w:w="262"/>
        <w:gridCol w:w="224"/>
        <w:gridCol w:w="262"/>
        <w:gridCol w:w="203"/>
        <w:gridCol w:w="600"/>
        <w:gridCol w:w="31"/>
        <w:gridCol w:w="231"/>
        <w:gridCol w:w="599"/>
        <w:gridCol w:w="90"/>
        <w:gridCol w:w="600"/>
        <w:gridCol w:w="17"/>
        <w:gridCol w:w="222"/>
      </w:tblGrid>
      <w:tr w:rsidR="00E6008A" w:rsidRPr="00E6008A" w14:paraId="4462A8A0" w14:textId="77777777" w:rsidTr="00E6008A">
        <w:trPr>
          <w:trHeight w:val="315"/>
        </w:trPr>
        <w:tc>
          <w:tcPr>
            <w:tcW w:w="8233" w:type="dxa"/>
            <w:gridSpan w:val="25"/>
            <w:shd w:val="clear" w:color="auto" w:fill="D8E4BC"/>
            <w:noWrap/>
            <w:tcMar>
              <w:top w:w="0" w:type="dxa"/>
              <w:left w:w="108" w:type="dxa"/>
              <w:bottom w:w="0" w:type="dxa"/>
              <w:right w:w="108" w:type="dxa"/>
            </w:tcMar>
            <w:vAlign w:val="bottom"/>
            <w:hideMark/>
          </w:tcPr>
          <w:p w14:paraId="75065DB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10450F25"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0A1D3044" w14:textId="77777777" w:rsidTr="00E6008A">
        <w:trPr>
          <w:trHeight w:val="60"/>
        </w:trPr>
        <w:tc>
          <w:tcPr>
            <w:tcW w:w="772" w:type="dxa"/>
            <w:shd w:val="clear" w:color="auto" w:fill="FFFFFF"/>
            <w:noWrap/>
            <w:tcMar>
              <w:top w:w="0" w:type="dxa"/>
              <w:left w:w="108" w:type="dxa"/>
              <w:bottom w:w="0" w:type="dxa"/>
              <w:right w:w="108" w:type="dxa"/>
            </w:tcMar>
            <w:vAlign w:val="bottom"/>
            <w:hideMark/>
          </w:tcPr>
          <w:p w14:paraId="17EBE615"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4FE672F1" w14:textId="77777777" w:rsidR="00E6008A" w:rsidRPr="00E6008A" w:rsidRDefault="00E6008A" w:rsidP="00E6008A">
            <w:pPr>
              <w:widowControl/>
              <w:jc w:val="left"/>
              <w:rPr>
                <w:rFonts w:ascii="Segoe UI" w:eastAsia="SimSun" w:hAnsi="Segoe UI" w:cs="Segoe UI"/>
                <w:color w:val="323130"/>
                <w:kern w:val="0"/>
                <w:sz w:val="6"/>
              </w:rPr>
            </w:pPr>
          </w:p>
        </w:tc>
        <w:tc>
          <w:tcPr>
            <w:tcW w:w="812" w:type="dxa"/>
            <w:shd w:val="clear" w:color="auto" w:fill="FFFFFF"/>
            <w:noWrap/>
            <w:tcMar>
              <w:top w:w="0" w:type="dxa"/>
              <w:left w:w="108" w:type="dxa"/>
              <w:bottom w:w="0" w:type="dxa"/>
              <w:right w:w="108" w:type="dxa"/>
            </w:tcMar>
            <w:vAlign w:val="bottom"/>
            <w:hideMark/>
          </w:tcPr>
          <w:p w14:paraId="56D4740C" w14:textId="77777777" w:rsidR="00E6008A" w:rsidRPr="00E6008A" w:rsidRDefault="00E6008A" w:rsidP="00E6008A">
            <w:pPr>
              <w:widowControl/>
              <w:jc w:val="left"/>
              <w:rPr>
                <w:rFonts w:ascii="Segoe UI" w:eastAsia="SimSun" w:hAnsi="Segoe UI" w:cs="Segoe UI"/>
                <w:color w:val="323130"/>
                <w:kern w:val="0"/>
                <w:sz w:val="6"/>
              </w:rPr>
            </w:pPr>
          </w:p>
        </w:tc>
        <w:tc>
          <w:tcPr>
            <w:tcW w:w="707" w:type="dxa"/>
            <w:shd w:val="clear" w:color="auto" w:fill="FFFFFF"/>
            <w:noWrap/>
            <w:tcMar>
              <w:top w:w="0" w:type="dxa"/>
              <w:left w:w="108" w:type="dxa"/>
              <w:bottom w:w="0" w:type="dxa"/>
              <w:right w:w="108" w:type="dxa"/>
            </w:tcMar>
            <w:vAlign w:val="bottom"/>
            <w:hideMark/>
          </w:tcPr>
          <w:p w14:paraId="2F74CACD"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2E94D72A" w14:textId="77777777" w:rsidR="00E6008A" w:rsidRPr="00E6008A" w:rsidRDefault="00E6008A" w:rsidP="00E6008A">
            <w:pPr>
              <w:widowControl/>
              <w:jc w:val="left"/>
              <w:rPr>
                <w:rFonts w:ascii="Segoe UI" w:eastAsia="SimSun" w:hAnsi="Segoe UI" w:cs="Segoe UI"/>
                <w:color w:val="323130"/>
                <w:kern w:val="0"/>
                <w:sz w:val="6"/>
              </w:rPr>
            </w:pPr>
          </w:p>
        </w:tc>
        <w:tc>
          <w:tcPr>
            <w:tcW w:w="261" w:type="dxa"/>
            <w:gridSpan w:val="2"/>
            <w:shd w:val="clear" w:color="auto" w:fill="FFFFFF"/>
            <w:noWrap/>
            <w:tcMar>
              <w:top w:w="0" w:type="dxa"/>
              <w:left w:w="108" w:type="dxa"/>
              <w:bottom w:w="0" w:type="dxa"/>
              <w:right w:w="108" w:type="dxa"/>
            </w:tcMar>
            <w:vAlign w:val="bottom"/>
            <w:hideMark/>
          </w:tcPr>
          <w:p w14:paraId="1F0F450B"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27D88838"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38EEA24A"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35D4B179"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3BA93876"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65E7E7F9"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0CBB24E2"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0282BB63" w14:textId="77777777" w:rsidR="00E6008A" w:rsidRPr="00E6008A" w:rsidRDefault="00E6008A" w:rsidP="00E6008A">
            <w:pPr>
              <w:widowControl/>
              <w:jc w:val="left"/>
              <w:rPr>
                <w:rFonts w:ascii="Segoe UI" w:eastAsia="SimSun" w:hAnsi="Segoe UI" w:cs="Segoe UI"/>
                <w:color w:val="323130"/>
                <w:kern w:val="0"/>
                <w:sz w:val="6"/>
              </w:rPr>
            </w:pPr>
          </w:p>
        </w:tc>
        <w:tc>
          <w:tcPr>
            <w:tcW w:w="222" w:type="dxa"/>
            <w:shd w:val="clear" w:color="auto" w:fill="FFFFFF"/>
            <w:noWrap/>
            <w:tcMar>
              <w:top w:w="0" w:type="dxa"/>
              <w:left w:w="108" w:type="dxa"/>
              <w:bottom w:w="0" w:type="dxa"/>
              <w:right w:w="108" w:type="dxa"/>
            </w:tcMar>
            <w:vAlign w:val="bottom"/>
            <w:hideMark/>
          </w:tcPr>
          <w:p w14:paraId="6C5B6ACD" w14:textId="77777777" w:rsidR="00E6008A" w:rsidRPr="00E6008A" w:rsidRDefault="00E6008A" w:rsidP="00E6008A">
            <w:pPr>
              <w:widowControl/>
              <w:jc w:val="left"/>
              <w:rPr>
                <w:rFonts w:ascii="Segoe UI" w:eastAsia="SimSun" w:hAnsi="Segoe UI" w:cs="Segoe UI"/>
                <w:color w:val="323130"/>
                <w:kern w:val="0"/>
                <w:sz w:val="6"/>
              </w:rPr>
            </w:pPr>
          </w:p>
        </w:tc>
      </w:tr>
      <w:tr w:rsidR="00E6008A" w:rsidRPr="00E6008A" w14:paraId="5CD626CC"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CD15994"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26663113"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7563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 Conditions (z)</w:t>
            </w:r>
          </w:p>
        </w:tc>
        <w:tc>
          <w:tcPr>
            <w:tcW w:w="261" w:type="dxa"/>
            <w:gridSpan w:val="2"/>
            <w:shd w:val="clear" w:color="auto" w:fill="FFFFFF"/>
            <w:noWrap/>
            <w:tcMar>
              <w:top w:w="0" w:type="dxa"/>
              <w:left w:w="108" w:type="dxa"/>
              <w:bottom w:w="0" w:type="dxa"/>
              <w:right w:w="108" w:type="dxa"/>
            </w:tcMar>
            <w:vAlign w:val="bottom"/>
            <w:hideMark/>
          </w:tcPr>
          <w:p w14:paraId="67685F18"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A151C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Pricing (z)*</w:t>
            </w:r>
          </w:p>
        </w:tc>
        <w:tc>
          <w:tcPr>
            <w:tcW w:w="261" w:type="dxa"/>
            <w:shd w:val="clear" w:color="auto" w:fill="FFFFFF"/>
            <w:noWrap/>
            <w:tcMar>
              <w:top w:w="0" w:type="dxa"/>
              <w:left w:w="108" w:type="dxa"/>
              <w:bottom w:w="0" w:type="dxa"/>
              <w:right w:w="108" w:type="dxa"/>
            </w:tcMar>
            <w:vAlign w:val="bottom"/>
            <w:hideMark/>
          </w:tcPr>
          <w:p w14:paraId="06FF7CDC"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265AB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617EE9A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41AB4746"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E9B415E"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4527842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shd w:val="clear" w:color="auto" w:fill="FFFFFF"/>
            <w:noWrap/>
            <w:tcMar>
              <w:top w:w="0" w:type="dxa"/>
              <w:left w:w="108" w:type="dxa"/>
              <w:bottom w:w="0" w:type="dxa"/>
              <w:right w:w="108" w:type="dxa"/>
            </w:tcMar>
            <w:vAlign w:val="bottom"/>
            <w:hideMark/>
          </w:tcPr>
          <w:p w14:paraId="180566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224739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2172AC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gridSpan w:val="2"/>
            <w:shd w:val="clear" w:color="auto" w:fill="FFFFFF"/>
            <w:noWrap/>
            <w:tcMar>
              <w:top w:w="0" w:type="dxa"/>
              <w:left w:w="108" w:type="dxa"/>
              <w:bottom w:w="0" w:type="dxa"/>
              <w:right w:w="108" w:type="dxa"/>
            </w:tcMar>
            <w:vAlign w:val="bottom"/>
            <w:hideMark/>
          </w:tcPr>
          <w:p w14:paraId="4754EEB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205670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2F1DCAB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24F71C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shd w:val="clear" w:color="auto" w:fill="FFFFFF"/>
            <w:noWrap/>
            <w:tcMar>
              <w:top w:w="0" w:type="dxa"/>
              <w:left w:w="108" w:type="dxa"/>
              <w:bottom w:w="0" w:type="dxa"/>
              <w:right w:w="108" w:type="dxa"/>
            </w:tcMar>
            <w:vAlign w:val="bottom"/>
            <w:hideMark/>
          </w:tcPr>
          <w:p w14:paraId="3702FB6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0873241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43D3E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CA22F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7504512E"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FA44568" w14:textId="77777777" w:rsidTr="00E6008A">
        <w:trPr>
          <w:trHeight w:val="105"/>
        </w:trPr>
        <w:tc>
          <w:tcPr>
            <w:tcW w:w="772" w:type="dxa"/>
            <w:shd w:val="clear" w:color="auto" w:fill="FFFFFF"/>
            <w:noWrap/>
            <w:tcMar>
              <w:top w:w="0" w:type="dxa"/>
              <w:left w:w="108" w:type="dxa"/>
              <w:bottom w:w="0" w:type="dxa"/>
              <w:right w:w="108" w:type="dxa"/>
            </w:tcMar>
            <w:vAlign w:val="bottom"/>
            <w:hideMark/>
          </w:tcPr>
          <w:p w14:paraId="62DA221E"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655BC2FF"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shd w:val="clear" w:color="auto" w:fill="FFFFFF"/>
            <w:noWrap/>
            <w:tcMar>
              <w:top w:w="0" w:type="dxa"/>
              <w:left w:w="108" w:type="dxa"/>
              <w:bottom w:w="0" w:type="dxa"/>
              <w:right w:w="108" w:type="dxa"/>
            </w:tcMar>
            <w:vAlign w:val="bottom"/>
            <w:hideMark/>
          </w:tcPr>
          <w:p w14:paraId="0C549246"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shd w:val="clear" w:color="auto" w:fill="FFFFFF"/>
            <w:noWrap/>
            <w:tcMar>
              <w:top w:w="0" w:type="dxa"/>
              <w:left w:w="108" w:type="dxa"/>
              <w:bottom w:w="0" w:type="dxa"/>
              <w:right w:w="108" w:type="dxa"/>
            </w:tcMar>
            <w:vAlign w:val="bottom"/>
            <w:hideMark/>
          </w:tcPr>
          <w:p w14:paraId="237C2E8B"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E125D4A"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gridSpan w:val="2"/>
            <w:shd w:val="clear" w:color="auto" w:fill="FFFFFF"/>
            <w:noWrap/>
            <w:tcMar>
              <w:top w:w="0" w:type="dxa"/>
              <w:left w:w="108" w:type="dxa"/>
              <w:bottom w:w="0" w:type="dxa"/>
              <w:right w:w="108" w:type="dxa"/>
            </w:tcMar>
            <w:vAlign w:val="bottom"/>
            <w:hideMark/>
          </w:tcPr>
          <w:p w14:paraId="5191D512"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62A7F0AC"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5FC8EE38"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3A67BE39"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38F96F6B"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5434262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FA773B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060E0D85" w14:textId="77777777" w:rsidR="00E6008A" w:rsidRPr="00E6008A" w:rsidRDefault="00E6008A" w:rsidP="00E6008A">
            <w:pPr>
              <w:widowControl/>
              <w:jc w:val="left"/>
              <w:rPr>
                <w:rFonts w:ascii="Segoe UI" w:eastAsia="SimSun" w:hAnsi="Segoe UI" w:cs="Segoe UI"/>
                <w:color w:val="323130"/>
                <w:kern w:val="0"/>
                <w:sz w:val="10"/>
              </w:rPr>
            </w:pPr>
          </w:p>
        </w:tc>
        <w:tc>
          <w:tcPr>
            <w:tcW w:w="222" w:type="dxa"/>
            <w:shd w:val="clear" w:color="auto" w:fill="FFFFFF"/>
            <w:noWrap/>
            <w:tcMar>
              <w:top w:w="0" w:type="dxa"/>
              <w:left w:w="108" w:type="dxa"/>
              <w:bottom w:w="0" w:type="dxa"/>
              <w:right w:w="108" w:type="dxa"/>
            </w:tcMar>
            <w:vAlign w:val="bottom"/>
            <w:hideMark/>
          </w:tcPr>
          <w:p w14:paraId="64294E0D" w14:textId="77777777" w:rsidR="00E6008A" w:rsidRPr="00E6008A" w:rsidRDefault="00E6008A" w:rsidP="00E6008A">
            <w:pPr>
              <w:widowControl/>
              <w:jc w:val="left"/>
              <w:rPr>
                <w:rFonts w:ascii="Segoe UI" w:eastAsia="SimSun" w:hAnsi="Segoe UI" w:cs="Segoe UI"/>
                <w:color w:val="323130"/>
                <w:kern w:val="0"/>
                <w:sz w:val="10"/>
              </w:rPr>
            </w:pPr>
          </w:p>
        </w:tc>
      </w:tr>
      <w:tr w:rsidR="00E6008A" w:rsidRPr="00E6008A" w14:paraId="4A102A94"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7C0763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w:t>
            </w:r>
          </w:p>
        </w:tc>
        <w:tc>
          <w:tcPr>
            <w:tcW w:w="261" w:type="dxa"/>
            <w:shd w:val="clear" w:color="auto" w:fill="D9D9D9"/>
            <w:noWrap/>
            <w:tcMar>
              <w:top w:w="0" w:type="dxa"/>
              <w:left w:w="108" w:type="dxa"/>
              <w:bottom w:w="0" w:type="dxa"/>
              <w:right w:w="108" w:type="dxa"/>
            </w:tcMar>
            <w:vAlign w:val="center"/>
            <w:hideMark/>
          </w:tcPr>
          <w:p w14:paraId="428E571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9B016D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2369689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1DDE0F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61" w:type="dxa"/>
            <w:gridSpan w:val="2"/>
            <w:shd w:val="clear" w:color="auto" w:fill="D9D9D9"/>
            <w:noWrap/>
            <w:tcMar>
              <w:top w:w="0" w:type="dxa"/>
              <w:left w:w="108" w:type="dxa"/>
              <w:bottom w:w="0" w:type="dxa"/>
              <w:right w:w="108" w:type="dxa"/>
            </w:tcMar>
            <w:vAlign w:val="center"/>
            <w:hideMark/>
          </w:tcPr>
          <w:p w14:paraId="6B09108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5CC3B3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1707EED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26637E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51EE977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93692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4D9EBD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5DE4F72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33EA998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65056F0"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693E50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w:t>
            </w:r>
          </w:p>
        </w:tc>
        <w:tc>
          <w:tcPr>
            <w:tcW w:w="261" w:type="dxa"/>
            <w:shd w:val="clear" w:color="auto" w:fill="FFFFFF"/>
            <w:noWrap/>
            <w:tcMar>
              <w:top w:w="0" w:type="dxa"/>
              <w:left w:w="108" w:type="dxa"/>
              <w:bottom w:w="0" w:type="dxa"/>
              <w:right w:w="108" w:type="dxa"/>
            </w:tcMar>
            <w:vAlign w:val="center"/>
            <w:hideMark/>
          </w:tcPr>
          <w:p w14:paraId="16A3051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06D4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C1396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067929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gridSpan w:val="2"/>
            <w:shd w:val="clear" w:color="auto" w:fill="FFFFFF"/>
            <w:noWrap/>
            <w:tcMar>
              <w:top w:w="0" w:type="dxa"/>
              <w:left w:w="108" w:type="dxa"/>
              <w:bottom w:w="0" w:type="dxa"/>
              <w:right w:w="108" w:type="dxa"/>
            </w:tcMar>
            <w:vAlign w:val="center"/>
            <w:hideMark/>
          </w:tcPr>
          <w:p w14:paraId="712DF8E4"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BB236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4EE531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499A4C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61" w:type="dxa"/>
            <w:shd w:val="clear" w:color="auto" w:fill="FFFFFF"/>
            <w:noWrap/>
            <w:tcMar>
              <w:top w:w="0" w:type="dxa"/>
              <w:left w:w="108" w:type="dxa"/>
              <w:bottom w:w="0" w:type="dxa"/>
              <w:right w:w="108" w:type="dxa"/>
            </w:tcMar>
            <w:vAlign w:val="center"/>
            <w:hideMark/>
          </w:tcPr>
          <w:p w14:paraId="3F6932FD"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D5E92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465F585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52CBBD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D29C3F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8C49EFA"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03241E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w:t>
            </w:r>
          </w:p>
        </w:tc>
        <w:tc>
          <w:tcPr>
            <w:tcW w:w="261" w:type="dxa"/>
            <w:shd w:val="clear" w:color="auto" w:fill="D9D9D9"/>
            <w:noWrap/>
            <w:tcMar>
              <w:top w:w="0" w:type="dxa"/>
              <w:left w:w="108" w:type="dxa"/>
              <w:bottom w:w="0" w:type="dxa"/>
              <w:right w:w="108" w:type="dxa"/>
            </w:tcMar>
            <w:vAlign w:val="center"/>
            <w:hideMark/>
          </w:tcPr>
          <w:p w14:paraId="1BB736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AE6D8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4ABA9C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289E29A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61" w:type="dxa"/>
            <w:gridSpan w:val="2"/>
            <w:shd w:val="clear" w:color="auto" w:fill="D9D9D9"/>
            <w:noWrap/>
            <w:tcMar>
              <w:top w:w="0" w:type="dxa"/>
              <w:left w:w="108" w:type="dxa"/>
              <w:bottom w:w="0" w:type="dxa"/>
              <w:right w:w="108" w:type="dxa"/>
            </w:tcMar>
            <w:vAlign w:val="center"/>
            <w:hideMark/>
          </w:tcPr>
          <w:p w14:paraId="56B132D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F7C13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49BC18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001BEF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6E084B31"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F3996D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6F5D1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60BCE5B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49C6C01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5C20103"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5A13CE7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w:t>
            </w:r>
          </w:p>
        </w:tc>
        <w:tc>
          <w:tcPr>
            <w:tcW w:w="261" w:type="dxa"/>
            <w:shd w:val="clear" w:color="auto" w:fill="FFFFFF"/>
            <w:noWrap/>
            <w:tcMar>
              <w:top w:w="0" w:type="dxa"/>
              <w:left w:w="108" w:type="dxa"/>
              <w:bottom w:w="0" w:type="dxa"/>
              <w:right w:w="108" w:type="dxa"/>
            </w:tcMar>
            <w:vAlign w:val="center"/>
            <w:hideMark/>
          </w:tcPr>
          <w:p w14:paraId="44E559F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DB84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115A75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5655F50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61" w:type="dxa"/>
            <w:gridSpan w:val="2"/>
            <w:shd w:val="clear" w:color="auto" w:fill="FFFFFF"/>
            <w:noWrap/>
            <w:tcMar>
              <w:top w:w="0" w:type="dxa"/>
              <w:left w:w="108" w:type="dxa"/>
              <w:bottom w:w="0" w:type="dxa"/>
              <w:right w:w="108" w:type="dxa"/>
            </w:tcMar>
            <w:vAlign w:val="center"/>
            <w:hideMark/>
          </w:tcPr>
          <w:p w14:paraId="3AA547B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1BCDF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5E51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71B5B09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FFFFFF"/>
            <w:noWrap/>
            <w:tcMar>
              <w:top w:w="0" w:type="dxa"/>
              <w:left w:w="108" w:type="dxa"/>
              <w:bottom w:w="0" w:type="dxa"/>
              <w:right w:w="108" w:type="dxa"/>
            </w:tcMar>
            <w:vAlign w:val="center"/>
            <w:hideMark/>
          </w:tcPr>
          <w:p w14:paraId="62439C3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6CBE4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6716A1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6A4B5C2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681AC34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3DF3263" w14:textId="77777777" w:rsidTr="00E6008A">
        <w:trPr>
          <w:trHeight w:val="165"/>
        </w:trPr>
        <w:tc>
          <w:tcPr>
            <w:tcW w:w="772" w:type="dxa"/>
            <w:shd w:val="clear" w:color="auto" w:fill="FFFFFF"/>
            <w:noWrap/>
            <w:tcMar>
              <w:top w:w="0" w:type="dxa"/>
              <w:left w:w="108" w:type="dxa"/>
              <w:bottom w:w="0" w:type="dxa"/>
              <w:right w:w="108" w:type="dxa"/>
            </w:tcMar>
            <w:vAlign w:val="bottom"/>
            <w:hideMark/>
          </w:tcPr>
          <w:p w14:paraId="5EADACD9"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47CCFC17"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shd w:val="clear" w:color="auto" w:fill="FFFFFF"/>
            <w:noWrap/>
            <w:tcMar>
              <w:top w:w="0" w:type="dxa"/>
              <w:left w:w="108" w:type="dxa"/>
              <w:bottom w:w="0" w:type="dxa"/>
              <w:right w:w="108" w:type="dxa"/>
            </w:tcMar>
            <w:vAlign w:val="bottom"/>
            <w:hideMark/>
          </w:tcPr>
          <w:p w14:paraId="1DEFD07B"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shd w:val="clear" w:color="auto" w:fill="FFFFFF"/>
            <w:noWrap/>
            <w:tcMar>
              <w:top w:w="0" w:type="dxa"/>
              <w:left w:w="108" w:type="dxa"/>
              <w:bottom w:w="0" w:type="dxa"/>
              <w:right w:w="108" w:type="dxa"/>
            </w:tcMar>
            <w:vAlign w:val="bottom"/>
            <w:hideMark/>
          </w:tcPr>
          <w:p w14:paraId="141DB529"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52BB9B64"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gridSpan w:val="2"/>
            <w:shd w:val="clear" w:color="auto" w:fill="FFFFFF"/>
            <w:noWrap/>
            <w:tcMar>
              <w:top w:w="0" w:type="dxa"/>
              <w:left w:w="108" w:type="dxa"/>
              <w:bottom w:w="0" w:type="dxa"/>
              <w:right w:w="108" w:type="dxa"/>
            </w:tcMar>
            <w:vAlign w:val="bottom"/>
            <w:hideMark/>
          </w:tcPr>
          <w:p w14:paraId="02453FB2"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35A94683"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3A02E7E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C888C3A"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3D783CBA"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48BE7320"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4D537E5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723E3FF" w14:textId="77777777" w:rsidR="00E6008A" w:rsidRPr="00E6008A" w:rsidRDefault="00E6008A" w:rsidP="00E6008A">
            <w:pPr>
              <w:widowControl/>
              <w:jc w:val="left"/>
              <w:rPr>
                <w:rFonts w:ascii="Segoe UI" w:eastAsia="SimSun" w:hAnsi="Segoe UI" w:cs="Segoe UI"/>
                <w:color w:val="323130"/>
                <w:kern w:val="0"/>
                <w:sz w:val="16"/>
              </w:rPr>
            </w:pPr>
          </w:p>
        </w:tc>
        <w:tc>
          <w:tcPr>
            <w:tcW w:w="222" w:type="dxa"/>
            <w:shd w:val="clear" w:color="auto" w:fill="FFFFFF"/>
            <w:noWrap/>
            <w:tcMar>
              <w:top w:w="0" w:type="dxa"/>
              <w:left w:w="108" w:type="dxa"/>
              <w:bottom w:w="0" w:type="dxa"/>
              <w:right w:w="108" w:type="dxa"/>
            </w:tcMar>
            <w:vAlign w:val="bottom"/>
            <w:hideMark/>
          </w:tcPr>
          <w:p w14:paraId="56EE6D2D" w14:textId="77777777" w:rsidR="00E6008A" w:rsidRPr="00E6008A" w:rsidRDefault="00E6008A" w:rsidP="00E6008A">
            <w:pPr>
              <w:widowControl/>
              <w:jc w:val="left"/>
              <w:rPr>
                <w:rFonts w:ascii="Segoe UI" w:eastAsia="SimSun" w:hAnsi="Segoe UI" w:cs="Segoe UI"/>
                <w:color w:val="323130"/>
                <w:kern w:val="0"/>
                <w:sz w:val="16"/>
              </w:rPr>
            </w:pPr>
          </w:p>
        </w:tc>
      </w:tr>
      <w:tr w:rsidR="00E6008A" w:rsidRPr="00E6008A" w14:paraId="174BB4DC" w14:textId="77777777" w:rsidTr="00E6008A">
        <w:trPr>
          <w:trHeight w:val="285"/>
        </w:trPr>
        <w:tc>
          <w:tcPr>
            <w:tcW w:w="8233" w:type="dxa"/>
            <w:gridSpan w:val="25"/>
            <w:shd w:val="clear" w:color="auto" w:fill="FFFFFF"/>
            <w:tcMar>
              <w:top w:w="0" w:type="dxa"/>
              <w:left w:w="108" w:type="dxa"/>
              <w:bottom w:w="0" w:type="dxa"/>
              <w:right w:w="108" w:type="dxa"/>
            </w:tcMar>
            <w:hideMark/>
          </w:tcPr>
          <w:p w14:paraId="749CCE0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3E9939D0"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71E289B" w14:textId="77777777" w:rsidTr="00E6008A">
        <w:trPr>
          <w:trHeight w:val="450"/>
        </w:trPr>
        <w:tc>
          <w:tcPr>
            <w:tcW w:w="8233" w:type="dxa"/>
            <w:gridSpan w:val="25"/>
            <w:shd w:val="clear" w:color="auto" w:fill="FFFFFF"/>
            <w:tcMar>
              <w:top w:w="0" w:type="dxa"/>
              <w:left w:w="108" w:type="dxa"/>
              <w:bottom w:w="0" w:type="dxa"/>
              <w:right w:w="108" w:type="dxa"/>
            </w:tcMar>
            <w:hideMark/>
          </w:tcPr>
          <w:p w14:paraId="4E661CA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3E6656D6"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513240BF" w14:textId="77777777" w:rsidTr="00E6008A">
        <w:trPr>
          <w:trHeight w:val="450"/>
        </w:trPr>
        <w:tc>
          <w:tcPr>
            <w:tcW w:w="8233" w:type="dxa"/>
            <w:gridSpan w:val="25"/>
            <w:shd w:val="clear" w:color="auto" w:fill="FFFFFF"/>
            <w:tcMar>
              <w:top w:w="0" w:type="dxa"/>
              <w:left w:w="108" w:type="dxa"/>
              <w:bottom w:w="0" w:type="dxa"/>
              <w:right w:w="108" w:type="dxa"/>
            </w:tcMar>
            <w:hideMark/>
          </w:tcPr>
          <w:p w14:paraId="5B08AC7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lastRenderedPageBreak/>
              <w:t>*** A negative value for Aggregate Conditions and Net Signal means rates are expected to fall.</w:t>
            </w:r>
          </w:p>
        </w:tc>
        <w:tc>
          <w:tcPr>
            <w:tcW w:w="222" w:type="dxa"/>
            <w:shd w:val="clear" w:color="auto" w:fill="FFFFFF"/>
            <w:noWrap/>
            <w:tcMar>
              <w:top w:w="0" w:type="dxa"/>
              <w:left w:w="108" w:type="dxa"/>
              <w:bottom w:w="0" w:type="dxa"/>
              <w:right w:w="108" w:type="dxa"/>
            </w:tcMar>
            <w:vAlign w:val="bottom"/>
            <w:hideMark/>
          </w:tcPr>
          <w:p w14:paraId="76CDD35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C8A3D28" w14:textId="77777777" w:rsidTr="00E6008A">
        <w:trPr>
          <w:trHeight w:val="315"/>
        </w:trPr>
        <w:tc>
          <w:tcPr>
            <w:tcW w:w="8220" w:type="dxa"/>
            <w:gridSpan w:val="24"/>
            <w:shd w:val="clear" w:color="auto" w:fill="D8E4BC"/>
            <w:noWrap/>
            <w:tcMar>
              <w:top w:w="0" w:type="dxa"/>
              <w:left w:w="108" w:type="dxa"/>
              <w:bottom w:w="0" w:type="dxa"/>
              <w:right w:w="108" w:type="dxa"/>
            </w:tcMar>
            <w:vAlign w:val="bottom"/>
            <w:hideMark/>
          </w:tcPr>
          <w:p w14:paraId="0FEAAE7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932CA5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83C3B9E" w14:textId="77777777" w:rsidTr="00E6008A">
        <w:trPr>
          <w:trHeight w:val="315"/>
        </w:trPr>
        <w:tc>
          <w:tcPr>
            <w:tcW w:w="2552" w:type="dxa"/>
            <w:gridSpan w:val="4"/>
            <w:shd w:val="clear" w:color="auto" w:fill="FFFFFF"/>
            <w:noWrap/>
            <w:tcMar>
              <w:top w:w="0" w:type="dxa"/>
              <w:left w:w="108" w:type="dxa"/>
              <w:bottom w:w="0" w:type="dxa"/>
              <w:right w:w="108" w:type="dxa"/>
            </w:tcMar>
            <w:vAlign w:val="bottom"/>
            <w:hideMark/>
          </w:tcPr>
          <w:p w14:paraId="0E590C8A"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942B7E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F96652C"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7B428A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458900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33DAEF04"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7110318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154940B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3645891F"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4AA4AC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34033F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BAC078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1AAC228"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5EE73DD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0F12A0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9C8066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9AB37E6"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88C442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81F5E97"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67C993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150E2B45"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B9EC59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50E1ACC"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26FD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27C94F3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B4517F7"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EE7279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E690D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0C505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009AF1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533ED99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2D2EA2A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71224DA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4C093ACF"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1921F3E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469619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0758E79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8B8A8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F2515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2CC561C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152335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14B51E33"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35438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0FE27F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1511F1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022310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ABF0567"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D3EF492"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33948B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27A6D5B1"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660B8E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07A221F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1FE462A"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2D6AB00"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06AEEA6"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AE68813" w14:textId="77777777" w:rsidTr="00E6008A">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298967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75674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B58D0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1F0ACC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920F03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FAD128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DAB97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AD1DD0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018272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9A41C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7DDA05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C5D0D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8DE0C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099742B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CEE72DD" w14:textId="77777777" w:rsidTr="00E6008A">
        <w:trPr>
          <w:trHeight w:val="210"/>
        </w:trPr>
        <w:tc>
          <w:tcPr>
            <w:tcW w:w="2552" w:type="dxa"/>
            <w:gridSpan w:val="4"/>
            <w:shd w:val="clear" w:color="auto" w:fill="FFFFFF"/>
            <w:noWrap/>
            <w:tcMar>
              <w:top w:w="0" w:type="dxa"/>
              <w:left w:w="108" w:type="dxa"/>
              <w:bottom w:w="0" w:type="dxa"/>
              <w:right w:w="108" w:type="dxa"/>
            </w:tcMar>
            <w:vAlign w:val="bottom"/>
            <w:hideMark/>
          </w:tcPr>
          <w:p w14:paraId="48FEF97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78B5761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64812A99"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A4C175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428EDD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1399E5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6A7C106C"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8EEE8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6A609A9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717508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7478EAF6"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DDAC7B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D2D9EEA"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A363725" w14:textId="77777777" w:rsidR="00E6008A" w:rsidRPr="00E6008A" w:rsidRDefault="00E6008A" w:rsidP="00E6008A">
            <w:pPr>
              <w:widowControl/>
              <w:spacing w:line="210" w:lineRule="atLeast"/>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34742DF"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2B95BC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1C01E2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530F4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007E9B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143340C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D48120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20E809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00D43200"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78EE8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706FE06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0F01EA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78D106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59BA2CB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565202E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8F1A94E"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7FDD39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proofErr w:type="spellStart"/>
            <w:r w:rsidRPr="00E6008A">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64FD8BA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E3B79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540837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5A51F38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F7D75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030CC3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1BB6D2B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FBF605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7BDF1B7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392D200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32CC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1EDCB6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1447937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D5DB80C"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9F8E41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2C52F62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5BA58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58DDB17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4BEE2AD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AEDBF8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5DD8DCC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39AB67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1574DA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4D4A9F4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42CDA6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74E8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2E179D9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5B05821F"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9702B8F"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0F6AADE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0A9F49D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DFC6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72C61B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3523C16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7BEB9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2AE3ED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051F8C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61F7B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1769066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3327EFA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2240D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231D9FF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428F95B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543CFEF3"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7F43D3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681F85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C60D34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994FA0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73494FE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8A93C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05540AB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042CDF8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8758D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B6714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C8C62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09D5DF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302A75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7E195C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F0611D7"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430DA33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7D3B673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F4B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48EF521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202DF7E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8B484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6061C2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217B5D50"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B77EF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8D6B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7261A45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EAF9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1F81A0E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4B07A30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BAD25DD"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26E75E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51545A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C1E1F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5AA32AE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0B0E13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CBCCE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525A38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6A2A026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8AAB3A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7BC15F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05A48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14E124A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1C46F39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68FB4C5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B39D86C" w14:textId="77777777" w:rsidTr="00E6008A">
        <w:tc>
          <w:tcPr>
            <w:tcW w:w="765" w:type="dxa"/>
            <w:tcBorders>
              <w:top w:val="nil"/>
              <w:left w:val="nil"/>
              <w:bottom w:val="nil"/>
              <w:right w:val="nil"/>
            </w:tcBorders>
            <w:shd w:val="clear" w:color="auto" w:fill="FFFFFF"/>
            <w:vAlign w:val="center"/>
            <w:hideMark/>
          </w:tcPr>
          <w:p w14:paraId="0C924AD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634E768B" w14:textId="77777777" w:rsidR="00E6008A" w:rsidRPr="00E6008A" w:rsidRDefault="00E6008A" w:rsidP="00E6008A">
            <w:pPr>
              <w:widowControl/>
              <w:jc w:val="left"/>
              <w:rPr>
                <w:rFonts w:ascii="Segoe UI" w:eastAsia="SimSun" w:hAnsi="Segoe UI" w:cs="Segoe UI"/>
                <w:color w:val="323130"/>
                <w:kern w:val="0"/>
                <w:sz w:val="1"/>
              </w:rPr>
            </w:pPr>
          </w:p>
        </w:tc>
        <w:tc>
          <w:tcPr>
            <w:tcW w:w="810" w:type="dxa"/>
            <w:tcBorders>
              <w:top w:val="nil"/>
              <w:left w:val="nil"/>
              <w:bottom w:val="nil"/>
              <w:right w:val="nil"/>
            </w:tcBorders>
            <w:shd w:val="clear" w:color="auto" w:fill="FFFFFF"/>
            <w:vAlign w:val="center"/>
            <w:hideMark/>
          </w:tcPr>
          <w:p w14:paraId="54269B2C" w14:textId="77777777" w:rsidR="00E6008A" w:rsidRPr="00E6008A" w:rsidRDefault="00E6008A" w:rsidP="00E6008A">
            <w:pPr>
              <w:widowControl/>
              <w:jc w:val="left"/>
              <w:rPr>
                <w:rFonts w:ascii="Segoe UI" w:eastAsia="SimSun" w:hAnsi="Segoe UI" w:cs="Segoe UI"/>
                <w:color w:val="323130"/>
                <w:kern w:val="0"/>
                <w:sz w:val="1"/>
              </w:rPr>
            </w:pPr>
          </w:p>
        </w:tc>
        <w:tc>
          <w:tcPr>
            <w:tcW w:w="705" w:type="dxa"/>
            <w:tcBorders>
              <w:top w:val="nil"/>
              <w:left w:val="nil"/>
              <w:bottom w:val="nil"/>
              <w:right w:val="nil"/>
            </w:tcBorders>
            <w:shd w:val="clear" w:color="auto" w:fill="FFFFFF"/>
            <w:vAlign w:val="center"/>
            <w:hideMark/>
          </w:tcPr>
          <w:p w14:paraId="681BB74E"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A5420C1" w14:textId="77777777" w:rsidR="00E6008A" w:rsidRPr="00E6008A" w:rsidRDefault="00E6008A" w:rsidP="00E6008A">
            <w:pPr>
              <w:widowControl/>
              <w:jc w:val="left"/>
              <w:rPr>
                <w:rFonts w:ascii="Segoe UI" w:eastAsia="SimSun" w:hAnsi="Segoe UI" w:cs="Segoe UI"/>
                <w:color w:val="323130"/>
                <w:kern w:val="0"/>
                <w:sz w:val="1"/>
              </w:rPr>
            </w:pPr>
          </w:p>
        </w:tc>
        <w:tc>
          <w:tcPr>
            <w:tcW w:w="585" w:type="dxa"/>
            <w:tcBorders>
              <w:top w:val="nil"/>
              <w:left w:val="nil"/>
              <w:bottom w:val="nil"/>
              <w:right w:val="nil"/>
            </w:tcBorders>
            <w:shd w:val="clear" w:color="auto" w:fill="FFFFFF"/>
            <w:vAlign w:val="center"/>
            <w:hideMark/>
          </w:tcPr>
          <w:p w14:paraId="5879316D" w14:textId="77777777" w:rsidR="00E6008A" w:rsidRPr="00E6008A" w:rsidRDefault="00E6008A" w:rsidP="00E6008A">
            <w:pPr>
              <w:widowControl/>
              <w:jc w:val="left"/>
              <w:rPr>
                <w:rFonts w:ascii="Segoe UI" w:eastAsia="SimSun" w:hAnsi="Segoe UI" w:cs="Segoe UI"/>
                <w:color w:val="323130"/>
                <w:kern w:val="0"/>
                <w:sz w:val="1"/>
              </w:rPr>
            </w:pPr>
          </w:p>
        </w:tc>
        <w:tc>
          <w:tcPr>
            <w:tcW w:w="105" w:type="dxa"/>
            <w:tcBorders>
              <w:top w:val="nil"/>
              <w:left w:val="nil"/>
              <w:bottom w:val="nil"/>
              <w:right w:val="nil"/>
            </w:tcBorders>
            <w:shd w:val="clear" w:color="auto" w:fill="FFFFFF"/>
            <w:vAlign w:val="center"/>
            <w:hideMark/>
          </w:tcPr>
          <w:p w14:paraId="3C6A0DF8" w14:textId="77777777" w:rsidR="00E6008A" w:rsidRPr="00E6008A" w:rsidRDefault="00E6008A" w:rsidP="00E6008A">
            <w:pPr>
              <w:widowControl/>
              <w:jc w:val="left"/>
              <w:rPr>
                <w:rFonts w:ascii="Segoe UI" w:eastAsia="SimSun" w:hAnsi="Segoe UI" w:cs="Segoe UI"/>
                <w:color w:val="323130"/>
                <w:kern w:val="0"/>
                <w:sz w:val="1"/>
              </w:rPr>
            </w:pPr>
          </w:p>
        </w:tc>
        <w:tc>
          <w:tcPr>
            <w:tcW w:w="150" w:type="dxa"/>
            <w:tcBorders>
              <w:top w:val="nil"/>
              <w:left w:val="nil"/>
              <w:bottom w:val="nil"/>
              <w:right w:val="nil"/>
            </w:tcBorders>
            <w:shd w:val="clear" w:color="auto" w:fill="FFFFFF"/>
            <w:vAlign w:val="center"/>
            <w:hideMark/>
          </w:tcPr>
          <w:p w14:paraId="4BA6C819"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8573B3A"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2587F93D" w14:textId="77777777" w:rsidR="00E6008A" w:rsidRPr="00E6008A" w:rsidRDefault="00E6008A" w:rsidP="00E6008A">
            <w:pPr>
              <w:widowControl/>
              <w:jc w:val="left"/>
              <w:rPr>
                <w:rFonts w:ascii="Segoe UI" w:eastAsia="SimSun" w:hAnsi="Segoe UI" w:cs="Segoe UI"/>
                <w:color w:val="323130"/>
                <w:kern w:val="0"/>
                <w:sz w:val="1"/>
              </w:rPr>
            </w:pPr>
          </w:p>
        </w:tc>
        <w:tc>
          <w:tcPr>
            <w:tcW w:w="240" w:type="dxa"/>
            <w:tcBorders>
              <w:top w:val="nil"/>
              <w:left w:val="nil"/>
              <w:bottom w:val="nil"/>
              <w:right w:val="nil"/>
            </w:tcBorders>
            <w:shd w:val="clear" w:color="auto" w:fill="FFFFFF"/>
            <w:vAlign w:val="center"/>
            <w:hideMark/>
          </w:tcPr>
          <w:p w14:paraId="6C71527A"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27610CC"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166F5354" w14:textId="77777777" w:rsidR="00E6008A" w:rsidRPr="00E6008A" w:rsidRDefault="00E6008A" w:rsidP="00E6008A">
            <w:pPr>
              <w:widowControl/>
              <w:jc w:val="left"/>
              <w:rPr>
                <w:rFonts w:ascii="Segoe UI" w:eastAsia="SimSun" w:hAnsi="Segoe UI" w:cs="Segoe UI"/>
                <w:color w:val="323130"/>
                <w:kern w:val="0"/>
                <w:sz w:val="1"/>
              </w:rPr>
            </w:pPr>
          </w:p>
        </w:tc>
        <w:tc>
          <w:tcPr>
            <w:tcW w:w="345" w:type="dxa"/>
            <w:tcBorders>
              <w:top w:val="nil"/>
              <w:left w:val="nil"/>
              <w:bottom w:val="nil"/>
              <w:right w:val="nil"/>
            </w:tcBorders>
            <w:shd w:val="clear" w:color="auto" w:fill="FFFFFF"/>
            <w:vAlign w:val="center"/>
            <w:hideMark/>
          </w:tcPr>
          <w:p w14:paraId="47DC8299"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718B138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7F79FE9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6298037" w14:textId="77777777" w:rsidR="00E6008A" w:rsidRPr="00E6008A" w:rsidRDefault="00E6008A" w:rsidP="00E6008A">
            <w:pPr>
              <w:widowControl/>
              <w:jc w:val="left"/>
              <w:rPr>
                <w:rFonts w:ascii="Segoe UI" w:eastAsia="SimSun" w:hAnsi="Segoe UI" w:cs="Segoe UI"/>
                <w:color w:val="323130"/>
                <w:kern w:val="0"/>
                <w:sz w:val="1"/>
              </w:rPr>
            </w:pPr>
          </w:p>
        </w:tc>
        <w:tc>
          <w:tcPr>
            <w:tcW w:w="195" w:type="dxa"/>
            <w:tcBorders>
              <w:top w:val="nil"/>
              <w:left w:val="nil"/>
              <w:bottom w:val="nil"/>
              <w:right w:val="nil"/>
            </w:tcBorders>
            <w:shd w:val="clear" w:color="auto" w:fill="FFFFFF"/>
            <w:vAlign w:val="center"/>
            <w:hideMark/>
          </w:tcPr>
          <w:p w14:paraId="012873D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7F1630B" w14:textId="77777777" w:rsidR="00E6008A" w:rsidRPr="00E6008A" w:rsidRDefault="00E6008A" w:rsidP="00E6008A">
            <w:pPr>
              <w:widowControl/>
              <w:jc w:val="left"/>
              <w:rPr>
                <w:rFonts w:ascii="Segoe UI" w:eastAsia="SimSun" w:hAnsi="Segoe UI" w:cs="Segoe UI"/>
                <w:color w:val="323130"/>
                <w:kern w:val="0"/>
                <w:sz w:val="1"/>
              </w:rPr>
            </w:pPr>
          </w:p>
        </w:tc>
        <w:tc>
          <w:tcPr>
            <w:tcW w:w="30" w:type="dxa"/>
            <w:tcBorders>
              <w:top w:val="nil"/>
              <w:left w:val="nil"/>
              <w:bottom w:val="nil"/>
              <w:right w:val="nil"/>
            </w:tcBorders>
            <w:shd w:val="clear" w:color="auto" w:fill="FFFFFF"/>
            <w:vAlign w:val="center"/>
            <w:hideMark/>
          </w:tcPr>
          <w:p w14:paraId="52713F3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D93ECE0"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EF32A24" w14:textId="77777777" w:rsidR="00E6008A" w:rsidRPr="00E6008A" w:rsidRDefault="00E6008A" w:rsidP="00E6008A">
            <w:pPr>
              <w:widowControl/>
              <w:jc w:val="left"/>
              <w:rPr>
                <w:rFonts w:ascii="Segoe UI" w:eastAsia="SimSun" w:hAnsi="Segoe UI" w:cs="Segoe UI"/>
                <w:color w:val="323130"/>
                <w:kern w:val="0"/>
                <w:sz w:val="1"/>
              </w:rPr>
            </w:pPr>
          </w:p>
        </w:tc>
        <w:tc>
          <w:tcPr>
            <w:tcW w:w="90" w:type="dxa"/>
            <w:tcBorders>
              <w:top w:val="nil"/>
              <w:left w:val="nil"/>
              <w:bottom w:val="nil"/>
              <w:right w:val="nil"/>
            </w:tcBorders>
            <w:shd w:val="clear" w:color="auto" w:fill="FFFFFF"/>
            <w:vAlign w:val="center"/>
            <w:hideMark/>
          </w:tcPr>
          <w:p w14:paraId="21A4559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387513CB" w14:textId="77777777" w:rsidR="00E6008A" w:rsidRPr="00E6008A" w:rsidRDefault="00E6008A" w:rsidP="00E6008A">
            <w:pPr>
              <w:widowControl/>
              <w:jc w:val="left"/>
              <w:rPr>
                <w:rFonts w:ascii="Segoe UI" w:eastAsia="SimSun" w:hAnsi="Segoe UI" w:cs="Segoe UI"/>
                <w:color w:val="323130"/>
                <w:kern w:val="0"/>
                <w:sz w:val="1"/>
              </w:rPr>
            </w:pPr>
          </w:p>
        </w:tc>
        <w:tc>
          <w:tcPr>
            <w:tcW w:w="15" w:type="dxa"/>
            <w:tcBorders>
              <w:top w:val="nil"/>
              <w:left w:val="nil"/>
              <w:bottom w:val="nil"/>
              <w:right w:val="nil"/>
            </w:tcBorders>
            <w:shd w:val="clear" w:color="auto" w:fill="FFFFFF"/>
            <w:vAlign w:val="center"/>
            <w:hideMark/>
          </w:tcPr>
          <w:p w14:paraId="7E852F94"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67F42FD" w14:textId="77777777" w:rsidR="00E6008A" w:rsidRPr="00E6008A" w:rsidRDefault="00E6008A" w:rsidP="00E6008A">
            <w:pPr>
              <w:widowControl/>
              <w:jc w:val="left"/>
              <w:rPr>
                <w:rFonts w:ascii="Segoe UI" w:eastAsia="SimSun" w:hAnsi="Segoe UI" w:cs="Segoe UI"/>
                <w:color w:val="323130"/>
                <w:kern w:val="0"/>
                <w:sz w:val="1"/>
              </w:rPr>
            </w:pPr>
          </w:p>
        </w:tc>
      </w:tr>
    </w:tbl>
    <w:p w14:paraId="25309262" w14:textId="77777777" w:rsidR="00E6008A" w:rsidRDefault="00E6008A" w:rsidP="005E7BFE"/>
    <w:p w14:paraId="536C89D9" w14:textId="77777777" w:rsidR="00901319" w:rsidRDefault="00901319" w:rsidP="00901319">
      <w:pPr>
        <w:pStyle w:val="Heading2"/>
      </w:pPr>
      <w:bookmarkStart w:id="57" w:name="_Toc44316413"/>
      <w:r>
        <w:rPr>
          <w:rFonts w:hint="eastAsia"/>
        </w:rPr>
        <w:t>2020-3-29 FT on Current account project</w:t>
      </w:r>
      <w:bookmarkEnd w:id="57"/>
    </w:p>
    <w:p w14:paraId="05F1384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Below is an update on the work Justin and I are doing on EMFX. Our goal is to come up with a template to model the trade balance for any EM Country. That is, we are coming up with a high frequency projection of where the trade balance will be over the next three months. We are using Brazil as a benchmark example.</w:t>
      </w:r>
    </w:p>
    <w:p w14:paraId="1208CB9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76774AD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lastRenderedPageBreak/>
        <w:t xml:space="preserve">For anything exported/imported, there is just price and volume. For </w:t>
      </w:r>
      <w:proofErr w:type="spellStart"/>
      <w:r w:rsidRPr="00901319">
        <w:rPr>
          <w:rFonts w:ascii="Calibri" w:eastAsia="SimSun" w:hAnsi="Calibri" w:cs="SimSun"/>
          <w:color w:val="323130"/>
          <w:kern w:val="0"/>
          <w:sz w:val="22"/>
        </w:rPr>
        <w:t>NonCMD</w:t>
      </w:r>
      <w:proofErr w:type="spellEnd"/>
      <w:r w:rsidRPr="00901319">
        <w:rPr>
          <w:rFonts w:ascii="Calibri" w:eastAsia="SimSun" w:hAnsi="Calibri" w:cs="SimSun"/>
          <w:color w:val="323130"/>
          <w:kern w:val="0"/>
          <w:sz w:val="22"/>
        </w:rPr>
        <w:t xml:space="preserve"> items, we hold price constant and use growth to project volumes. For CMD, we go through each export/import line item and find daily prices that correspond to those items. For CMD volumes we use a combination of historical volumes and growth. We then roll all this up to an estimate of the Current Account as % of GDP. Below is the structure:  </w:t>
      </w:r>
    </w:p>
    <w:p w14:paraId="597F75B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09D3FCAC"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24910A6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CMD</w:t>
      </w:r>
    </w:p>
    <w:p w14:paraId="6B48186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7DD4092"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Agriculture</w:t>
      </w:r>
    </w:p>
    <w:p w14:paraId="0E0305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Sugar</w:t>
      </w:r>
    </w:p>
    <w:p w14:paraId="24F1C94E"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6AC48D39"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High frequency sugar future data</w:t>
      </w:r>
    </w:p>
    <w:p w14:paraId="116AC663"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 estimate</w:t>
      </w:r>
    </w:p>
    <w:p w14:paraId="48496F0C"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Trailing volumes (monthly data)</w:t>
      </w:r>
    </w:p>
    <w:p w14:paraId="44360A35" w14:textId="77777777" w:rsidR="00901319" w:rsidRPr="00901319" w:rsidRDefault="00901319" w:rsidP="00901319">
      <w:pPr>
        <w:widowControl/>
        <w:shd w:val="clear" w:color="auto" w:fill="FFFFFF"/>
        <w:ind w:left="50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Can be improved if we have information on harvests.</w:t>
      </w:r>
    </w:p>
    <w:p w14:paraId="68326DD7"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Metals</w:t>
      </w:r>
    </w:p>
    <w:p w14:paraId="71ACC218"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0B9F0FA1"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Iron Ore prices</w:t>
      </w:r>
    </w:p>
    <w:p w14:paraId="70273F2B"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2CAF50DB"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Chinese growth</w:t>
      </w:r>
    </w:p>
    <w:p w14:paraId="5CBD9B54"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3.</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Energy…</w:t>
      </w:r>
    </w:p>
    <w:p w14:paraId="70FCC11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 (same as above)</w:t>
      </w:r>
    </w:p>
    <w:p w14:paraId="2B87F4C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Non CMD</w:t>
      </w:r>
    </w:p>
    <w:p w14:paraId="19C57DE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87B24E9"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3743E8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 as this is not volatile</w:t>
      </w:r>
    </w:p>
    <w:p w14:paraId="4336434D"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13C0C30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lastRenderedPageBreak/>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growth</w:t>
      </w:r>
    </w:p>
    <w:p w14:paraId="6507C102"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FCI</w:t>
      </w:r>
    </w:p>
    <w:p w14:paraId="75844A2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w:t>
      </w:r>
    </w:p>
    <w:p w14:paraId="6F1DD7F7"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66F30D3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w:t>
      </w:r>
    </w:p>
    <w:p w14:paraId="15502718"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3EF88B33"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growth</w:t>
      </w:r>
    </w:p>
    <w:p w14:paraId="6001084E"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FCI</w:t>
      </w:r>
    </w:p>
    <w:p w14:paraId="22A87DF1"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34F445B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These estimates need tightening up but here is what we have so far for Brazil (currently we estimate they are in a -5.4% of GDP CA deficit, whereas lagged data has this at -3% of GDP)</w:t>
      </w:r>
    </w:p>
    <w:p w14:paraId="1A235C0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-Red is our High Frequency Estimate of the </w:t>
      </w:r>
      <w:r w:rsidRPr="00901319">
        <w:rPr>
          <w:rFonts w:ascii="Calibri" w:eastAsia="SimSun" w:hAnsi="Calibri" w:cs="SimSun"/>
          <w:b/>
          <w:bCs/>
          <w:color w:val="323130"/>
          <w:kern w:val="0"/>
          <w:sz w:val="22"/>
        </w:rPr>
        <w:t>Current account</w:t>
      </w:r>
    </w:p>
    <w:p w14:paraId="598ECE50"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-Grey is the Actual Current Account (note this data is monthly and lagged)</w:t>
      </w:r>
    </w:p>
    <w:p w14:paraId="568DB55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-Blue is </w:t>
      </w:r>
      <w:proofErr w:type="spellStart"/>
      <w:r w:rsidRPr="00901319">
        <w:rPr>
          <w:rFonts w:ascii="Calibri" w:eastAsia="SimSun" w:hAnsi="Calibri" w:cs="SimSun"/>
          <w:color w:val="323130"/>
          <w:kern w:val="0"/>
          <w:sz w:val="22"/>
        </w:rPr>
        <w:t>BRLvsUSD</w:t>
      </w:r>
      <w:proofErr w:type="spellEnd"/>
    </w:p>
    <w:p w14:paraId="1573BCFB" w14:textId="77777777" w:rsidR="00901319" w:rsidRDefault="00901319" w:rsidP="00901319"/>
    <w:p w14:paraId="142596E5"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b/>
          <w:bCs/>
          <w:color w:val="323130"/>
          <w:kern w:val="0"/>
          <w:sz w:val="22"/>
        </w:rPr>
        <w:t>In total, I believe this means Brazil is in a vulnerable position. Some additional things to consider are:</w:t>
      </w:r>
    </w:p>
    <w:p w14:paraId="011A7B0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-Brazil has done about 20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FX intervention in the past two months (10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forwards, 10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spot), 6% of GDP on an annualized basis. You can see that his has slowed down the depreciation (has gone from a sharp sell off to a regular bleed). But to me, this means the FX is under quite a </w:t>
      </w:r>
      <w:proofErr w:type="spellStart"/>
      <w:r w:rsidRPr="00901319">
        <w:rPr>
          <w:rFonts w:ascii="Calibri" w:eastAsia="SimSun" w:hAnsi="Calibri" w:cs="SimSun"/>
          <w:color w:val="323130"/>
          <w:kern w:val="0"/>
          <w:sz w:val="22"/>
        </w:rPr>
        <w:t>big</w:t>
      </w:r>
      <w:proofErr w:type="spellEnd"/>
      <w:r w:rsidRPr="00901319">
        <w:rPr>
          <w:rFonts w:ascii="Calibri" w:eastAsia="SimSun" w:hAnsi="Calibri" w:cs="SimSun"/>
          <w:color w:val="323130"/>
          <w:kern w:val="0"/>
          <w:sz w:val="22"/>
        </w:rPr>
        <w:t xml:space="preserve"> of pressure (both Current and Capital accounts is in deficit).</w:t>
      </w:r>
    </w:p>
    <w:p w14:paraId="6FEE78F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cut rates further despite the FX weakening 15% in the last few months. This is consistent with many other EM countries. I believe this is a clear statement that domestic health is more important than FX stability. This is opposite to 2016 where the Carry ended up being 20%.</w:t>
      </w:r>
    </w:p>
    <w:p w14:paraId="2AA4334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been buying local assets in a quasi QE manner. This should just create excess liquidity that will get pushed out of the country (though I am still trying to understand the exact linkage between more liquidity and movement of that liquidity outside of the currency).</w:t>
      </w:r>
    </w:p>
    <w:p w14:paraId="785077D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-USDBRL rose 70% from 2014 to 2016. Since the start of the year, USDBRL has gone up 25%.</w:t>
      </w:r>
    </w:p>
    <w:p w14:paraId="4213859F"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-I think </w:t>
      </w:r>
      <w:proofErr w:type="spellStart"/>
      <w:r w:rsidRPr="00901319">
        <w:rPr>
          <w:rFonts w:ascii="Calibri" w:eastAsia="SimSun" w:hAnsi="Calibri" w:cs="SimSun"/>
          <w:color w:val="323130"/>
          <w:kern w:val="0"/>
          <w:sz w:val="22"/>
        </w:rPr>
        <w:t>its</w:t>
      </w:r>
      <w:proofErr w:type="spellEnd"/>
      <w:r w:rsidRPr="00901319">
        <w:rPr>
          <w:rFonts w:ascii="Calibri" w:eastAsia="SimSun" w:hAnsi="Calibri" w:cs="SimSun"/>
          <w:color w:val="323130"/>
          <w:kern w:val="0"/>
          <w:sz w:val="22"/>
        </w:rPr>
        <w:t xml:space="preserve"> is highly likely we trade through 5.5 as it is hard to see how we get a sustained rally (instead of just pull backs).</w:t>
      </w:r>
    </w:p>
    <w:p w14:paraId="01F9F5EA" w14:textId="77777777" w:rsidR="00901319" w:rsidRDefault="00901319" w:rsidP="00901319">
      <w:r>
        <w:rPr>
          <w:noProof/>
        </w:rPr>
        <w:lastRenderedPageBreak/>
        <w:drawing>
          <wp:inline distT="0" distB="0" distL="0" distR="0" wp14:anchorId="48609CDF" wp14:editId="3D6EFC3E">
            <wp:extent cx="3491901" cy="1807554"/>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493138" cy="1808195"/>
                    </a:xfrm>
                    <a:prstGeom prst="rect">
                      <a:avLst/>
                    </a:prstGeom>
                    <a:noFill/>
                    <a:ln w="9525">
                      <a:noFill/>
                      <a:miter lim="800000"/>
                      <a:headEnd/>
                      <a:tailEnd/>
                    </a:ln>
                  </pic:spPr>
                </pic:pic>
              </a:graphicData>
            </a:graphic>
          </wp:inline>
        </w:drawing>
      </w:r>
    </w:p>
    <w:p w14:paraId="6D5BBA9E" w14:textId="77777777" w:rsidR="00957421" w:rsidRDefault="00957421" w:rsidP="00901319"/>
    <w:p w14:paraId="73132A78" w14:textId="77777777" w:rsidR="00957421" w:rsidRDefault="00957421" w:rsidP="00901319">
      <w:r>
        <w:rPr>
          <w:rFonts w:hint="eastAsia"/>
        </w:rPr>
        <w:t>2020-4-3 FT market focus:</w:t>
      </w:r>
    </w:p>
    <w:p w14:paraId="41514417" w14:textId="77777777" w:rsidR="00957421" w:rsidRDefault="001D5E1B" w:rsidP="00901319">
      <w:r>
        <w:rPr>
          <w:rFonts w:hint="eastAsia"/>
        </w:rPr>
        <w:t xml:space="preserve">Fed is buying every bond on the market. That's what I missed. Got the </w:t>
      </w:r>
      <w:proofErr w:type="spellStart"/>
      <w:r>
        <w:rPr>
          <w:rFonts w:hint="eastAsia"/>
        </w:rPr>
        <w:t>steepener</w:t>
      </w:r>
      <w:proofErr w:type="spellEnd"/>
      <w:r>
        <w:rPr>
          <w:rFonts w:hint="eastAsia"/>
        </w:rPr>
        <w:t xml:space="preserve"> in </w:t>
      </w:r>
      <w:proofErr w:type="spellStart"/>
      <w:r>
        <w:rPr>
          <w:rFonts w:hint="eastAsia"/>
        </w:rPr>
        <w:t>Maylaysia</w:t>
      </w:r>
      <w:proofErr w:type="spellEnd"/>
      <w:r>
        <w:rPr>
          <w:rFonts w:hint="eastAsia"/>
        </w:rPr>
        <w:t xml:space="preserve">. Mostly short EMFX. </w:t>
      </w:r>
      <w:r w:rsidR="0030372C">
        <w:rPr>
          <w:rFonts w:hint="eastAsia"/>
        </w:rPr>
        <w:t xml:space="preserve">They're trying to stop the treasury market </w:t>
      </w:r>
      <w:proofErr w:type="spellStart"/>
      <w:r w:rsidR="0030372C">
        <w:rPr>
          <w:rFonts w:hint="eastAsia"/>
        </w:rPr>
        <w:t>eploding</w:t>
      </w:r>
      <w:proofErr w:type="spellEnd"/>
      <w:r w:rsidR="0030372C">
        <w:rPr>
          <w:rFonts w:hint="eastAsia"/>
        </w:rPr>
        <w:t xml:space="preserve">. Which was what happening. Everyone scrambling for cash. </w:t>
      </w:r>
      <w:r w:rsidR="00C80B66">
        <w:rPr>
          <w:rFonts w:hint="eastAsia"/>
        </w:rPr>
        <w:t xml:space="preserve">And then the gov doing all this </w:t>
      </w:r>
      <w:proofErr w:type="spellStart"/>
      <w:r w:rsidR="00C80B66">
        <w:rPr>
          <w:rFonts w:hint="eastAsia"/>
        </w:rPr>
        <w:t>fsical</w:t>
      </w:r>
      <w:proofErr w:type="spellEnd"/>
      <w:r w:rsidR="00C80B66">
        <w:rPr>
          <w:rFonts w:hint="eastAsia"/>
        </w:rPr>
        <w:t xml:space="preserve">. </w:t>
      </w:r>
      <w:r w:rsidR="006D4E97">
        <w:rPr>
          <w:rFonts w:hint="eastAsia"/>
        </w:rPr>
        <w:t>Bond would have exploded if they did not do record Q</w:t>
      </w:r>
      <w:r w:rsidR="003F7390">
        <w:rPr>
          <w:rFonts w:hint="eastAsia"/>
        </w:rPr>
        <w:t xml:space="preserve">E. </w:t>
      </w:r>
      <w:r w:rsidR="004D3347">
        <w:rPr>
          <w:rFonts w:hint="eastAsia"/>
        </w:rPr>
        <w:t xml:space="preserve">It's yield curve control, indirectly. </w:t>
      </w:r>
    </w:p>
    <w:p w14:paraId="65AE01FE" w14:textId="77777777" w:rsidR="00E85CE8" w:rsidRDefault="00E85CE8" w:rsidP="00901319"/>
    <w:p w14:paraId="5F8F4CBB" w14:textId="77777777" w:rsidR="00E85CE8" w:rsidRDefault="00E85CE8" w:rsidP="00901319">
      <w:r>
        <w:rPr>
          <w:rFonts w:hint="eastAsia"/>
        </w:rPr>
        <w:t>Key elements are:</w:t>
      </w:r>
    </w:p>
    <w:p w14:paraId="177F8B83" w14:textId="77777777" w:rsidR="00E85CE8" w:rsidRDefault="00E85CE8" w:rsidP="00901319">
      <w:r>
        <w:rPr>
          <w:rFonts w:hint="eastAsia"/>
        </w:rPr>
        <w:t>1. QE to allow people to deleverage without crashing the financial system.</w:t>
      </w:r>
    </w:p>
    <w:p w14:paraId="1317D172" w14:textId="77777777" w:rsidR="00E85CE8" w:rsidRDefault="00E85CE8" w:rsidP="00901319">
      <w:r>
        <w:rPr>
          <w:rFonts w:hint="eastAsia"/>
        </w:rPr>
        <w:t>2. compensating business and helping them keep the lights on.</w:t>
      </w:r>
    </w:p>
    <w:p w14:paraId="13CAC661" w14:textId="77777777" w:rsidR="00E85CE8" w:rsidRDefault="00E85CE8" w:rsidP="00901319">
      <w:r>
        <w:rPr>
          <w:rFonts w:hint="eastAsia"/>
        </w:rPr>
        <w:t>3) infusion to households</w:t>
      </w:r>
      <w:r w:rsidR="0073555B">
        <w:rPr>
          <w:rFonts w:hint="eastAsia"/>
        </w:rPr>
        <w:t>.</w:t>
      </w:r>
    </w:p>
    <w:p w14:paraId="6529210C" w14:textId="77777777" w:rsidR="0073555B" w:rsidRDefault="0073555B" w:rsidP="00901319"/>
    <w:p w14:paraId="75E5B0D5" w14:textId="77777777" w:rsidR="0073555B" w:rsidRDefault="0073555B" w:rsidP="00901319">
      <w:r>
        <w:rPr>
          <w:rFonts w:hint="eastAsia"/>
        </w:rPr>
        <w:t xml:space="preserve">For 2, I think business will hesitate to take loan. Might just wait until activity picks up. 3. if you get money from the </w:t>
      </w:r>
      <w:proofErr w:type="spellStart"/>
      <w:r>
        <w:rPr>
          <w:rFonts w:hint="eastAsia"/>
        </w:rPr>
        <w:t>governemnt</w:t>
      </w:r>
      <w:proofErr w:type="spellEnd"/>
      <w:r>
        <w:rPr>
          <w:rFonts w:hint="eastAsia"/>
        </w:rPr>
        <w:t xml:space="preserve"> you will save it. </w:t>
      </w:r>
      <w:r w:rsidR="00C6376A">
        <w:rPr>
          <w:rFonts w:hint="eastAsia"/>
        </w:rPr>
        <w:t xml:space="preserve">And people who has not pull back their job will pull back too. </w:t>
      </w:r>
      <w:r w:rsidR="00665F34">
        <w:rPr>
          <w:rFonts w:hint="eastAsia"/>
        </w:rPr>
        <w:t xml:space="preserve">And we're going to have weak demand and output for a while. </w:t>
      </w:r>
      <w:r w:rsidR="008E5D9B">
        <w:rPr>
          <w:rFonts w:hint="eastAsia"/>
        </w:rPr>
        <w:t xml:space="preserve">We're in a pretty </w:t>
      </w:r>
      <w:proofErr w:type="spellStart"/>
      <w:r w:rsidR="008E5D9B">
        <w:rPr>
          <w:rFonts w:hint="eastAsia"/>
        </w:rPr>
        <w:t>disflationary</w:t>
      </w:r>
      <w:proofErr w:type="spellEnd"/>
      <w:r w:rsidR="008E5D9B">
        <w:rPr>
          <w:rFonts w:hint="eastAsia"/>
        </w:rPr>
        <w:t xml:space="preserve"> </w:t>
      </w:r>
      <w:proofErr w:type="spellStart"/>
      <w:r w:rsidR="008E5D9B">
        <w:rPr>
          <w:rFonts w:hint="eastAsia"/>
        </w:rPr>
        <w:t>senario</w:t>
      </w:r>
      <w:proofErr w:type="spellEnd"/>
      <w:r w:rsidR="008E5D9B">
        <w:rPr>
          <w:rFonts w:hint="eastAsia"/>
        </w:rPr>
        <w:t xml:space="preserve">. </w:t>
      </w:r>
      <w:r w:rsidR="00291E85">
        <w:rPr>
          <w:rFonts w:hint="eastAsia"/>
        </w:rPr>
        <w:t xml:space="preserve">Hard to price longer term inflation now. </w:t>
      </w:r>
    </w:p>
    <w:p w14:paraId="07BDD5AA" w14:textId="77777777" w:rsidR="00043587" w:rsidRDefault="00043587" w:rsidP="00901319"/>
    <w:p w14:paraId="18BA9F05" w14:textId="77777777" w:rsidR="001A1AE6" w:rsidRDefault="001A1AE6" w:rsidP="00901319"/>
    <w:p w14:paraId="4A734880" w14:textId="77777777" w:rsidR="00A337A6" w:rsidRDefault="00043587" w:rsidP="001A1AE6">
      <w:pPr>
        <w:pStyle w:val="Heading2"/>
      </w:pPr>
      <w:bookmarkStart w:id="58" w:name="_Toc44316414"/>
      <w:r>
        <w:rPr>
          <w:rFonts w:hint="eastAsia"/>
        </w:rPr>
        <w:lastRenderedPageBreak/>
        <w:t>2</w:t>
      </w:r>
      <w:r w:rsidR="00A337A6">
        <w:rPr>
          <w:rFonts w:hint="eastAsia"/>
        </w:rPr>
        <w:t>020-4-12</w:t>
      </w:r>
      <w:r w:rsidR="001A1AE6">
        <w:rPr>
          <w:rFonts w:hint="eastAsia"/>
        </w:rPr>
        <w:t xml:space="preserve"> </w:t>
      </w:r>
      <w:r w:rsidR="00A337A6">
        <w:rPr>
          <w:rFonts w:hint="eastAsia"/>
        </w:rPr>
        <w:t>FT calls on EMFX</w:t>
      </w:r>
      <w:r w:rsidR="008801F7">
        <w:rPr>
          <w:rFonts w:hint="eastAsia"/>
        </w:rPr>
        <w:t>(BRL, HUF)</w:t>
      </w:r>
      <w:r w:rsidR="00A337A6">
        <w:rPr>
          <w:rFonts w:hint="eastAsia"/>
        </w:rPr>
        <w:t>:</w:t>
      </w:r>
      <w:bookmarkEnd w:id="58"/>
    </w:p>
    <w:p w14:paraId="43B12D7E" w14:textId="77777777" w:rsidR="00A337A6" w:rsidRDefault="00A337A6" w:rsidP="00901319">
      <w:r>
        <w:rPr>
          <w:rFonts w:hint="eastAsia"/>
        </w:rPr>
        <w:t>My basic bias is to be short EM</w:t>
      </w:r>
      <w:r w:rsidR="00723136">
        <w:rPr>
          <w:rFonts w:hint="eastAsia"/>
        </w:rPr>
        <w:t xml:space="preserve"> currencies, I don't think that'</w:t>
      </w:r>
      <w:r>
        <w:rPr>
          <w:rFonts w:hint="eastAsia"/>
        </w:rPr>
        <w:t xml:space="preserve">s over. </w:t>
      </w:r>
      <w:r w:rsidR="002B0CA2">
        <w:rPr>
          <w:rFonts w:hint="eastAsia"/>
        </w:rPr>
        <w:t xml:space="preserve">But you know, we're getting more easing from the fed. </w:t>
      </w:r>
      <w:r w:rsidR="00723136">
        <w:rPr>
          <w:rFonts w:hint="eastAsia"/>
        </w:rPr>
        <w:t>Looks l</w:t>
      </w:r>
      <w:r w:rsidR="003478C8">
        <w:rPr>
          <w:rFonts w:hint="eastAsia"/>
        </w:rPr>
        <w:t xml:space="preserve">ike </w:t>
      </w:r>
      <w:r w:rsidR="00723136">
        <w:t>stabilization</w:t>
      </w:r>
      <w:r w:rsidR="003478C8">
        <w:rPr>
          <w:rFonts w:hint="eastAsia"/>
        </w:rPr>
        <w:t xml:space="preserve"> of oil prices. </w:t>
      </w:r>
      <w:r w:rsidR="00A53EF7">
        <w:rPr>
          <w:rFonts w:hint="eastAsia"/>
        </w:rPr>
        <w:t xml:space="preserve">So you have to be </w:t>
      </w:r>
      <w:r w:rsidR="001E3FCC">
        <w:rPr>
          <w:rFonts w:hint="eastAsia"/>
        </w:rPr>
        <w:t>a little</w:t>
      </w:r>
      <w:r w:rsidR="00A53EF7">
        <w:rPr>
          <w:rFonts w:hint="eastAsia"/>
        </w:rPr>
        <w:t xml:space="preserve"> careful. </w:t>
      </w:r>
      <w:r w:rsidR="000349C1">
        <w:rPr>
          <w:rFonts w:hint="eastAsia"/>
        </w:rPr>
        <w:t xml:space="preserve">And flows have been </w:t>
      </w:r>
      <w:r w:rsidR="00D44207">
        <w:rPr>
          <w:rFonts w:hint="eastAsia"/>
        </w:rPr>
        <w:t xml:space="preserve">pretty </w:t>
      </w:r>
      <w:r w:rsidR="00B70230">
        <w:rPr>
          <w:rFonts w:hint="eastAsia"/>
        </w:rPr>
        <w:t>extended</w:t>
      </w:r>
      <w:r w:rsidR="000349C1">
        <w:rPr>
          <w:rFonts w:hint="eastAsia"/>
        </w:rPr>
        <w:t xml:space="preserve"> on the negative side for a while. </w:t>
      </w:r>
      <w:r w:rsidR="00C512B2">
        <w:rPr>
          <w:rFonts w:hint="eastAsia"/>
        </w:rPr>
        <w:t>Also there're chances that</w:t>
      </w:r>
      <w:r w:rsidR="00B70230">
        <w:rPr>
          <w:rFonts w:hint="eastAsia"/>
        </w:rPr>
        <w:t xml:space="preserve"> a pull back from some of these currencies. </w:t>
      </w:r>
      <w:r w:rsidR="00DC6987">
        <w:rPr>
          <w:rFonts w:hint="eastAsia"/>
        </w:rPr>
        <w:t xml:space="preserve">And equities. </w:t>
      </w:r>
      <w:r w:rsidR="00343CA3">
        <w:rPr>
          <w:rFonts w:hint="eastAsia"/>
        </w:rPr>
        <w:t xml:space="preserve">I bought equities at good levels. </w:t>
      </w:r>
      <w:r w:rsidR="00F7381C">
        <w:rPr>
          <w:rFonts w:hint="eastAsia"/>
        </w:rPr>
        <w:t xml:space="preserve">They've rallied a lot. </w:t>
      </w:r>
      <w:r w:rsidR="00505B33">
        <w:rPr>
          <w:rFonts w:hint="eastAsia"/>
        </w:rPr>
        <w:t xml:space="preserve">So it's hard to </w:t>
      </w:r>
      <w:r w:rsidR="00AF44D2">
        <w:rPr>
          <w:rFonts w:hint="eastAsia"/>
        </w:rPr>
        <w:t xml:space="preserve">know how much further they </w:t>
      </w:r>
      <w:proofErr w:type="spellStart"/>
      <w:r w:rsidR="00AF44D2">
        <w:rPr>
          <w:rFonts w:hint="eastAsia"/>
        </w:rPr>
        <w:t>gotta</w:t>
      </w:r>
      <w:proofErr w:type="spellEnd"/>
      <w:r w:rsidR="00AF44D2">
        <w:rPr>
          <w:rFonts w:hint="eastAsia"/>
        </w:rPr>
        <w:t xml:space="preserve"> go. </w:t>
      </w:r>
      <w:r w:rsidR="00F80A7A">
        <w:rPr>
          <w:rFonts w:hint="eastAsia"/>
        </w:rPr>
        <w:t xml:space="preserve">Nothing at rates. </w:t>
      </w:r>
      <w:r w:rsidR="00BF31B3">
        <w:rPr>
          <w:rFonts w:hint="eastAsia"/>
        </w:rPr>
        <w:t xml:space="preserve">It's really hard to tell. </w:t>
      </w:r>
      <w:r w:rsidR="00066841">
        <w:rPr>
          <w:rFonts w:hint="eastAsia"/>
        </w:rPr>
        <w:t xml:space="preserve">The central banks just buying all the bonds in </w:t>
      </w:r>
      <w:r w:rsidR="00A85C57">
        <w:t>existence</w:t>
      </w:r>
      <w:r w:rsidR="00066841">
        <w:rPr>
          <w:rFonts w:hint="eastAsia"/>
        </w:rPr>
        <w:t xml:space="preserve">. </w:t>
      </w:r>
      <w:r w:rsidR="00A85C57">
        <w:rPr>
          <w:rFonts w:hint="eastAsia"/>
        </w:rPr>
        <w:t xml:space="preserve">I think the interesting question on bond is eventually they're </w:t>
      </w:r>
      <w:proofErr w:type="spellStart"/>
      <w:r w:rsidR="00A85C57">
        <w:rPr>
          <w:rFonts w:hint="eastAsia"/>
        </w:rPr>
        <w:t>gonna</w:t>
      </w:r>
      <w:proofErr w:type="spellEnd"/>
      <w:r w:rsidR="00A85C57">
        <w:rPr>
          <w:rFonts w:hint="eastAsia"/>
        </w:rPr>
        <w:t xml:space="preserve"> taper. </w:t>
      </w:r>
      <w:r w:rsidR="007D4335">
        <w:rPr>
          <w:rFonts w:hint="eastAsia"/>
        </w:rPr>
        <w:t xml:space="preserve">That's </w:t>
      </w:r>
      <w:proofErr w:type="spellStart"/>
      <w:r w:rsidR="007D4335">
        <w:rPr>
          <w:rFonts w:hint="eastAsia"/>
        </w:rPr>
        <w:t>gonna</w:t>
      </w:r>
      <w:proofErr w:type="spellEnd"/>
      <w:r w:rsidR="007D4335">
        <w:rPr>
          <w:rFonts w:hint="eastAsia"/>
        </w:rPr>
        <w:t xml:space="preserve"> be something to think about because there're </w:t>
      </w:r>
      <w:proofErr w:type="spellStart"/>
      <w:r w:rsidR="007D4335">
        <w:rPr>
          <w:rFonts w:hint="eastAsia"/>
        </w:rPr>
        <w:t>gonna</w:t>
      </w:r>
      <w:proofErr w:type="spellEnd"/>
      <w:r w:rsidR="007D4335">
        <w:rPr>
          <w:rFonts w:hint="eastAsia"/>
        </w:rPr>
        <w:t xml:space="preserve"> be a bunch of issuance. </w:t>
      </w:r>
      <w:r w:rsidR="00757113">
        <w:rPr>
          <w:rFonts w:hint="eastAsia"/>
        </w:rPr>
        <w:t xml:space="preserve">They're actually going to stop buying but I don't think we're there yet. </w:t>
      </w:r>
    </w:p>
    <w:p w14:paraId="7F2B1030" w14:textId="77777777" w:rsidR="008C3696" w:rsidRDefault="008C3696" w:rsidP="00901319"/>
    <w:p w14:paraId="32190457" w14:textId="77777777" w:rsidR="008C3696" w:rsidRDefault="008C3696" w:rsidP="00901319">
      <w:r>
        <w:rPr>
          <w:rFonts w:hint="eastAsia"/>
        </w:rPr>
        <w:t xml:space="preserve">I think for equities it's difficult because you </w:t>
      </w:r>
      <w:proofErr w:type="spellStart"/>
      <w:r>
        <w:rPr>
          <w:rFonts w:hint="eastAsia"/>
        </w:rPr>
        <w:t>kinda</w:t>
      </w:r>
      <w:proofErr w:type="spellEnd"/>
      <w:r>
        <w:rPr>
          <w:rFonts w:hint="eastAsia"/>
        </w:rPr>
        <w:t xml:space="preserve"> have to be a specialist. </w:t>
      </w:r>
      <w:r w:rsidR="00C844BE">
        <w:rPr>
          <w:rFonts w:hint="eastAsia"/>
        </w:rPr>
        <w:t xml:space="preserve">And there're a lot of different forces that are going on. </w:t>
      </w:r>
      <w:r w:rsidR="00CA34FE">
        <w:rPr>
          <w:rFonts w:hint="eastAsia"/>
        </w:rPr>
        <w:t>On one hand they're doing yield curve control, which is I think they're effectively doing.</w:t>
      </w:r>
      <w:r w:rsidR="00B459D7">
        <w:rPr>
          <w:rFonts w:hint="eastAsia"/>
        </w:rPr>
        <w:t xml:space="preserve"> They're just paying rates, printing all this money, you really can't buy bonds now, that's not giving you any yield. </w:t>
      </w:r>
      <w:r w:rsidR="00B35144">
        <w:rPr>
          <w:rFonts w:hint="eastAsia"/>
        </w:rPr>
        <w:t xml:space="preserve">There're so much cash in the system that it's going to go to somewhere. </w:t>
      </w:r>
      <w:r w:rsidR="009C5967">
        <w:rPr>
          <w:rFonts w:hint="eastAsia"/>
        </w:rPr>
        <w:t xml:space="preserve">So you have that being a pretty big support to equities. </w:t>
      </w:r>
      <w:r w:rsidR="003A1167">
        <w:rPr>
          <w:rFonts w:hint="eastAsia"/>
        </w:rPr>
        <w:t xml:space="preserve">The federal government is setting up something that for years now, the central bank is just printing money. </w:t>
      </w:r>
      <w:r w:rsidR="00DC3E2A">
        <w:rPr>
          <w:rFonts w:hint="eastAsia"/>
        </w:rPr>
        <w:t xml:space="preserve">And they just pump cash to people. </w:t>
      </w:r>
      <w:r w:rsidR="00806327">
        <w:rPr>
          <w:rFonts w:hint="eastAsia"/>
        </w:rPr>
        <w:t xml:space="preserve">And create some ease in that way. </w:t>
      </w:r>
      <w:r w:rsidR="0080726E">
        <w:rPr>
          <w:rFonts w:hint="eastAsia"/>
        </w:rPr>
        <w:t xml:space="preserve">But we know the earnings </w:t>
      </w:r>
      <w:proofErr w:type="spellStart"/>
      <w:r w:rsidR="0080726E">
        <w:rPr>
          <w:rFonts w:hint="eastAsia"/>
        </w:rPr>
        <w:t>gonna</w:t>
      </w:r>
      <w:proofErr w:type="spellEnd"/>
      <w:r w:rsidR="0080726E">
        <w:rPr>
          <w:rFonts w:hint="eastAsia"/>
        </w:rPr>
        <w:t xml:space="preserve"> be awful. This is a bigger drawdown that the financial crisis. </w:t>
      </w:r>
      <w:r w:rsidR="00B43407">
        <w:rPr>
          <w:rFonts w:hint="eastAsia"/>
        </w:rPr>
        <w:t xml:space="preserve">It's really hard to net all that stuff out. </w:t>
      </w:r>
    </w:p>
    <w:p w14:paraId="04C83DAC" w14:textId="77777777" w:rsidR="00524A11" w:rsidRDefault="00524A11" w:rsidP="00901319"/>
    <w:p w14:paraId="10F2AE94" w14:textId="77777777" w:rsidR="00524A11" w:rsidRDefault="00524A11" w:rsidP="00901319">
      <w:r>
        <w:rPr>
          <w:rFonts w:hint="eastAsia"/>
        </w:rPr>
        <w:t xml:space="preserve">I think in currency market, it's actually cleaner. </w:t>
      </w:r>
      <w:r w:rsidR="00C25263">
        <w:rPr>
          <w:rFonts w:hint="eastAsia"/>
        </w:rPr>
        <w:t xml:space="preserve">To some degree it doesn't matter what your carry is. </w:t>
      </w:r>
      <w:r w:rsidR="004C6033">
        <w:rPr>
          <w:rFonts w:hint="eastAsia"/>
        </w:rPr>
        <w:t xml:space="preserve">You get 3-4% carry for holding </w:t>
      </w:r>
      <w:proofErr w:type="spellStart"/>
      <w:r w:rsidR="004C6033">
        <w:rPr>
          <w:rFonts w:hint="eastAsia"/>
        </w:rPr>
        <w:t>a</w:t>
      </w:r>
      <w:proofErr w:type="spellEnd"/>
      <w:r w:rsidR="004C6033">
        <w:rPr>
          <w:rFonts w:hint="eastAsia"/>
        </w:rPr>
        <w:t xml:space="preserve"> emerging market currency</w:t>
      </w:r>
      <w:r w:rsidR="0067628D">
        <w:rPr>
          <w:rFonts w:hint="eastAsia"/>
        </w:rPr>
        <w:t xml:space="preserve"> over a year. </w:t>
      </w:r>
      <w:r w:rsidR="00421BEA">
        <w:rPr>
          <w:rFonts w:hint="eastAsia"/>
        </w:rPr>
        <w:t xml:space="preserve">But you can lose that in a day. </w:t>
      </w:r>
      <w:r w:rsidR="00727C9E">
        <w:rPr>
          <w:rFonts w:hint="eastAsia"/>
        </w:rPr>
        <w:t xml:space="preserve">And there's no upside to it. </w:t>
      </w:r>
      <w:r w:rsidR="002556C7">
        <w:rPr>
          <w:rFonts w:hint="eastAsia"/>
        </w:rPr>
        <w:t xml:space="preserve">Like when you buy a bond or equity you have the ability to have a duration impact and you can achieve a lot of gains in a short period of time. </w:t>
      </w:r>
      <w:r w:rsidR="006427F3">
        <w:rPr>
          <w:rFonts w:hint="eastAsia"/>
        </w:rPr>
        <w:t xml:space="preserve">For currency the only way to get that is the spot. </w:t>
      </w:r>
      <w:r w:rsidR="00BF5EC2">
        <w:rPr>
          <w:rFonts w:hint="eastAsia"/>
        </w:rPr>
        <w:t xml:space="preserve">You don't really care about carry. </w:t>
      </w:r>
      <w:r w:rsidR="00AD0613">
        <w:rPr>
          <w:rFonts w:hint="eastAsia"/>
        </w:rPr>
        <w:t xml:space="preserve">Carry is just a segment of a year return. </w:t>
      </w:r>
      <w:r w:rsidR="00FF4406">
        <w:rPr>
          <w:rFonts w:hint="eastAsia"/>
        </w:rPr>
        <w:t xml:space="preserve">I think this big drawdown in the output is going to squeeze a lot of places. </w:t>
      </w:r>
      <w:r w:rsidR="0094030C">
        <w:rPr>
          <w:rFonts w:hint="eastAsia"/>
        </w:rPr>
        <w:t xml:space="preserve">And figuring out where is getting squeezed is probably the right way to go. </w:t>
      </w:r>
    </w:p>
    <w:p w14:paraId="492014FE" w14:textId="77777777" w:rsidR="00564DC6" w:rsidRDefault="00564DC6" w:rsidP="00901319"/>
    <w:p w14:paraId="6ED23B13" w14:textId="77777777" w:rsidR="00564DC6" w:rsidRDefault="00564DC6" w:rsidP="00901319">
      <w:r>
        <w:rPr>
          <w:rFonts w:hint="eastAsia"/>
        </w:rPr>
        <w:t xml:space="preserve">But that's tricky because you have central banks </w:t>
      </w:r>
      <w:r>
        <w:t>intervening</w:t>
      </w:r>
      <w:r>
        <w:rPr>
          <w:rFonts w:hint="eastAsia"/>
        </w:rPr>
        <w:t xml:space="preserve"> like brazil</w:t>
      </w:r>
      <w:r w:rsidR="00154835">
        <w:rPr>
          <w:rFonts w:hint="eastAsia"/>
        </w:rPr>
        <w:t xml:space="preserve"> looks awful to me. </w:t>
      </w:r>
      <w:r w:rsidR="001E15ED">
        <w:rPr>
          <w:rFonts w:hint="eastAsia"/>
        </w:rPr>
        <w:t xml:space="preserve">And the currency has been selling off. </w:t>
      </w:r>
      <w:r w:rsidR="00855F46">
        <w:rPr>
          <w:rFonts w:hint="eastAsia"/>
        </w:rPr>
        <w:t xml:space="preserve">And on top of that they've been intervening. </w:t>
      </w:r>
      <w:r w:rsidR="009A2C50">
        <w:rPr>
          <w:rFonts w:hint="eastAsia"/>
        </w:rPr>
        <w:t xml:space="preserve">If they haven't been doing that, they would have been blasting through 6 by now. </w:t>
      </w:r>
      <w:r w:rsidR="008D20E1">
        <w:rPr>
          <w:rFonts w:hint="eastAsia"/>
        </w:rPr>
        <w:t xml:space="preserve">But they're keeping it stable and burning their reserves. </w:t>
      </w:r>
      <w:r w:rsidR="005308EC">
        <w:rPr>
          <w:rFonts w:hint="eastAsia"/>
        </w:rPr>
        <w:t xml:space="preserve">I think the </w:t>
      </w:r>
      <w:r w:rsidR="00180097">
        <w:rPr>
          <w:rFonts w:hint="eastAsia"/>
        </w:rPr>
        <w:t>place</w:t>
      </w:r>
      <w:r w:rsidR="005308EC">
        <w:rPr>
          <w:rFonts w:hint="eastAsia"/>
        </w:rPr>
        <w:t xml:space="preserve"> that I like is EURHUF higher. </w:t>
      </w:r>
      <w:r w:rsidR="008467BF">
        <w:rPr>
          <w:rFonts w:hint="eastAsia"/>
        </w:rPr>
        <w:t xml:space="preserve">It's not really a trade for Andrew because it's too small. </w:t>
      </w:r>
      <w:r w:rsidR="00397497">
        <w:rPr>
          <w:rFonts w:hint="eastAsia"/>
        </w:rPr>
        <w:t xml:space="preserve">But they're manufacturing hub. </w:t>
      </w:r>
      <w:r w:rsidR="001E7168">
        <w:rPr>
          <w:rFonts w:hint="eastAsia"/>
        </w:rPr>
        <w:t>They basically produce cars</w:t>
      </w:r>
      <w:r w:rsidR="00D375FD">
        <w:rPr>
          <w:rFonts w:hint="eastAsia"/>
        </w:rPr>
        <w:t xml:space="preserve"> and machinery right. </w:t>
      </w:r>
      <w:r w:rsidR="009B6AD8">
        <w:rPr>
          <w:rFonts w:hint="eastAsia"/>
        </w:rPr>
        <w:t xml:space="preserve">And we know that auto demand is going to be crashed globally. </w:t>
      </w:r>
      <w:r w:rsidR="00840A21">
        <w:rPr>
          <w:rFonts w:hint="eastAsia"/>
        </w:rPr>
        <w:t>And they're exporting about 10bn euros worth of goods</w:t>
      </w:r>
      <w:r w:rsidR="00DA01F6">
        <w:rPr>
          <w:rFonts w:hint="eastAsia"/>
        </w:rPr>
        <w:t xml:space="preserve"> every month. </w:t>
      </w:r>
      <w:r w:rsidR="001B4D0C">
        <w:rPr>
          <w:rFonts w:hint="eastAsia"/>
        </w:rPr>
        <w:t xml:space="preserve">And they're a small economy. </w:t>
      </w:r>
      <w:r w:rsidR="006B1F7D">
        <w:rPr>
          <w:rFonts w:hint="eastAsia"/>
        </w:rPr>
        <w:t xml:space="preserve">So that is basically going to zero. </w:t>
      </w:r>
      <w:r w:rsidR="00414FE2">
        <w:rPr>
          <w:rFonts w:hint="eastAsia"/>
        </w:rPr>
        <w:t xml:space="preserve">So they're not getting euros. </w:t>
      </w:r>
      <w:r w:rsidR="00600760">
        <w:rPr>
          <w:rFonts w:hint="eastAsia"/>
        </w:rPr>
        <w:t xml:space="preserve">And they're definitely not getting any capital inflows. </w:t>
      </w:r>
      <w:r w:rsidR="00866152">
        <w:rPr>
          <w:rFonts w:hint="eastAsia"/>
        </w:rPr>
        <w:t xml:space="preserve">No one is doing FDIs there, right. </w:t>
      </w:r>
      <w:r w:rsidR="0031678F">
        <w:rPr>
          <w:rFonts w:hint="eastAsia"/>
        </w:rPr>
        <w:t xml:space="preserve">No one's buying bonds. </w:t>
      </w:r>
      <w:r w:rsidR="00195C39">
        <w:rPr>
          <w:rFonts w:hint="eastAsia"/>
        </w:rPr>
        <w:t xml:space="preserve">So you have the situation that they have to plug the whole of 10 bn. </w:t>
      </w:r>
      <w:r w:rsidR="00D17F14">
        <w:rPr>
          <w:rFonts w:hint="eastAsia"/>
        </w:rPr>
        <w:t xml:space="preserve">They have 25 bn in reserve. </w:t>
      </w:r>
      <w:r w:rsidR="00B650ED">
        <w:rPr>
          <w:rFonts w:hint="eastAsia"/>
        </w:rPr>
        <w:t xml:space="preserve">And it's a tiny amount of money. </w:t>
      </w:r>
      <w:r w:rsidR="005B6F88">
        <w:rPr>
          <w:rFonts w:hint="eastAsia"/>
        </w:rPr>
        <w:t xml:space="preserve">It's not for global asset to park. </w:t>
      </w:r>
      <w:r w:rsidR="00D24533">
        <w:rPr>
          <w:rFonts w:hint="eastAsia"/>
        </w:rPr>
        <w:lastRenderedPageBreak/>
        <w:t xml:space="preserve">That's somewhere is going to be hurt really badly for this. </w:t>
      </w:r>
      <w:r w:rsidR="00912833">
        <w:rPr>
          <w:rFonts w:hint="eastAsia"/>
        </w:rPr>
        <w:t xml:space="preserve">And they're going to be tightening the CB policy if their FX getting out of control. </w:t>
      </w:r>
      <w:r w:rsidR="00E146C3">
        <w:rPr>
          <w:rFonts w:hint="eastAsia"/>
        </w:rPr>
        <w:t xml:space="preserve">But you would say they're tightening the policy so you should be long the </w:t>
      </w:r>
      <w:proofErr w:type="spellStart"/>
      <w:r w:rsidR="00E146C3">
        <w:rPr>
          <w:rFonts w:hint="eastAsia"/>
        </w:rPr>
        <w:t>fx</w:t>
      </w:r>
      <w:proofErr w:type="spellEnd"/>
      <w:r w:rsidR="00E146C3">
        <w:rPr>
          <w:rFonts w:hint="eastAsia"/>
        </w:rPr>
        <w:t xml:space="preserve">. But that just tell me that they're not able to stop the </w:t>
      </w:r>
      <w:proofErr w:type="spellStart"/>
      <w:r w:rsidR="00E146C3">
        <w:rPr>
          <w:rFonts w:hint="eastAsia"/>
        </w:rPr>
        <w:t>fx</w:t>
      </w:r>
      <w:proofErr w:type="spellEnd"/>
      <w:r w:rsidR="00E146C3">
        <w:rPr>
          <w:rFonts w:hint="eastAsia"/>
        </w:rPr>
        <w:t xml:space="preserve"> so they have to hijack the interest rate. </w:t>
      </w:r>
      <w:r w:rsidR="00C30863">
        <w:rPr>
          <w:rFonts w:hint="eastAsia"/>
        </w:rPr>
        <w:t xml:space="preserve">But I'm trying to find other places that going to get hurt as well. </w:t>
      </w:r>
    </w:p>
    <w:p w14:paraId="123129D6" w14:textId="77777777" w:rsidR="00071AAA" w:rsidRDefault="00071AAA" w:rsidP="00901319"/>
    <w:p w14:paraId="031EB9CF" w14:textId="77777777" w:rsidR="00071AAA" w:rsidRDefault="00071AAA" w:rsidP="00901319">
      <w:r>
        <w:rPr>
          <w:rFonts w:hint="eastAsia"/>
        </w:rPr>
        <w:t xml:space="preserve">We know that exports are dropping a lot. </w:t>
      </w:r>
      <w:r w:rsidR="002F67AE">
        <w:rPr>
          <w:rFonts w:hint="eastAsia"/>
        </w:rPr>
        <w:t xml:space="preserve">Another interesting question is what's happening on the import side. </w:t>
      </w:r>
      <w:r w:rsidR="00936735">
        <w:rPr>
          <w:rFonts w:hint="eastAsia"/>
        </w:rPr>
        <w:t xml:space="preserve">Because if you have lockdowns in these countries, </w:t>
      </w:r>
      <w:r w:rsidR="00161D10">
        <w:rPr>
          <w:rFonts w:hint="eastAsia"/>
        </w:rPr>
        <w:t xml:space="preserve">for that moment of lockdown no one is going to buy anything right. </w:t>
      </w:r>
      <w:r w:rsidR="00527027">
        <w:rPr>
          <w:rFonts w:hint="eastAsia"/>
        </w:rPr>
        <w:t xml:space="preserve">Maybe they're buying digital goods but ultimately it's an outflow because Netflix. </w:t>
      </w:r>
      <w:r w:rsidR="00E10251">
        <w:rPr>
          <w:rFonts w:hint="eastAsia"/>
        </w:rPr>
        <w:t xml:space="preserve">But they're not going to consume anything. </w:t>
      </w:r>
      <w:r w:rsidR="00513CEA">
        <w:rPr>
          <w:rFonts w:hint="eastAsia"/>
        </w:rPr>
        <w:t xml:space="preserve">So both sides of the equation. So now even though they're not export anything they're not importing either. </w:t>
      </w:r>
      <w:proofErr w:type="spellStart"/>
      <w:r w:rsidR="00005D9A">
        <w:rPr>
          <w:rFonts w:hint="eastAsia"/>
        </w:rPr>
        <w:t>Its</w:t>
      </w:r>
      <w:proofErr w:type="spellEnd"/>
      <w:r w:rsidR="00005D9A">
        <w:rPr>
          <w:rFonts w:hint="eastAsia"/>
        </w:rPr>
        <w:t xml:space="preserve"> like a </w:t>
      </w:r>
      <w:proofErr w:type="spellStart"/>
      <w:r w:rsidR="00005D9A">
        <w:rPr>
          <w:rFonts w:hint="eastAsia"/>
        </w:rPr>
        <w:t>deadzone</w:t>
      </w:r>
      <w:proofErr w:type="spellEnd"/>
      <w:r w:rsidR="00005D9A">
        <w:rPr>
          <w:rFonts w:hint="eastAsia"/>
        </w:rPr>
        <w:t xml:space="preserve">. </w:t>
      </w:r>
      <w:r w:rsidR="002355EA">
        <w:rPr>
          <w:rFonts w:hint="eastAsia"/>
        </w:rPr>
        <w:t xml:space="preserve">Now it's </w:t>
      </w:r>
      <w:proofErr w:type="spellStart"/>
      <w:r w:rsidR="002355EA">
        <w:rPr>
          <w:rFonts w:hint="eastAsia"/>
        </w:rPr>
        <w:t>a</w:t>
      </w:r>
      <w:proofErr w:type="spellEnd"/>
      <w:r w:rsidR="002355EA">
        <w:rPr>
          <w:rFonts w:hint="eastAsia"/>
        </w:rPr>
        <w:t xml:space="preserve"> interesting question that who is locking down properly and who is popping consumption. </w:t>
      </w:r>
      <w:r w:rsidR="00E906B1">
        <w:rPr>
          <w:rFonts w:hint="eastAsia"/>
        </w:rPr>
        <w:t xml:space="preserve">But what I think is going to happen is that when these economy is getting back to work. </w:t>
      </w:r>
      <w:r w:rsidR="00EB08FC">
        <w:rPr>
          <w:rFonts w:hint="eastAsia"/>
        </w:rPr>
        <w:t>With all the fiscal stimulus and monetary stimulus</w:t>
      </w:r>
      <w:r w:rsidR="00AA464D">
        <w:rPr>
          <w:rFonts w:hint="eastAsia"/>
        </w:rPr>
        <w:t xml:space="preserve">, import is going up. </w:t>
      </w:r>
    </w:p>
    <w:p w14:paraId="4CCADD1E" w14:textId="77777777" w:rsidR="003E7E21" w:rsidRDefault="003E7E21" w:rsidP="00901319"/>
    <w:p w14:paraId="1D91941B" w14:textId="77777777" w:rsidR="003E7E21" w:rsidRDefault="003E7E21" w:rsidP="003E7E21">
      <w:pPr>
        <w:pStyle w:val="Heading2"/>
      </w:pPr>
      <w:bookmarkStart w:id="59" w:name="_Toc44316415"/>
      <w:r>
        <w:rPr>
          <w:rFonts w:hint="eastAsia"/>
        </w:rPr>
        <w:t>2020-4-17 FT on Rates:</w:t>
      </w:r>
      <w:bookmarkEnd w:id="59"/>
    </w:p>
    <w:p w14:paraId="74EB8FDF" w14:textId="77777777" w:rsidR="00D6472E" w:rsidRPr="00D6472E" w:rsidRDefault="00D6472E" w:rsidP="00D6472E">
      <w:r>
        <w:rPr>
          <w:rFonts w:hint="eastAsia"/>
        </w:rPr>
        <w:t>2020-4-2:</w:t>
      </w:r>
    </w:p>
    <w:p w14:paraId="0BFB4378"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All rates signals are saying receive. This is coming from the simple fact that conditions have deteriorated rapidly and nothing is priced (because we are the apparent lower bound). The straight forward and obvious interpretation is that other types of easing is required (and we are getting this with QE and fiscal).</w:t>
      </w:r>
    </w:p>
    <w:p w14:paraId="415803F9"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689D35D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72270611"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5E20A446"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I believe the indicators in these models will work again (and show differentiation across countries, particularly on the bounce), but they need the data to take its shape.</w:t>
      </w:r>
    </w:p>
    <w:p w14:paraId="254AF310"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475B7A4A"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USA: Net signal (-1.3 to -1.5) is more in receiving position. Conditions(-1.6 to -1.9) went lower and pricing(0 to -.2) flattened.</w:t>
      </w:r>
    </w:p>
    <w:p w14:paraId="1B6F3BAE"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lastRenderedPageBreak/>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Growth vs potential(.6 to .5) came in lower</w:t>
      </w:r>
    </w:p>
    <w:p w14:paraId="1551510A"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Changes gauge(-1. To -2.) came in more negative</w:t>
      </w:r>
    </w:p>
    <w:p w14:paraId="6B9EA36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Forward growth(-1.4 to -2.) came in lower due to social distancing measures and sobering outlook hurts investment confidence.</w:t>
      </w:r>
    </w:p>
    <w:p w14:paraId="3FEF9E2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gauges(-6. To 4.7) improved as global financial conditions eased.</w:t>
      </w:r>
    </w:p>
    <w:p w14:paraId="6693223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CAN: Net signal(-.6 to -1.2) is more in receiving position. Conditions(-.6 to -1.) came in lower and pricing(0 to .4) steepened.</w:t>
      </w:r>
    </w:p>
    <w:p w14:paraId="3593C4D0"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Growth vs potential(-.4 to -1.2) came in lower.</w:t>
      </w:r>
    </w:p>
    <w:p w14:paraId="00F22194"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Forward growth(-.8 to -1.3) worsened.</w:t>
      </w:r>
    </w:p>
    <w:p w14:paraId="63FEDF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gauges(-4.8 to -3.3) improved as financial conditions eased.</w:t>
      </w:r>
    </w:p>
    <w:p w14:paraId="43C62084"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GBR: Net signal(-.7 to -1.2) is more in receiving position. Conditions(-.8 to -1.4) moved down further and pricing(0 to -.1) flattened.</w:t>
      </w:r>
    </w:p>
    <w:p w14:paraId="22DA3D9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Growth vs potential(-.5 to -1.9) came in lower.</w:t>
      </w:r>
    </w:p>
    <w:p w14:paraId="2979E1A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condition(-4.7 to -3.2) eased.</w:t>
      </w:r>
    </w:p>
    <w:p w14:paraId="43D2EA6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AUS: Net signal(-1.7 to -1.5) is less received. Conditions(-1.9 to -1.8) improved and pricing(-.3) unchanged.</w:t>
      </w:r>
    </w:p>
    <w:p w14:paraId="0D7691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Global condition(-4.7 to -3.3) eased.</w:t>
      </w:r>
    </w:p>
    <w:p w14:paraId="18AD95C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bl>
      <w:tblPr>
        <w:tblW w:w="8455"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31"/>
        <w:gridCol w:w="222"/>
      </w:tblGrid>
      <w:tr w:rsidR="003E7E21" w:rsidRPr="003E7E21" w14:paraId="0D37645E" w14:textId="77777777" w:rsidTr="003E7E21">
        <w:trPr>
          <w:trHeight w:val="315"/>
        </w:trPr>
        <w:tc>
          <w:tcPr>
            <w:tcW w:w="8233" w:type="dxa"/>
            <w:gridSpan w:val="25"/>
            <w:shd w:val="clear" w:color="auto" w:fill="D8E4BC"/>
            <w:noWrap/>
            <w:tcMar>
              <w:top w:w="0" w:type="dxa"/>
              <w:left w:w="108" w:type="dxa"/>
              <w:bottom w:w="0" w:type="dxa"/>
              <w:right w:w="108" w:type="dxa"/>
            </w:tcMar>
            <w:vAlign w:val="bottom"/>
            <w:hideMark/>
          </w:tcPr>
          <w:p w14:paraId="56574F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6E855C6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25B706E" w14:textId="77777777" w:rsidTr="003E7E21">
        <w:trPr>
          <w:trHeight w:val="60"/>
        </w:trPr>
        <w:tc>
          <w:tcPr>
            <w:tcW w:w="772" w:type="dxa"/>
            <w:shd w:val="clear" w:color="auto" w:fill="FFFFFF"/>
            <w:noWrap/>
            <w:tcMar>
              <w:top w:w="0" w:type="dxa"/>
              <w:left w:w="108" w:type="dxa"/>
              <w:bottom w:w="0" w:type="dxa"/>
              <w:right w:w="108" w:type="dxa"/>
            </w:tcMar>
            <w:vAlign w:val="bottom"/>
            <w:hideMark/>
          </w:tcPr>
          <w:p w14:paraId="2112286B"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0A5422C"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6EE87FC0"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6879ECEC"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8830376"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452884A8"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3E76031D"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624075"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644FA8EF"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F10D042"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23126259"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1353B92A"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0DF34904" w14:textId="77777777" w:rsidR="003E7E21" w:rsidRPr="003E7E21" w:rsidRDefault="003E7E21" w:rsidP="003E7E21">
            <w:pPr>
              <w:widowControl/>
              <w:jc w:val="left"/>
              <w:rPr>
                <w:rFonts w:ascii="Segoe UI" w:eastAsia="SimSun" w:hAnsi="Segoe UI" w:cs="Segoe UI"/>
                <w:color w:val="201F1E"/>
                <w:kern w:val="0"/>
                <w:sz w:val="6"/>
                <w:szCs w:val="20"/>
              </w:rPr>
            </w:pPr>
          </w:p>
        </w:tc>
        <w:tc>
          <w:tcPr>
            <w:tcW w:w="222" w:type="dxa"/>
            <w:shd w:val="clear" w:color="auto" w:fill="FFFFFF"/>
            <w:noWrap/>
            <w:tcMar>
              <w:top w:w="0" w:type="dxa"/>
              <w:left w:w="108" w:type="dxa"/>
              <w:bottom w:w="0" w:type="dxa"/>
              <w:right w:w="108" w:type="dxa"/>
            </w:tcMar>
            <w:vAlign w:val="bottom"/>
            <w:hideMark/>
          </w:tcPr>
          <w:p w14:paraId="4944E03D" w14:textId="77777777" w:rsidR="003E7E21" w:rsidRPr="003E7E21" w:rsidRDefault="003E7E21" w:rsidP="003E7E21">
            <w:pPr>
              <w:widowControl/>
              <w:jc w:val="left"/>
              <w:rPr>
                <w:rFonts w:ascii="Segoe UI" w:eastAsia="SimSun" w:hAnsi="Segoe UI" w:cs="Segoe UI"/>
                <w:color w:val="201F1E"/>
                <w:kern w:val="0"/>
                <w:sz w:val="6"/>
                <w:szCs w:val="20"/>
              </w:rPr>
            </w:pPr>
          </w:p>
        </w:tc>
      </w:tr>
      <w:tr w:rsidR="003E7E21" w:rsidRPr="003E7E21" w14:paraId="43C1B7A0"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38F517D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2DA11B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BB23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5E4D017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4B3E45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F0FDC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0E810E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0815B4B2"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F7C6F0F"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79AE605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31B30D6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D15DE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0B092D3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7A1828B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0BDFB66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206440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11C1C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6E8397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494B336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50098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2DA6C9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0855EF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4799B9D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AC39FAE" w14:textId="77777777" w:rsidTr="003E7E21">
        <w:trPr>
          <w:trHeight w:val="105"/>
        </w:trPr>
        <w:tc>
          <w:tcPr>
            <w:tcW w:w="772" w:type="dxa"/>
            <w:shd w:val="clear" w:color="auto" w:fill="FFFFFF"/>
            <w:noWrap/>
            <w:tcMar>
              <w:top w:w="0" w:type="dxa"/>
              <w:left w:w="108" w:type="dxa"/>
              <w:bottom w:w="0" w:type="dxa"/>
              <w:right w:w="108" w:type="dxa"/>
            </w:tcMar>
            <w:vAlign w:val="bottom"/>
            <w:hideMark/>
          </w:tcPr>
          <w:p w14:paraId="13BD84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8909AE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0E948F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744E2E5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7653D9B3"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09D3A709"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17BBB34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6D873D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08E003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14EF3E2B"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3930B0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BEFA67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D120A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22" w:type="dxa"/>
            <w:shd w:val="clear" w:color="auto" w:fill="FFFFFF"/>
            <w:noWrap/>
            <w:tcMar>
              <w:top w:w="0" w:type="dxa"/>
              <w:left w:w="108" w:type="dxa"/>
              <w:bottom w:w="0" w:type="dxa"/>
              <w:right w:w="108" w:type="dxa"/>
            </w:tcMar>
            <w:vAlign w:val="bottom"/>
            <w:hideMark/>
          </w:tcPr>
          <w:p w14:paraId="18DDA9B1" w14:textId="77777777" w:rsidR="003E7E21" w:rsidRPr="003E7E21" w:rsidRDefault="003E7E21" w:rsidP="003E7E21">
            <w:pPr>
              <w:widowControl/>
              <w:jc w:val="left"/>
              <w:rPr>
                <w:rFonts w:ascii="Segoe UI" w:eastAsia="SimSun" w:hAnsi="Segoe UI" w:cs="Segoe UI"/>
                <w:color w:val="201F1E"/>
                <w:kern w:val="0"/>
                <w:sz w:val="10"/>
                <w:szCs w:val="20"/>
              </w:rPr>
            </w:pPr>
          </w:p>
        </w:tc>
      </w:tr>
      <w:tr w:rsidR="003E7E21" w:rsidRPr="003E7E21" w14:paraId="6A786CA0"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0DD1886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3A6B1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9A38F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52D518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541D3A1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70" w:type="dxa"/>
            <w:gridSpan w:val="2"/>
            <w:shd w:val="clear" w:color="auto" w:fill="D9D9D9"/>
            <w:noWrap/>
            <w:tcMar>
              <w:top w:w="0" w:type="dxa"/>
              <w:left w:w="108" w:type="dxa"/>
              <w:bottom w:w="0" w:type="dxa"/>
              <w:right w:w="108" w:type="dxa"/>
            </w:tcMar>
            <w:vAlign w:val="center"/>
            <w:hideMark/>
          </w:tcPr>
          <w:p w14:paraId="004B3B8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137B7C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31934D2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7B03A7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64E62B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82D560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1E492A3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77E4A51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199E56E6"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6B247C6"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28EC235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0615C6E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C7C92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20CA7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5A939CE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6BF7D1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D2AAF6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0996A8C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73D4B4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70" w:type="dxa"/>
            <w:shd w:val="clear" w:color="auto" w:fill="FFFFFF"/>
            <w:noWrap/>
            <w:tcMar>
              <w:top w:w="0" w:type="dxa"/>
              <w:left w:w="108" w:type="dxa"/>
              <w:bottom w:w="0" w:type="dxa"/>
              <w:right w:w="108" w:type="dxa"/>
            </w:tcMar>
            <w:vAlign w:val="center"/>
            <w:hideMark/>
          </w:tcPr>
          <w:p w14:paraId="4219A76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385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25B3EC1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027527F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38B010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B399A77"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6078618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05434A4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185101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8C5E4D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0AE9F5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70" w:type="dxa"/>
            <w:gridSpan w:val="2"/>
            <w:shd w:val="clear" w:color="auto" w:fill="D9D9D9"/>
            <w:noWrap/>
            <w:tcMar>
              <w:top w:w="0" w:type="dxa"/>
              <w:left w:w="108" w:type="dxa"/>
              <w:bottom w:w="0" w:type="dxa"/>
              <w:right w:w="108" w:type="dxa"/>
            </w:tcMar>
            <w:vAlign w:val="center"/>
            <w:hideMark/>
          </w:tcPr>
          <w:p w14:paraId="4C6FFDE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F6BEA4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6A08309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73DCA2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78803EAF"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F1B29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555D1DC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704D1E4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5990988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AA5E3C0"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0BE78C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4CF3458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BC012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029B67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1EF0A5B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1111D9F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4E38E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58E29AC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0859002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596726D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54AD88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0362AB7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7B597D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33212C1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216053D" w14:textId="77777777" w:rsidTr="003E7E21">
        <w:trPr>
          <w:trHeight w:val="165"/>
        </w:trPr>
        <w:tc>
          <w:tcPr>
            <w:tcW w:w="772" w:type="dxa"/>
            <w:shd w:val="clear" w:color="auto" w:fill="FFFFFF"/>
            <w:noWrap/>
            <w:tcMar>
              <w:top w:w="0" w:type="dxa"/>
              <w:left w:w="108" w:type="dxa"/>
              <w:bottom w:w="0" w:type="dxa"/>
              <w:right w:w="108" w:type="dxa"/>
            </w:tcMar>
            <w:vAlign w:val="bottom"/>
            <w:hideMark/>
          </w:tcPr>
          <w:p w14:paraId="691EEB5A"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6237DB2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13DF198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0E2DF8D"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4AA71510"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06DFF5EF"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58EA939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A2DB3F2"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065D107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3B4CD4D5"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0D8DCD0B"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13FFD46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5884FA4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22" w:type="dxa"/>
            <w:shd w:val="clear" w:color="auto" w:fill="FFFFFF"/>
            <w:noWrap/>
            <w:tcMar>
              <w:top w:w="0" w:type="dxa"/>
              <w:left w:w="108" w:type="dxa"/>
              <w:bottom w:w="0" w:type="dxa"/>
              <w:right w:w="108" w:type="dxa"/>
            </w:tcMar>
            <w:vAlign w:val="bottom"/>
            <w:hideMark/>
          </w:tcPr>
          <w:p w14:paraId="0081E40A" w14:textId="77777777" w:rsidR="003E7E21" w:rsidRPr="003E7E21" w:rsidRDefault="003E7E21" w:rsidP="003E7E21">
            <w:pPr>
              <w:widowControl/>
              <w:jc w:val="left"/>
              <w:rPr>
                <w:rFonts w:ascii="Segoe UI" w:eastAsia="SimSun" w:hAnsi="Segoe UI" w:cs="Segoe UI"/>
                <w:color w:val="201F1E"/>
                <w:kern w:val="0"/>
                <w:sz w:val="16"/>
                <w:szCs w:val="20"/>
              </w:rPr>
            </w:pPr>
          </w:p>
        </w:tc>
      </w:tr>
      <w:tr w:rsidR="003E7E21" w:rsidRPr="003E7E21" w14:paraId="4182A644" w14:textId="77777777" w:rsidTr="003E7E21">
        <w:trPr>
          <w:trHeight w:val="285"/>
        </w:trPr>
        <w:tc>
          <w:tcPr>
            <w:tcW w:w="8233" w:type="dxa"/>
            <w:gridSpan w:val="25"/>
            <w:shd w:val="clear" w:color="auto" w:fill="FFFFFF"/>
            <w:tcMar>
              <w:top w:w="0" w:type="dxa"/>
              <w:left w:w="108" w:type="dxa"/>
              <w:bottom w:w="0" w:type="dxa"/>
              <w:right w:w="108" w:type="dxa"/>
            </w:tcMar>
            <w:hideMark/>
          </w:tcPr>
          <w:p w14:paraId="71D3B21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6163821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D5D015D" w14:textId="77777777" w:rsidTr="003E7E21">
        <w:trPr>
          <w:trHeight w:val="450"/>
        </w:trPr>
        <w:tc>
          <w:tcPr>
            <w:tcW w:w="8233" w:type="dxa"/>
            <w:gridSpan w:val="25"/>
            <w:shd w:val="clear" w:color="auto" w:fill="FFFFFF"/>
            <w:tcMar>
              <w:top w:w="0" w:type="dxa"/>
              <w:left w:w="108" w:type="dxa"/>
              <w:bottom w:w="0" w:type="dxa"/>
              <w:right w:w="108" w:type="dxa"/>
            </w:tcMar>
            <w:hideMark/>
          </w:tcPr>
          <w:p w14:paraId="4C31467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1969DD5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546053C" w14:textId="77777777" w:rsidTr="003E7E21">
        <w:trPr>
          <w:trHeight w:val="450"/>
        </w:trPr>
        <w:tc>
          <w:tcPr>
            <w:tcW w:w="8233" w:type="dxa"/>
            <w:gridSpan w:val="25"/>
            <w:shd w:val="clear" w:color="auto" w:fill="FFFFFF"/>
            <w:tcMar>
              <w:top w:w="0" w:type="dxa"/>
              <w:left w:w="108" w:type="dxa"/>
              <w:bottom w:w="0" w:type="dxa"/>
              <w:right w:w="108" w:type="dxa"/>
            </w:tcMar>
            <w:hideMark/>
          </w:tcPr>
          <w:p w14:paraId="440A0D7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lastRenderedPageBreak/>
              <w:t>*** A negative value for Aggregate Conditions and Net Signal means rates are expected to fall.</w:t>
            </w:r>
          </w:p>
        </w:tc>
        <w:tc>
          <w:tcPr>
            <w:tcW w:w="222" w:type="dxa"/>
            <w:shd w:val="clear" w:color="auto" w:fill="FFFFFF"/>
            <w:noWrap/>
            <w:tcMar>
              <w:top w:w="0" w:type="dxa"/>
              <w:left w:w="108" w:type="dxa"/>
              <w:bottom w:w="0" w:type="dxa"/>
              <w:right w:w="108" w:type="dxa"/>
            </w:tcMar>
            <w:vAlign w:val="bottom"/>
            <w:hideMark/>
          </w:tcPr>
          <w:p w14:paraId="50B2C54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29A76691" w14:textId="77777777" w:rsidTr="003E7E21">
        <w:trPr>
          <w:trHeight w:val="315"/>
        </w:trPr>
        <w:tc>
          <w:tcPr>
            <w:tcW w:w="8220" w:type="dxa"/>
            <w:gridSpan w:val="24"/>
            <w:shd w:val="clear" w:color="auto" w:fill="D8E4BC"/>
            <w:noWrap/>
            <w:tcMar>
              <w:top w:w="0" w:type="dxa"/>
              <w:left w:w="108" w:type="dxa"/>
              <w:bottom w:w="0" w:type="dxa"/>
              <w:right w:w="108" w:type="dxa"/>
            </w:tcMar>
            <w:vAlign w:val="bottom"/>
            <w:hideMark/>
          </w:tcPr>
          <w:p w14:paraId="1A43B8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30D8B5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88713F6" w14:textId="77777777" w:rsidTr="003E7E21">
        <w:trPr>
          <w:trHeight w:val="315"/>
        </w:trPr>
        <w:tc>
          <w:tcPr>
            <w:tcW w:w="2552" w:type="dxa"/>
            <w:gridSpan w:val="4"/>
            <w:shd w:val="clear" w:color="auto" w:fill="FFFFFF"/>
            <w:noWrap/>
            <w:tcMar>
              <w:top w:w="0" w:type="dxa"/>
              <w:left w:w="108" w:type="dxa"/>
              <w:bottom w:w="0" w:type="dxa"/>
              <w:right w:w="108" w:type="dxa"/>
            </w:tcMar>
            <w:vAlign w:val="bottom"/>
            <w:hideMark/>
          </w:tcPr>
          <w:p w14:paraId="16169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C1DC2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CB672F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65D12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315104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A1DF7C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0AB6E5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598145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652476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2D89C11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18C1493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A220C0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7356FD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780F92F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889F33D"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1577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8C6C2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91ECE5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2DDED14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80F330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5A25BA7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46FF5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061E6A5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E14F4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79AC782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DF09774"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0F45563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20A04E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056BD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5FFA35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B29027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F4F5C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6297B8F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71A00A1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23AFE1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2D777B5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5BC2FB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4714E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BF9B40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157CC07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4F01520"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EF318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04AFF2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282B341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C7B182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95B2F7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A37EB9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E5730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1E663E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471A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FD83B5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568F0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5DCDA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4AD696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BB11E9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8AEC49" w14:textId="77777777" w:rsidTr="003E7E21">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096726F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54FCB3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134013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31FFEC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D7D5FE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DD3D0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1F438D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13664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EB4CA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8C4DB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324DB6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8027AA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22735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65386BC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3C94D2F9" w14:textId="77777777" w:rsidTr="003E7E21">
        <w:trPr>
          <w:trHeight w:val="210"/>
        </w:trPr>
        <w:tc>
          <w:tcPr>
            <w:tcW w:w="2552" w:type="dxa"/>
            <w:gridSpan w:val="4"/>
            <w:shd w:val="clear" w:color="auto" w:fill="FFFFFF"/>
            <w:noWrap/>
            <w:tcMar>
              <w:top w:w="0" w:type="dxa"/>
              <w:left w:w="108" w:type="dxa"/>
              <w:bottom w:w="0" w:type="dxa"/>
              <w:right w:w="108" w:type="dxa"/>
            </w:tcMar>
            <w:vAlign w:val="bottom"/>
            <w:hideMark/>
          </w:tcPr>
          <w:p w14:paraId="2C977B3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A5DFC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A755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38840D3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CFAA9D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751F71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82103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EB4F16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E24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3E78C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515AC7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B867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FD148B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AE05E76" w14:textId="77777777" w:rsidR="003E7E21" w:rsidRPr="003E7E21" w:rsidRDefault="003E7E21" w:rsidP="003E7E21">
            <w:pPr>
              <w:widowControl/>
              <w:spacing w:line="210" w:lineRule="atLeast"/>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C89A674"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46E68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0ABB6C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34F19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1C85424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3F4BF4A8"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FF5B59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70440C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7D947F5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4E596F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36DCD5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50FB28F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E5EA80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205FEA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1AC3972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5C571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27C3855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proofErr w:type="spellStart"/>
            <w:r w:rsidRPr="003E7E21">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12DEFBE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F718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23098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D67C8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8CD2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5267E82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774312C3"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333ABD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505336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6B754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C7EEDD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5C777B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6EC96CB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07F5DFF"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185C03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732C7E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CEDE5F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1D9CE63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2738948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0A638D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43DF3C0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60E29D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68D6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7909510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7576761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C9C8C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7CC8A2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37FC2E0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B9A2B50"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1145DF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408C854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9E2657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2D5B4A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223A0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79D7C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5FCEB0B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175F53A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F18CC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357CDC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12335F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7DD42C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57B2A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656D426D"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D0A2915"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547C5C2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41E71D1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A535FD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B913B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1D9F1A5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BC2D80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7CE706A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5F7C4E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48E8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10094B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E550B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FA975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5300E08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3B18A0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9407F7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79D6D6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4202388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4012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3722CD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4D268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9572D5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00736A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66D8E2E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985A09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066EC3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23BEAC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FA9F5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2647DE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2E22D48A"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4F8551C"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0A6696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CB134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53D2D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270B455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7670C12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EAEA9C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6DB3B1D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21B9BB8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D5BF5C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BF15F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75D9B0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3B42B8B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09B4F2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7DCA4CF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bl>
    <w:p w14:paraId="55E5ECDC" w14:textId="77777777" w:rsidR="003E7E21" w:rsidRDefault="00D6472E" w:rsidP="00901319">
      <w:r>
        <w:rPr>
          <w:rFonts w:hint="eastAsia"/>
        </w:rPr>
        <w:t>2020-4-16:</w:t>
      </w:r>
    </w:p>
    <w:p w14:paraId="70BC9E05"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Same read as last week, just more received now given the data has had more time to flow through. Waiting on key Credit and Home price data prices too see how that picture has been impacted.</w:t>
      </w:r>
    </w:p>
    <w:p w14:paraId="0F070774"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p w14:paraId="1BB59455"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USA: Net signal (-4.0 to -4.4) is more in receiving position. Conditions(-4.9 to -5.5) went lower and pricing(-.1 to -.2) flattened.</w:t>
      </w:r>
    </w:p>
    <w:p w14:paraId="20083448"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potential(-8.0 to -8.2) came in lower.</w:t>
      </w:r>
    </w:p>
    <w:p w14:paraId="75CA78DB"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Changes gauge(-2.6 to -4.8) came in more negative</w:t>
      </w:r>
    </w:p>
    <w:p w14:paraId="738B6D6E"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Forward growth(-4.3 to -4.6) remained at low levels.</w:t>
      </w:r>
    </w:p>
    <w:p w14:paraId="46F2092D"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gauges(-5.2) unchanged from previous week.</w:t>
      </w:r>
    </w:p>
    <w:p w14:paraId="4E56D2B2"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CAN: Net signal(-2.4 to -3.6) is more in receiving position. Conditions(-2.2 to -3.6) came in lower and pricing(.6 to .3) flattened.</w:t>
      </w:r>
    </w:p>
    <w:p w14:paraId="73DDDE3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lastRenderedPageBreak/>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potential(-1.6 to -3.1) came in lower.</w:t>
      </w:r>
    </w:p>
    <w:p w14:paraId="21A2BED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Forward growth(-2.9 to -3.6) worsened amid weaker forward consumption.</w:t>
      </w:r>
    </w:p>
    <w:p w14:paraId="7B813139"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gauges(-6.8 to -7.0) remained at low levels.</w:t>
      </w:r>
    </w:p>
    <w:p w14:paraId="264A4B19"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GBR: Net signal(-2.4) unchanged. Conditions(-2.8 to -2.9) moved down further and pricing(-.1 to -.2) flattened.</w:t>
      </w:r>
    </w:p>
    <w:p w14:paraId="0B2FCD6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potential(-3.1 to -3.2) came in lower.</w:t>
      </w:r>
    </w:p>
    <w:p w14:paraId="43E8DC8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condition(-6.7 to -7.0) worsened.</w:t>
      </w:r>
    </w:p>
    <w:p w14:paraId="5760687A"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AUS: Net signal(-1.9 to -3.7) is more received. Conditions(-2.1 to -4.1) moved lower and pricing(-.2) unchanged.</w:t>
      </w:r>
    </w:p>
    <w:p w14:paraId="2894F6D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Growth vs potential(-1.5 to -4.4) came in lower.</w:t>
      </w:r>
    </w:p>
    <w:p w14:paraId="75CDC2B5"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Changes gauge(-1.1 to -3.5) came in lower.</w:t>
      </w:r>
    </w:p>
    <w:p w14:paraId="71B3939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Global condition(-6.7 to -7.0) remained very low.</w:t>
      </w:r>
    </w:p>
    <w:p w14:paraId="1131C8D2"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tbl>
      <w:tblPr>
        <w:tblW w:w="8233"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70"/>
      </w:tblGrid>
      <w:tr w:rsidR="00D6472E" w:rsidRPr="00D6472E" w14:paraId="041EB7CE" w14:textId="77777777" w:rsidTr="00D6472E">
        <w:trPr>
          <w:trHeight w:val="315"/>
        </w:trPr>
        <w:tc>
          <w:tcPr>
            <w:tcW w:w="8233" w:type="dxa"/>
            <w:gridSpan w:val="25"/>
            <w:shd w:val="clear" w:color="auto" w:fill="D8E4BC"/>
            <w:noWrap/>
            <w:tcMar>
              <w:top w:w="0" w:type="dxa"/>
              <w:left w:w="108" w:type="dxa"/>
              <w:bottom w:w="0" w:type="dxa"/>
              <w:right w:w="108" w:type="dxa"/>
            </w:tcMar>
            <w:vAlign w:val="bottom"/>
            <w:hideMark/>
          </w:tcPr>
          <w:p w14:paraId="3DF1E6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Summary 2020-04-16</w:t>
            </w:r>
          </w:p>
        </w:tc>
      </w:tr>
      <w:tr w:rsidR="00D6472E" w:rsidRPr="00D6472E" w14:paraId="7CFF89A0" w14:textId="77777777" w:rsidTr="00D6472E">
        <w:trPr>
          <w:trHeight w:val="60"/>
        </w:trPr>
        <w:tc>
          <w:tcPr>
            <w:tcW w:w="772" w:type="dxa"/>
            <w:shd w:val="clear" w:color="auto" w:fill="FFFFFF"/>
            <w:noWrap/>
            <w:tcMar>
              <w:top w:w="0" w:type="dxa"/>
              <w:left w:w="108" w:type="dxa"/>
              <w:bottom w:w="0" w:type="dxa"/>
              <w:right w:w="108" w:type="dxa"/>
            </w:tcMar>
            <w:vAlign w:val="bottom"/>
            <w:hideMark/>
          </w:tcPr>
          <w:p w14:paraId="297E1AA7"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65D130B6"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2546B13A"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2409C242"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56E1CB2"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0C4F8D6B"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2F0F08D"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493148"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22F46BC1"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15D6815D"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12D93BE"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C89BA63"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3AC0440D" w14:textId="77777777" w:rsidR="00D6472E" w:rsidRPr="00D6472E" w:rsidRDefault="00D6472E" w:rsidP="00D6472E">
            <w:pPr>
              <w:widowControl/>
              <w:jc w:val="left"/>
              <w:rPr>
                <w:rFonts w:ascii="Segoe UI" w:eastAsia="SimSun" w:hAnsi="Segoe UI" w:cs="Segoe UI"/>
                <w:color w:val="201F1E"/>
                <w:kern w:val="0"/>
                <w:sz w:val="6"/>
                <w:szCs w:val="20"/>
              </w:rPr>
            </w:pPr>
          </w:p>
        </w:tc>
      </w:tr>
      <w:tr w:rsidR="00D6472E" w:rsidRPr="00D6472E" w14:paraId="0F4896F5"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724FB6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7712DAC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96006E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63F549B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41AF3F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90DFA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4E4F6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Net Signal (z)**</w:t>
            </w:r>
          </w:p>
        </w:tc>
      </w:tr>
      <w:tr w:rsidR="00D6472E" w:rsidRPr="00D6472E" w14:paraId="101216A6"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6ED3F07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53BE1A8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F0C26D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503A439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663F067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1AE8CA1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F9CD42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E83BE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4F238E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2217049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8185F9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0A18D17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527B9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r>
      <w:tr w:rsidR="00D6472E" w:rsidRPr="00D6472E" w14:paraId="185A0B7F" w14:textId="77777777" w:rsidTr="00D6472E">
        <w:trPr>
          <w:trHeight w:val="105"/>
        </w:trPr>
        <w:tc>
          <w:tcPr>
            <w:tcW w:w="772" w:type="dxa"/>
            <w:shd w:val="clear" w:color="auto" w:fill="FFFFFF"/>
            <w:noWrap/>
            <w:tcMar>
              <w:top w:w="0" w:type="dxa"/>
              <w:left w:w="108" w:type="dxa"/>
              <w:bottom w:w="0" w:type="dxa"/>
              <w:right w:w="108" w:type="dxa"/>
            </w:tcMar>
            <w:vAlign w:val="bottom"/>
            <w:hideMark/>
          </w:tcPr>
          <w:p w14:paraId="20FB9D2C"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FC963AB"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1C018A4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0222F368"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1E08AF1"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6E3EEED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7F5D437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37F1D6DE"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CCC3C3"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717EE3C2"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2BF4741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5C16CF34"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7217DBD9" w14:textId="77777777" w:rsidR="00D6472E" w:rsidRPr="00D6472E" w:rsidRDefault="00D6472E" w:rsidP="00D6472E">
            <w:pPr>
              <w:widowControl/>
              <w:jc w:val="left"/>
              <w:rPr>
                <w:rFonts w:ascii="Segoe UI" w:eastAsia="SimSun" w:hAnsi="Segoe UI" w:cs="Segoe UI"/>
                <w:color w:val="201F1E"/>
                <w:kern w:val="0"/>
                <w:sz w:val="10"/>
                <w:szCs w:val="20"/>
              </w:rPr>
            </w:pPr>
          </w:p>
        </w:tc>
      </w:tr>
      <w:tr w:rsidR="00D6472E" w:rsidRPr="00D6472E" w14:paraId="60B5EEBE"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5177BDC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79B7A5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54C5A8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-5.5</w:t>
            </w:r>
          </w:p>
        </w:tc>
        <w:tc>
          <w:tcPr>
            <w:tcW w:w="707" w:type="dxa"/>
            <w:shd w:val="clear" w:color="auto" w:fill="D9D9D9"/>
            <w:noWrap/>
            <w:tcMar>
              <w:top w:w="0" w:type="dxa"/>
              <w:left w:w="108" w:type="dxa"/>
              <w:bottom w:w="0" w:type="dxa"/>
              <w:right w:w="108" w:type="dxa"/>
            </w:tcMar>
            <w:vAlign w:val="center"/>
            <w:hideMark/>
          </w:tcPr>
          <w:p w14:paraId="2D3AB1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3FAF093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270" w:type="dxa"/>
            <w:gridSpan w:val="2"/>
            <w:shd w:val="clear" w:color="auto" w:fill="D9D9D9"/>
            <w:noWrap/>
            <w:tcMar>
              <w:top w:w="0" w:type="dxa"/>
              <w:left w:w="108" w:type="dxa"/>
              <w:bottom w:w="0" w:type="dxa"/>
              <w:right w:w="108" w:type="dxa"/>
            </w:tcMar>
            <w:vAlign w:val="center"/>
            <w:hideMark/>
          </w:tcPr>
          <w:p w14:paraId="3902685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C68A84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460C25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D9D9D9"/>
            <w:noWrap/>
            <w:tcMar>
              <w:top w:w="0" w:type="dxa"/>
              <w:left w:w="108" w:type="dxa"/>
              <w:bottom w:w="0" w:type="dxa"/>
              <w:right w:w="108" w:type="dxa"/>
            </w:tcMar>
            <w:vAlign w:val="center"/>
            <w:hideMark/>
          </w:tcPr>
          <w:p w14:paraId="5B048F9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904F77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E9623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707" w:type="dxa"/>
            <w:gridSpan w:val="2"/>
            <w:shd w:val="clear" w:color="auto" w:fill="D9D9D9"/>
            <w:noWrap/>
            <w:tcMar>
              <w:top w:w="0" w:type="dxa"/>
              <w:left w:w="108" w:type="dxa"/>
              <w:bottom w:w="0" w:type="dxa"/>
              <w:right w:w="108" w:type="dxa"/>
            </w:tcMar>
            <w:vAlign w:val="center"/>
            <w:hideMark/>
          </w:tcPr>
          <w:p w14:paraId="50D9602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707" w:type="dxa"/>
            <w:gridSpan w:val="3"/>
            <w:shd w:val="clear" w:color="auto" w:fill="D9D9D9"/>
            <w:noWrap/>
            <w:tcMar>
              <w:top w:w="0" w:type="dxa"/>
              <w:left w:w="108" w:type="dxa"/>
              <w:bottom w:w="0" w:type="dxa"/>
              <w:right w:w="108" w:type="dxa"/>
            </w:tcMar>
            <w:vAlign w:val="center"/>
            <w:hideMark/>
          </w:tcPr>
          <w:p w14:paraId="3E4B10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r>
      <w:tr w:rsidR="00D6472E" w:rsidRPr="00D6472E" w14:paraId="5A9B593B"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3E94D06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6E0CEA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09C325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shd w:val="clear" w:color="auto" w:fill="FFFFFF"/>
            <w:noWrap/>
            <w:tcMar>
              <w:top w:w="0" w:type="dxa"/>
              <w:left w:w="108" w:type="dxa"/>
              <w:bottom w:w="0" w:type="dxa"/>
              <w:right w:w="108" w:type="dxa"/>
            </w:tcMar>
            <w:vAlign w:val="center"/>
            <w:hideMark/>
          </w:tcPr>
          <w:p w14:paraId="034474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-0.7</w:t>
            </w:r>
          </w:p>
        </w:tc>
        <w:tc>
          <w:tcPr>
            <w:tcW w:w="707" w:type="dxa"/>
            <w:gridSpan w:val="2"/>
            <w:shd w:val="clear" w:color="auto" w:fill="FFFFFF"/>
            <w:noWrap/>
            <w:tcMar>
              <w:top w:w="0" w:type="dxa"/>
              <w:left w:w="108" w:type="dxa"/>
              <w:bottom w:w="0" w:type="dxa"/>
              <w:right w:w="108" w:type="dxa"/>
            </w:tcMar>
            <w:vAlign w:val="center"/>
            <w:hideMark/>
          </w:tcPr>
          <w:p w14:paraId="7437EE2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20B77A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9E0CB0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FD938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FFFFFF"/>
            <w:noWrap/>
            <w:tcMar>
              <w:top w:w="0" w:type="dxa"/>
              <w:left w:w="108" w:type="dxa"/>
              <w:bottom w:w="0" w:type="dxa"/>
              <w:right w:w="108" w:type="dxa"/>
            </w:tcMar>
            <w:vAlign w:val="center"/>
            <w:hideMark/>
          </w:tcPr>
          <w:p w14:paraId="4B540E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270" w:type="dxa"/>
            <w:shd w:val="clear" w:color="auto" w:fill="FFFFFF"/>
            <w:noWrap/>
            <w:tcMar>
              <w:top w:w="0" w:type="dxa"/>
              <w:left w:w="108" w:type="dxa"/>
              <w:bottom w:w="0" w:type="dxa"/>
              <w:right w:w="108" w:type="dxa"/>
            </w:tcMar>
            <w:vAlign w:val="center"/>
            <w:hideMark/>
          </w:tcPr>
          <w:p w14:paraId="72BAE9F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AF0F5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gridSpan w:val="2"/>
            <w:shd w:val="clear" w:color="auto" w:fill="FFFFFF"/>
            <w:noWrap/>
            <w:tcMar>
              <w:top w:w="0" w:type="dxa"/>
              <w:left w:w="108" w:type="dxa"/>
              <w:bottom w:w="0" w:type="dxa"/>
              <w:right w:w="108" w:type="dxa"/>
            </w:tcMar>
            <w:vAlign w:val="center"/>
            <w:hideMark/>
          </w:tcPr>
          <w:p w14:paraId="61ED19D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6005D3C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r>
      <w:tr w:rsidR="00D6472E" w:rsidRPr="00D6472E" w14:paraId="088E97E8"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14BB0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66E0D21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9E9508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-2.9</w:t>
            </w:r>
          </w:p>
        </w:tc>
        <w:tc>
          <w:tcPr>
            <w:tcW w:w="707" w:type="dxa"/>
            <w:shd w:val="clear" w:color="auto" w:fill="D9D9D9"/>
            <w:noWrap/>
            <w:tcMar>
              <w:top w:w="0" w:type="dxa"/>
              <w:left w:w="108" w:type="dxa"/>
              <w:bottom w:w="0" w:type="dxa"/>
              <w:right w:w="108" w:type="dxa"/>
            </w:tcMar>
            <w:vAlign w:val="center"/>
            <w:hideMark/>
          </w:tcPr>
          <w:p w14:paraId="66C3AC3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7BB21A3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270" w:type="dxa"/>
            <w:gridSpan w:val="2"/>
            <w:shd w:val="clear" w:color="auto" w:fill="D9D9D9"/>
            <w:noWrap/>
            <w:tcMar>
              <w:top w:w="0" w:type="dxa"/>
              <w:left w:w="108" w:type="dxa"/>
              <w:bottom w:w="0" w:type="dxa"/>
              <w:right w:w="108" w:type="dxa"/>
            </w:tcMar>
            <w:vAlign w:val="center"/>
            <w:hideMark/>
          </w:tcPr>
          <w:p w14:paraId="7AA462DB"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71524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096E959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26C5D0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4239935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704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707" w:type="dxa"/>
            <w:gridSpan w:val="2"/>
            <w:shd w:val="clear" w:color="auto" w:fill="D9D9D9"/>
            <w:noWrap/>
            <w:tcMar>
              <w:top w:w="0" w:type="dxa"/>
              <w:left w:w="108" w:type="dxa"/>
              <w:bottom w:w="0" w:type="dxa"/>
              <w:right w:w="108" w:type="dxa"/>
            </w:tcMar>
            <w:vAlign w:val="center"/>
            <w:hideMark/>
          </w:tcPr>
          <w:p w14:paraId="14DCC79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4E176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r>
      <w:tr w:rsidR="00D6472E" w:rsidRPr="00D6472E" w14:paraId="1844B167"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6166633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2FFA11B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785C1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707" w:type="dxa"/>
            <w:shd w:val="clear" w:color="auto" w:fill="FFFFFF"/>
            <w:noWrap/>
            <w:tcMar>
              <w:top w:w="0" w:type="dxa"/>
              <w:left w:w="108" w:type="dxa"/>
              <w:bottom w:w="0" w:type="dxa"/>
              <w:right w:w="108" w:type="dxa"/>
            </w:tcMar>
            <w:vAlign w:val="center"/>
            <w:hideMark/>
          </w:tcPr>
          <w:p w14:paraId="514F55F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-1.7</w:t>
            </w:r>
          </w:p>
        </w:tc>
        <w:tc>
          <w:tcPr>
            <w:tcW w:w="707" w:type="dxa"/>
            <w:gridSpan w:val="2"/>
            <w:shd w:val="clear" w:color="auto" w:fill="FFFFFF"/>
            <w:noWrap/>
            <w:tcMar>
              <w:top w:w="0" w:type="dxa"/>
              <w:left w:w="108" w:type="dxa"/>
              <w:bottom w:w="0" w:type="dxa"/>
              <w:right w:w="108" w:type="dxa"/>
            </w:tcMar>
            <w:vAlign w:val="center"/>
            <w:hideMark/>
          </w:tcPr>
          <w:p w14:paraId="6BA302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679A8A0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EADDF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FFFFFF"/>
            <w:noWrap/>
            <w:tcMar>
              <w:top w:w="0" w:type="dxa"/>
              <w:left w:w="108" w:type="dxa"/>
              <w:bottom w:w="0" w:type="dxa"/>
              <w:right w:w="108" w:type="dxa"/>
            </w:tcMar>
            <w:vAlign w:val="center"/>
            <w:hideMark/>
          </w:tcPr>
          <w:p w14:paraId="5F5D30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150CCFB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278A466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EBB8E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-3.7</w:t>
            </w:r>
          </w:p>
        </w:tc>
        <w:tc>
          <w:tcPr>
            <w:tcW w:w="707" w:type="dxa"/>
            <w:gridSpan w:val="2"/>
            <w:shd w:val="clear" w:color="auto" w:fill="FFFFFF"/>
            <w:noWrap/>
            <w:tcMar>
              <w:top w:w="0" w:type="dxa"/>
              <w:left w:w="108" w:type="dxa"/>
              <w:bottom w:w="0" w:type="dxa"/>
              <w:right w:w="108" w:type="dxa"/>
            </w:tcMar>
            <w:vAlign w:val="center"/>
            <w:hideMark/>
          </w:tcPr>
          <w:p w14:paraId="7C56770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-1.4</w:t>
            </w:r>
          </w:p>
        </w:tc>
        <w:tc>
          <w:tcPr>
            <w:tcW w:w="707" w:type="dxa"/>
            <w:gridSpan w:val="3"/>
            <w:shd w:val="clear" w:color="auto" w:fill="FFFFFF"/>
            <w:noWrap/>
            <w:tcMar>
              <w:top w:w="0" w:type="dxa"/>
              <w:left w:w="108" w:type="dxa"/>
              <w:bottom w:w="0" w:type="dxa"/>
              <w:right w:w="108" w:type="dxa"/>
            </w:tcMar>
            <w:vAlign w:val="center"/>
            <w:hideMark/>
          </w:tcPr>
          <w:p w14:paraId="1C2025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r>
      <w:tr w:rsidR="00D6472E" w:rsidRPr="00D6472E" w14:paraId="317AA939" w14:textId="77777777" w:rsidTr="00D6472E">
        <w:trPr>
          <w:trHeight w:val="165"/>
        </w:trPr>
        <w:tc>
          <w:tcPr>
            <w:tcW w:w="772" w:type="dxa"/>
            <w:shd w:val="clear" w:color="auto" w:fill="FFFFFF"/>
            <w:noWrap/>
            <w:tcMar>
              <w:top w:w="0" w:type="dxa"/>
              <w:left w:w="108" w:type="dxa"/>
              <w:bottom w:w="0" w:type="dxa"/>
              <w:right w:w="108" w:type="dxa"/>
            </w:tcMar>
            <w:vAlign w:val="bottom"/>
            <w:hideMark/>
          </w:tcPr>
          <w:p w14:paraId="1E568480"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7825F24C"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62CD389B"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6017AD5"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1D2262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660D976D"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32772F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1729B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44D0D64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1AB844F8"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2A3AB14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8AF4902"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67909A41" w14:textId="77777777" w:rsidR="00D6472E" w:rsidRPr="00D6472E" w:rsidRDefault="00D6472E" w:rsidP="00D6472E">
            <w:pPr>
              <w:widowControl/>
              <w:jc w:val="left"/>
              <w:rPr>
                <w:rFonts w:ascii="Segoe UI" w:eastAsia="SimSun" w:hAnsi="Segoe UI" w:cs="Segoe UI"/>
                <w:color w:val="201F1E"/>
                <w:kern w:val="0"/>
                <w:sz w:val="16"/>
                <w:szCs w:val="20"/>
              </w:rPr>
            </w:pPr>
          </w:p>
        </w:tc>
      </w:tr>
      <w:tr w:rsidR="00D6472E" w:rsidRPr="00D6472E" w14:paraId="1CB07E98" w14:textId="77777777" w:rsidTr="00D6472E">
        <w:trPr>
          <w:trHeight w:val="285"/>
        </w:trPr>
        <w:tc>
          <w:tcPr>
            <w:tcW w:w="8233" w:type="dxa"/>
            <w:gridSpan w:val="25"/>
            <w:shd w:val="clear" w:color="auto" w:fill="FFFFFF"/>
            <w:tcMar>
              <w:top w:w="0" w:type="dxa"/>
              <w:left w:w="108" w:type="dxa"/>
              <w:bottom w:w="0" w:type="dxa"/>
              <w:right w:w="108" w:type="dxa"/>
            </w:tcMar>
            <w:hideMark/>
          </w:tcPr>
          <w:p w14:paraId="49BAC1F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r>
      <w:tr w:rsidR="00D6472E" w:rsidRPr="00D6472E" w14:paraId="1590E6DC" w14:textId="77777777" w:rsidTr="00D6472E">
        <w:trPr>
          <w:trHeight w:val="450"/>
        </w:trPr>
        <w:tc>
          <w:tcPr>
            <w:tcW w:w="8233" w:type="dxa"/>
            <w:gridSpan w:val="25"/>
            <w:shd w:val="clear" w:color="auto" w:fill="FFFFFF"/>
            <w:tcMar>
              <w:top w:w="0" w:type="dxa"/>
              <w:left w:w="108" w:type="dxa"/>
              <w:bottom w:w="0" w:type="dxa"/>
              <w:right w:w="108" w:type="dxa"/>
            </w:tcMar>
            <w:hideMark/>
          </w:tcPr>
          <w:p w14:paraId="39F560D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r>
      <w:tr w:rsidR="00D6472E" w:rsidRPr="00D6472E" w14:paraId="441AF610" w14:textId="77777777" w:rsidTr="00D6472E">
        <w:trPr>
          <w:trHeight w:val="450"/>
        </w:trPr>
        <w:tc>
          <w:tcPr>
            <w:tcW w:w="8233" w:type="dxa"/>
            <w:gridSpan w:val="25"/>
            <w:shd w:val="clear" w:color="auto" w:fill="FFFFFF"/>
            <w:tcMar>
              <w:top w:w="0" w:type="dxa"/>
              <w:left w:w="108" w:type="dxa"/>
              <w:bottom w:w="0" w:type="dxa"/>
              <w:right w:w="108" w:type="dxa"/>
            </w:tcMar>
            <w:hideMark/>
          </w:tcPr>
          <w:p w14:paraId="72F535B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A negative value for Aggregate Conditions and Net Signal means rates are expected to fall.</w:t>
            </w:r>
          </w:p>
        </w:tc>
      </w:tr>
      <w:tr w:rsidR="00D6472E" w:rsidRPr="00D6472E" w14:paraId="3DDD65C8" w14:textId="77777777" w:rsidTr="00D6472E">
        <w:trPr>
          <w:trHeight w:val="315"/>
        </w:trPr>
        <w:tc>
          <w:tcPr>
            <w:tcW w:w="8220" w:type="dxa"/>
            <w:gridSpan w:val="24"/>
            <w:shd w:val="clear" w:color="auto" w:fill="D8E4BC"/>
            <w:noWrap/>
            <w:tcMar>
              <w:top w:w="0" w:type="dxa"/>
              <w:left w:w="108" w:type="dxa"/>
              <w:bottom w:w="0" w:type="dxa"/>
              <w:right w:w="108" w:type="dxa"/>
            </w:tcMar>
            <w:vAlign w:val="bottom"/>
            <w:hideMark/>
          </w:tcPr>
          <w:p w14:paraId="595EA76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Detail 2020-04-16</w:t>
            </w:r>
          </w:p>
        </w:tc>
        <w:tc>
          <w:tcPr>
            <w:tcW w:w="15" w:type="dxa"/>
            <w:tcBorders>
              <w:top w:val="nil"/>
              <w:left w:val="nil"/>
              <w:bottom w:val="nil"/>
              <w:right w:val="nil"/>
            </w:tcBorders>
            <w:shd w:val="clear" w:color="auto" w:fill="FFFFFF"/>
            <w:vAlign w:val="center"/>
            <w:hideMark/>
          </w:tcPr>
          <w:p w14:paraId="1F4890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4A48B7B4" w14:textId="77777777" w:rsidTr="00D6472E">
        <w:trPr>
          <w:trHeight w:val="315"/>
        </w:trPr>
        <w:tc>
          <w:tcPr>
            <w:tcW w:w="2552" w:type="dxa"/>
            <w:gridSpan w:val="4"/>
            <w:shd w:val="clear" w:color="auto" w:fill="FFFFFF"/>
            <w:noWrap/>
            <w:tcMar>
              <w:top w:w="0" w:type="dxa"/>
              <w:left w:w="108" w:type="dxa"/>
              <w:bottom w:w="0" w:type="dxa"/>
              <w:right w:w="108" w:type="dxa"/>
            </w:tcMar>
            <w:vAlign w:val="bottom"/>
            <w:hideMark/>
          </w:tcPr>
          <w:p w14:paraId="7196823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60E930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82A868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277918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15DF0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18D4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6D98246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B8FCA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3C2458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5EF112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615AA7C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DE3019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8BFD8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32E9B16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7556DEC6"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2BC60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BE205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6BEAFA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08C6B1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5F503A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7399331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4AFA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286B8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5645D8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 (z)</w:t>
            </w:r>
          </w:p>
        </w:tc>
        <w:tc>
          <w:tcPr>
            <w:tcW w:w="15" w:type="dxa"/>
            <w:tcBorders>
              <w:top w:val="nil"/>
              <w:left w:val="nil"/>
              <w:bottom w:val="nil"/>
              <w:right w:val="nil"/>
            </w:tcBorders>
            <w:shd w:val="clear" w:color="auto" w:fill="FFFFFF"/>
            <w:vAlign w:val="center"/>
            <w:hideMark/>
          </w:tcPr>
          <w:p w14:paraId="6666159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6658BD7"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20AD567B"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4DB6C99"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0E2011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5950FBE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12DD26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909F66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E3F79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42255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3445D9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76A2D8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605E379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9885DA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1F7E6EF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5" w:type="dxa"/>
            <w:tcBorders>
              <w:top w:val="nil"/>
              <w:left w:val="nil"/>
              <w:bottom w:val="nil"/>
              <w:right w:val="nil"/>
            </w:tcBorders>
            <w:shd w:val="clear" w:color="auto" w:fill="FFFFFF"/>
            <w:vAlign w:val="center"/>
            <w:hideMark/>
          </w:tcPr>
          <w:p w14:paraId="5072FD2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99645F0"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0B2A16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FE7C92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A1C04D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F20CE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3E717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37B5C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96F1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FC95A5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A9B982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E2883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346F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3A97E2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858780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502702D"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3B681C57" w14:textId="77777777" w:rsidTr="00D6472E">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4505EEF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FAE41D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B20BE7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-5.5</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2375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2432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A8904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-3.6</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FB4A5A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043BCA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1AA1DD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-2.9</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64808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474CAC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93C7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-4.1</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34FBA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15" w:type="dxa"/>
            <w:tcBorders>
              <w:top w:val="nil"/>
              <w:left w:val="nil"/>
              <w:bottom w:val="nil"/>
              <w:right w:val="nil"/>
            </w:tcBorders>
            <w:shd w:val="clear" w:color="auto" w:fill="FFFFFF"/>
            <w:vAlign w:val="center"/>
            <w:hideMark/>
          </w:tcPr>
          <w:p w14:paraId="44B052D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210BD64" w14:textId="77777777" w:rsidTr="00D6472E">
        <w:trPr>
          <w:trHeight w:val="210"/>
        </w:trPr>
        <w:tc>
          <w:tcPr>
            <w:tcW w:w="2552" w:type="dxa"/>
            <w:gridSpan w:val="4"/>
            <w:shd w:val="clear" w:color="auto" w:fill="FFFFFF"/>
            <w:noWrap/>
            <w:tcMar>
              <w:top w:w="0" w:type="dxa"/>
              <w:left w:w="108" w:type="dxa"/>
              <w:bottom w:w="0" w:type="dxa"/>
              <w:right w:w="108" w:type="dxa"/>
            </w:tcMar>
            <w:vAlign w:val="bottom"/>
            <w:hideMark/>
          </w:tcPr>
          <w:p w14:paraId="2413FB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DA79C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263A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99931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1ACD7F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EE6B7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74144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81F9F2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028CAC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7F7C53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7561D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DC4565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7031242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8445F82" w14:textId="77777777" w:rsidR="00D6472E" w:rsidRPr="00D6472E" w:rsidRDefault="00D6472E" w:rsidP="00D6472E">
            <w:pPr>
              <w:widowControl/>
              <w:spacing w:line="210" w:lineRule="atLeast"/>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F0687A9"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73E83E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74567E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3233C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61F80C3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03F96E0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2FFBAE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77B2AD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1CAA6F1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17493C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0057267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D9D9D9"/>
            <w:noWrap/>
            <w:tcMar>
              <w:top w:w="0" w:type="dxa"/>
              <w:left w:w="108" w:type="dxa"/>
              <w:bottom w:w="0" w:type="dxa"/>
              <w:right w:w="108" w:type="dxa"/>
            </w:tcMar>
            <w:vAlign w:val="center"/>
            <w:hideMark/>
          </w:tcPr>
          <w:p w14:paraId="2A6C95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2B9C8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4C5792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56A83BA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53D2133D"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088F252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proofErr w:type="spellStart"/>
            <w:r w:rsidRPr="00D6472E">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769028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6C85D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-8.2</w:t>
            </w:r>
          </w:p>
        </w:tc>
        <w:tc>
          <w:tcPr>
            <w:tcW w:w="600" w:type="dxa"/>
            <w:gridSpan w:val="2"/>
            <w:shd w:val="clear" w:color="auto" w:fill="FFFFFF"/>
            <w:noWrap/>
            <w:tcMar>
              <w:top w:w="0" w:type="dxa"/>
              <w:left w:w="108" w:type="dxa"/>
              <w:bottom w:w="0" w:type="dxa"/>
              <w:right w:w="108" w:type="dxa"/>
            </w:tcMar>
            <w:vAlign w:val="center"/>
            <w:hideMark/>
          </w:tcPr>
          <w:p w14:paraId="4558513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830945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AB7433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-3.1</w:t>
            </w:r>
          </w:p>
        </w:tc>
        <w:tc>
          <w:tcPr>
            <w:tcW w:w="600" w:type="dxa"/>
            <w:gridSpan w:val="2"/>
            <w:shd w:val="clear" w:color="auto" w:fill="FFFFFF"/>
            <w:noWrap/>
            <w:tcMar>
              <w:top w:w="0" w:type="dxa"/>
              <w:left w:w="108" w:type="dxa"/>
              <w:bottom w:w="0" w:type="dxa"/>
              <w:right w:w="108" w:type="dxa"/>
            </w:tcMar>
            <w:vAlign w:val="center"/>
            <w:hideMark/>
          </w:tcPr>
          <w:p w14:paraId="53997F1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42AEBD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4AF618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FFFFFF"/>
            <w:noWrap/>
            <w:tcMar>
              <w:top w:w="0" w:type="dxa"/>
              <w:left w:w="108" w:type="dxa"/>
              <w:bottom w:w="0" w:type="dxa"/>
              <w:right w:w="108" w:type="dxa"/>
            </w:tcMar>
            <w:vAlign w:val="center"/>
            <w:hideMark/>
          </w:tcPr>
          <w:p w14:paraId="173D3D0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5C00B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94B3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600" w:type="dxa"/>
            <w:shd w:val="clear" w:color="auto" w:fill="FFFFFF"/>
            <w:noWrap/>
            <w:tcMar>
              <w:top w:w="0" w:type="dxa"/>
              <w:left w:w="108" w:type="dxa"/>
              <w:bottom w:w="0" w:type="dxa"/>
              <w:right w:w="108" w:type="dxa"/>
            </w:tcMar>
            <w:vAlign w:val="center"/>
            <w:hideMark/>
          </w:tcPr>
          <w:p w14:paraId="32BF4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6FEC359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E028ACE"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D38FC6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4E36DA5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96267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-4.8</w:t>
            </w:r>
          </w:p>
        </w:tc>
        <w:tc>
          <w:tcPr>
            <w:tcW w:w="600" w:type="dxa"/>
            <w:gridSpan w:val="2"/>
            <w:shd w:val="clear" w:color="auto" w:fill="D9D9D9"/>
            <w:noWrap/>
            <w:tcMar>
              <w:top w:w="0" w:type="dxa"/>
              <w:left w:w="108" w:type="dxa"/>
              <w:bottom w:w="0" w:type="dxa"/>
              <w:right w:w="108" w:type="dxa"/>
            </w:tcMar>
            <w:vAlign w:val="center"/>
            <w:hideMark/>
          </w:tcPr>
          <w:p w14:paraId="3F3373D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28" w:type="dxa"/>
            <w:shd w:val="clear" w:color="auto" w:fill="D9D9D9"/>
            <w:noWrap/>
            <w:tcMar>
              <w:top w:w="0" w:type="dxa"/>
              <w:left w:w="108" w:type="dxa"/>
              <w:bottom w:w="0" w:type="dxa"/>
              <w:right w:w="108" w:type="dxa"/>
            </w:tcMar>
            <w:vAlign w:val="center"/>
            <w:hideMark/>
          </w:tcPr>
          <w:p w14:paraId="33F0BED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58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600" w:type="dxa"/>
            <w:gridSpan w:val="2"/>
            <w:shd w:val="clear" w:color="auto" w:fill="D9D9D9"/>
            <w:noWrap/>
            <w:tcMar>
              <w:top w:w="0" w:type="dxa"/>
              <w:left w:w="108" w:type="dxa"/>
              <w:bottom w:w="0" w:type="dxa"/>
              <w:right w:w="108" w:type="dxa"/>
            </w:tcMar>
            <w:vAlign w:val="center"/>
            <w:hideMark/>
          </w:tcPr>
          <w:p w14:paraId="5ABB95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960B66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E42DA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-1.6</w:t>
            </w:r>
          </w:p>
        </w:tc>
        <w:tc>
          <w:tcPr>
            <w:tcW w:w="600" w:type="dxa"/>
            <w:shd w:val="clear" w:color="auto" w:fill="D9D9D9"/>
            <w:noWrap/>
            <w:tcMar>
              <w:top w:w="0" w:type="dxa"/>
              <w:left w:w="108" w:type="dxa"/>
              <w:bottom w:w="0" w:type="dxa"/>
              <w:right w:w="108" w:type="dxa"/>
            </w:tcMar>
            <w:vAlign w:val="center"/>
            <w:hideMark/>
          </w:tcPr>
          <w:p w14:paraId="25BF5A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gridSpan w:val="2"/>
            <w:shd w:val="clear" w:color="auto" w:fill="D9D9D9"/>
            <w:noWrap/>
            <w:tcMar>
              <w:top w:w="0" w:type="dxa"/>
              <w:left w:w="108" w:type="dxa"/>
              <w:bottom w:w="0" w:type="dxa"/>
              <w:right w:w="108" w:type="dxa"/>
            </w:tcMar>
            <w:vAlign w:val="center"/>
            <w:hideMark/>
          </w:tcPr>
          <w:p w14:paraId="38ECB1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B6C07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-3.5</w:t>
            </w:r>
          </w:p>
        </w:tc>
        <w:tc>
          <w:tcPr>
            <w:tcW w:w="600" w:type="dxa"/>
            <w:shd w:val="clear" w:color="auto" w:fill="D9D9D9"/>
            <w:noWrap/>
            <w:tcMar>
              <w:top w:w="0" w:type="dxa"/>
              <w:left w:w="108" w:type="dxa"/>
              <w:bottom w:w="0" w:type="dxa"/>
              <w:right w:w="108" w:type="dxa"/>
            </w:tcMar>
            <w:vAlign w:val="center"/>
            <w:hideMark/>
          </w:tcPr>
          <w:p w14:paraId="2A6260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-1.3</w:t>
            </w:r>
          </w:p>
        </w:tc>
        <w:tc>
          <w:tcPr>
            <w:tcW w:w="15" w:type="dxa"/>
            <w:tcBorders>
              <w:top w:val="nil"/>
              <w:left w:val="nil"/>
              <w:bottom w:val="nil"/>
              <w:right w:val="nil"/>
            </w:tcBorders>
            <w:shd w:val="clear" w:color="auto" w:fill="FFFFFF"/>
            <w:vAlign w:val="center"/>
            <w:hideMark/>
          </w:tcPr>
          <w:p w14:paraId="1B17757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9DF243A"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7293F79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318E7E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29E817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600" w:type="dxa"/>
            <w:gridSpan w:val="2"/>
            <w:shd w:val="clear" w:color="auto" w:fill="FFFFFF"/>
            <w:noWrap/>
            <w:tcMar>
              <w:top w:w="0" w:type="dxa"/>
              <w:left w:w="108" w:type="dxa"/>
              <w:bottom w:w="0" w:type="dxa"/>
              <w:right w:w="108" w:type="dxa"/>
            </w:tcMar>
            <w:vAlign w:val="center"/>
            <w:hideMark/>
          </w:tcPr>
          <w:p w14:paraId="55D8E10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FFFFFF"/>
            <w:noWrap/>
            <w:tcMar>
              <w:top w:w="0" w:type="dxa"/>
              <w:left w:w="108" w:type="dxa"/>
              <w:bottom w:w="0" w:type="dxa"/>
              <w:right w:w="108" w:type="dxa"/>
            </w:tcMar>
            <w:vAlign w:val="center"/>
            <w:hideMark/>
          </w:tcPr>
          <w:p w14:paraId="7C3CE77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7887C9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600" w:type="dxa"/>
            <w:gridSpan w:val="2"/>
            <w:shd w:val="clear" w:color="auto" w:fill="FFFFFF"/>
            <w:noWrap/>
            <w:tcMar>
              <w:top w:w="0" w:type="dxa"/>
              <w:left w:w="108" w:type="dxa"/>
              <w:bottom w:w="0" w:type="dxa"/>
              <w:right w:w="108" w:type="dxa"/>
            </w:tcMar>
            <w:vAlign w:val="center"/>
            <w:hideMark/>
          </w:tcPr>
          <w:p w14:paraId="5A21C92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5D2FFF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572020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-3.0</w:t>
            </w:r>
          </w:p>
        </w:tc>
        <w:tc>
          <w:tcPr>
            <w:tcW w:w="600" w:type="dxa"/>
            <w:shd w:val="clear" w:color="auto" w:fill="FFFFFF"/>
            <w:noWrap/>
            <w:tcMar>
              <w:top w:w="0" w:type="dxa"/>
              <w:left w:w="108" w:type="dxa"/>
              <w:bottom w:w="0" w:type="dxa"/>
              <w:right w:w="108" w:type="dxa"/>
            </w:tcMar>
            <w:vAlign w:val="center"/>
            <w:hideMark/>
          </w:tcPr>
          <w:p w14:paraId="51C555C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shd w:val="clear" w:color="auto" w:fill="FFFFFF"/>
            <w:noWrap/>
            <w:tcMar>
              <w:top w:w="0" w:type="dxa"/>
              <w:left w:w="108" w:type="dxa"/>
              <w:bottom w:w="0" w:type="dxa"/>
              <w:right w:w="108" w:type="dxa"/>
            </w:tcMar>
            <w:vAlign w:val="center"/>
            <w:hideMark/>
          </w:tcPr>
          <w:p w14:paraId="1A78C82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A43D1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shd w:val="clear" w:color="auto" w:fill="FFFFFF"/>
            <w:noWrap/>
            <w:tcMar>
              <w:top w:w="0" w:type="dxa"/>
              <w:left w:w="108" w:type="dxa"/>
              <w:bottom w:w="0" w:type="dxa"/>
              <w:right w:w="108" w:type="dxa"/>
            </w:tcMar>
            <w:vAlign w:val="center"/>
            <w:hideMark/>
          </w:tcPr>
          <w:p w14:paraId="05C968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5" w:type="dxa"/>
            <w:tcBorders>
              <w:top w:val="nil"/>
              <w:left w:val="nil"/>
              <w:bottom w:val="nil"/>
              <w:right w:val="nil"/>
            </w:tcBorders>
            <w:shd w:val="clear" w:color="auto" w:fill="FFFFFF"/>
            <w:vAlign w:val="center"/>
            <w:hideMark/>
          </w:tcPr>
          <w:p w14:paraId="1AB76D0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1F163353"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507D87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7ACDEA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A1869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D9D9D9"/>
            <w:noWrap/>
            <w:tcMar>
              <w:top w:w="0" w:type="dxa"/>
              <w:left w:w="108" w:type="dxa"/>
              <w:bottom w:w="0" w:type="dxa"/>
              <w:right w:w="108" w:type="dxa"/>
            </w:tcMar>
            <w:vAlign w:val="center"/>
            <w:hideMark/>
          </w:tcPr>
          <w:p w14:paraId="77B58F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0B4ED4E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4A6CC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D9D9D9"/>
            <w:noWrap/>
            <w:tcMar>
              <w:top w:w="0" w:type="dxa"/>
              <w:left w:w="108" w:type="dxa"/>
              <w:bottom w:w="0" w:type="dxa"/>
              <w:right w:w="108" w:type="dxa"/>
            </w:tcMar>
            <w:vAlign w:val="center"/>
            <w:hideMark/>
          </w:tcPr>
          <w:p w14:paraId="443BAD0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069381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F988DD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-1.7</w:t>
            </w:r>
          </w:p>
        </w:tc>
        <w:tc>
          <w:tcPr>
            <w:tcW w:w="600" w:type="dxa"/>
            <w:shd w:val="clear" w:color="auto" w:fill="D9D9D9"/>
            <w:noWrap/>
            <w:tcMar>
              <w:top w:w="0" w:type="dxa"/>
              <w:left w:w="108" w:type="dxa"/>
              <w:bottom w:w="0" w:type="dxa"/>
              <w:right w:w="108" w:type="dxa"/>
            </w:tcMar>
            <w:vAlign w:val="center"/>
            <w:hideMark/>
          </w:tcPr>
          <w:p w14:paraId="3A86244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gridSpan w:val="2"/>
            <w:shd w:val="clear" w:color="auto" w:fill="D9D9D9"/>
            <w:noWrap/>
            <w:tcMar>
              <w:top w:w="0" w:type="dxa"/>
              <w:left w:w="108" w:type="dxa"/>
              <w:bottom w:w="0" w:type="dxa"/>
              <w:right w:w="108" w:type="dxa"/>
            </w:tcMar>
            <w:vAlign w:val="center"/>
            <w:hideMark/>
          </w:tcPr>
          <w:p w14:paraId="472ABA5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3A9F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-0.9</w:t>
            </w:r>
          </w:p>
        </w:tc>
        <w:tc>
          <w:tcPr>
            <w:tcW w:w="600" w:type="dxa"/>
            <w:shd w:val="clear" w:color="auto" w:fill="D9D9D9"/>
            <w:noWrap/>
            <w:tcMar>
              <w:top w:w="0" w:type="dxa"/>
              <w:left w:w="108" w:type="dxa"/>
              <w:bottom w:w="0" w:type="dxa"/>
              <w:right w:w="108" w:type="dxa"/>
            </w:tcMar>
            <w:vAlign w:val="center"/>
            <w:hideMark/>
          </w:tcPr>
          <w:p w14:paraId="5CFE19B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5" w:type="dxa"/>
            <w:tcBorders>
              <w:top w:val="nil"/>
              <w:left w:val="nil"/>
              <w:bottom w:val="nil"/>
              <w:right w:val="nil"/>
            </w:tcBorders>
            <w:shd w:val="clear" w:color="auto" w:fill="FFFFFF"/>
            <w:vAlign w:val="center"/>
            <w:hideMark/>
          </w:tcPr>
          <w:p w14:paraId="1B2CC1D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2B9122FB"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31BBAA2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077C74F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C9EE6F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070E778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FFFFFF"/>
            <w:noWrap/>
            <w:tcMar>
              <w:top w:w="0" w:type="dxa"/>
              <w:left w:w="108" w:type="dxa"/>
              <w:bottom w:w="0" w:type="dxa"/>
              <w:right w:w="108" w:type="dxa"/>
            </w:tcMar>
            <w:vAlign w:val="center"/>
            <w:hideMark/>
          </w:tcPr>
          <w:p w14:paraId="510C56E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16F969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0F2010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shd w:val="clear" w:color="auto" w:fill="FFFFFF"/>
            <w:noWrap/>
            <w:tcMar>
              <w:top w:w="0" w:type="dxa"/>
              <w:left w:w="108" w:type="dxa"/>
              <w:bottom w:w="0" w:type="dxa"/>
              <w:right w:w="108" w:type="dxa"/>
            </w:tcMar>
            <w:vAlign w:val="center"/>
            <w:hideMark/>
          </w:tcPr>
          <w:p w14:paraId="2F1ECE1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BD488E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1.3</w:t>
            </w:r>
          </w:p>
        </w:tc>
        <w:tc>
          <w:tcPr>
            <w:tcW w:w="600" w:type="dxa"/>
            <w:shd w:val="clear" w:color="auto" w:fill="FFFFFF"/>
            <w:noWrap/>
            <w:tcMar>
              <w:top w:w="0" w:type="dxa"/>
              <w:left w:w="108" w:type="dxa"/>
              <w:bottom w:w="0" w:type="dxa"/>
              <w:right w:w="108" w:type="dxa"/>
            </w:tcMar>
            <w:vAlign w:val="center"/>
            <w:hideMark/>
          </w:tcPr>
          <w:p w14:paraId="3394727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0F703D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7F5AF7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shd w:val="clear" w:color="auto" w:fill="FFFFFF"/>
            <w:noWrap/>
            <w:tcMar>
              <w:top w:w="0" w:type="dxa"/>
              <w:left w:w="108" w:type="dxa"/>
              <w:bottom w:w="0" w:type="dxa"/>
              <w:right w:w="108" w:type="dxa"/>
            </w:tcMar>
            <w:vAlign w:val="center"/>
            <w:hideMark/>
          </w:tcPr>
          <w:p w14:paraId="5FDE12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5" w:type="dxa"/>
            <w:tcBorders>
              <w:top w:val="nil"/>
              <w:left w:val="nil"/>
              <w:bottom w:val="nil"/>
              <w:right w:val="nil"/>
            </w:tcBorders>
            <w:shd w:val="clear" w:color="auto" w:fill="FFFFFF"/>
            <w:vAlign w:val="center"/>
            <w:hideMark/>
          </w:tcPr>
          <w:p w14:paraId="657A9AC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C19BF58"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79F7CAB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32292F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711859E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-5.2</w:t>
            </w:r>
          </w:p>
        </w:tc>
        <w:tc>
          <w:tcPr>
            <w:tcW w:w="600" w:type="dxa"/>
            <w:gridSpan w:val="2"/>
            <w:shd w:val="clear" w:color="auto" w:fill="D9D9D9"/>
            <w:noWrap/>
            <w:tcMar>
              <w:top w:w="0" w:type="dxa"/>
              <w:left w:w="108" w:type="dxa"/>
              <w:bottom w:w="0" w:type="dxa"/>
              <w:right w:w="108" w:type="dxa"/>
            </w:tcMar>
            <w:vAlign w:val="center"/>
            <w:hideMark/>
          </w:tcPr>
          <w:p w14:paraId="4E3E6F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C4587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26D4B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gridSpan w:val="2"/>
            <w:shd w:val="clear" w:color="auto" w:fill="D9D9D9"/>
            <w:noWrap/>
            <w:tcMar>
              <w:top w:w="0" w:type="dxa"/>
              <w:left w:w="108" w:type="dxa"/>
              <w:bottom w:w="0" w:type="dxa"/>
              <w:right w:w="108" w:type="dxa"/>
            </w:tcMar>
            <w:vAlign w:val="center"/>
            <w:hideMark/>
          </w:tcPr>
          <w:p w14:paraId="55F8C76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4405959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548113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58C9BC5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gridSpan w:val="2"/>
            <w:shd w:val="clear" w:color="auto" w:fill="D9D9D9"/>
            <w:noWrap/>
            <w:tcMar>
              <w:top w:w="0" w:type="dxa"/>
              <w:left w:w="108" w:type="dxa"/>
              <w:bottom w:w="0" w:type="dxa"/>
              <w:right w:w="108" w:type="dxa"/>
            </w:tcMar>
            <w:vAlign w:val="center"/>
            <w:hideMark/>
          </w:tcPr>
          <w:p w14:paraId="4E4ACFB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70E5F5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6D6D57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5" w:type="dxa"/>
            <w:tcBorders>
              <w:top w:val="nil"/>
              <w:left w:val="nil"/>
              <w:bottom w:val="nil"/>
              <w:right w:val="nil"/>
            </w:tcBorders>
            <w:shd w:val="clear" w:color="auto" w:fill="FFFFFF"/>
            <w:vAlign w:val="center"/>
            <w:hideMark/>
          </w:tcPr>
          <w:p w14:paraId="16B3D5B2"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bl>
    <w:p w14:paraId="52CE56DA" w14:textId="77777777" w:rsidR="00D6472E" w:rsidRDefault="00D6472E" w:rsidP="00901319"/>
    <w:p w14:paraId="50E6D8C3" w14:textId="77777777" w:rsidR="00155EC3" w:rsidRDefault="00155EC3" w:rsidP="00155EC3">
      <w:pPr>
        <w:pStyle w:val="Heading2"/>
      </w:pPr>
      <w:bookmarkStart w:id="60" w:name="_Toc44316416"/>
      <w:r>
        <w:rPr>
          <w:rFonts w:hint="eastAsia"/>
        </w:rPr>
        <w:t>2020-4-21 FT: high quality research from DB</w:t>
      </w:r>
      <w:bookmarkEnd w:id="60"/>
    </w:p>
    <w:p w14:paraId="43169C70" w14:textId="77777777" w:rsidR="00155EC3" w:rsidRDefault="00155EC3" w:rsidP="00901319"/>
    <w:p w14:paraId="557C483B" w14:textId="77777777" w:rsidR="00844010" w:rsidRDefault="00844010" w:rsidP="00844010">
      <w:pPr>
        <w:pStyle w:val="Heading2"/>
      </w:pPr>
      <w:bookmarkStart w:id="61" w:name="_Toc44316417"/>
      <w:r>
        <w:rPr>
          <w:rFonts w:hint="eastAsia"/>
        </w:rPr>
        <w:t>2020-4-22 Call with Pieter</w:t>
      </w:r>
      <w:bookmarkEnd w:id="61"/>
    </w:p>
    <w:p w14:paraId="1BEBED95" w14:textId="77777777" w:rsidR="00844010" w:rsidRDefault="00844010" w:rsidP="00844010">
      <w:r>
        <w:rPr>
          <w:rFonts w:hint="eastAsia"/>
        </w:rPr>
        <w:t>1. working on EMFX projects. Finished the template for current account balance estimation.</w:t>
      </w:r>
    </w:p>
    <w:p w14:paraId="4506210E" w14:textId="77777777" w:rsidR="00844010" w:rsidRPr="00844010" w:rsidRDefault="00844010" w:rsidP="00844010">
      <w:r>
        <w:rPr>
          <w:rFonts w:hint="eastAsia"/>
        </w:rPr>
        <w:t xml:space="preserve">2. </w:t>
      </w:r>
      <w:r w:rsidR="001723B8">
        <w:rPr>
          <w:rFonts w:hint="eastAsia"/>
        </w:rPr>
        <w:t xml:space="preserve">latest </w:t>
      </w:r>
      <w:r w:rsidR="001C2D77">
        <w:rPr>
          <w:rFonts w:hint="eastAsia"/>
        </w:rPr>
        <w:t>update on rate</w:t>
      </w:r>
    </w:p>
    <w:p w14:paraId="172EEB35" w14:textId="77777777" w:rsidR="00844010" w:rsidRDefault="00844010" w:rsidP="00901319"/>
    <w:p w14:paraId="7E0210EA" w14:textId="77777777" w:rsidR="002C38B1" w:rsidRDefault="002C38B1" w:rsidP="00901319">
      <w:r>
        <w:rPr>
          <w:rFonts w:hint="eastAsia"/>
        </w:rPr>
        <w:t>2020-4-20 FT</w:t>
      </w:r>
    </w:p>
    <w:p w14:paraId="304FD7D8" w14:textId="77777777" w:rsidR="002C38B1" w:rsidRDefault="002C38B1" w:rsidP="00901319">
      <w:r>
        <w:rPr>
          <w:rFonts w:hint="eastAsia"/>
        </w:rPr>
        <w:lastRenderedPageBreak/>
        <w:t xml:space="preserve">1. EM central bank will not hike for a long time. </w:t>
      </w:r>
    </w:p>
    <w:p w14:paraId="0218569C" w14:textId="77777777" w:rsidR="002C38B1" w:rsidRDefault="002C38B1" w:rsidP="00901319">
      <w:r>
        <w:rPr>
          <w:rFonts w:hint="eastAsia"/>
        </w:rPr>
        <w:t>2. Interesting indicator: M2/central bank reserves (interesting for IDR). Not sure how this will do on the currency depreciation directly. Take a change in this thing and see how much excess liquidity is being created.</w:t>
      </w:r>
      <w:r w:rsidR="00E56B06">
        <w:rPr>
          <w:rFonts w:hint="eastAsia"/>
        </w:rPr>
        <w:t xml:space="preserve"> When goes up its should be bearish FX. And could be proxy for locals leaving the </w:t>
      </w:r>
      <w:proofErr w:type="spellStart"/>
      <w:r w:rsidR="00E56B06">
        <w:rPr>
          <w:rFonts w:hint="eastAsia"/>
        </w:rPr>
        <w:t>fx</w:t>
      </w:r>
      <w:proofErr w:type="spellEnd"/>
      <w:r w:rsidR="00E56B06">
        <w:rPr>
          <w:rFonts w:hint="eastAsia"/>
        </w:rPr>
        <w:t xml:space="preserve">. Worth to plot at some point. </w:t>
      </w:r>
    </w:p>
    <w:p w14:paraId="7ABF49AD" w14:textId="77777777" w:rsidR="002C38B1" w:rsidRDefault="002C38B1" w:rsidP="00901319"/>
    <w:p w14:paraId="177A7C18" w14:textId="77777777" w:rsidR="002C38B1" w:rsidRDefault="002C38B1" w:rsidP="00901319">
      <w:r>
        <w:rPr>
          <w:rFonts w:hint="eastAsia"/>
        </w:rPr>
        <w:t>On the divergence of oil and stocks:</w:t>
      </w:r>
    </w:p>
    <w:p w14:paraId="50F77411" w14:textId="77777777" w:rsidR="002C38B1" w:rsidRDefault="002C38B1" w:rsidP="00901319">
      <w:r>
        <w:rPr>
          <w:rFonts w:hint="eastAsia"/>
        </w:rPr>
        <w:t xml:space="preserve">That personifies what the world is like today: lots of liquidity to buy yielding assets but there being like not spot growth. Think the same reason EMFX still underperforms. I think they need to </w:t>
      </w:r>
      <w:proofErr w:type="spellStart"/>
      <w:r>
        <w:rPr>
          <w:rFonts w:hint="eastAsia"/>
        </w:rPr>
        <w:t>made</w:t>
      </w:r>
      <w:proofErr w:type="spellEnd"/>
      <w:r>
        <w:rPr>
          <w:rFonts w:hint="eastAsia"/>
        </w:rPr>
        <w:t xml:space="preserve"> an adjustment: either tighten or have a massive contraction in imports. No one is building factory because these currencies are cheap. On ZAR : keeps going. The problem is everyone is short. And I </w:t>
      </w:r>
      <w:proofErr w:type="spellStart"/>
      <w:r>
        <w:rPr>
          <w:rFonts w:hint="eastAsia"/>
        </w:rPr>
        <w:t>don;t</w:t>
      </w:r>
      <w:proofErr w:type="spellEnd"/>
      <w:r>
        <w:rPr>
          <w:rFonts w:hint="eastAsia"/>
        </w:rPr>
        <w:t xml:space="preserve"> </w:t>
      </w:r>
      <w:proofErr w:type="spellStart"/>
      <w:r>
        <w:rPr>
          <w:rFonts w:hint="eastAsia"/>
        </w:rPr>
        <w:t>understant</w:t>
      </w:r>
      <w:proofErr w:type="spellEnd"/>
      <w:r>
        <w:rPr>
          <w:rFonts w:hint="eastAsia"/>
        </w:rPr>
        <w:t xml:space="preserve"> the mechanism for </w:t>
      </w:r>
      <w:proofErr w:type="spellStart"/>
      <w:r>
        <w:rPr>
          <w:rFonts w:hint="eastAsia"/>
        </w:rPr>
        <w:t>fx</w:t>
      </w:r>
      <w:proofErr w:type="spellEnd"/>
      <w:r>
        <w:rPr>
          <w:rFonts w:hint="eastAsia"/>
        </w:rPr>
        <w:t xml:space="preserve"> weakness. Think you need the money to leave from the locals. They're in deep recession and the carry is getting eliminated but I don't understand who the marginal seller is. CA </w:t>
      </w:r>
      <w:proofErr w:type="spellStart"/>
      <w:r>
        <w:rPr>
          <w:rFonts w:hint="eastAsia"/>
        </w:rPr>
        <w:t>shuold</w:t>
      </w:r>
      <w:proofErr w:type="spellEnd"/>
      <w:r>
        <w:rPr>
          <w:rFonts w:hint="eastAsia"/>
        </w:rPr>
        <w:t xml:space="preserve"> be improving. </w:t>
      </w:r>
    </w:p>
    <w:p w14:paraId="402C97BA" w14:textId="77777777" w:rsidR="00C72CFE" w:rsidRDefault="00C72CFE" w:rsidP="00901319"/>
    <w:p w14:paraId="09C59576" w14:textId="77777777" w:rsidR="00C72CFE" w:rsidRDefault="00C72CFE" w:rsidP="00901319">
      <w:r>
        <w:rPr>
          <w:rFonts w:hint="eastAsia"/>
        </w:rPr>
        <w:t xml:space="preserve">Suspect that EM capital market will get a lot of capital. This is because the universe of EM countries has shrunk because some of them have real </w:t>
      </w:r>
      <w:proofErr w:type="spellStart"/>
      <w:r>
        <w:rPr>
          <w:rFonts w:hint="eastAsia"/>
        </w:rPr>
        <w:t>prolems</w:t>
      </w:r>
      <w:proofErr w:type="spellEnd"/>
      <w:r>
        <w:rPr>
          <w:rFonts w:hint="eastAsia"/>
        </w:rPr>
        <w:t xml:space="preserve"> and investors will shy away (for example, if they lose IG credit rating). So there will be a lot of money chasing very few markets. India lines up as a key one for me but they limit foreign buying of their bonds. They might lift this</w:t>
      </w:r>
      <w:r w:rsidR="00CE6610">
        <w:rPr>
          <w:rFonts w:hint="eastAsia"/>
        </w:rPr>
        <w:t xml:space="preserve"> though. </w:t>
      </w:r>
    </w:p>
    <w:p w14:paraId="7C039001" w14:textId="77777777" w:rsidR="002C38B1" w:rsidRDefault="002C38B1" w:rsidP="00901319"/>
    <w:p w14:paraId="2FB862C9" w14:textId="77777777" w:rsidR="00E31D76" w:rsidRDefault="00E31D76" w:rsidP="00516DAA">
      <w:pPr>
        <w:pStyle w:val="Heading2"/>
      </w:pPr>
      <w:bookmarkStart w:id="62" w:name="_Toc44316418"/>
      <w:r>
        <w:rPr>
          <w:rFonts w:hint="eastAsia"/>
        </w:rPr>
        <w:t>2020-4-27 FT on EM in the short term</w:t>
      </w:r>
      <w:bookmarkEnd w:id="62"/>
    </w:p>
    <w:p w14:paraId="4FB28C90" w14:textId="77777777" w:rsidR="00E31D76" w:rsidRDefault="00E31D76" w:rsidP="00901319">
      <w:r>
        <w:rPr>
          <w:rFonts w:hint="eastAsia"/>
        </w:rPr>
        <w:t xml:space="preserve">EM continues to underperform. But it is a little difficult in the short term now. Now everyone is positioned that way. I'm inclined to switch something up. Everyone is short ZAR. I can't see the mechanism for it to weaken much more. Can make a cheeky few% on the other side. </w:t>
      </w:r>
    </w:p>
    <w:p w14:paraId="0FC75E76" w14:textId="77777777" w:rsidR="00E31D76" w:rsidRDefault="00E31D76" w:rsidP="00901319"/>
    <w:p w14:paraId="6E7F88CA" w14:textId="77777777" w:rsidR="001541B2" w:rsidRDefault="00281191" w:rsidP="00281191">
      <w:pPr>
        <w:pStyle w:val="Heading2"/>
      </w:pPr>
      <w:bookmarkStart w:id="63" w:name="_Toc44316419"/>
      <w:r>
        <w:rPr>
          <w:rFonts w:hint="eastAsia"/>
        </w:rPr>
        <w:t xml:space="preserve">2020-5-8 FT on brazil rates to do </w:t>
      </w:r>
      <w:r w:rsidR="004E28B8">
        <w:rPr>
          <w:rFonts w:hint="eastAsia"/>
        </w:rPr>
        <w:t>emails *3</w:t>
      </w:r>
      <w:bookmarkEnd w:id="63"/>
    </w:p>
    <w:p w14:paraId="2DAFA8DE" w14:textId="77777777" w:rsidR="00281191" w:rsidRPr="001656C5" w:rsidRDefault="00281191" w:rsidP="00281191">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Please ignore other emails. This is a cleaned up version. The attached pdf is my markings.</w:t>
      </w:r>
    </w:p>
    <w:p w14:paraId="46EE0D50" w14:textId="77777777" w:rsidR="00281191" w:rsidRDefault="00281191" w:rsidP="00281191">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35818689" w14:textId="77777777" w:rsidR="00281191" w:rsidRDefault="00281191" w:rsidP="00281191">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51312C1"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Pricing gauge:</w:t>
      </w:r>
    </w:p>
    <w:p w14:paraId="07C35FE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1y1y, this is essentially the 1d rate 1.5 year forward. 2y1y is too far out.</w:t>
      </w:r>
    </w:p>
    <w:p w14:paraId="6D4359C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2yr swap as the instrument to trade.</w:t>
      </w:r>
    </w:p>
    <w:p w14:paraId="4BD7922A"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280F26B5"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684CB23C"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Still does not look sufficiently depressed coming out of 14-15</w:t>
      </w:r>
    </w:p>
    <w:p w14:paraId="615EA8BF"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Is this the best measure of inflation?</w:t>
      </w:r>
    </w:p>
    <w:p w14:paraId="077C986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51EE97C8"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inflation surprise index</w:t>
      </w:r>
    </w:p>
    <w:p w14:paraId="4941A5A1"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Citi change does not look very good. See if you can smooth it, otherwise just remove.</w:t>
      </w:r>
    </w:p>
    <w:p w14:paraId="767BE063"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95C1A1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2D60F1C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7B28B6A2"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63F36667"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0BAC5982"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6DF28CC4" w14:textId="77777777" w:rsidR="00281191" w:rsidRDefault="00281191" w:rsidP="00281191">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0D0F326B"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w:t>
      </w:r>
    </w:p>
    <w:p w14:paraId="1B0DE60D"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7F3F3685"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d.</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General</w:t>
      </w:r>
    </w:p>
    <w:p w14:paraId="371B7631"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 color scheme to reflect changes in the policy rate rather than the forward rates. Easier to get a sense of when the tightened.</w:t>
      </w:r>
    </w:p>
    <w:p w14:paraId="3392029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current account as % GDP to charts</w:t>
      </w:r>
    </w:p>
    <w:p w14:paraId="037AAEC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3m change in reserves (spot and cash). </w:t>
      </w:r>
      <w:proofErr w:type="spellStart"/>
      <w:r>
        <w:rPr>
          <w:rFonts w:ascii="Calibri" w:hAnsi="Calibri"/>
          <w:color w:val="201F1E"/>
          <w:sz w:val="22"/>
          <w:szCs w:val="22"/>
        </w:rPr>
        <w:t>Ive</w:t>
      </w:r>
      <w:proofErr w:type="spellEnd"/>
      <w:r>
        <w:rPr>
          <w:rFonts w:ascii="Calibri" w:hAnsi="Calibri"/>
          <w:color w:val="201F1E"/>
          <w:sz w:val="22"/>
          <w:szCs w:val="22"/>
        </w:rPr>
        <w:t xml:space="preserve"> attached the data from Bloomberg for swaps and given you the haver code for cash reserves</w:t>
      </w:r>
    </w:p>
    <w:p w14:paraId="148EEFA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Both data should be in millions. The swap data are outstanding </w:t>
      </w:r>
      <w:proofErr w:type="spellStart"/>
      <w:r>
        <w:rPr>
          <w:rFonts w:ascii="Calibri" w:hAnsi="Calibri"/>
          <w:color w:val="201F1E"/>
          <w:sz w:val="22"/>
          <w:szCs w:val="22"/>
        </w:rPr>
        <w:t>liabs</w:t>
      </w:r>
      <w:proofErr w:type="spellEnd"/>
      <w:r>
        <w:rPr>
          <w:rFonts w:ascii="Calibri" w:hAnsi="Calibri"/>
          <w:color w:val="201F1E"/>
          <w:sz w:val="22"/>
          <w:szCs w:val="22"/>
        </w:rPr>
        <w:t xml:space="preserve"> so when they go up BCB is selling </w:t>
      </w:r>
      <w:proofErr w:type="spellStart"/>
      <w:r>
        <w:rPr>
          <w:rFonts w:ascii="Calibri" w:hAnsi="Calibri"/>
          <w:color w:val="201F1E"/>
          <w:sz w:val="22"/>
          <w:szCs w:val="22"/>
        </w:rPr>
        <w:t>usd</w:t>
      </w:r>
      <w:proofErr w:type="spellEnd"/>
      <w:r>
        <w:rPr>
          <w:rFonts w:ascii="Calibri" w:hAnsi="Calibri"/>
          <w:color w:val="201F1E"/>
          <w:sz w:val="22"/>
          <w:szCs w:val="22"/>
        </w:rPr>
        <w:t xml:space="preserve"> forward (intervening to protect </w:t>
      </w:r>
      <w:proofErr w:type="spellStart"/>
      <w:r>
        <w:rPr>
          <w:rFonts w:ascii="Calibri" w:hAnsi="Calibri"/>
          <w:color w:val="201F1E"/>
          <w:sz w:val="22"/>
          <w:szCs w:val="22"/>
        </w:rPr>
        <w:t>fx</w:t>
      </w:r>
      <w:proofErr w:type="spellEnd"/>
      <w:r>
        <w:rPr>
          <w:rFonts w:ascii="Calibri" w:hAnsi="Calibri"/>
          <w:color w:val="201F1E"/>
          <w:sz w:val="22"/>
          <w:szCs w:val="22"/>
        </w:rPr>
        <w:t>).</w:t>
      </w:r>
    </w:p>
    <w:p w14:paraId="4A8D2686"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Bberg</w:t>
      </w:r>
      <w:proofErr w:type="spellEnd"/>
      <w:r>
        <w:rPr>
          <w:rFonts w:ascii="Calibri" w:hAnsi="Calibri"/>
          <w:color w:val="201F1E"/>
          <w:sz w:val="22"/>
          <w:szCs w:val="22"/>
        </w:rPr>
        <w:t xml:space="preserve"> code is BRXSCS Index</w:t>
      </w:r>
    </w:p>
    <w:p w14:paraId="240BAD63"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Haver cash code is F223ARD@INTDAILY</w:t>
      </w:r>
    </w:p>
    <w:p w14:paraId="6F07661C" w14:textId="77777777" w:rsidR="00281191" w:rsidRDefault="00281191" w:rsidP="00281191"/>
    <w:p w14:paraId="09E53464" w14:textId="77777777" w:rsidR="004E28B8" w:rsidRPr="001656C5" w:rsidRDefault="004E28B8" w:rsidP="004E28B8">
      <w:pPr>
        <w:pStyle w:val="NormalWeb"/>
        <w:shd w:val="clear" w:color="auto" w:fill="FFFFFF"/>
        <w:spacing w:before="0" w:beforeAutospacing="0" w:after="0" w:afterAutospacing="0"/>
        <w:rPr>
          <w:rFonts w:ascii="Calibri" w:hAnsi="Calibri"/>
          <w:b/>
          <w:color w:val="201F1E"/>
          <w:sz w:val="22"/>
          <w:szCs w:val="22"/>
        </w:rPr>
      </w:pPr>
      <w:proofErr w:type="spellStart"/>
      <w:r w:rsidRPr="001656C5">
        <w:rPr>
          <w:rFonts w:ascii="Calibri" w:hAnsi="Calibri"/>
          <w:b/>
          <w:color w:val="201F1E"/>
          <w:sz w:val="22"/>
          <w:szCs w:val="22"/>
        </w:rPr>
        <w:t>Ill</w:t>
      </w:r>
      <w:proofErr w:type="spellEnd"/>
      <w:r w:rsidRPr="001656C5">
        <w:rPr>
          <w:rFonts w:ascii="Calibri" w:hAnsi="Calibri"/>
          <w:b/>
          <w:color w:val="201F1E"/>
          <w:sz w:val="22"/>
          <w:szCs w:val="22"/>
        </w:rPr>
        <w:t xml:space="preserve"> come back with more detail on other aspects but please start to build this gauge.</w:t>
      </w:r>
    </w:p>
    <w:p w14:paraId="39178951"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6FBA99D"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FA6C6ED" w14:textId="77777777" w:rsidR="004E28B8" w:rsidRDefault="004E28B8" w:rsidP="004E28B8">
      <w:pPr>
        <w:pStyle w:val="NormalWeb"/>
        <w:shd w:val="clear" w:color="auto" w:fill="FFFFFF"/>
        <w:spacing w:before="0" w:beforeAutospacing="0" w:after="0" w:afterAutospacing="0" w:line="250" w:lineRule="atLeast"/>
        <w:ind w:left="1800" w:hanging="180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0C2A323D" w14:textId="77777777" w:rsidR="004E28B8" w:rsidRDefault="004E28B8" w:rsidP="004E28B8">
      <w:pPr>
        <w:pStyle w:val="NormalWeb"/>
        <w:shd w:val="clear" w:color="auto" w:fill="FFFFFF"/>
        <w:spacing w:before="0" w:beforeAutospacing="0" w:after="0" w:afterAutospacing="0" w:line="250" w:lineRule="atLeast"/>
        <w:ind w:left="25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49D61438"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34D27BD1"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09E4C1BE"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27E94E12" w14:textId="77777777" w:rsidR="004E28B8" w:rsidRDefault="004E28B8" w:rsidP="004E28B8">
      <w:pPr>
        <w:pStyle w:val="NormalWeb"/>
        <w:shd w:val="clear" w:color="auto" w:fill="FFFFFF"/>
        <w:spacing w:before="0" w:beforeAutospacing="0" w:after="0" w:afterAutospacing="0" w:line="250" w:lineRule="atLeast"/>
        <w:ind w:left="32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3C64DD49"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 (USA, JPN, EUR)</w:t>
      </w:r>
    </w:p>
    <w:p w14:paraId="0489FDB5" w14:textId="77777777" w:rsidR="004E28B8" w:rsidRDefault="004E28B8" w:rsidP="004E28B8">
      <w:pPr>
        <w:pStyle w:val="NormalWeb"/>
        <w:shd w:val="clear" w:color="auto" w:fill="FFFFFF"/>
        <w:spacing w:before="0" w:beforeAutospacing="0" w:after="0" w:afterAutospacing="0"/>
        <w:ind w:left="4140"/>
        <w:rPr>
          <w:rFonts w:ascii="Calibri" w:hAnsi="Calibri"/>
          <w:color w:val="201F1E"/>
          <w:sz w:val="22"/>
          <w:szCs w:val="22"/>
        </w:rPr>
      </w:pPr>
      <w:r>
        <w:rPr>
          <w:rFonts w:ascii="Calibri" w:hAnsi="Calibri"/>
          <w:color w:val="1F497D"/>
          <w:sz w:val="22"/>
          <w:szCs w:val="22"/>
          <w:bdr w:val="none" w:sz="0" w:space="0" w:color="auto" w:frame="1"/>
        </w:rPr>
        <w:t> </w:t>
      </w:r>
    </w:p>
    <w:p w14:paraId="3CD6C778"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16AF21B6" w14:textId="77777777" w:rsidR="004E28B8" w:rsidRDefault="004E28B8" w:rsidP="00281191"/>
    <w:p w14:paraId="57ACF1CC"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Will think more about this. But this is the low hanging fruit.</w:t>
      </w:r>
    </w:p>
    <w:p w14:paraId="20C4FF2B" w14:textId="77777777" w:rsidR="004E28B8" w:rsidRDefault="004E28B8" w:rsidP="004E28B8">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07DE937"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Pricing </w:t>
      </w:r>
      <w:proofErr w:type="spellStart"/>
      <w:r>
        <w:rPr>
          <w:rFonts w:ascii="Calibri" w:hAnsi="Calibri"/>
          <w:color w:val="201F1E"/>
          <w:sz w:val="22"/>
          <w:szCs w:val="22"/>
        </w:rPr>
        <w:t>guage</w:t>
      </w:r>
      <w:proofErr w:type="spellEnd"/>
      <w:r>
        <w:rPr>
          <w:rFonts w:ascii="Calibri" w:hAnsi="Calibri"/>
          <w:color w:val="201F1E"/>
          <w:sz w:val="22"/>
          <w:szCs w:val="22"/>
        </w:rPr>
        <w:t>:</w:t>
      </w:r>
    </w:p>
    <w:p w14:paraId="3968BF98"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How did you remove the risk premium?</w:t>
      </w:r>
    </w:p>
    <w:p w14:paraId="028AF12E"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Best approach would be to take a trailing volatility (very smoothed) of the 1d rate 2years forward and multiply this by .25. I think the premium should be about 50 bps a year (which is about double g10).</w:t>
      </w:r>
    </w:p>
    <w:p w14:paraId="275325B7"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should be flexible on this though, maybe we don’t want the model to be fully symmetric.</w:t>
      </w:r>
    </w:p>
    <w:p w14:paraId="3BDA933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Whatever we decide as the risk premium we need to create </w:t>
      </w:r>
      <w:proofErr w:type="spellStart"/>
      <w:r>
        <w:rPr>
          <w:rFonts w:ascii="Calibri" w:hAnsi="Calibri"/>
          <w:color w:val="201F1E"/>
          <w:sz w:val="22"/>
          <w:szCs w:val="22"/>
        </w:rPr>
        <w:t>transperancy</w:t>
      </w:r>
      <w:proofErr w:type="spellEnd"/>
      <w:r>
        <w:rPr>
          <w:rFonts w:ascii="Calibri" w:hAnsi="Calibri"/>
          <w:color w:val="201F1E"/>
          <w:sz w:val="22"/>
          <w:szCs w:val="22"/>
        </w:rPr>
        <w:t xml:space="preserve"> on this so we know what we are assuming.</w:t>
      </w:r>
    </w:p>
    <w:p w14:paraId="4B4E2BCC"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10F31F42"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5A02DAE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Looks okay but I would think their economy has a little more slack now. I would adjust these two. RDGP vs trend should show a deeper recession. </w:t>
      </w:r>
      <w:proofErr w:type="spellStart"/>
      <w:r>
        <w:rPr>
          <w:rFonts w:ascii="Calibri" w:hAnsi="Calibri"/>
          <w:color w:val="201F1E"/>
          <w:sz w:val="22"/>
          <w:szCs w:val="22"/>
        </w:rPr>
        <w:t>Id</w:t>
      </w:r>
      <w:proofErr w:type="spellEnd"/>
      <w:r>
        <w:rPr>
          <w:rFonts w:ascii="Calibri" w:hAnsi="Calibri"/>
          <w:color w:val="201F1E"/>
          <w:sz w:val="22"/>
          <w:szCs w:val="22"/>
        </w:rPr>
        <w:t xml:space="preserve"> also make the trend line in cap a little flatter:</w:t>
      </w:r>
    </w:p>
    <w:p w14:paraId="3A94A50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
    <w:p w14:paraId="738C314B"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Growth vs potential:</w:t>
      </w:r>
    </w:p>
    <w:p w14:paraId="644C011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Looks good, no argument</w:t>
      </w:r>
    </w:p>
    <w:p w14:paraId="52D25FC4"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6BB0B393"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change index</w:t>
      </w:r>
    </w:p>
    <w:p w14:paraId="74E5F24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surprise index</w:t>
      </w:r>
    </w:p>
    <w:p w14:paraId="348C92F1"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iv.</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Credit:</w:t>
      </w:r>
    </w:p>
    <w:p w14:paraId="0FEDF8D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Can you check that you are using the right measure of credit?</w:t>
      </w:r>
    </w:p>
    <w:p w14:paraId="377079BE"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 would include business credit too.</w:t>
      </w:r>
    </w:p>
    <w:p w14:paraId="70FB50DA"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Ill</w:t>
      </w:r>
      <w:proofErr w:type="spellEnd"/>
      <w:r>
        <w:rPr>
          <w:rFonts w:ascii="Calibri" w:hAnsi="Calibri"/>
          <w:color w:val="201F1E"/>
          <w:sz w:val="22"/>
          <w:szCs w:val="22"/>
        </w:rPr>
        <w:t xml:space="preserve"> think about this more. Think we need to make this </w:t>
      </w:r>
      <w:proofErr w:type="spellStart"/>
      <w:r>
        <w:rPr>
          <w:rFonts w:ascii="Calibri" w:hAnsi="Calibri"/>
          <w:color w:val="201F1E"/>
          <w:sz w:val="22"/>
          <w:szCs w:val="22"/>
        </w:rPr>
        <w:t>guage</w:t>
      </w:r>
      <w:proofErr w:type="spellEnd"/>
      <w:r>
        <w:rPr>
          <w:rFonts w:ascii="Calibri" w:hAnsi="Calibri"/>
          <w:color w:val="201F1E"/>
          <w:sz w:val="22"/>
          <w:szCs w:val="22"/>
        </w:rPr>
        <w:t xml:space="preserve"> about how tight financial conditions are. This is when the central bank will respond to ease liquidity.</w:t>
      </w:r>
    </w:p>
    <w:p w14:paraId="7459AB6F"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Think we need a measure of how high real rates are vs history.</w:t>
      </w:r>
    </w:p>
    <w:p w14:paraId="2F12C56D" w14:textId="77777777" w:rsidR="004E28B8" w:rsidRDefault="004E28B8" w:rsidP="004E28B8">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This may go in pricing</w:t>
      </w:r>
    </w:p>
    <w:p w14:paraId="7E2CA310" w14:textId="77777777" w:rsidR="004E28B8" w:rsidRDefault="004E28B8" w:rsidP="00281191"/>
    <w:p w14:paraId="11788D0F" w14:textId="77777777" w:rsidR="00B937B8" w:rsidRDefault="00B937B8" w:rsidP="00B937B8">
      <w:pPr>
        <w:pStyle w:val="Heading2"/>
      </w:pPr>
      <w:bookmarkStart w:id="64" w:name="_Toc44316420"/>
      <w:r>
        <w:rPr>
          <w:rFonts w:hint="eastAsia"/>
        </w:rPr>
        <w:t xml:space="preserve">2020-5-8 Brazil rates </w:t>
      </w:r>
      <w:proofErr w:type="spellStart"/>
      <w:r>
        <w:rPr>
          <w:rFonts w:hint="eastAsia"/>
        </w:rPr>
        <w:t>todo</w:t>
      </w:r>
      <w:proofErr w:type="spellEnd"/>
      <w:r>
        <w:rPr>
          <w:rFonts w:hint="eastAsia"/>
        </w:rPr>
        <w:t xml:space="preserve"> call</w:t>
      </w:r>
      <w:bookmarkEnd w:id="64"/>
    </w:p>
    <w:p w14:paraId="58C82FD2" w14:textId="77777777" w:rsidR="00BE20EA" w:rsidRDefault="00BE20EA" w:rsidP="00BE20EA">
      <w:r>
        <w:rPr>
          <w:rFonts w:hint="eastAsia"/>
        </w:rPr>
        <w:t xml:space="preserve">When I look at this brazil chart, I spent decent time with them. </w:t>
      </w:r>
      <w:r w:rsidR="00F92B65">
        <w:rPr>
          <w:rFonts w:hint="eastAsia"/>
        </w:rPr>
        <w:t xml:space="preserve">If you look at what's going on. It's a good case study. It tells how high beta countries manage their interest rates. It's different times. But why they have to do the tightening, it does have to do with the currency. </w:t>
      </w:r>
      <w:r w:rsidR="002354BA">
        <w:rPr>
          <w:rFonts w:hint="eastAsia"/>
        </w:rPr>
        <w:t xml:space="preserve">And also the level of rates does matter. </w:t>
      </w:r>
      <w:r w:rsidR="005E3825">
        <w:rPr>
          <w:rFonts w:hint="eastAsia"/>
        </w:rPr>
        <w:t xml:space="preserve">And the pre-financial crisis the </w:t>
      </w:r>
      <w:proofErr w:type="spellStart"/>
      <w:r w:rsidR="005E3825">
        <w:rPr>
          <w:rFonts w:hint="eastAsia"/>
        </w:rPr>
        <w:t>levels's</w:t>
      </w:r>
      <w:proofErr w:type="spellEnd"/>
      <w:r w:rsidR="005E3825">
        <w:rPr>
          <w:rFonts w:hint="eastAsia"/>
        </w:rPr>
        <w:t xml:space="preserve"> fine. Maybe our conditions are wrong, but assume the things look fine, you don't have to do anything as a policy maker. But their rates are like 15%. </w:t>
      </w:r>
      <w:r w:rsidR="009A6DC7">
        <w:rPr>
          <w:rFonts w:hint="eastAsia"/>
        </w:rPr>
        <w:t xml:space="preserve">So even if things look ok you kind of like emerging market country, you're going to ease like that. You have plenty room to ease. </w:t>
      </w:r>
      <w:r w:rsidR="00727883">
        <w:rPr>
          <w:rFonts w:hint="eastAsia"/>
        </w:rPr>
        <w:t xml:space="preserve">It makes sense to receive </w:t>
      </w:r>
      <w:r w:rsidR="00727883">
        <w:rPr>
          <w:rFonts w:hint="eastAsia"/>
        </w:rPr>
        <w:lastRenderedPageBreak/>
        <w:t xml:space="preserve">those rates. </w:t>
      </w:r>
      <w:r w:rsidR="008D7DEA">
        <w:rPr>
          <w:rFonts w:hint="eastAsia"/>
        </w:rPr>
        <w:t xml:space="preserve">So that's the consideration, especially when the currency is not stressed any more. </w:t>
      </w:r>
    </w:p>
    <w:p w14:paraId="12DF6E0C" w14:textId="77777777" w:rsidR="00B50442" w:rsidRDefault="00B50442" w:rsidP="00BE20EA"/>
    <w:p w14:paraId="208D8546" w14:textId="77777777" w:rsidR="00B50442" w:rsidRDefault="00B50442" w:rsidP="00BE20EA">
      <w:r>
        <w:rPr>
          <w:rFonts w:hint="eastAsia"/>
        </w:rPr>
        <w:t xml:space="preserve">I think 1/3,1/3,1/3 is pretty logical actually. </w:t>
      </w:r>
      <w:r w:rsidR="00D154CC">
        <w:rPr>
          <w:rFonts w:hint="eastAsia"/>
        </w:rPr>
        <w:t xml:space="preserve">Today what matters is 100% domestic conditions. </w:t>
      </w:r>
      <w:r w:rsidR="00F2278F">
        <w:rPr>
          <w:rFonts w:hint="eastAsia"/>
        </w:rPr>
        <w:t xml:space="preserve">So their currency is just keep selling off, it's down 40% this year. </w:t>
      </w:r>
      <w:r w:rsidR="00D63C46">
        <w:rPr>
          <w:rFonts w:hint="eastAsia"/>
        </w:rPr>
        <w:t xml:space="preserve">But they just say they don't care, they just keep cutting. </w:t>
      </w:r>
    </w:p>
    <w:p w14:paraId="703E89C5" w14:textId="77777777" w:rsidR="00086410" w:rsidRDefault="00086410" w:rsidP="00BE20EA"/>
    <w:p w14:paraId="2A384560" w14:textId="77777777" w:rsidR="00086410" w:rsidRDefault="00086410" w:rsidP="00BE20EA">
      <w:r>
        <w:rPr>
          <w:rFonts w:hint="eastAsia"/>
        </w:rPr>
        <w:t xml:space="preserve">Brazil: FCI: you have to look at what </w:t>
      </w:r>
      <w:proofErr w:type="spellStart"/>
      <w:r>
        <w:rPr>
          <w:rFonts w:hint="eastAsia"/>
        </w:rPr>
        <w:t>goldman's</w:t>
      </w:r>
      <w:proofErr w:type="spellEnd"/>
      <w:r>
        <w:rPr>
          <w:rFonts w:hint="eastAsia"/>
        </w:rPr>
        <w:t xml:space="preserve"> pdf like what they uses in that indicator. Because you want to pick up the overall thing like in the banki</w:t>
      </w:r>
      <w:r w:rsidR="00063016">
        <w:rPr>
          <w:rFonts w:hint="eastAsia"/>
        </w:rPr>
        <w:t xml:space="preserve">ng system it becomes very tight. When the </w:t>
      </w:r>
      <w:proofErr w:type="spellStart"/>
      <w:r w:rsidR="00063016">
        <w:rPr>
          <w:rFonts w:hint="eastAsia"/>
        </w:rPr>
        <w:t>covid</w:t>
      </w:r>
      <w:proofErr w:type="spellEnd"/>
      <w:r w:rsidR="00063016">
        <w:rPr>
          <w:rFonts w:hint="eastAsia"/>
        </w:rPr>
        <w:t xml:space="preserve"> comes in, the spread get very elevated. </w:t>
      </w:r>
      <w:r w:rsidR="004C2FCF">
        <w:rPr>
          <w:rFonts w:hint="eastAsia"/>
        </w:rPr>
        <w:t xml:space="preserve">The base rate doesn't rise but it costs the borrowing goes up a lot. </w:t>
      </w:r>
      <w:r w:rsidR="004C56F5">
        <w:rPr>
          <w:rFonts w:hint="eastAsia"/>
        </w:rPr>
        <w:t xml:space="preserve">Just to get the loans from the bank. </w:t>
      </w:r>
      <w:r w:rsidR="005B5F69">
        <w:rPr>
          <w:rFonts w:hint="eastAsia"/>
        </w:rPr>
        <w:t xml:space="preserve">And they're trying to offset and ease. </w:t>
      </w:r>
      <w:r w:rsidR="004400A9">
        <w:rPr>
          <w:rFonts w:hint="eastAsia"/>
        </w:rPr>
        <w:t xml:space="preserve">I'm not sure the </w:t>
      </w:r>
      <w:proofErr w:type="spellStart"/>
      <w:r w:rsidR="004400A9">
        <w:rPr>
          <w:rFonts w:hint="eastAsia"/>
        </w:rPr>
        <w:t>goldman's</w:t>
      </w:r>
      <w:proofErr w:type="spellEnd"/>
      <w:r w:rsidR="004400A9">
        <w:rPr>
          <w:rFonts w:hint="eastAsia"/>
        </w:rPr>
        <w:t xml:space="preserve"> indicator actually has that inside it properly. </w:t>
      </w:r>
      <w:r w:rsidR="009A5F16">
        <w:rPr>
          <w:rFonts w:hint="eastAsia"/>
        </w:rPr>
        <w:t xml:space="preserve">And you have to watch out what sign they're giving to their currency inside that too. </w:t>
      </w:r>
      <w:r w:rsidR="001E2F1D">
        <w:rPr>
          <w:rFonts w:hint="eastAsia"/>
        </w:rPr>
        <w:t xml:space="preserve">Cause they include currency as well. </w:t>
      </w:r>
    </w:p>
    <w:p w14:paraId="4BCA42A0" w14:textId="77777777" w:rsidR="00EE61CA" w:rsidRDefault="00EE61CA" w:rsidP="00BE20EA"/>
    <w:p w14:paraId="296ACA4B" w14:textId="77777777" w:rsidR="00EE61CA" w:rsidRDefault="00EE61CA" w:rsidP="00BE20EA">
      <w:r>
        <w:rPr>
          <w:rFonts w:hint="eastAsia"/>
        </w:rPr>
        <w:t xml:space="preserve">During the 2013, they started 11, ended in 5. I don't know what exactly drives that, maybe in credit, but their current account become in deep deficit. </w:t>
      </w:r>
      <w:r w:rsidR="0019040E">
        <w:rPr>
          <w:rFonts w:hint="eastAsia"/>
        </w:rPr>
        <w:t xml:space="preserve">Their currency just start to bleed. </w:t>
      </w:r>
      <w:r w:rsidR="009161DE">
        <w:rPr>
          <w:rFonts w:hint="eastAsia"/>
        </w:rPr>
        <w:t xml:space="preserve">And I think inflation is pretty high too in that period. </w:t>
      </w:r>
      <w:r w:rsidR="006F0303">
        <w:rPr>
          <w:rFonts w:hint="eastAsia"/>
        </w:rPr>
        <w:t xml:space="preserve">And they had explosive in spending. </w:t>
      </w:r>
      <w:r w:rsidR="00C97E28">
        <w:rPr>
          <w:rFonts w:hint="eastAsia"/>
        </w:rPr>
        <w:t xml:space="preserve">And probably it's credit fueled. </w:t>
      </w:r>
    </w:p>
    <w:p w14:paraId="00DF74BE" w14:textId="77777777" w:rsidR="00086410" w:rsidRDefault="00086410" w:rsidP="00BE20EA"/>
    <w:p w14:paraId="178E5A2B" w14:textId="77777777" w:rsidR="00086410" w:rsidRDefault="00086410" w:rsidP="00570DAB">
      <w:pPr>
        <w:pStyle w:val="Heading2"/>
      </w:pPr>
      <w:bookmarkStart w:id="65" w:name="_Toc44316421"/>
      <w:r>
        <w:rPr>
          <w:rFonts w:hint="eastAsia"/>
        </w:rPr>
        <w:t>2020-5-11 FT on BRL</w:t>
      </w:r>
      <w:bookmarkEnd w:id="65"/>
    </w:p>
    <w:p w14:paraId="4B25DF7D" w14:textId="3EBA6390" w:rsidR="00086410" w:rsidRDefault="00086410" w:rsidP="00BE20EA">
      <w:r>
        <w:rPr>
          <w:rFonts w:hint="eastAsia"/>
        </w:rPr>
        <w:t xml:space="preserve">Everyone is short BRL now. It's not a good trade anymore. I'm unwinding mine. </w:t>
      </w:r>
    </w:p>
    <w:p w14:paraId="0F8A623C" w14:textId="4AE73FE2" w:rsidR="009F4331" w:rsidRDefault="009F4331" w:rsidP="00BE20EA"/>
    <w:p w14:paraId="248AA1C3" w14:textId="5928DAE3" w:rsidR="009F4331" w:rsidRDefault="009F4331" w:rsidP="009F4331">
      <w:pPr>
        <w:pStyle w:val="Heading2"/>
      </w:pPr>
      <w:bookmarkStart w:id="66" w:name="_Toc44316422"/>
      <w:r>
        <w:t>2020-5-14 FT on BRL model</w:t>
      </w:r>
      <w:bookmarkEnd w:id="66"/>
    </w:p>
    <w:p w14:paraId="0F622D74" w14:textId="1B8863E4" w:rsidR="009F4331" w:rsidRDefault="009F4331" w:rsidP="00BE20EA">
      <w:r>
        <w:t xml:space="preserve">It has to be able to switch to pay in the future. </w:t>
      </w:r>
      <w:r w:rsidR="00D67ECF">
        <w:t xml:space="preserve">It’s not </w:t>
      </w:r>
      <w:proofErr w:type="spellStart"/>
      <w:r w:rsidR="00D67ECF">
        <w:t>gonna</w:t>
      </w:r>
      <w:proofErr w:type="spellEnd"/>
      <w:r w:rsidR="00D67ECF">
        <w:t xml:space="preserve"> be that easy. </w:t>
      </w:r>
      <w:r w:rsidR="006F7A45">
        <w:t xml:space="preserve">Some big periods are missing. </w:t>
      </w:r>
      <w:r w:rsidR="00A16C75">
        <w:t xml:space="preserve">Either rates are get too compressed, or something else happens. </w:t>
      </w:r>
      <w:r w:rsidR="00E84346">
        <w:t xml:space="preserve">And the set up now it’s just like receive till the next 100 years. </w:t>
      </w:r>
      <w:r w:rsidR="00C22F8A">
        <w:t xml:space="preserve">When this model is up and running, that’s something that we </w:t>
      </w:r>
      <w:proofErr w:type="spellStart"/>
      <w:r w:rsidR="00C22F8A">
        <w:t>gonna</w:t>
      </w:r>
      <w:proofErr w:type="spellEnd"/>
      <w:r w:rsidR="00C22F8A">
        <w:t xml:space="preserve"> hope for</w:t>
      </w:r>
      <w:r w:rsidR="001F10F2">
        <w:t xml:space="preserve"> to make money. </w:t>
      </w:r>
    </w:p>
    <w:p w14:paraId="06FBA8C6" w14:textId="77777777" w:rsidR="00086410" w:rsidRDefault="00086410" w:rsidP="00BE20EA"/>
    <w:p w14:paraId="7F86745D" w14:textId="77777777" w:rsidR="00086410" w:rsidRDefault="00F30F29" w:rsidP="00F30F29">
      <w:pPr>
        <w:pStyle w:val="Heading2"/>
      </w:pPr>
      <w:bookmarkStart w:id="67" w:name="_Toc44316423"/>
      <w:r>
        <w:rPr>
          <w:rFonts w:hint="eastAsia"/>
        </w:rPr>
        <w:lastRenderedPageBreak/>
        <w:t xml:space="preserve">2020-5-12 </w:t>
      </w:r>
      <w:proofErr w:type="spellStart"/>
      <w:r>
        <w:rPr>
          <w:rFonts w:hint="eastAsia"/>
        </w:rPr>
        <w:t>Ronglin</w:t>
      </w:r>
      <w:proofErr w:type="spellEnd"/>
      <w:r>
        <w:rPr>
          <w:rFonts w:hint="eastAsia"/>
        </w:rPr>
        <w:t xml:space="preserve"> on Dollar liquidity</w:t>
      </w:r>
      <w:bookmarkEnd w:id="67"/>
    </w:p>
    <w:p w14:paraId="642B1C14" w14:textId="77777777" w:rsidR="00F30F29" w:rsidRDefault="00F30F29" w:rsidP="00F30F29">
      <w:r>
        <w:rPr>
          <w:rFonts w:hint="eastAsia"/>
        </w:rPr>
        <w:t>Dollar liquidity:</w:t>
      </w:r>
    </w:p>
    <w:p w14:paraId="64E114B0" w14:textId="77777777" w:rsidR="00F30F29" w:rsidRDefault="00F30F29" w:rsidP="00F30F29">
      <w:r>
        <w:rPr>
          <w:rFonts w:hint="eastAsia"/>
        </w:rPr>
        <w:t>1. Dollar liquidity: Dollar has no difference between onshore market (repo, primary dealer) and offshore market (Libor).</w:t>
      </w:r>
    </w:p>
    <w:p w14:paraId="29E39395" w14:textId="77777777" w:rsidR="00F30F29" w:rsidRDefault="00F30F29" w:rsidP="00F30F29">
      <w:r>
        <w:rPr>
          <w:rFonts w:hint="eastAsia"/>
        </w:rPr>
        <w:t>2. cross currency is a gauge for USD scarcity in offshore market</w:t>
      </w:r>
      <w:r w:rsidR="00B118D2">
        <w:rPr>
          <w:rFonts w:hint="eastAsia"/>
        </w:rPr>
        <w:t xml:space="preserve"> (also see point 3 below)</w:t>
      </w:r>
    </w:p>
    <w:p w14:paraId="1AA18755" w14:textId="77777777" w:rsidR="00F30F29" w:rsidRDefault="00F30F29" w:rsidP="00F30F29">
      <w:r>
        <w:rPr>
          <w:rFonts w:hint="eastAsia"/>
        </w:rPr>
        <w:t>3. Apple, foreign central banks are also dollar providers. They would go buy commercial papers if the returns are higher.</w:t>
      </w:r>
      <w:r w:rsidR="0096484C">
        <w:rPr>
          <w:rFonts w:hint="eastAsia"/>
        </w:rPr>
        <w:t xml:space="preserve"> This affect the dollar liquidity in offshore markets.</w:t>
      </w:r>
    </w:p>
    <w:p w14:paraId="41D1974E" w14:textId="77777777" w:rsidR="00F30F29" w:rsidRDefault="00F30F29" w:rsidP="00F30F29">
      <w:r>
        <w:rPr>
          <w:rFonts w:hint="eastAsia"/>
        </w:rPr>
        <w:t>4. KRW, India have breakdown of foreign buy/sell</w:t>
      </w:r>
    </w:p>
    <w:p w14:paraId="20A6537E" w14:textId="77777777" w:rsidR="00F30F29" w:rsidRDefault="00F30F29" w:rsidP="00F30F29">
      <w:r>
        <w:rPr>
          <w:rFonts w:hint="eastAsia"/>
        </w:rPr>
        <w:t xml:space="preserve">5. fed: </w:t>
      </w:r>
      <w:r>
        <w:rPr>
          <w:rFonts w:hint="eastAsia"/>
        </w:rPr>
        <w:t>字母表</w:t>
      </w:r>
      <w:r>
        <w:rPr>
          <w:rFonts w:hint="eastAsia"/>
        </w:rPr>
        <w:t xml:space="preserve">: </w:t>
      </w:r>
      <w:r>
        <w:rPr>
          <w:rFonts w:hint="eastAsia"/>
        </w:rPr>
        <w:t>所有工具</w:t>
      </w:r>
    </w:p>
    <w:p w14:paraId="27DDDF8B" w14:textId="77777777" w:rsidR="00B937B8" w:rsidRDefault="00F30F29" w:rsidP="00281191">
      <w:r>
        <w:rPr>
          <w:rFonts w:hint="eastAsia"/>
        </w:rPr>
        <w:t>6. fed: daily data on purchasing since 2018, same with BOE and BOJ</w:t>
      </w:r>
      <w:r w:rsidR="00DC0A92">
        <w:rPr>
          <w:rFonts w:hint="eastAsia"/>
        </w:rPr>
        <w:t>.</w:t>
      </w:r>
    </w:p>
    <w:p w14:paraId="05D59803" w14:textId="77777777" w:rsidR="00DC0A92" w:rsidRDefault="00E64C69" w:rsidP="00281191">
      <w:r>
        <w:rPr>
          <w:rFonts w:hint="eastAsia"/>
        </w:rPr>
        <w:t>7. Can use DM Central bank balance sheet to predict EM performance.</w:t>
      </w:r>
    </w:p>
    <w:p w14:paraId="6E356DA0" w14:textId="77777777" w:rsidR="001617A3" w:rsidRDefault="001617A3" w:rsidP="00281191">
      <w:r>
        <w:rPr>
          <w:rFonts w:hint="eastAsia"/>
        </w:rPr>
        <w:t>8. Brazil sold off since the global crisis: mainly due to the positioning was crowded.</w:t>
      </w:r>
    </w:p>
    <w:p w14:paraId="12BB785B" w14:textId="77777777" w:rsidR="00317E00" w:rsidRDefault="00317E00" w:rsidP="00281191"/>
    <w:p w14:paraId="3D04FDD2" w14:textId="77777777" w:rsidR="00317E00" w:rsidRDefault="00317E00" w:rsidP="00317E00">
      <w:pPr>
        <w:pStyle w:val="Heading2"/>
      </w:pPr>
      <w:bookmarkStart w:id="68" w:name="_Toc44316424"/>
      <w:r>
        <w:rPr>
          <w:rFonts w:hint="eastAsia"/>
        </w:rPr>
        <w:t xml:space="preserve">2020-5-14 </w:t>
      </w:r>
      <w:proofErr w:type="spellStart"/>
      <w:r>
        <w:rPr>
          <w:rFonts w:hint="eastAsia"/>
        </w:rPr>
        <w:t>Ronglin</w:t>
      </w:r>
      <w:proofErr w:type="spellEnd"/>
      <w:r>
        <w:rPr>
          <w:rFonts w:hint="eastAsia"/>
        </w:rPr>
        <w:t xml:space="preserve"> on IMM total return index</w:t>
      </w:r>
      <w:bookmarkEnd w:id="68"/>
    </w:p>
    <w:p w14:paraId="038A3510" w14:textId="77777777" w:rsidR="00317E00" w:rsidRDefault="00317E00" w:rsidP="00317E00">
      <w:r>
        <w:rPr>
          <w:rFonts w:hint="eastAsia"/>
        </w:rPr>
        <w:t xml:space="preserve">- carry and roll are the same thing. Futures basis is just difference between two contracts, but brazil DI futures is different. It's OIS swap not normal futures. DI has carry everyday which is difference between DI price and CDI - </w:t>
      </w:r>
      <w:proofErr w:type="spellStart"/>
      <w:r>
        <w:rPr>
          <w:rFonts w:hint="eastAsia"/>
        </w:rPr>
        <w:t>cetip</w:t>
      </w:r>
      <w:proofErr w:type="spellEnd"/>
      <w:r>
        <w:rPr>
          <w:rFonts w:hint="eastAsia"/>
        </w:rPr>
        <w:t xml:space="preserve"> DI interbank deposit rate. For all rate in the </w:t>
      </w:r>
      <w:proofErr w:type="spellStart"/>
      <w:r>
        <w:rPr>
          <w:rFonts w:hint="eastAsia"/>
        </w:rPr>
        <w:t>hdf</w:t>
      </w:r>
      <w:proofErr w:type="spellEnd"/>
      <w:r>
        <w:rPr>
          <w:rFonts w:hint="eastAsia"/>
        </w:rPr>
        <w:t xml:space="preserve"> file, I calculate discount curve first, then calculate IMM swap rate, the roll(carry) </w:t>
      </w:r>
      <w:proofErr w:type="spellStart"/>
      <w:r>
        <w:rPr>
          <w:rFonts w:hint="eastAsia"/>
        </w:rPr>
        <w:t>happenswhen</w:t>
      </w:r>
      <w:proofErr w:type="spellEnd"/>
      <w:r>
        <w:rPr>
          <w:rFonts w:hint="eastAsia"/>
        </w:rPr>
        <w:t xml:space="preserve"> it rolls to next IMM date. The function returns two series: price and </w:t>
      </w:r>
      <w:proofErr w:type="spellStart"/>
      <w:r>
        <w:rPr>
          <w:rFonts w:hint="eastAsia"/>
        </w:rPr>
        <w:t>price_adj</w:t>
      </w:r>
      <w:proofErr w:type="spellEnd"/>
      <w:r>
        <w:rPr>
          <w:rFonts w:hint="eastAsia"/>
        </w:rPr>
        <w:t xml:space="preserve">. You can see there are gaps in price one week before IMM expire date. </w:t>
      </w:r>
      <w:r w:rsidR="009A4F77">
        <w:rPr>
          <w:rFonts w:hint="eastAsia"/>
        </w:rPr>
        <w:t>Price-adj adj these gaps.</w:t>
      </w:r>
    </w:p>
    <w:p w14:paraId="68225D22" w14:textId="77777777" w:rsidR="00AE427B" w:rsidRDefault="00AE427B" w:rsidP="00317E00"/>
    <w:p w14:paraId="095BD5A5" w14:textId="77777777" w:rsidR="00AE427B" w:rsidRDefault="00AE427B" w:rsidP="00317E00">
      <w:r>
        <w:rPr>
          <w:rFonts w:hint="eastAsia"/>
        </w:rPr>
        <w:t xml:space="preserve">All </w:t>
      </w:r>
      <w:proofErr w:type="spellStart"/>
      <w:r>
        <w:rPr>
          <w:rFonts w:hint="eastAsia"/>
        </w:rPr>
        <w:t>dirivative</w:t>
      </w:r>
      <w:proofErr w:type="spellEnd"/>
      <w:r>
        <w:rPr>
          <w:rFonts w:hint="eastAsia"/>
        </w:rPr>
        <w:t xml:space="preserve"> price has included funding cost. Only cash product needs to consider funding. </w:t>
      </w:r>
    </w:p>
    <w:p w14:paraId="231FCAD3" w14:textId="77777777" w:rsidR="00B94171" w:rsidRDefault="00B94171" w:rsidP="00317E00"/>
    <w:p w14:paraId="15B4B6C1" w14:textId="77777777" w:rsidR="00DA1DE3" w:rsidRDefault="00DA1DE3" w:rsidP="00DA1DE3">
      <w:pPr>
        <w:pStyle w:val="Heading2"/>
      </w:pPr>
      <w:bookmarkStart w:id="69" w:name="_Toc44316425"/>
      <w:r>
        <w:rPr>
          <w:rFonts w:hint="eastAsia"/>
        </w:rPr>
        <w:lastRenderedPageBreak/>
        <w:t>2020-5-15 DB QE flows methodology</w:t>
      </w:r>
      <w:bookmarkEnd w:id="69"/>
    </w:p>
    <w:p w14:paraId="50D3C322" w14:textId="77777777" w:rsidR="00DA1DE3" w:rsidRPr="00DA1DE3" w:rsidRDefault="00DA1DE3" w:rsidP="00DA1DE3">
      <w:pPr>
        <w:widowControl/>
        <w:shd w:val="clear" w:color="auto" w:fill="FFFFFF"/>
        <w:jc w:val="left"/>
        <w:textAlignment w:val="baseline"/>
      </w:pPr>
      <w:r w:rsidRPr="00DA1DE3">
        <w:t xml:space="preserve">The Fed and BoE provide detailed holdings data, and the </w:t>
      </w:r>
      <w:proofErr w:type="spellStart"/>
      <w:r w:rsidRPr="00DA1DE3">
        <w:t>BoJ</w:t>
      </w:r>
      <w:proofErr w:type="spellEnd"/>
      <w:r w:rsidRPr="00DA1DE3">
        <w:t xml:space="preserve"> detail monthly purchases in fairly granular buckets. The </w:t>
      </w:r>
      <w:proofErr w:type="spellStart"/>
      <w:r w:rsidRPr="00DA1DE3">
        <w:t>ecb</w:t>
      </w:r>
      <w:proofErr w:type="spellEnd"/>
      <w:r w:rsidRPr="00DA1DE3">
        <w:t xml:space="preserve"> is the least transparent and we have tried initially to estimate a flow </w:t>
      </w:r>
      <w:proofErr w:type="spellStart"/>
      <w:r w:rsidRPr="00DA1DE3">
        <w:t>wam</w:t>
      </w:r>
      <w:proofErr w:type="spellEnd"/>
      <w:r w:rsidRPr="00DA1DE3">
        <w:t xml:space="preserve">, however once reinvestments became fairly hefty the calculation no longer works and so we assume it’s </w:t>
      </w:r>
      <w:proofErr w:type="spellStart"/>
      <w:r w:rsidRPr="00DA1DE3">
        <w:t>inline</w:t>
      </w:r>
      <w:proofErr w:type="spellEnd"/>
      <w:r w:rsidRPr="00DA1DE3">
        <w:t xml:space="preserve"> with a market duration as the APP is meant to be market neutral. Going forward we are awaiting the granular data for PEPP to decide how to account for it.</w:t>
      </w:r>
    </w:p>
    <w:p w14:paraId="66F1D1F5" w14:textId="77777777" w:rsidR="00DA1DE3" w:rsidRPr="00DA1DE3" w:rsidRDefault="00DA1DE3" w:rsidP="00DA1DE3">
      <w:pPr>
        <w:widowControl/>
        <w:shd w:val="clear" w:color="auto" w:fill="FFFFFF"/>
        <w:jc w:val="left"/>
        <w:textAlignment w:val="baseline"/>
      </w:pPr>
      <w:r w:rsidRPr="00DA1DE3">
        <w:t xml:space="preserve">We express the QE flow metric in gross terms (that is include reinvestments), convert it all into </w:t>
      </w:r>
      <w:proofErr w:type="spellStart"/>
      <w:r w:rsidRPr="00DA1DE3">
        <w:t>usd</w:t>
      </w:r>
      <w:proofErr w:type="spellEnd"/>
      <w:r w:rsidRPr="00DA1DE3">
        <w:t xml:space="preserve"> terms (anchored to mar 09 when it first started) and express it in 10y equivalent terms.</w:t>
      </w:r>
    </w:p>
    <w:p w14:paraId="66107F57" w14:textId="77777777" w:rsidR="00DA1DE3" w:rsidRPr="00DA1DE3" w:rsidRDefault="00DA1DE3" w:rsidP="00DA1DE3">
      <w:r>
        <w:rPr>
          <w:rFonts w:hint="eastAsia"/>
          <w:noProof/>
        </w:rPr>
        <w:drawing>
          <wp:inline distT="0" distB="0" distL="0" distR="0" wp14:anchorId="65CF9935" wp14:editId="6835796B">
            <wp:extent cx="1885065" cy="1647645"/>
            <wp:effectExtent l="19050" t="0" r="8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885739" cy="1648234"/>
                    </a:xfrm>
                    <a:prstGeom prst="rect">
                      <a:avLst/>
                    </a:prstGeom>
                    <a:noFill/>
                    <a:ln w="9525">
                      <a:noFill/>
                      <a:miter lim="800000"/>
                      <a:headEnd/>
                      <a:tailEnd/>
                    </a:ln>
                  </pic:spPr>
                </pic:pic>
              </a:graphicData>
            </a:graphic>
          </wp:inline>
        </w:drawing>
      </w:r>
    </w:p>
    <w:p w14:paraId="21F2168E" w14:textId="77777777" w:rsidR="00B94171" w:rsidRDefault="00B94171" w:rsidP="00B94171">
      <w:pPr>
        <w:pStyle w:val="Heading2"/>
      </w:pPr>
      <w:bookmarkStart w:id="70" w:name="_Toc44316426"/>
      <w:r>
        <w:rPr>
          <w:rFonts w:hint="eastAsia"/>
        </w:rPr>
        <w:t xml:space="preserve">2020-5-18 Felix </w:t>
      </w:r>
      <w:r w:rsidR="00E82175">
        <w:rPr>
          <w:rFonts w:hint="eastAsia"/>
        </w:rPr>
        <w:t>Script</w:t>
      </w:r>
      <w:r w:rsidR="00AE1F83">
        <w:rPr>
          <w:rFonts w:hint="eastAsia"/>
        </w:rPr>
        <w:t>s</w:t>
      </w:r>
      <w:r w:rsidR="00E82175">
        <w:rPr>
          <w:rFonts w:hint="eastAsia"/>
        </w:rPr>
        <w:t xml:space="preserve"> </w:t>
      </w:r>
      <w:r>
        <w:rPr>
          <w:rFonts w:hint="eastAsia"/>
        </w:rPr>
        <w:t xml:space="preserve">on Trade imbalance </w:t>
      </w:r>
      <w:r w:rsidR="00223C5A">
        <w:rPr>
          <w:rFonts w:hint="eastAsia"/>
        </w:rPr>
        <w:t xml:space="preserve">structural change </w:t>
      </w:r>
      <w:r>
        <w:rPr>
          <w:rFonts w:hint="eastAsia"/>
        </w:rPr>
        <w:t>going forward</w:t>
      </w:r>
      <w:bookmarkEnd w:id="70"/>
    </w:p>
    <w:p w14:paraId="5F581947" w14:textId="77777777" w:rsidR="00B94171" w:rsidRDefault="00F6600A" w:rsidP="00B94171">
      <w:r>
        <w:rPr>
          <w:rFonts w:hint="eastAsia"/>
        </w:rPr>
        <w:tab/>
      </w:r>
      <w:r w:rsidR="00327E79">
        <w:rPr>
          <w:rFonts w:hint="eastAsia"/>
        </w:rPr>
        <w:t xml:space="preserve">So putting brazil model for one side, I think there's a very interesting question in market now. </w:t>
      </w:r>
      <w:r w:rsidR="00AB38C9">
        <w:rPr>
          <w:rFonts w:hint="eastAsia"/>
        </w:rPr>
        <w:t>This is going to play out in the medium term but this is very important</w:t>
      </w:r>
      <w:r w:rsidR="00F617AB">
        <w:rPr>
          <w:rFonts w:hint="eastAsia"/>
        </w:rPr>
        <w:t xml:space="preserve"> for currency</w:t>
      </w:r>
      <w:r w:rsidR="00AB38C9">
        <w:rPr>
          <w:rFonts w:hint="eastAsia"/>
        </w:rPr>
        <w:t xml:space="preserve">. </w:t>
      </w:r>
      <w:r w:rsidR="00F617AB">
        <w:rPr>
          <w:rFonts w:hint="eastAsia"/>
        </w:rPr>
        <w:t xml:space="preserve">Basically I think the way the trade balance is evolved is that going to change dramatically. </w:t>
      </w:r>
      <w:r w:rsidR="003F5AB6">
        <w:rPr>
          <w:rFonts w:hint="eastAsia"/>
        </w:rPr>
        <w:t xml:space="preserve">Imagine you're a country like you export manufacturing goods, tourism and you import everything else. </w:t>
      </w:r>
      <w:r w:rsidR="005D1956">
        <w:rPr>
          <w:rFonts w:hint="eastAsia"/>
        </w:rPr>
        <w:t xml:space="preserve">Maybe food, maybe like </w:t>
      </w:r>
      <w:proofErr w:type="spellStart"/>
      <w:r w:rsidR="005D1956">
        <w:rPr>
          <w:rFonts w:hint="eastAsia"/>
        </w:rPr>
        <w:t>iphones</w:t>
      </w:r>
      <w:proofErr w:type="spellEnd"/>
      <w:r w:rsidR="005D1956">
        <w:rPr>
          <w:rFonts w:hint="eastAsia"/>
        </w:rPr>
        <w:t xml:space="preserve">, </w:t>
      </w:r>
      <w:r w:rsidR="0004018D">
        <w:rPr>
          <w:rFonts w:hint="eastAsia"/>
        </w:rPr>
        <w:t xml:space="preserve">Ikea furniture, that kind of thing. </w:t>
      </w:r>
      <w:r w:rsidR="009D55A5">
        <w:rPr>
          <w:rFonts w:hint="eastAsia"/>
        </w:rPr>
        <w:t xml:space="preserve">External global growth drops off the cliffs, right. </w:t>
      </w:r>
      <w:r w:rsidR="00285545">
        <w:rPr>
          <w:rFonts w:hint="eastAsia"/>
        </w:rPr>
        <w:t xml:space="preserve">They're not going to buy cars and the current inventory is too big anyway. </w:t>
      </w:r>
      <w:r w:rsidR="005D3C29">
        <w:rPr>
          <w:rFonts w:hint="eastAsia"/>
        </w:rPr>
        <w:t xml:space="preserve">And you're not going to produce or sell </w:t>
      </w:r>
      <w:proofErr w:type="spellStart"/>
      <w:r w:rsidR="005D3C29">
        <w:rPr>
          <w:rFonts w:hint="eastAsia"/>
        </w:rPr>
        <w:t>anymore</w:t>
      </w:r>
      <w:proofErr w:type="spellEnd"/>
      <w:r w:rsidR="005D3C29">
        <w:rPr>
          <w:rFonts w:hint="eastAsia"/>
        </w:rPr>
        <w:t xml:space="preserve"> cars</w:t>
      </w:r>
      <w:r w:rsidR="006F76D6">
        <w:rPr>
          <w:rFonts w:hint="eastAsia"/>
        </w:rPr>
        <w:t xml:space="preserve"> in the next 3-6 months. </w:t>
      </w:r>
      <w:r w:rsidR="008C1BAA">
        <w:rPr>
          <w:rFonts w:hint="eastAsia"/>
        </w:rPr>
        <w:t xml:space="preserve">No one </w:t>
      </w:r>
      <w:proofErr w:type="spellStart"/>
      <w:r w:rsidR="008C1BAA">
        <w:rPr>
          <w:rFonts w:hint="eastAsia"/>
        </w:rPr>
        <w:t>gonna</w:t>
      </w:r>
      <w:proofErr w:type="spellEnd"/>
      <w:r w:rsidR="008C1BAA">
        <w:rPr>
          <w:rFonts w:hint="eastAsia"/>
        </w:rPr>
        <w:t xml:space="preserve"> take a vacation, so that income is gone. </w:t>
      </w:r>
      <w:r w:rsidR="00F323E9">
        <w:rPr>
          <w:rFonts w:hint="eastAsia"/>
        </w:rPr>
        <w:t xml:space="preserve">But at the same time your central bank is trying to ease policy. </w:t>
      </w:r>
      <w:r w:rsidR="006340EE">
        <w:rPr>
          <w:rFonts w:hint="eastAsia"/>
        </w:rPr>
        <w:t xml:space="preserve">So they're just taking the FX income that the country is normally getting and replacing it with local FX. </w:t>
      </w:r>
      <w:r w:rsidR="008B27DB">
        <w:rPr>
          <w:rFonts w:hint="eastAsia"/>
        </w:rPr>
        <w:t xml:space="preserve">And trying to get the economy to rework like start again. </w:t>
      </w:r>
      <w:r w:rsidR="00E502CA">
        <w:rPr>
          <w:rFonts w:hint="eastAsia"/>
        </w:rPr>
        <w:t xml:space="preserve">I think this is going to coz very large imbalances in a lot of </w:t>
      </w:r>
      <w:r w:rsidR="00E502CA">
        <w:rPr>
          <w:rFonts w:hint="eastAsia"/>
        </w:rPr>
        <w:lastRenderedPageBreak/>
        <w:t xml:space="preserve">places. </w:t>
      </w:r>
      <w:r w:rsidR="00FF7C44">
        <w:rPr>
          <w:rFonts w:hint="eastAsia"/>
        </w:rPr>
        <w:t xml:space="preserve">The places that I'm looking at right now are C3 like Hungary, Czech and Poland. </w:t>
      </w:r>
      <w:r w:rsidR="0046109E">
        <w:rPr>
          <w:rFonts w:hint="eastAsia"/>
        </w:rPr>
        <w:t xml:space="preserve">I think globally it's going to be a big deal. </w:t>
      </w:r>
      <w:r w:rsidR="00580E31">
        <w:rPr>
          <w:rFonts w:hint="eastAsia"/>
        </w:rPr>
        <w:t>Based on the kind of thing that you</w:t>
      </w:r>
      <w:r w:rsidR="00017020">
        <w:rPr>
          <w:rFonts w:hint="eastAsia"/>
        </w:rPr>
        <w:t>r</w:t>
      </w:r>
      <w:r w:rsidR="00580E31">
        <w:rPr>
          <w:rFonts w:hint="eastAsia"/>
        </w:rPr>
        <w:t xml:space="preserve"> export</w:t>
      </w:r>
      <w:r w:rsidR="00017020">
        <w:rPr>
          <w:rFonts w:hint="eastAsia"/>
        </w:rPr>
        <w:t xml:space="preserve"> and your ability to </w:t>
      </w:r>
      <w:r w:rsidR="0088677C">
        <w:rPr>
          <w:rFonts w:hint="eastAsia"/>
        </w:rPr>
        <w:t xml:space="preserve">stimulus locally. </w:t>
      </w:r>
      <w:r w:rsidR="00056287">
        <w:rPr>
          <w:rFonts w:hint="eastAsia"/>
        </w:rPr>
        <w:t xml:space="preserve">Like you're coming out of a lock down. </w:t>
      </w:r>
      <w:r w:rsidR="00A215D3">
        <w:rPr>
          <w:rFonts w:hint="eastAsia"/>
        </w:rPr>
        <w:t xml:space="preserve">That's not necessary bullish for currency. Like you're not going to sell anymore. </w:t>
      </w:r>
      <w:r w:rsidR="00FD7335">
        <w:rPr>
          <w:rFonts w:hint="eastAsia"/>
        </w:rPr>
        <w:t xml:space="preserve">But everyone's doing a little bit saving and take the government's money. </w:t>
      </w:r>
      <w:r w:rsidR="008673DA">
        <w:rPr>
          <w:rFonts w:hint="eastAsia"/>
        </w:rPr>
        <w:t xml:space="preserve">I think it's going to take a very large structural shifts that's </w:t>
      </w:r>
      <w:proofErr w:type="spellStart"/>
      <w:r w:rsidR="008673DA">
        <w:rPr>
          <w:rFonts w:hint="eastAsia"/>
        </w:rPr>
        <w:t>gonna</w:t>
      </w:r>
      <w:proofErr w:type="spellEnd"/>
      <w:r w:rsidR="008673DA">
        <w:rPr>
          <w:rFonts w:hint="eastAsia"/>
        </w:rPr>
        <w:t xml:space="preserve"> last for a while. </w:t>
      </w:r>
      <w:r w:rsidR="00F939F6">
        <w:rPr>
          <w:rFonts w:hint="eastAsia"/>
        </w:rPr>
        <w:t xml:space="preserve">I think this is going to be more important than the capital flows. </w:t>
      </w:r>
      <w:r w:rsidR="00747D8F">
        <w:rPr>
          <w:rFonts w:hint="eastAsia"/>
        </w:rPr>
        <w:t xml:space="preserve">Because most countries have cut so much that that thing is not going to be that volatile. </w:t>
      </w:r>
      <w:r w:rsidR="003B0AAB">
        <w:rPr>
          <w:rFonts w:hint="eastAsia"/>
        </w:rPr>
        <w:t xml:space="preserve">And the carry is low, so that's not going to be a massive source of vol. </w:t>
      </w:r>
      <w:r w:rsidR="00F243FD">
        <w:rPr>
          <w:rFonts w:hint="eastAsia"/>
        </w:rPr>
        <w:t>But the trade part is</w:t>
      </w:r>
      <w:r w:rsidR="004E692A">
        <w:rPr>
          <w:rFonts w:hint="eastAsia"/>
        </w:rPr>
        <w:t xml:space="preserve">. </w:t>
      </w:r>
      <w:r w:rsidR="00A773A6">
        <w:rPr>
          <w:rFonts w:hint="eastAsia"/>
        </w:rPr>
        <w:t xml:space="preserve">So I think understanding how trade is going to evolve in these countries is going to be pretty important. </w:t>
      </w:r>
      <w:r w:rsidR="00DE13B4">
        <w:rPr>
          <w:rFonts w:hint="eastAsia"/>
        </w:rPr>
        <w:t xml:space="preserve">Going through each country, maybe 20 countries. </w:t>
      </w:r>
      <w:r w:rsidR="001B5C48">
        <w:rPr>
          <w:rFonts w:hint="eastAsia"/>
        </w:rPr>
        <w:t>Decide like 10 category of trade that matter</w:t>
      </w:r>
      <w:r w:rsidR="0004100D">
        <w:rPr>
          <w:rFonts w:hint="eastAsia"/>
        </w:rPr>
        <w:t>s</w:t>
      </w:r>
      <w:r w:rsidR="001B5C48">
        <w:rPr>
          <w:rFonts w:hint="eastAsia"/>
        </w:rPr>
        <w:t>.</w:t>
      </w:r>
      <w:r w:rsidR="0004100D">
        <w:rPr>
          <w:rFonts w:hint="eastAsia"/>
        </w:rPr>
        <w:t xml:space="preserve"> </w:t>
      </w:r>
      <w:r w:rsidR="00AC3139">
        <w:rPr>
          <w:rFonts w:hint="eastAsia"/>
        </w:rPr>
        <w:t xml:space="preserve">Tourism, manufacturing goods, machinery, and then mapping the trade statistics to each one. </w:t>
      </w:r>
      <w:r w:rsidR="006D6CF3">
        <w:rPr>
          <w:rFonts w:hint="eastAsia"/>
        </w:rPr>
        <w:t xml:space="preserve">Plotting those charts and get a read on where all these numbers are. </w:t>
      </w:r>
      <w:r w:rsidR="007C01B2">
        <w:rPr>
          <w:rFonts w:hint="eastAsia"/>
        </w:rPr>
        <w:t xml:space="preserve">And put on a logical projection on where you think it should go. </w:t>
      </w:r>
      <w:r w:rsidR="00EB7920">
        <w:rPr>
          <w:rFonts w:hint="eastAsia"/>
        </w:rPr>
        <w:t xml:space="preserve">And adding all those numbers up and say where this trade is going to be. </w:t>
      </w:r>
      <w:r w:rsidR="00AB03F2">
        <w:rPr>
          <w:rFonts w:hint="eastAsia"/>
        </w:rPr>
        <w:t xml:space="preserve">I just get it for Poland and Hungary, it didn't take too long. </w:t>
      </w:r>
      <w:r w:rsidR="000A21AC">
        <w:rPr>
          <w:rFonts w:hint="eastAsia"/>
        </w:rPr>
        <w:t xml:space="preserve">I think there's definitely going to be imbalance. </w:t>
      </w:r>
      <w:r w:rsidR="00A51AE0">
        <w:rPr>
          <w:rFonts w:hint="eastAsia"/>
        </w:rPr>
        <w:t xml:space="preserve">And that difference is going to be reflected somewhere in the exchange rate. </w:t>
      </w:r>
      <w:r w:rsidR="00237420">
        <w:rPr>
          <w:rFonts w:hint="eastAsia"/>
        </w:rPr>
        <w:t xml:space="preserve">It's hard to tell since the economy is in contraction now. I think there's a priory in to tell where you think the economy is going to be. </w:t>
      </w:r>
      <w:r w:rsidR="00C56FAC">
        <w:rPr>
          <w:rFonts w:hint="eastAsia"/>
        </w:rPr>
        <w:t>And what do you think the exchange rate movement.</w:t>
      </w:r>
    </w:p>
    <w:p w14:paraId="51CEB4E0" w14:textId="77777777" w:rsidR="00C56FAC" w:rsidRDefault="00265FAD" w:rsidP="00B94171">
      <w:r>
        <w:rPr>
          <w:rFonts w:hint="eastAsia"/>
        </w:rPr>
        <w:tab/>
        <w:t xml:space="preserve">And I just looked at Hungary for example. </w:t>
      </w:r>
      <w:r w:rsidR="00623D16">
        <w:rPr>
          <w:rFonts w:hint="eastAsia"/>
        </w:rPr>
        <w:t xml:space="preserve">It's a very small case. But it looks like... I don't think people really look closely to their balance. </w:t>
      </w:r>
      <w:r w:rsidR="004364F4">
        <w:rPr>
          <w:rFonts w:hint="eastAsia"/>
        </w:rPr>
        <w:t xml:space="preserve">But it basically is like current account is flat. </w:t>
      </w:r>
      <w:r w:rsidR="0063794D">
        <w:rPr>
          <w:rFonts w:hint="eastAsia"/>
        </w:rPr>
        <w:t xml:space="preserve">Their services export is actually very large. </w:t>
      </w:r>
      <w:r w:rsidR="00FA6D1A">
        <w:rPr>
          <w:rFonts w:hint="eastAsia"/>
        </w:rPr>
        <w:t xml:space="preserve">Half of it travel. The other half is sort of call center or techie. And if you go to goods, they've been importing oil. Ok.. And after that is really machinery. </w:t>
      </w:r>
      <w:proofErr w:type="spellStart"/>
      <w:r w:rsidR="00BC385C">
        <w:rPr>
          <w:rFonts w:hint="eastAsia"/>
        </w:rPr>
        <w:t>THey</w:t>
      </w:r>
      <w:proofErr w:type="spellEnd"/>
      <w:r w:rsidR="00BC385C">
        <w:rPr>
          <w:rFonts w:hint="eastAsia"/>
        </w:rPr>
        <w:t xml:space="preserve"> have pretty big surplus in. </w:t>
      </w:r>
      <w:r w:rsidR="00ED3BEE">
        <w:rPr>
          <w:rFonts w:hint="eastAsia"/>
        </w:rPr>
        <w:t xml:space="preserve">And they're net importer of </w:t>
      </w:r>
      <w:proofErr w:type="spellStart"/>
      <w:r w:rsidR="00ED3BEE">
        <w:rPr>
          <w:rFonts w:hint="eastAsia"/>
        </w:rPr>
        <w:t>manufacturer</w:t>
      </w:r>
      <w:proofErr w:type="spellEnd"/>
      <w:r w:rsidR="00ED3BEE">
        <w:rPr>
          <w:rFonts w:hint="eastAsia"/>
        </w:rPr>
        <w:t xml:space="preserve"> goods. </w:t>
      </w:r>
      <w:r w:rsidR="00E65D66">
        <w:rPr>
          <w:rFonts w:hint="eastAsia"/>
        </w:rPr>
        <w:t xml:space="preserve">It's like </w:t>
      </w:r>
      <w:proofErr w:type="spellStart"/>
      <w:r w:rsidR="00E65D66">
        <w:rPr>
          <w:rFonts w:hint="eastAsia"/>
        </w:rPr>
        <w:t>ipone</w:t>
      </w:r>
      <w:proofErr w:type="spellEnd"/>
      <w:r w:rsidR="00E65D66">
        <w:rPr>
          <w:rFonts w:hint="eastAsia"/>
        </w:rPr>
        <w:t xml:space="preserve">, Ikea, all the stuff they don't produce. </w:t>
      </w:r>
      <w:r w:rsidR="009723C9">
        <w:rPr>
          <w:rFonts w:hint="eastAsia"/>
        </w:rPr>
        <w:t xml:space="preserve">And if you add all that up. </w:t>
      </w:r>
      <w:r w:rsidR="00B43C30">
        <w:rPr>
          <w:rFonts w:hint="eastAsia"/>
        </w:rPr>
        <w:t xml:space="preserve">It's like services, their services balance is going to chop in half. </w:t>
      </w:r>
      <w:r w:rsidR="0003475F">
        <w:rPr>
          <w:rFonts w:hint="eastAsia"/>
        </w:rPr>
        <w:t xml:space="preserve">That's </w:t>
      </w:r>
      <w:proofErr w:type="spellStart"/>
      <w:r w:rsidR="0003475F">
        <w:rPr>
          <w:rFonts w:hint="eastAsia"/>
        </w:rPr>
        <w:t>gonna</w:t>
      </w:r>
      <w:proofErr w:type="spellEnd"/>
      <w:r w:rsidR="0003475F">
        <w:rPr>
          <w:rFonts w:hint="eastAsia"/>
        </w:rPr>
        <w:t xml:space="preserve"> a drag of -3% of GDP going forward. </w:t>
      </w:r>
      <w:r w:rsidR="001D0A84">
        <w:rPr>
          <w:rFonts w:hint="eastAsia"/>
        </w:rPr>
        <w:t>You know that the oil is going to come in, the big machinery</w:t>
      </w:r>
      <w:r w:rsidR="0091788E">
        <w:rPr>
          <w:rFonts w:hint="eastAsia"/>
        </w:rPr>
        <w:t xml:space="preserve"> there... the kind of industry is going to slow down. So that's </w:t>
      </w:r>
      <w:proofErr w:type="spellStart"/>
      <w:r w:rsidR="0091788E">
        <w:rPr>
          <w:rFonts w:hint="eastAsia"/>
        </w:rPr>
        <w:t>gonna</w:t>
      </w:r>
      <w:proofErr w:type="spellEnd"/>
      <w:r w:rsidR="00FA769C">
        <w:rPr>
          <w:rFonts w:hint="eastAsia"/>
        </w:rPr>
        <w:t xml:space="preserve"> import 1 or 2 %. </w:t>
      </w:r>
      <w:r w:rsidR="00390258">
        <w:rPr>
          <w:rFonts w:hint="eastAsia"/>
        </w:rPr>
        <w:t xml:space="preserve">And the machinery, the transport equipment it looks like </w:t>
      </w:r>
      <w:r w:rsidR="00E10F12">
        <w:rPr>
          <w:rFonts w:hint="eastAsia"/>
        </w:rPr>
        <w:t>E</w:t>
      </w:r>
      <w:r w:rsidR="00390258">
        <w:rPr>
          <w:rFonts w:hint="eastAsia"/>
        </w:rPr>
        <w:t xml:space="preserve">uropean growth, it's like global growth. </w:t>
      </w:r>
      <w:r w:rsidR="002206E0">
        <w:rPr>
          <w:rFonts w:hint="eastAsia"/>
        </w:rPr>
        <w:t>This thing is going to get from 9% of GDP to like 4%.</w:t>
      </w:r>
      <w:r w:rsidR="00E10F12">
        <w:rPr>
          <w:rFonts w:hint="eastAsia"/>
        </w:rPr>
        <w:t xml:space="preserve"> The question is that if they're going to import things... they're going to cut this thing substantially to get the balance. </w:t>
      </w:r>
      <w:r w:rsidR="00E96880">
        <w:rPr>
          <w:rFonts w:hint="eastAsia"/>
        </w:rPr>
        <w:t xml:space="preserve">And if they don't, it's like a 150bn dollar economy. </w:t>
      </w:r>
      <w:r w:rsidR="00F17EC8">
        <w:rPr>
          <w:rFonts w:hint="eastAsia"/>
        </w:rPr>
        <w:t xml:space="preserve">If there's an imbalance in trade, the currency is going to feel it pretty quickly. </w:t>
      </w:r>
    </w:p>
    <w:p w14:paraId="01FDC76D" w14:textId="77777777" w:rsidR="00C56FAC" w:rsidRDefault="00603638" w:rsidP="00B94171">
      <w:r>
        <w:rPr>
          <w:rFonts w:hint="eastAsia"/>
        </w:rPr>
        <w:tab/>
        <w:t xml:space="preserve">For Hungary in haver there're only 6 categories. </w:t>
      </w:r>
      <w:r w:rsidR="00A118FF">
        <w:rPr>
          <w:rFonts w:hint="eastAsia"/>
        </w:rPr>
        <w:t xml:space="preserve">A lot of stuff is lumped in. </w:t>
      </w:r>
      <w:r w:rsidR="001C4AF0">
        <w:rPr>
          <w:rFonts w:hint="eastAsia"/>
        </w:rPr>
        <w:t xml:space="preserve">And you kind of have to figure out what each thing is. </w:t>
      </w:r>
      <w:r w:rsidR="006225AA">
        <w:rPr>
          <w:rFonts w:hint="eastAsia"/>
        </w:rPr>
        <w:t xml:space="preserve">It's not that explicit. </w:t>
      </w:r>
      <w:r w:rsidR="00640D88">
        <w:rPr>
          <w:rFonts w:hint="eastAsia"/>
        </w:rPr>
        <w:t>You have to figure out categories that are reasonable</w:t>
      </w:r>
      <w:r w:rsidR="00A55187">
        <w:rPr>
          <w:rFonts w:hint="eastAsia"/>
        </w:rPr>
        <w:t xml:space="preserve"> but you don't have 1000 things in them</w:t>
      </w:r>
      <w:r w:rsidR="00001A37">
        <w:rPr>
          <w:rFonts w:hint="eastAsia"/>
        </w:rPr>
        <w:t xml:space="preserve">. And how do you project it going forward. </w:t>
      </w:r>
      <w:r w:rsidR="00270743">
        <w:rPr>
          <w:rFonts w:hint="eastAsia"/>
        </w:rPr>
        <w:t xml:space="preserve">I think if I can look at 10 different things in the world that different things are traded. </w:t>
      </w:r>
      <w:r w:rsidR="000173A3">
        <w:rPr>
          <w:rFonts w:hint="eastAsia"/>
        </w:rPr>
        <w:t>I can probably punch in a number probably in a z move</w:t>
      </w:r>
      <w:r w:rsidR="0060551E">
        <w:rPr>
          <w:rFonts w:hint="eastAsia"/>
        </w:rPr>
        <w:t xml:space="preserve"> in the next few months</w:t>
      </w:r>
      <w:r w:rsidR="000173A3">
        <w:rPr>
          <w:rFonts w:hint="eastAsia"/>
        </w:rPr>
        <w:t xml:space="preserve">. </w:t>
      </w:r>
      <w:r w:rsidR="0062533F">
        <w:rPr>
          <w:rFonts w:hint="eastAsia"/>
        </w:rPr>
        <w:t xml:space="preserve">Like you can look at financial crisis and look what the </w:t>
      </w:r>
      <w:r w:rsidR="0060551E">
        <w:rPr>
          <w:rFonts w:hint="eastAsia"/>
        </w:rPr>
        <w:t>drawdown</w:t>
      </w:r>
      <w:r w:rsidR="0062533F">
        <w:rPr>
          <w:rFonts w:hint="eastAsia"/>
        </w:rPr>
        <w:t xml:space="preserve"> is there. </w:t>
      </w:r>
      <w:r w:rsidR="0060551E">
        <w:rPr>
          <w:rFonts w:hint="eastAsia"/>
        </w:rPr>
        <w:t xml:space="preserve">There's already </w:t>
      </w:r>
      <w:proofErr w:type="spellStart"/>
      <w:r w:rsidR="0060551E">
        <w:rPr>
          <w:rFonts w:hint="eastAsia"/>
        </w:rPr>
        <w:t>standardisations</w:t>
      </w:r>
      <w:proofErr w:type="spellEnd"/>
      <w:r w:rsidR="0060551E">
        <w:rPr>
          <w:rFonts w:hint="eastAsia"/>
        </w:rPr>
        <w:t xml:space="preserve">. </w:t>
      </w:r>
      <w:r w:rsidR="00746FE6">
        <w:rPr>
          <w:rFonts w:hint="eastAsia"/>
        </w:rPr>
        <w:t xml:space="preserve">And in some countries they don't have the granularity that other </w:t>
      </w:r>
      <w:r w:rsidR="005809D7">
        <w:rPr>
          <w:rFonts w:hint="eastAsia"/>
        </w:rPr>
        <w:t>do</w:t>
      </w:r>
      <w:r w:rsidR="00746FE6">
        <w:rPr>
          <w:rFonts w:hint="eastAsia"/>
        </w:rPr>
        <w:t xml:space="preserve">. </w:t>
      </w:r>
      <w:r w:rsidR="005809D7">
        <w:rPr>
          <w:rFonts w:hint="eastAsia"/>
        </w:rPr>
        <w:t xml:space="preserve">There might be other data sources than haver as well. </w:t>
      </w:r>
      <w:r w:rsidR="00A625C7">
        <w:rPr>
          <w:rFonts w:hint="eastAsia"/>
        </w:rPr>
        <w:t xml:space="preserve">Like in Hungary there're only like 5 category of things. </w:t>
      </w:r>
      <w:r w:rsidR="00011E38">
        <w:rPr>
          <w:rFonts w:hint="eastAsia"/>
        </w:rPr>
        <w:t xml:space="preserve">Ideally you want to boil it down into 10 thing. </w:t>
      </w:r>
    </w:p>
    <w:p w14:paraId="7FD85019" w14:textId="77777777" w:rsidR="001656C5" w:rsidRDefault="00DB2524" w:rsidP="00B94171">
      <w:r>
        <w:rPr>
          <w:rFonts w:hint="eastAsia"/>
        </w:rPr>
        <w:tab/>
        <w:t xml:space="preserve">Yeah I think there're probably more categories like ... you've got Pharmaceuticals, probably something that's </w:t>
      </w:r>
      <w:proofErr w:type="spellStart"/>
      <w:r>
        <w:rPr>
          <w:rFonts w:hint="eastAsia"/>
        </w:rPr>
        <w:t>gonna</w:t>
      </w:r>
      <w:proofErr w:type="spellEnd"/>
      <w:r>
        <w:rPr>
          <w:rFonts w:hint="eastAsia"/>
        </w:rPr>
        <w:t xml:space="preserve"> be stable for this whole period. </w:t>
      </w:r>
      <w:r w:rsidR="00E97668">
        <w:rPr>
          <w:rFonts w:hint="eastAsia"/>
        </w:rPr>
        <w:t xml:space="preserve">I think tech staff is interesting too. </w:t>
      </w:r>
      <w:r w:rsidR="00915A5D">
        <w:rPr>
          <w:rFonts w:hint="eastAsia"/>
        </w:rPr>
        <w:t xml:space="preserve">Like </w:t>
      </w:r>
      <w:proofErr w:type="spellStart"/>
      <w:r w:rsidR="00915A5D">
        <w:rPr>
          <w:rFonts w:hint="eastAsia"/>
        </w:rPr>
        <w:t>iphones</w:t>
      </w:r>
      <w:proofErr w:type="spellEnd"/>
      <w:r w:rsidR="00915A5D">
        <w:rPr>
          <w:rFonts w:hint="eastAsia"/>
        </w:rPr>
        <w:t xml:space="preserve"> and staff like that. </w:t>
      </w:r>
      <w:r w:rsidR="008C6F05">
        <w:rPr>
          <w:rFonts w:hint="eastAsia"/>
        </w:rPr>
        <w:t xml:space="preserve">Actually think that's </w:t>
      </w:r>
      <w:proofErr w:type="spellStart"/>
      <w:r w:rsidR="008C6F05">
        <w:rPr>
          <w:rFonts w:hint="eastAsia"/>
        </w:rPr>
        <w:t>gonna</w:t>
      </w:r>
      <w:proofErr w:type="spellEnd"/>
      <w:r w:rsidR="008C6F05">
        <w:rPr>
          <w:rFonts w:hint="eastAsia"/>
        </w:rPr>
        <w:t xml:space="preserve"> be fairly stable. </w:t>
      </w:r>
      <w:r w:rsidR="006D1884">
        <w:rPr>
          <w:rFonts w:hint="eastAsia"/>
        </w:rPr>
        <w:t xml:space="preserve">There're capital goods imports. </w:t>
      </w:r>
      <w:r w:rsidR="008C67CD">
        <w:rPr>
          <w:rFonts w:hint="eastAsia"/>
        </w:rPr>
        <w:t xml:space="preserve">The machinery is going like some kind of infrastructure project. </w:t>
      </w:r>
      <w:r w:rsidR="00D71E36">
        <w:rPr>
          <w:rFonts w:hint="eastAsia"/>
        </w:rPr>
        <w:t xml:space="preserve">But separate from that there's manufacturing goods. </w:t>
      </w:r>
      <w:r w:rsidR="00716E70">
        <w:rPr>
          <w:rFonts w:hint="eastAsia"/>
        </w:rPr>
        <w:t xml:space="preserve">Those are 2 different kinds of things. </w:t>
      </w:r>
      <w:r w:rsidR="00C77588">
        <w:rPr>
          <w:rFonts w:hint="eastAsia"/>
        </w:rPr>
        <w:t xml:space="preserve">So I think there's probably about 10 categories. </w:t>
      </w:r>
      <w:r w:rsidR="009850AE">
        <w:rPr>
          <w:rFonts w:hint="eastAsia"/>
        </w:rPr>
        <w:t xml:space="preserve">So I </w:t>
      </w:r>
      <w:r w:rsidR="009850AE">
        <w:rPr>
          <w:rFonts w:hint="eastAsia"/>
        </w:rPr>
        <w:lastRenderedPageBreak/>
        <w:t xml:space="preserve">looked at </w:t>
      </w:r>
      <w:proofErr w:type="spellStart"/>
      <w:r w:rsidR="009850AE">
        <w:rPr>
          <w:rFonts w:hint="eastAsia"/>
        </w:rPr>
        <w:t>Philipines</w:t>
      </w:r>
      <w:proofErr w:type="spellEnd"/>
      <w:r w:rsidR="009850AE">
        <w:rPr>
          <w:rFonts w:hint="eastAsia"/>
        </w:rPr>
        <w:t xml:space="preserve">. It's actually pretty interesting. </w:t>
      </w:r>
      <w:r w:rsidR="00053C78">
        <w:rPr>
          <w:rFonts w:hint="eastAsia"/>
        </w:rPr>
        <w:t xml:space="preserve">There FX sold-off for a long period of time. From 15 to 18. </w:t>
      </w:r>
      <w:r w:rsidR="001238BA">
        <w:rPr>
          <w:rFonts w:hint="eastAsia"/>
        </w:rPr>
        <w:t xml:space="preserve">And the reason was they had to </w:t>
      </w:r>
      <w:proofErr w:type="spellStart"/>
      <w:r w:rsidR="001238BA">
        <w:rPr>
          <w:rFonts w:hint="eastAsia"/>
        </w:rPr>
        <w:t>to</w:t>
      </w:r>
      <w:proofErr w:type="spellEnd"/>
      <w:r w:rsidR="001238BA">
        <w:rPr>
          <w:rFonts w:hint="eastAsia"/>
        </w:rPr>
        <w:t xml:space="preserve"> the infrastructure project and they had to do all the capital goods. </w:t>
      </w:r>
      <w:r w:rsidR="001C1693">
        <w:rPr>
          <w:rFonts w:hint="eastAsia"/>
        </w:rPr>
        <w:t xml:space="preserve">They're running like a 4-5% of GDP. </w:t>
      </w:r>
      <w:r w:rsidR="006604BD">
        <w:rPr>
          <w:rFonts w:hint="eastAsia"/>
        </w:rPr>
        <w:t>That thing went to like -2%</w:t>
      </w:r>
      <w:r w:rsidR="001D6498">
        <w:rPr>
          <w:rFonts w:hint="eastAsia"/>
        </w:rPr>
        <w:t xml:space="preserve"> in a fairly short period of time. </w:t>
      </w:r>
      <w:r w:rsidR="004F1303">
        <w:rPr>
          <w:rFonts w:hint="eastAsia"/>
        </w:rPr>
        <w:t xml:space="preserve">The way they're stimulating their economy was through infrastructure. </w:t>
      </w:r>
      <w:r w:rsidR="007A4BA5">
        <w:rPr>
          <w:rFonts w:hint="eastAsia"/>
        </w:rPr>
        <w:t>And I think once we have that data lined up for each country</w:t>
      </w:r>
      <w:r w:rsidR="00313FDC">
        <w:rPr>
          <w:rFonts w:hint="eastAsia"/>
        </w:rPr>
        <w:t xml:space="preserve">, you're going to find out that government is going to do infrastructure spending. </w:t>
      </w:r>
      <w:r w:rsidR="00120F28">
        <w:rPr>
          <w:rFonts w:hint="eastAsia"/>
        </w:rPr>
        <w:t>Then you can make an assumption going forward that FX is going to put some string</w:t>
      </w:r>
      <w:r w:rsidR="00AD24F0">
        <w:rPr>
          <w:rFonts w:hint="eastAsia"/>
        </w:rPr>
        <w:t xml:space="preserve">. </w:t>
      </w:r>
    </w:p>
    <w:p w14:paraId="2885D56F" w14:textId="77777777" w:rsidR="001656C5" w:rsidRDefault="001656C5" w:rsidP="005743B3">
      <w:pPr>
        <w:pStyle w:val="Heading2"/>
      </w:pPr>
      <w:bookmarkStart w:id="71" w:name="_Toc44316427"/>
      <w:r>
        <w:rPr>
          <w:rFonts w:hint="eastAsia"/>
        </w:rPr>
        <w:t>2020-5-18 Felix on brazil rates more emails</w:t>
      </w:r>
      <w:bookmarkEnd w:id="71"/>
    </w:p>
    <w:p w14:paraId="3159C197" w14:textId="77777777" w:rsidR="001656C5" w:rsidRPr="001656C5" w:rsidRDefault="001656C5" w:rsidP="001656C5">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Think we might want to incorporate this into pricing as well.</w:t>
      </w:r>
    </w:p>
    <w:p w14:paraId="5B649585"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3CC8FD16"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choppy part of the line is simply policy rate less core inflation. The smooth (forward part) is the implied forward curve less 12m spot inflation.</w:t>
      </w:r>
    </w:p>
    <w:p w14:paraId="05A212CE"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am not sure what the correct forward inflation assumption is. But this shows you how much is priced now in real terms of inflation stays at these levels:</w:t>
      </w:r>
    </w:p>
    <w:p w14:paraId="35B82C33" w14:textId="77777777" w:rsidR="001656C5" w:rsidRDefault="001656C5" w:rsidP="00B94171">
      <w:r>
        <w:rPr>
          <w:noProof/>
        </w:rPr>
        <w:drawing>
          <wp:inline distT="0" distB="0" distL="0" distR="0" wp14:anchorId="667FDEAD" wp14:editId="528E86C3">
            <wp:extent cx="2692001" cy="2553418"/>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692373" cy="2553771"/>
                    </a:xfrm>
                    <a:prstGeom prst="rect">
                      <a:avLst/>
                    </a:prstGeom>
                    <a:noFill/>
                    <a:ln w="9525">
                      <a:noFill/>
                      <a:miter lim="800000"/>
                      <a:headEnd/>
                      <a:tailEnd/>
                    </a:ln>
                  </pic:spPr>
                </pic:pic>
              </a:graphicData>
            </a:graphic>
          </wp:inline>
        </w:drawing>
      </w:r>
    </w:p>
    <w:p w14:paraId="75845F50" w14:textId="77777777" w:rsidR="001656C5" w:rsidRPr="001656C5" w:rsidRDefault="001656C5" w:rsidP="001656C5">
      <w:pPr>
        <w:pStyle w:val="NormalWeb"/>
        <w:shd w:val="clear" w:color="auto" w:fill="FFFFFF"/>
        <w:spacing w:before="0" w:beforeAutospacing="0" w:after="0" w:afterAutospacing="0"/>
        <w:rPr>
          <w:rFonts w:ascii="Times New Roman" w:hAnsi="Times New Roman" w:cs="Times New Roman"/>
          <w:b/>
          <w:color w:val="000000"/>
        </w:rPr>
      </w:pPr>
      <w:r w:rsidRPr="001656C5">
        <w:rPr>
          <w:rFonts w:ascii="Calibri" w:hAnsi="Calibri" w:cs="Times New Roman"/>
          <w:b/>
          <w:color w:val="1F497D"/>
          <w:sz w:val="22"/>
          <w:szCs w:val="22"/>
          <w:bdr w:val="none" w:sz="0" w:space="0" w:color="auto" w:frame="1"/>
        </w:rPr>
        <w:t xml:space="preserve">So </w:t>
      </w:r>
      <w:proofErr w:type="spellStart"/>
      <w:r w:rsidRPr="001656C5">
        <w:rPr>
          <w:rFonts w:ascii="Calibri" w:hAnsi="Calibri" w:cs="Times New Roman"/>
          <w:b/>
          <w:color w:val="1F497D"/>
          <w:sz w:val="22"/>
          <w:szCs w:val="22"/>
          <w:bdr w:val="none" w:sz="0" w:space="0" w:color="auto" w:frame="1"/>
        </w:rPr>
        <w:t>ive</w:t>
      </w:r>
      <w:proofErr w:type="spellEnd"/>
      <w:r w:rsidRPr="001656C5">
        <w:rPr>
          <w:rFonts w:ascii="Calibri" w:hAnsi="Calibri" w:cs="Times New Roman"/>
          <w:b/>
          <w:color w:val="1F497D"/>
          <w:sz w:val="22"/>
          <w:szCs w:val="22"/>
          <w:bdr w:val="none" w:sz="0" w:space="0" w:color="auto" w:frame="1"/>
        </w:rPr>
        <w:t xml:space="preserve"> looked through the 2012 period where our model said pay and </w:t>
      </w:r>
      <w:proofErr w:type="spellStart"/>
      <w:r w:rsidRPr="001656C5">
        <w:rPr>
          <w:rFonts w:ascii="Calibri" w:hAnsi="Calibri" w:cs="Times New Roman"/>
          <w:b/>
          <w:color w:val="1F497D"/>
          <w:sz w:val="22"/>
          <w:szCs w:val="22"/>
          <w:bdr w:val="none" w:sz="0" w:space="0" w:color="auto" w:frame="1"/>
        </w:rPr>
        <w:t>infact</w:t>
      </w:r>
      <w:proofErr w:type="spellEnd"/>
      <w:r w:rsidRPr="001656C5">
        <w:rPr>
          <w:rFonts w:ascii="Calibri" w:hAnsi="Calibri" w:cs="Times New Roman"/>
          <w:b/>
          <w:color w:val="1F497D"/>
          <w:sz w:val="22"/>
          <w:szCs w:val="22"/>
          <w:bdr w:val="none" w:sz="0" w:space="0" w:color="auto" w:frame="1"/>
        </w:rPr>
        <w:t xml:space="preserve"> it was a receive.</w:t>
      </w:r>
    </w:p>
    <w:p w14:paraId="72498881"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0A06B43A"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lastRenderedPageBreak/>
        <w:t>Basically, what happened in that period was:</w:t>
      </w:r>
    </w:p>
    <w:p w14:paraId="3E3CD62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-BCB has just tightened aggressively, real yields were very elevated</w:t>
      </w:r>
    </w:p>
    <w:p w14:paraId="3EF19CF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-Economic levels were still evaluated but growth, inflation and credit were coming off</w:t>
      </w:r>
    </w:p>
    <w:p w14:paraId="5620A6E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 FX has very elevated</w:t>
      </w:r>
    </w:p>
    <w:p w14:paraId="3DAF8B3D"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-Global growth was slowing</w:t>
      </w:r>
    </w:p>
    <w:p w14:paraId="127D7A2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-Then I believe, the fed began to expand its balance sheet and we entered a period of strong asset reflation.</w:t>
      </w:r>
    </w:p>
    <w:p w14:paraId="72C3FF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6430FA07"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If you were BCB it makes sense to start cutting rates. Maybe the economy is not yet in a dire positions but you are running tight policy with a high exchange rate. The external environment allows you to start cutting.</w:t>
      </w:r>
    </w:p>
    <w:p w14:paraId="45F4C4F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5A35438C"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We need to account for this dynamic in the model.</w:t>
      </w:r>
    </w:p>
    <w:p w14:paraId="486D2973"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1EDC07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Here is what I suggest:</w:t>
      </w:r>
    </w:p>
    <w:p w14:paraId="7A1B9AB2" w14:textId="77777777" w:rsidR="001656C5" w:rsidRDefault="001656C5" w:rsidP="001656C5">
      <w:pPr>
        <w:pStyle w:val="NormalWeb"/>
        <w:shd w:val="clear" w:color="auto" w:fill="FFFFFF"/>
        <w:spacing w:before="0" w:beforeAutospacing="0" w:after="0" w:afterAutospacing="0"/>
        <w:ind w:left="72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Fix the real yield measure. I think you have it backwards.</w:t>
      </w:r>
    </w:p>
    <w:p w14:paraId="100A8804"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a.</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 xml:space="preserve">The pricing </w:t>
      </w:r>
      <w:proofErr w:type="spellStart"/>
      <w:r>
        <w:rPr>
          <w:rFonts w:ascii="Calibri" w:hAnsi="Calibri" w:cs="Times New Roman"/>
          <w:color w:val="1F497D"/>
          <w:sz w:val="22"/>
          <w:szCs w:val="22"/>
          <w:bdr w:val="none" w:sz="0" w:space="0" w:color="auto" w:frame="1"/>
        </w:rPr>
        <w:t>guage</w:t>
      </w:r>
      <w:proofErr w:type="spellEnd"/>
      <w:r>
        <w:rPr>
          <w:rFonts w:ascii="Calibri" w:hAnsi="Calibri" w:cs="Times New Roman"/>
          <w:color w:val="1F497D"/>
          <w:sz w:val="22"/>
          <w:szCs w:val="22"/>
          <w:bdr w:val="none" w:sz="0" w:space="0" w:color="auto" w:frame="1"/>
        </w:rPr>
        <w:t xml:space="preserve"> should be an equal average of real yield diff </w:t>
      </w:r>
      <w:proofErr w:type="spellStart"/>
      <w:r>
        <w:rPr>
          <w:rFonts w:ascii="Calibri" w:hAnsi="Calibri" w:cs="Times New Roman"/>
          <w:color w:val="1F497D"/>
          <w:sz w:val="22"/>
          <w:szCs w:val="22"/>
          <w:bdr w:val="none" w:sz="0" w:space="0" w:color="auto" w:frame="1"/>
        </w:rPr>
        <w:t>usa</w:t>
      </w:r>
      <w:proofErr w:type="spellEnd"/>
      <w:r>
        <w:rPr>
          <w:rFonts w:ascii="Calibri" w:hAnsi="Calibri" w:cs="Times New Roman"/>
          <w:color w:val="1F497D"/>
          <w:sz w:val="22"/>
          <w:szCs w:val="22"/>
          <w:bdr w:val="none" w:sz="0" w:space="0" w:color="auto" w:frame="1"/>
        </w:rPr>
        <w:t xml:space="preserve"> vs Trend and the slow of the YC.</w:t>
      </w:r>
    </w:p>
    <w:p w14:paraId="7F10C3E9" w14:textId="77777777" w:rsidR="001656C5" w:rsidRDefault="001656C5" w:rsidP="001656C5">
      <w:pPr>
        <w:pStyle w:val="NormalWeb"/>
        <w:shd w:val="clear" w:color="auto" w:fill="FFFFFF"/>
        <w:spacing w:before="0" w:beforeAutospacing="0" w:after="0" w:afterAutospacing="0"/>
        <w:ind w:left="2160" w:hanging="2160"/>
        <w:rPr>
          <w:rFonts w:ascii="Times New Roman" w:hAnsi="Times New Roman" w:cs="Times New Roman"/>
          <w:color w:val="000000"/>
        </w:rPr>
      </w:pP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i.</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Conceptually this new pricing gauge should answer two questions:</w:t>
      </w:r>
    </w:p>
    <w:p w14:paraId="4138C645"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many hikes are discounted?</w:t>
      </w:r>
    </w:p>
    <w:p w14:paraId="3A1B0C06"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2.</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tight is current policy/how much room do you have to cut.</w:t>
      </w:r>
    </w:p>
    <w:p w14:paraId="3AA91C8B"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b.</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This thing looks backward:</w:t>
      </w:r>
    </w:p>
    <w:p w14:paraId="04B8DC96" w14:textId="77777777" w:rsidR="001656C5" w:rsidRDefault="001656C5" w:rsidP="00B94171">
      <w:pPr>
        <w:rPr>
          <w:rFonts w:ascii="Calibri" w:hAnsi="Calibri"/>
          <w:color w:val="1F497D"/>
          <w:sz w:val="20"/>
          <w:szCs w:val="20"/>
          <w:shd w:val="clear" w:color="auto" w:fill="FFFFFF"/>
        </w:rPr>
      </w:pPr>
      <w:r>
        <w:rPr>
          <w:rFonts w:ascii="Calibri" w:hAnsi="Calibri"/>
          <w:color w:val="1F497D"/>
          <w:sz w:val="20"/>
          <w:szCs w:val="20"/>
          <w:shd w:val="clear" w:color="auto" w:fill="FFFFFF"/>
        </w:rPr>
        <w:t>This trend looks right:</w:t>
      </w:r>
    </w:p>
    <w:p w14:paraId="42F32309"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1)</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Fix the external FCI gauges so that they are supportive during the expansion in fed liquidity. The direction on this chart looks like it’s the wrong way around:</w:t>
      </w:r>
    </w:p>
    <w:p w14:paraId="0493E11F"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2)</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 xml:space="preserve">Add a separate measure for the </w:t>
      </w:r>
      <w:proofErr w:type="spellStart"/>
      <w:r>
        <w:rPr>
          <w:rFonts w:ascii="Calibri" w:hAnsi="Calibri"/>
          <w:color w:val="1F497D"/>
          <w:sz w:val="22"/>
          <w:bdr w:val="none" w:sz="0" w:space="0" w:color="auto" w:frame="1"/>
          <w:shd w:val="clear" w:color="auto" w:fill="FFFFFF"/>
        </w:rPr>
        <w:t>fx</w:t>
      </w:r>
      <w:proofErr w:type="spellEnd"/>
      <w:r>
        <w:rPr>
          <w:rFonts w:ascii="Calibri" w:hAnsi="Calibri"/>
          <w:color w:val="1F497D"/>
          <w:sz w:val="22"/>
          <w:bdr w:val="none" w:sz="0" w:space="0" w:color="auto" w:frame="1"/>
          <w:shd w:val="clear" w:color="auto" w:fill="FFFFFF"/>
        </w:rPr>
        <w:t>. Look how elevated the FX was then. It had been rallying for 3 years:</w:t>
      </w:r>
    </w:p>
    <w:p w14:paraId="3830155D"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3)</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Find a way of adjusting our credit measure. It shows credit as being supportive in that period but in reality it was decelerating:</w:t>
      </w:r>
    </w:p>
    <w:p w14:paraId="27B065FB" w14:textId="77777777" w:rsidR="001656C5" w:rsidRDefault="001656C5" w:rsidP="00B94171">
      <w:pPr>
        <w:rPr>
          <w:rFonts w:ascii="Calibri" w:hAnsi="Calibri"/>
          <w:color w:val="1F497D"/>
          <w:sz w:val="20"/>
          <w:szCs w:val="20"/>
          <w:shd w:val="clear" w:color="auto" w:fill="FFFFFF"/>
        </w:rPr>
      </w:pPr>
      <w:proofErr w:type="spellStart"/>
      <w:r>
        <w:rPr>
          <w:rFonts w:ascii="Calibri" w:hAnsi="Calibri"/>
          <w:color w:val="1F497D"/>
          <w:sz w:val="20"/>
          <w:szCs w:val="20"/>
          <w:shd w:val="clear" w:color="auto" w:fill="FFFFFF"/>
        </w:rPr>
        <w:t>Lets</w:t>
      </w:r>
      <w:proofErr w:type="spellEnd"/>
      <w:r>
        <w:rPr>
          <w:rFonts w:ascii="Calibri" w:hAnsi="Calibri"/>
          <w:color w:val="1F497D"/>
          <w:sz w:val="20"/>
          <w:szCs w:val="20"/>
          <w:shd w:val="clear" w:color="auto" w:fill="FFFFFF"/>
        </w:rPr>
        <w:t xml:space="preserve"> see where this gets us. Let me know if you have any questions.</w:t>
      </w:r>
    </w:p>
    <w:p w14:paraId="354515D1" w14:textId="77777777" w:rsidR="00DD3537" w:rsidRDefault="00DD3537" w:rsidP="00B94171">
      <w:pPr>
        <w:rPr>
          <w:rFonts w:ascii="Calibri" w:hAnsi="Calibri"/>
          <w:color w:val="1F497D"/>
          <w:sz w:val="20"/>
          <w:szCs w:val="20"/>
          <w:shd w:val="clear" w:color="auto" w:fill="FFFFFF"/>
        </w:rPr>
      </w:pPr>
    </w:p>
    <w:p w14:paraId="3662BF47" w14:textId="77777777" w:rsidR="00DD3537" w:rsidRDefault="00DD3537" w:rsidP="00DD3537">
      <w:pPr>
        <w:pStyle w:val="Heading2"/>
      </w:pPr>
      <w:bookmarkStart w:id="72" w:name="_Toc44316428"/>
      <w:r>
        <w:rPr>
          <w:rFonts w:hint="eastAsia"/>
        </w:rPr>
        <w:lastRenderedPageBreak/>
        <w:t>2020-5-18 FT on FX trade balance</w:t>
      </w:r>
      <w:bookmarkEnd w:id="72"/>
    </w:p>
    <w:p w14:paraId="0550E428"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While we work on the rates models I think I makes sense to carry on with the trade balance stuff when you have down time.</w:t>
      </w:r>
    </w:p>
    <w:p w14:paraId="0B4D9273"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 </w:t>
      </w:r>
    </w:p>
    <w:p w14:paraId="39F7F6EE"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think a good way to go about this is to map the trade/current account balances for EM countries. Instead of doing estimates of this stuff, for now I think you should just create a page of plots for each country. It should have:</w:t>
      </w:r>
    </w:p>
    <w:p w14:paraId="78C8E84B"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4E846B4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Current account % GDP</w:t>
      </w:r>
    </w:p>
    <w:p w14:paraId="49152BB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Services balances % GDP</w:t>
      </w:r>
    </w:p>
    <w:p w14:paraId="4C3B9F11"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Travel</w:t>
      </w:r>
    </w:p>
    <w:p w14:paraId="26522B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Travel</w:t>
      </w:r>
    </w:p>
    <w:p w14:paraId="39698B36"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Income balance</w:t>
      </w:r>
    </w:p>
    <w:p w14:paraId="210E6C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Primary</w:t>
      </w:r>
    </w:p>
    <w:p w14:paraId="4173106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Secondary</w:t>
      </w:r>
    </w:p>
    <w:p w14:paraId="76485EF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Goods Trade</w:t>
      </w:r>
    </w:p>
    <w:p w14:paraId="5170CC2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Imports</w:t>
      </w:r>
    </w:p>
    <w:p w14:paraId="6F54CF81"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23A971D0"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6800C68"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968D56F"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Exports</w:t>
      </w:r>
    </w:p>
    <w:p w14:paraId="75D0F37D"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6C19FF63"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C677845"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87DB9E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5.</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Countries to do next</w:t>
      </w:r>
    </w:p>
    <w:p w14:paraId="3A5257D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India</w:t>
      </w:r>
    </w:p>
    <w:p w14:paraId="03FFD8E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lastRenderedPageBreak/>
        <w:t>b.</w:t>
      </w:r>
      <w:r>
        <w:rPr>
          <w:rFonts w:ascii="Times New Roman" w:hAnsi="Times New Roman" w:cs="Times New Roman"/>
          <w:color w:val="201F1E"/>
          <w:sz w:val="14"/>
          <w:szCs w:val="14"/>
          <w:bdr w:val="none" w:sz="0" w:space="0" w:color="auto" w:frame="1"/>
        </w:rPr>
        <w:t>      </w:t>
      </w:r>
      <w:r>
        <w:rPr>
          <w:rStyle w:val="markcqfyqrhhj"/>
          <w:rFonts w:ascii="Calibri" w:hAnsi="Calibri"/>
          <w:color w:val="201F1E"/>
          <w:sz w:val="22"/>
          <w:szCs w:val="22"/>
          <w:bdr w:val="none" w:sz="0" w:space="0" w:color="auto" w:frame="1"/>
        </w:rPr>
        <w:t>Korea</w:t>
      </w:r>
    </w:p>
    <w:p w14:paraId="0930BF95"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Colombia</w:t>
      </w:r>
    </w:p>
    <w:p w14:paraId="2E326A4E" w14:textId="77777777" w:rsidR="00DD3537" w:rsidRDefault="00DD3537" w:rsidP="00B94171"/>
    <w:p w14:paraId="5F250E7F" w14:textId="77777777" w:rsidR="00450302" w:rsidRDefault="00450302" w:rsidP="00B94171"/>
    <w:p w14:paraId="2BAA0803" w14:textId="58381C76" w:rsidR="00450302" w:rsidRDefault="00B40208" w:rsidP="00B40208">
      <w:pPr>
        <w:pStyle w:val="Heading2"/>
      </w:pPr>
      <w:bookmarkStart w:id="73" w:name="_Toc44316429"/>
      <w:r>
        <w:t>2020-5-25 FT on brazil rates</w:t>
      </w:r>
      <w:r w:rsidR="00CA1074">
        <w:t>, related to taper tantrum</w:t>
      </w:r>
      <w:bookmarkEnd w:id="73"/>
    </w:p>
    <w:p w14:paraId="062E5402" w14:textId="4D00212B" w:rsidR="00B40208" w:rsidRDefault="00B40208" w:rsidP="00B94171">
      <w:r>
        <w:t xml:space="preserve">If you look at the 2015, 2016 periods. </w:t>
      </w:r>
      <w:r w:rsidR="0087347F">
        <w:t xml:space="preserve">It’s kind of annoying like it pops, </w:t>
      </w:r>
      <w:r w:rsidR="002E0FC0">
        <w:t>pretty aggressively saying to pay rates</w:t>
      </w:r>
      <w:r w:rsidR="00D85A26">
        <w:t xml:space="preserve">. </w:t>
      </w:r>
      <w:r w:rsidR="00CC7E88">
        <w:t xml:space="preserve">And then just like that thing starts to happen, it comes off. </w:t>
      </w:r>
      <w:r w:rsidR="00E148BD">
        <w:t xml:space="preserve">And it happened a few times like that. </w:t>
      </w:r>
      <w:r w:rsidR="00080598">
        <w:t xml:space="preserve">(final solution was to add FX vs PPP, and add brazil central bank FX reserves to solve the issue). </w:t>
      </w:r>
      <w:r w:rsidR="001033B2">
        <w:t xml:space="preserve">It just feels like if you smooth it you get a little bit more. </w:t>
      </w:r>
    </w:p>
    <w:p w14:paraId="1905555A" w14:textId="7CA8124B" w:rsidR="00155843" w:rsidRDefault="00155843" w:rsidP="00B94171"/>
    <w:p w14:paraId="56D2B4B7" w14:textId="5B3EB1EA" w:rsidR="00155843" w:rsidRDefault="00155843" w:rsidP="00B94171">
      <w:r>
        <w:t xml:space="preserve">In 2013, BRL depreciated like, depends where you take it, </w:t>
      </w:r>
      <w:r w:rsidR="0011705D">
        <w:t>around 15%</w:t>
      </w:r>
      <w:r w:rsidR="007B1DF4">
        <w:t xml:space="preserve"> during the taper tantrum. </w:t>
      </w:r>
      <w:r w:rsidR="002A0A3A">
        <w:t xml:space="preserve">And then it depreciated like started 14, then you got something like 70%. </w:t>
      </w:r>
      <w:r w:rsidR="00034B9C">
        <w:t xml:space="preserve">And I think like, the taper tantrum mostly like a bond market dynamic. </w:t>
      </w:r>
      <w:r w:rsidR="00162610">
        <w:t xml:space="preserve">Everyone was long bond and </w:t>
      </w:r>
      <w:r w:rsidR="001158BE">
        <w:t xml:space="preserve">Bernanke came out and they were looking </w:t>
      </w:r>
      <w:r w:rsidR="00E85207">
        <w:t xml:space="preserve">to taper the balance sheet. </w:t>
      </w:r>
      <w:r w:rsidR="00B15D56">
        <w:t xml:space="preserve">And everyone got out of those and it was a real sharp pull back in the market. </w:t>
      </w:r>
      <w:r w:rsidR="007F3CB8">
        <w:t xml:space="preserve">And it wasn’t until later, the balance sheet tapered and the global growth slowing did you really get the </w:t>
      </w:r>
      <w:proofErr w:type="spellStart"/>
      <w:r w:rsidR="007F3CB8">
        <w:t>sell off</w:t>
      </w:r>
      <w:proofErr w:type="spellEnd"/>
      <w:r w:rsidR="007F3CB8">
        <w:t xml:space="preserve"> in EMFX. </w:t>
      </w:r>
      <w:r w:rsidR="0020024D">
        <w:t xml:space="preserve">I think it’s OK. </w:t>
      </w:r>
      <w:r w:rsidR="009C5367">
        <w:t xml:space="preserve">I think you want the worst pressure to be happening in 14 and 15. </w:t>
      </w:r>
      <w:r w:rsidR="000E199E">
        <w:t xml:space="preserve">That’s really the most severe. </w:t>
      </w:r>
    </w:p>
    <w:p w14:paraId="0F3C3275" w14:textId="13685AD2" w:rsidR="00843DFF" w:rsidRDefault="00843DFF" w:rsidP="00B94171"/>
    <w:p w14:paraId="2570D320" w14:textId="37F371AB" w:rsidR="00843DFF" w:rsidRDefault="00843DFF" w:rsidP="00B94171">
      <w:r>
        <w:t xml:space="preserve">I think the key test to this model is that whether it starts to pay rates in 2018. </w:t>
      </w:r>
      <w:r w:rsidR="00A33E6C">
        <w:t xml:space="preserve">The 2017, like the political stuff, you can do nothing about that right. </w:t>
      </w:r>
      <w:r w:rsidR="00737938">
        <w:t xml:space="preserve">There’s a couple of spikes in the eye. </w:t>
      </w:r>
    </w:p>
    <w:p w14:paraId="115C78F4" w14:textId="2398D53A" w:rsidR="00B0304D" w:rsidRDefault="00B0304D" w:rsidP="00B94171"/>
    <w:p w14:paraId="3938C878" w14:textId="22834171" w:rsidR="00B0304D" w:rsidRDefault="00B0304D" w:rsidP="00B94171">
      <w:r>
        <w:t xml:space="preserve">Do you think they’re using the monetary policy to control the real yield? </w:t>
      </w:r>
    </w:p>
    <w:p w14:paraId="53D035EE" w14:textId="4FBEDE65" w:rsidR="000553CA" w:rsidRDefault="00B0304D" w:rsidP="00B94171">
      <w:r>
        <w:t xml:space="preserve">FT: ye, it’s definitely part of it. </w:t>
      </w:r>
      <w:r w:rsidR="003B5C7E">
        <w:t xml:space="preserve">A lot of interest rate in brazil actually subsidize. </w:t>
      </w:r>
      <w:r w:rsidR="00BA05F6">
        <w:t>The rates that you see people are borrowing at is actually not that high.</w:t>
      </w:r>
      <w:r w:rsidR="000411FA">
        <w:t xml:space="preserve"> In many cases it’s lower. </w:t>
      </w:r>
      <w:r w:rsidR="000553CA">
        <w:t xml:space="preserve">Ye but it makes sense that cut monetary policy is not </w:t>
      </w:r>
      <w:proofErr w:type="spellStart"/>
      <w:r w:rsidR="000553CA">
        <w:t>gonna</w:t>
      </w:r>
      <w:proofErr w:type="spellEnd"/>
      <w:r w:rsidR="000553CA">
        <w:t xml:space="preserve"> make a big difference if the cost of borrowing is 40% and they cut 50bps. </w:t>
      </w:r>
      <w:r w:rsidR="00670DF2">
        <w:t xml:space="preserve">But they’re using that like </w:t>
      </w:r>
      <w:proofErr w:type="spellStart"/>
      <w:r w:rsidR="00670DF2">
        <w:t>a</w:t>
      </w:r>
      <w:proofErr w:type="spellEnd"/>
      <w:r w:rsidR="00670DF2">
        <w:t xml:space="preserve"> overall tool because 1, they provide liquidity</w:t>
      </w:r>
      <w:r w:rsidR="0065351A">
        <w:t xml:space="preserve"> if the short term interest rate down</w:t>
      </w:r>
      <w:r w:rsidR="00CE51D9">
        <w:rPr>
          <w:rFonts w:hint="eastAsia"/>
        </w:rPr>
        <w:t>,</w:t>
      </w:r>
      <w:r w:rsidR="00CE51D9">
        <w:t xml:space="preserve"> you make cash cheaper for banks. </w:t>
      </w:r>
      <w:r w:rsidR="00DD582E">
        <w:t xml:space="preserve">And it’s just create more liquidities in the system. </w:t>
      </w:r>
      <w:r w:rsidR="002B0B78">
        <w:t xml:space="preserve">Then spread tend to fall on that. </w:t>
      </w:r>
      <w:r w:rsidR="00566FBA">
        <w:t xml:space="preserve">2. They’re really targeting the exchange rate. </w:t>
      </w:r>
      <w:r w:rsidR="00CB12EB">
        <w:t xml:space="preserve">To a point where, as long as the exchange rate doesn’t explode, </w:t>
      </w:r>
      <w:r w:rsidR="00D35081">
        <w:t xml:space="preserve">they’ll be happy. </w:t>
      </w:r>
    </w:p>
    <w:p w14:paraId="6866B410" w14:textId="4716AED1" w:rsidR="00AE444C" w:rsidRDefault="00AE444C" w:rsidP="00B94171"/>
    <w:p w14:paraId="4C3D5C12" w14:textId="1C4D12BD" w:rsidR="00AE444C" w:rsidRDefault="00AE444C" w:rsidP="00B94171">
      <w:r>
        <w:t xml:space="preserve">What I care about is not the </w:t>
      </w:r>
      <w:r w:rsidR="00F6726F">
        <w:t>S</w:t>
      </w:r>
      <w:r>
        <w:t xml:space="preserve">harpe ratio here. </w:t>
      </w:r>
      <w:r w:rsidR="00B50C30">
        <w:t xml:space="preserve">What I care about is it’s probably </w:t>
      </w:r>
      <w:proofErr w:type="spellStart"/>
      <w:r w:rsidR="00B50C30">
        <w:t>gonna</w:t>
      </w:r>
      <w:proofErr w:type="spellEnd"/>
      <w:r w:rsidR="00B50C30">
        <w:t xml:space="preserve"> be very receive right now. </w:t>
      </w:r>
      <w:r w:rsidR="005735C5">
        <w:t xml:space="preserve">But when it actually turns, it’s correct to pay. </w:t>
      </w:r>
      <w:r w:rsidR="00B21E16">
        <w:t xml:space="preserve">Coz </w:t>
      </w:r>
      <w:r w:rsidR="00B21E16">
        <w:lastRenderedPageBreak/>
        <w:t xml:space="preserve">that’s what we’re </w:t>
      </w:r>
      <w:proofErr w:type="spellStart"/>
      <w:r w:rsidR="00B21E16">
        <w:t>gonna</w:t>
      </w:r>
      <w:proofErr w:type="spellEnd"/>
      <w:r w:rsidR="00B21E16">
        <w:t xml:space="preserve"> be judged on. </w:t>
      </w:r>
      <w:r w:rsidR="00B2619F">
        <w:t xml:space="preserve">The economic conditions basically makes sense, the pricing gauge basically makes sense. </w:t>
      </w:r>
      <w:r w:rsidR="002E52C8">
        <w:t xml:space="preserve">Think the FX pressure is very good. </w:t>
      </w:r>
      <w:r w:rsidR="0082393C">
        <w:t xml:space="preserve">I think what will happen is that if their economy picks back up, </w:t>
      </w:r>
      <w:r w:rsidR="0079172D">
        <w:t xml:space="preserve">you start to see some inflation. </w:t>
      </w:r>
      <w:r w:rsidR="002547F3">
        <w:t xml:space="preserve">And their currency comes under pressure again. </w:t>
      </w:r>
      <w:r w:rsidR="0088153D">
        <w:t xml:space="preserve">I think that’s the sort of thing making them </w:t>
      </w:r>
      <w:proofErr w:type="spellStart"/>
      <w:r w:rsidR="0088153D">
        <w:t>wanna</w:t>
      </w:r>
      <w:proofErr w:type="spellEnd"/>
      <w:r w:rsidR="0088153D">
        <w:t xml:space="preserve"> to pay. </w:t>
      </w:r>
      <w:r w:rsidR="00F15EE4">
        <w:t xml:space="preserve">Mostly on the inflation side. </w:t>
      </w:r>
      <w:r w:rsidR="001A38FD">
        <w:t xml:space="preserve">Today like the currency is strengthening coz everyone almost short. </w:t>
      </w:r>
      <w:r w:rsidR="00A31817">
        <w:t xml:space="preserve">And the trade balance is closed off. </w:t>
      </w:r>
      <w:r w:rsidR="003147B5">
        <w:t xml:space="preserve">But I guess how this plays out is they provide all the liquidity internally. </w:t>
      </w:r>
      <w:r w:rsidR="00A3403C">
        <w:t xml:space="preserve">And people get past </w:t>
      </w:r>
      <w:proofErr w:type="spellStart"/>
      <w:r w:rsidR="00A3403C">
        <w:t>covid</w:t>
      </w:r>
      <w:proofErr w:type="spellEnd"/>
      <w:r w:rsidR="00A3403C">
        <w:t xml:space="preserve">. </w:t>
      </w:r>
      <w:r w:rsidR="000A6BC0">
        <w:t xml:space="preserve">And they start borrow again. </w:t>
      </w:r>
      <w:r w:rsidR="00FA276D">
        <w:t xml:space="preserve">And domestic growth picks up. </w:t>
      </w:r>
      <w:r w:rsidR="00117962">
        <w:t xml:space="preserve">And external is kind of weak and the currency starts to weaken again. </w:t>
      </w:r>
      <w:r w:rsidR="00A22A73">
        <w:t xml:space="preserve">And you start to get a little bit of inflation. </w:t>
      </w:r>
      <w:r w:rsidR="005E0D77">
        <w:t xml:space="preserve">That’s kind of the scenario you </w:t>
      </w:r>
      <w:proofErr w:type="spellStart"/>
      <w:r w:rsidR="005E0D77">
        <w:t>wanna</w:t>
      </w:r>
      <w:proofErr w:type="spellEnd"/>
      <w:r w:rsidR="005E0D77">
        <w:t xml:space="preserve"> pay. </w:t>
      </w:r>
    </w:p>
    <w:p w14:paraId="207243A6" w14:textId="52063947" w:rsidR="00B0304D" w:rsidRDefault="00BA05F6" w:rsidP="00B94171">
      <w:r>
        <w:t xml:space="preserve"> </w:t>
      </w:r>
    </w:p>
    <w:p w14:paraId="7204A384" w14:textId="39475E58" w:rsidR="0092523F" w:rsidRDefault="0092523F" w:rsidP="00B94171">
      <w:r>
        <w:rPr>
          <w:rFonts w:hint="eastAsia"/>
        </w:rPr>
        <w:t>关于巴西融资市场我自己整理的内容：</w:t>
      </w:r>
    </w:p>
    <w:p w14:paraId="0EAA2CE1" w14:textId="77777777" w:rsidR="0092523F" w:rsidRDefault="0092523F" w:rsidP="0092523F">
      <w:r>
        <w:t>Brazil financing market</w:t>
      </w:r>
    </w:p>
    <w:p w14:paraId="31887201" w14:textId="77777777" w:rsidR="0092523F" w:rsidRDefault="0092523F" w:rsidP="0092523F">
      <w:r>
        <w:t>Non earmarked 60% (SELIC)</w:t>
      </w:r>
    </w:p>
    <w:p w14:paraId="5A8A6807" w14:textId="77777777" w:rsidR="0092523F" w:rsidRDefault="0092523F" w:rsidP="0092523F">
      <w:r>
        <w:tab/>
        <w:t>-Non financial corporation 50%</w:t>
      </w:r>
    </w:p>
    <w:p w14:paraId="0AC5C251" w14:textId="77777777" w:rsidR="0092523F" w:rsidRDefault="0092523F" w:rsidP="0092523F">
      <w:r>
        <w:tab/>
      </w:r>
      <w:r>
        <w:tab/>
        <w:t>- discount trade 5-10%</w:t>
      </w:r>
    </w:p>
    <w:p w14:paraId="5FBC54DF" w14:textId="77777777" w:rsidR="0092523F" w:rsidRDefault="0092523F" w:rsidP="0092523F">
      <w:r>
        <w:tab/>
      </w:r>
      <w:r>
        <w:tab/>
        <w:t>- working capital 40%</w:t>
      </w:r>
    </w:p>
    <w:p w14:paraId="5710D8BC" w14:textId="77777777" w:rsidR="0092523F" w:rsidRDefault="0092523F" w:rsidP="0092523F">
      <w:r>
        <w:tab/>
      </w:r>
      <w:r>
        <w:tab/>
        <w:t>- advances on exchange contract: 15%</w:t>
      </w:r>
    </w:p>
    <w:p w14:paraId="3C578973" w14:textId="77777777" w:rsidR="0092523F" w:rsidRDefault="0092523F" w:rsidP="0092523F">
      <w:r>
        <w:tab/>
      </w:r>
      <w:r>
        <w:tab/>
        <w:t>- Foreign lending: 15%</w:t>
      </w:r>
    </w:p>
    <w:p w14:paraId="0540E2DD" w14:textId="77777777" w:rsidR="0092523F" w:rsidRDefault="0092523F" w:rsidP="0092523F">
      <w:r>
        <w:tab/>
      </w:r>
      <w:r>
        <w:tab/>
        <w:t>- vendor 1%</w:t>
      </w:r>
    </w:p>
    <w:p w14:paraId="254BE2D9" w14:textId="77777777" w:rsidR="0092523F" w:rsidRDefault="0092523F" w:rsidP="0092523F"/>
    <w:p w14:paraId="6B4A58E6" w14:textId="77777777" w:rsidR="0092523F" w:rsidRDefault="0092523F" w:rsidP="0092523F">
      <w:r>
        <w:tab/>
        <w:t>-Household 50%</w:t>
      </w:r>
    </w:p>
    <w:p w14:paraId="1E4166FE" w14:textId="77777777" w:rsidR="0092523F" w:rsidRDefault="0092523F" w:rsidP="0092523F">
      <w:r>
        <w:tab/>
      </w:r>
      <w:r>
        <w:tab/>
        <w:t>- Overdraft: 5%</w:t>
      </w:r>
    </w:p>
    <w:p w14:paraId="4E18E66E" w14:textId="77777777" w:rsidR="0092523F" w:rsidRDefault="0092523F" w:rsidP="0092523F">
      <w:r>
        <w:tab/>
      </w:r>
      <w:r>
        <w:tab/>
        <w:t>- personal credit: 50%</w:t>
      </w:r>
    </w:p>
    <w:p w14:paraId="2C4CE0BB" w14:textId="77777777" w:rsidR="0092523F" w:rsidRDefault="0092523F" w:rsidP="0092523F">
      <w:r>
        <w:tab/>
      </w:r>
      <w:r>
        <w:tab/>
        <w:t>- Vehicle: 25%</w:t>
      </w:r>
    </w:p>
    <w:p w14:paraId="1C562673" w14:textId="77777777" w:rsidR="0092523F" w:rsidRDefault="0092523F" w:rsidP="0092523F">
      <w:r>
        <w:tab/>
      </w:r>
    </w:p>
    <w:p w14:paraId="300DCC51" w14:textId="1B9B9749" w:rsidR="0092523F" w:rsidRDefault="0092523F" w:rsidP="0092523F">
      <w:r>
        <w:t>Earmarked 40% (TJLP rate</w:t>
      </w:r>
      <w:r>
        <w:rPr>
          <w:rFonts w:hint="eastAsia"/>
        </w:rPr>
        <w:t>，政府补贴</w:t>
      </w:r>
      <w:r>
        <w:t>)</w:t>
      </w:r>
    </w:p>
    <w:p w14:paraId="1C63FE4B" w14:textId="77777777" w:rsidR="0092523F" w:rsidRDefault="0092523F" w:rsidP="0092523F">
      <w:r>
        <w:tab/>
        <w:t>- Corporate 50%</w:t>
      </w:r>
    </w:p>
    <w:p w14:paraId="431F45EF" w14:textId="77777777" w:rsidR="0092523F" w:rsidRDefault="0092523F" w:rsidP="0092523F">
      <w:r>
        <w:tab/>
      </w:r>
      <w:r>
        <w:tab/>
        <w:t>-real estate 5%</w:t>
      </w:r>
    </w:p>
    <w:p w14:paraId="21CAAEA1" w14:textId="77777777" w:rsidR="0092523F" w:rsidRDefault="0092523F" w:rsidP="0092523F">
      <w:r>
        <w:tab/>
      </w:r>
      <w:r>
        <w:tab/>
        <w:t>-BNDES 70%</w:t>
      </w:r>
    </w:p>
    <w:p w14:paraId="779A10EE" w14:textId="77777777" w:rsidR="0092523F" w:rsidRDefault="0092523F" w:rsidP="0092523F"/>
    <w:p w14:paraId="6C886E5F" w14:textId="77777777" w:rsidR="0092523F" w:rsidRDefault="0092523F" w:rsidP="0092523F">
      <w:r>
        <w:lastRenderedPageBreak/>
        <w:tab/>
        <w:t>-Household 50%</w:t>
      </w:r>
    </w:p>
    <w:p w14:paraId="48FF32B7" w14:textId="77777777" w:rsidR="0092523F" w:rsidRDefault="0092523F" w:rsidP="0092523F">
      <w:r>
        <w:tab/>
      </w:r>
      <w:r>
        <w:tab/>
        <w:t>- real estate 70%</w:t>
      </w:r>
    </w:p>
    <w:p w14:paraId="0149683B" w14:textId="77777777" w:rsidR="0092523F" w:rsidRDefault="0092523F" w:rsidP="0092523F">
      <w:r>
        <w:tab/>
      </w:r>
      <w:r>
        <w:tab/>
        <w:t>- BNDES 8%</w:t>
      </w:r>
    </w:p>
    <w:p w14:paraId="01FB3AE7" w14:textId="7830596D" w:rsidR="0092523F" w:rsidRDefault="0092523F" w:rsidP="0092523F">
      <w:r>
        <w:tab/>
      </w:r>
      <w:r>
        <w:tab/>
        <w:t>-Macro credit 1%</w:t>
      </w:r>
    </w:p>
    <w:p w14:paraId="350227D1" w14:textId="77777777" w:rsidR="00051BF1" w:rsidRDefault="00051BF1" w:rsidP="00051BF1">
      <w:pPr>
        <w:pStyle w:val="Heading2"/>
      </w:pPr>
      <w:bookmarkStart w:id="74" w:name="_Toc44316430"/>
      <w:r>
        <w:rPr>
          <w:rFonts w:hint="eastAsia"/>
        </w:rPr>
        <w:t>2020-5-26 FT on fiscal impulse</w:t>
      </w:r>
      <w:bookmarkEnd w:id="74"/>
    </w:p>
    <w:p w14:paraId="2EBE56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Hi Andrew and Matt,</w:t>
      </w:r>
    </w:p>
    <w:p w14:paraId="57136EE0"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9160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wanted to flag something about the G4 rates model as applies to the current circumstances.</w:t>
      </w:r>
    </w:p>
    <w:p w14:paraId="273A0D6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792200B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Currently, the models are max received across markets. This is because with the core economic stats we are using conditions are the weakest they have been in history.</w:t>
      </w:r>
    </w:p>
    <w:p w14:paraId="2882387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6BCC18A"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However, I do not agree with the read on rates for the following reasons:</w:t>
      </w:r>
    </w:p>
    <w:p w14:paraId="3259873A"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do not account for the </w:t>
      </w:r>
      <w:r>
        <w:rPr>
          <w:rFonts w:ascii="Calibri" w:hAnsi="Calibri"/>
          <w:b/>
          <w:bCs/>
          <w:color w:val="201F1E"/>
          <w:sz w:val="22"/>
          <w:szCs w:val="22"/>
        </w:rPr>
        <w:t>fiscal impulse</w:t>
      </w:r>
      <w:r>
        <w:rPr>
          <w:rFonts w:ascii="Calibri" w:hAnsi="Calibri"/>
          <w:color w:val="201F1E"/>
          <w:sz w:val="22"/>
          <w:szCs w:val="22"/>
        </w:rPr>
        <w:t>. We did not include this in the models because we did not have an easy and automated way of projecting fiscal spending. At the time of building them, volatility in fiscal policy was small relative to other factors. I think now it is important to account for them. Not accounting for them gives the wrong read on forward activity.</w:t>
      </w:r>
    </w:p>
    <w:p w14:paraId="2FA58979"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On the </w:t>
      </w:r>
      <w:r>
        <w:rPr>
          <w:rFonts w:ascii="Calibri" w:hAnsi="Calibri"/>
          <w:b/>
          <w:bCs/>
          <w:color w:val="201F1E"/>
          <w:sz w:val="22"/>
          <w:szCs w:val="22"/>
        </w:rPr>
        <w:t>Supply/demand side</w:t>
      </w:r>
      <w:r>
        <w:rPr>
          <w:rFonts w:ascii="Calibri" w:hAnsi="Calibri"/>
          <w:color w:val="201F1E"/>
          <w:sz w:val="22"/>
          <w:szCs w:val="22"/>
        </w:rPr>
        <w:t>, rates markets are in a precarious position because, simply to keep medium to long term rates where they are, central banks will need to continue with unprecedented debt monetization. One can bet on them continuing to do that and collect a small premium or position for a slight shift in behavior. I think the latter makes more sense now.</w:t>
      </w:r>
    </w:p>
    <w:p w14:paraId="7C97B2C8"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 terms of the model, PNL is being calculated on the 5yr rate. I agree with Pieter that this is essentially a short rate system so I think it makes sense to shift to the front of the curve.  </w:t>
      </w:r>
    </w:p>
    <w:p w14:paraId="62B29BF7"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use core economic statistics like CAIs, inflation, home prices, etc. Faster data is now becoming available and it might make sense to integrate these measures.</w:t>
      </w:r>
    </w:p>
    <w:p w14:paraId="79162F90"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lastRenderedPageBreak/>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model was a bit slow to pick up the implications of </w:t>
      </w:r>
      <w:proofErr w:type="spellStart"/>
      <w:r>
        <w:rPr>
          <w:rFonts w:ascii="Calibri" w:hAnsi="Calibri"/>
          <w:color w:val="201F1E"/>
          <w:sz w:val="22"/>
          <w:szCs w:val="22"/>
        </w:rPr>
        <w:t>Covid</w:t>
      </w:r>
      <w:proofErr w:type="spellEnd"/>
      <w:r>
        <w:rPr>
          <w:rFonts w:ascii="Calibri" w:hAnsi="Calibri"/>
          <w:color w:val="201F1E"/>
          <w:sz w:val="22"/>
          <w:szCs w:val="22"/>
        </w:rPr>
        <w:t xml:space="preserve"> simply because the market was able to assess the impact of lockdown faster than the data came out. I am concerned that if metrics like foot traffic increase, the market will be using these measures as guides to assess economic growth.</w:t>
      </w:r>
    </w:p>
    <w:p w14:paraId="632BA98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D13E14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In total, I am saying that the structure of the model makes sense but I am concerned that I will not be able to pick up the current inflection point we may be in. In my opinion, it would make sense to shut it down for now until we have confidence that it reflects the current reality of markets.</w:t>
      </w:r>
    </w:p>
    <w:p w14:paraId="1EB6724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84BEA6F"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Felix</w:t>
      </w:r>
    </w:p>
    <w:p w14:paraId="736D84D4" w14:textId="006F9722" w:rsidR="00051BF1" w:rsidRDefault="00051BF1" w:rsidP="00B94171"/>
    <w:p w14:paraId="5405B104" w14:textId="79DEBFEF" w:rsidR="007E4815" w:rsidRDefault="007E4815" w:rsidP="007E4815">
      <w:pPr>
        <w:pStyle w:val="Heading2"/>
      </w:pPr>
      <w:bookmarkStart w:id="75" w:name="_Toc44316431"/>
      <w:r>
        <w:t>2020-5-27 FT on fiscal impulse</w:t>
      </w:r>
      <w:bookmarkEnd w:id="75"/>
    </w:p>
    <w:p w14:paraId="71762C4E" w14:textId="4FEC92A9" w:rsidR="007E4815" w:rsidRDefault="007E4815" w:rsidP="007E4815">
      <w:r>
        <w:t xml:space="preserve">I think what Andrew wants to say in the email is that you want to use the cyclically adj deficit. </w:t>
      </w:r>
      <w:r w:rsidR="00475F54">
        <w:t>The best thing to know is how much money literally they’re going to give the people to spend</w:t>
      </w:r>
      <w:r w:rsidR="001566A6">
        <w:t xml:space="preserve">, to plug the income hole. </w:t>
      </w:r>
      <w:r w:rsidR="00EA62BF">
        <w:t xml:space="preserve">That is, like vs last period. </w:t>
      </w:r>
      <w:r w:rsidR="00C22143">
        <w:t xml:space="preserve">But that’s actually very hard to figure out. </w:t>
      </w:r>
      <w:r w:rsidR="00BE1121">
        <w:t xml:space="preserve">You have to use the proxy like the deficit. </w:t>
      </w:r>
      <w:r w:rsidR="00D36E7B">
        <w:t xml:space="preserve">And if you use the deficit, you can’t just use the deficit outright. </w:t>
      </w:r>
      <w:r w:rsidR="005E7806">
        <w:t xml:space="preserve">Ideally you want them to let this thing go, in that way our growth impulse is going to work. </w:t>
      </w:r>
      <w:r w:rsidR="002518B8">
        <w:t xml:space="preserve">But the reality is you want to know what’s the actual impulse on the growth. </w:t>
      </w:r>
      <w:r w:rsidR="00B95E21">
        <w:t xml:space="preserve">We’re not measuring like supply/demand pressure on bonds. </w:t>
      </w:r>
      <w:r w:rsidR="0092697D">
        <w:t xml:space="preserve">Just want to know how much GDP is </w:t>
      </w:r>
      <w:proofErr w:type="spellStart"/>
      <w:r w:rsidR="0092697D">
        <w:t>gonna</w:t>
      </w:r>
      <w:proofErr w:type="spellEnd"/>
      <w:r w:rsidR="0092697D">
        <w:t xml:space="preserve"> rise because they’ve done this additional stimulus measures. </w:t>
      </w:r>
    </w:p>
    <w:p w14:paraId="4B8DB76B" w14:textId="180BAFF1" w:rsidR="007E5F0F" w:rsidRDefault="007E5F0F" w:rsidP="007E5F0F">
      <w:pPr>
        <w:pStyle w:val="Heading2"/>
      </w:pPr>
      <w:bookmarkStart w:id="76" w:name="_Toc44316432"/>
      <w:r>
        <w:rPr>
          <w:rFonts w:hint="eastAsia"/>
        </w:rPr>
        <w:t xml:space="preserve">2020-5-28 </w:t>
      </w:r>
      <w:proofErr w:type="spellStart"/>
      <w:r>
        <w:rPr>
          <w:rFonts w:hint="eastAsia"/>
        </w:rPr>
        <w:t>Iomar</w:t>
      </w:r>
      <w:proofErr w:type="spellEnd"/>
      <w:r>
        <w:rPr>
          <w:rFonts w:hint="eastAsia"/>
        </w:rPr>
        <w:t xml:space="preserve"> Barret trade recommendation on Inflation</w:t>
      </w:r>
      <w:bookmarkEnd w:id="76"/>
    </w:p>
    <w:p w14:paraId="16C26E3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 </w:t>
      </w:r>
    </w:p>
    <w:p w14:paraId="3C0A445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I recommend an outright </w:t>
      </w:r>
      <w:r>
        <w:rPr>
          <w:rFonts w:ascii="Calibri" w:hAnsi="Calibri"/>
          <w:b/>
          <w:bCs/>
          <w:color w:val="000000"/>
          <w:sz w:val="22"/>
          <w:szCs w:val="22"/>
          <w:bdr w:val="none" w:sz="0" w:space="0" w:color="auto" w:frame="1"/>
        </w:rPr>
        <w:t>Long inflation</w:t>
      </w:r>
      <w:r>
        <w:rPr>
          <w:rFonts w:ascii="Calibri" w:hAnsi="Calibri"/>
          <w:color w:val="000000"/>
          <w:sz w:val="22"/>
          <w:szCs w:val="22"/>
          <w:bdr w:val="none" w:sz="0" w:space="0" w:color="auto" w:frame="1"/>
        </w:rPr>
        <w:t> position;</w:t>
      </w:r>
    </w:p>
    <w:p w14:paraId="70EC7EB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1F497D"/>
          <w:sz w:val="22"/>
          <w:szCs w:val="22"/>
          <w:bdr w:val="none" w:sz="0" w:space="0" w:color="auto" w:frame="1"/>
        </w:rPr>
        <w:t> </w:t>
      </w:r>
    </w:p>
    <w:p w14:paraId="3BC62CC4"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000000"/>
          <w:sz w:val="22"/>
          <w:szCs w:val="22"/>
          <w:bdr w:val="none" w:sz="0" w:space="0" w:color="auto" w:frame="1"/>
        </w:rPr>
        <w:t>Thesis: Mon financing of Government deficits in the presence of an ongoing supply crunch will increase inflation risks globally relative to what is currently priced</w:t>
      </w:r>
    </w:p>
    <w:p w14:paraId="3CB01F77" w14:textId="77777777" w:rsidR="007E5F0F" w:rsidRDefault="007E5F0F" w:rsidP="00B94171">
      <w:r>
        <w:rPr>
          <w:noProof/>
        </w:rPr>
        <w:lastRenderedPageBreak/>
        <w:drawing>
          <wp:inline distT="0" distB="0" distL="0" distR="0" wp14:anchorId="40D4C09B" wp14:editId="3CEDC503">
            <wp:extent cx="2027310" cy="1371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027310" cy="1371600"/>
                    </a:xfrm>
                    <a:prstGeom prst="rect">
                      <a:avLst/>
                    </a:prstGeom>
                    <a:noFill/>
                    <a:ln w="9525">
                      <a:noFill/>
                      <a:miter lim="800000"/>
                      <a:headEnd/>
                      <a:tailEnd/>
                    </a:ln>
                  </pic:spPr>
                </pic:pic>
              </a:graphicData>
            </a:graphic>
          </wp:inline>
        </w:drawing>
      </w:r>
    </w:p>
    <w:p w14:paraId="4BB3DDEA"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Politics;</w:t>
      </w:r>
    </w:p>
    <w:p w14:paraId="4E553100"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Governments understand that a precedent has been set and now there are very few natural stabilizers in place to prevent excessive, populist deficit spending. The upshot is years of overspending financed at first happily and then reluctantly by CBs</w:t>
      </w:r>
    </w:p>
    <w:p w14:paraId="3545A26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Taxes, particularly VAT-style taxes</w:t>
      </w:r>
      <w:r>
        <w:rPr>
          <w:rFonts w:ascii="Calibri" w:hAnsi="Calibri"/>
          <w:color w:val="1F497D"/>
          <w:sz w:val="22"/>
          <w:szCs w:val="22"/>
          <w:bdr w:val="none" w:sz="0" w:space="0" w:color="auto" w:frame="1"/>
        </w:rPr>
        <w:t>,</w:t>
      </w:r>
      <w:r>
        <w:rPr>
          <w:rFonts w:ascii="Calibri" w:hAnsi="Calibri"/>
          <w:color w:val="201F1E"/>
          <w:sz w:val="22"/>
          <w:szCs w:val="22"/>
        </w:rPr>
        <w:t> to rise everywhere as financing is considered in the coming months</w:t>
      </w:r>
    </w:p>
    <w:p w14:paraId="4B74BF68"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and printing will be the two other obvious ways the deficit spending will be financed</w:t>
      </w:r>
    </w:p>
    <w:p w14:paraId="58DFDF2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Macro;</w:t>
      </w:r>
    </w:p>
    <w:p w14:paraId="1F7FF9D7"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The demand shock is initially be disinflationary</w:t>
      </w:r>
    </w:p>
    <w:p w14:paraId="0BA06275"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….but much less disinflation is already evident relative to GFC, so  I think the market will look through this given the above points</w:t>
      </w:r>
    </w:p>
    <w:p w14:paraId="22EDE292" w14:textId="77777777" w:rsidR="007E5F0F" w:rsidRDefault="007E5F0F" w:rsidP="00B94171">
      <w:r>
        <w:rPr>
          <w:noProof/>
        </w:rPr>
        <w:lastRenderedPageBreak/>
        <w:drawing>
          <wp:inline distT="0" distB="0" distL="0" distR="0" wp14:anchorId="08ABE19B" wp14:editId="44FA9ECC">
            <wp:extent cx="4354718" cy="3588588"/>
            <wp:effectExtent l="19050" t="0" r="7732"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354880" cy="3588721"/>
                    </a:xfrm>
                    <a:prstGeom prst="rect">
                      <a:avLst/>
                    </a:prstGeom>
                    <a:noFill/>
                    <a:ln w="9525">
                      <a:noFill/>
                      <a:miter lim="800000"/>
                      <a:headEnd/>
                      <a:tailEnd/>
                    </a:ln>
                  </pic:spPr>
                </pic:pic>
              </a:graphicData>
            </a:graphic>
          </wp:inline>
        </w:drawing>
      </w:r>
    </w:p>
    <w:p w14:paraId="1B19BA2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rPr>
        <w:t>Other potential tail winds for the trade is a trend towards de</w:t>
      </w:r>
      <w:r>
        <w:rPr>
          <w:rFonts w:ascii="Calibri" w:hAnsi="Calibri"/>
          <w:color w:val="000000"/>
          <w:sz w:val="22"/>
          <w:szCs w:val="22"/>
          <w:bdr w:val="none" w:sz="0" w:space="0" w:color="auto" w:frame="1"/>
        </w:rPr>
        <w:t>-</w:t>
      </w:r>
      <w:proofErr w:type="spellStart"/>
      <w:r>
        <w:rPr>
          <w:rFonts w:ascii="Calibri" w:hAnsi="Calibri"/>
          <w:color w:val="000000"/>
          <w:sz w:val="22"/>
          <w:szCs w:val="22"/>
          <w:bdr w:val="none" w:sz="0" w:space="0" w:color="auto" w:frame="1"/>
        </w:rPr>
        <w:t>globalisation</w:t>
      </w:r>
      <w:proofErr w:type="spellEnd"/>
      <w:r>
        <w:rPr>
          <w:rFonts w:ascii="Calibri" w:hAnsi="Calibri"/>
          <w:color w:val="000000"/>
          <w:sz w:val="22"/>
          <w:szCs w:val="22"/>
          <w:bdr w:val="none" w:sz="0" w:space="0" w:color="auto" w:frame="1"/>
        </w:rPr>
        <w:t xml:space="preserve"> given China’s involvement. Another very easy win for populist governments everywhere, especially in the US into the elections</w:t>
      </w:r>
    </w:p>
    <w:p w14:paraId="45065B94"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Fundamentals;</w:t>
      </w:r>
    </w:p>
    <w:p w14:paraId="1FF4239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From a value perspective, Inflation pricing is most undervalued relative to consensus in Europe</w:t>
      </w:r>
    </w:p>
    <w:p w14:paraId="7405539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201F1E"/>
          <w:sz w:val="22"/>
          <w:szCs w:val="22"/>
        </w:rPr>
        <w:t>But the rational for the trade is global </w:t>
      </w:r>
      <w:r>
        <w:rPr>
          <w:rFonts w:ascii="Calibri" w:hAnsi="Calibri"/>
          <w:color w:val="000000"/>
          <w:sz w:val="22"/>
          <w:szCs w:val="22"/>
          <w:bdr w:val="none" w:sz="0" w:space="0" w:color="auto" w:frame="1"/>
        </w:rPr>
        <w:t>phenomenon, breaks look too low vs. several key drivers</w:t>
      </w:r>
    </w:p>
    <w:p w14:paraId="0B654AA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Having been at its most negative in years in March our proprietary inflation score is now at its most positive. This empirically suggests strong performance of inflation products and a widening of </w:t>
      </w:r>
      <w:proofErr w:type="spellStart"/>
      <w:r>
        <w:rPr>
          <w:rFonts w:ascii="Calibri" w:hAnsi="Calibri"/>
          <w:color w:val="201F1E"/>
          <w:sz w:val="22"/>
          <w:szCs w:val="22"/>
        </w:rPr>
        <w:t>breakevens</w:t>
      </w:r>
      <w:proofErr w:type="spellEnd"/>
    </w:p>
    <w:p w14:paraId="47EDF7DB" w14:textId="77777777" w:rsidR="007E5F0F" w:rsidRDefault="007E5F0F" w:rsidP="00B94171">
      <w:r>
        <w:rPr>
          <w:noProof/>
        </w:rPr>
        <w:lastRenderedPageBreak/>
        <w:drawing>
          <wp:inline distT="0" distB="0" distL="0" distR="0" wp14:anchorId="5DAAC762" wp14:editId="7BAFDB2E">
            <wp:extent cx="2542996" cy="1555476"/>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544176" cy="1556198"/>
                    </a:xfrm>
                    <a:prstGeom prst="rect">
                      <a:avLst/>
                    </a:prstGeom>
                    <a:noFill/>
                    <a:ln w="9525">
                      <a:noFill/>
                      <a:miter lim="800000"/>
                      <a:headEnd/>
                      <a:tailEnd/>
                    </a:ln>
                  </pic:spPr>
                </pic:pic>
              </a:graphicData>
            </a:graphic>
          </wp:inline>
        </w:drawing>
      </w:r>
    </w:p>
    <w:p w14:paraId="0F4A6AD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spellStart"/>
      <w:r>
        <w:rPr>
          <w:rFonts w:ascii="Calibri" w:hAnsi="Calibri"/>
          <w:color w:val="201F1E"/>
          <w:sz w:val="22"/>
          <w:szCs w:val="22"/>
        </w:rPr>
        <w:t>Technicals</w:t>
      </w:r>
      <w:proofErr w:type="spellEnd"/>
      <w:r>
        <w:rPr>
          <w:rFonts w:ascii="Calibri" w:hAnsi="Calibri"/>
          <w:color w:val="201F1E"/>
          <w:sz w:val="22"/>
          <w:szCs w:val="22"/>
        </w:rPr>
        <w:t>;</w:t>
      </w:r>
    </w:p>
    <w:p w14:paraId="34F0C11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Repo issues that have traditionally been the bane of inflation longs have been cured by the fed. Repo won’t be an issue for the foreseeable future</w:t>
      </w:r>
    </w:p>
    <w:p w14:paraId="132CA883"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Supply increases have been offset largely by fed infinity program</w:t>
      </w:r>
    </w:p>
    <w:p w14:paraId="3349678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21694B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In summary long inflation </w:t>
      </w:r>
      <w:proofErr w:type="spellStart"/>
      <w:r>
        <w:rPr>
          <w:rFonts w:ascii="Calibri" w:hAnsi="Calibri"/>
          <w:color w:val="201F1E"/>
          <w:sz w:val="22"/>
          <w:szCs w:val="22"/>
        </w:rPr>
        <w:t>breakevens</w:t>
      </w:r>
      <w:proofErr w:type="spellEnd"/>
      <w:r>
        <w:rPr>
          <w:rFonts w:ascii="Calibri" w:hAnsi="Calibri"/>
          <w:color w:val="201F1E"/>
          <w:sz w:val="22"/>
          <w:szCs w:val="22"/>
        </w:rPr>
        <w:t xml:space="preserve"> is one of the few trades in fixed income where you have the government, the CBs and market pricing on your side as well as a very compelling medium term argument.</w:t>
      </w:r>
    </w:p>
    <w:p w14:paraId="575514EA" w14:textId="77777777" w:rsidR="007E5F0F" w:rsidRDefault="007E5F0F" w:rsidP="007E5F0F">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76103151" w14:textId="77777777" w:rsidR="007E5F0F" w:rsidRDefault="007A6A7B" w:rsidP="007A6A7B">
      <w:pPr>
        <w:pStyle w:val="Heading2"/>
      </w:pPr>
      <w:bookmarkStart w:id="77" w:name="_Toc44316433"/>
      <w:r>
        <w:rPr>
          <w:rFonts w:hint="eastAsia"/>
        </w:rPr>
        <w:t xml:space="preserve">2020-5-31 </w:t>
      </w:r>
      <w:proofErr w:type="spellStart"/>
      <w:r>
        <w:rPr>
          <w:rFonts w:hint="eastAsia"/>
        </w:rPr>
        <w:t>JYang</w:t>
      </w:r>
      <w:proofErr w:type="spellEnd"/>
      <w:r>
        <w:rPr>
          <w:rFonts w:hint="eastAsia"/>
        </w:rPr>
        <w:t xml:space="preserve"> EM CDS</w:t>
      </w:r>
      <w:bookmarkEnd w:id="77"/>
    </w:p>
    <w:p w14:paraId="6640E83C" w14:textId="304FED35" w:rsidR="007A6A7B" w:rsidRDefault="007A6A7B" w:rsidP="00B94171">
      <w:r>
        <w:rPr>
          <w:rFonts w:hint="eastAsia"/>
        </w:rPr>
        <w:t>EM CDS are almost issued on dollar denominated debt</w:t>
      </w:r>
    </w:p>
    <w:p w14:paraId="054BCAFF" w14:textId="47B749B7" w:rsidR="00C86DA5" w:rsidRDefault="00C86DA5" w:rsidP="00B94171"/>
    <w:p w14:paraId="5D93CA58" w14:textId="533C2D37" w:rsidR="00C86DA5" w:rsidRDefault="00C86DA5" w:rsidP="00190636">
      <w:pPr>
        <w:pStyle w:val="Heading2"/>
      </w:pPr>
      <w:bookmarkStart w:id="78" w:name="_Toc44316434"/>
      <w:r>
        <w:t>2020-5-22 DB email on QE flows:</w:t>
      </w:r>
      <w:bookmarkEnd w:id="78"/>
    </w:p>
    <w:p w14:paraId="469F723E" w14:textId="22FA5995" w:rsidR="00C86DA5" w:rsidRDefault="00C86DA5" w:rsidP="00B94171">
      <w:r>
        <w:rPr>
          <w:rFonts w:ascii="Segoe UI" w:hAnsi="Segoe UI" w:cs="Segoe UI"/>
          <w:color w:val="0078D7"/>
          <w:szCs w:val="21"/>
          <w:shd w:val="clear" w:color="auto" w:fill="FFFFFF"/>
        </w:rPr>
        <w:t>soniya.sadeesh@db.com</w:t>
      </w:r>
    </w:p>
    <w:p w14:paraId="1733385C" w14:textId="77777777" w:rsidR="00C86DA5" w:rsidRPr="00C86DA5" w:rsidRDefault="00C86DA5" w:rsidP="00C86DA5">
      <w:pPr>
        <w:widowControl/>
        <w:jc w:val="left"/>
        <w:rPr>
          <w:rFonts w:ascii="Times New Roman" w:eastAsia="Times New Roman" w:hAnsi="Times New Roman" w:cs="Times New Roman"/>
          <w:kern w:val="0"/>
          <w:sz w:val="24"/>
          <w:szCs w:val="24"/>
          <w:lang w:val="en-GB"/>
        </w:rPr>
      </w:pPr>
      <w:r w:rsidRPr="00C86DA5">
        <w:rPr>
          <w:rFonts w:ascii="Segoe UI" w:eastAsia="Times New Roman" w:hAnsi="Segoe UI" w:cs="Segoe UI"/>
          <w:color w:val="201F1E"/>
          <w:kern w:val="0"/>
          <w:sz w:val="23"/>
          <w:szCs w:val="23"/>
          <w:shd w:val="clear" w:color="auto" w:fill="FFFFFF"/>
          <w:lang w:val="en-GB"/>
        </w:rPr>
        <w:t>Hi all</w:t>
      </w:r>
    </w:p>
    <w:p w14:paraId="2305D4AD"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p>
    <w:p w14:paraId="31BCAD9E"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 xml:space="preserve">The Fed and BoE provide detailed holdings data, and the </w:t>
      </w:r>
      <w:proofErr w:type="spellStart"/>
      <w:r w:rsidRPr="00C86DA5">
        <w:rPr>
          <w:rFonts w:ascii="Segoe UI" w:eastAsia="Times New Roman" w:hAnsi="Segoe UI" w:cs="Segoe UI"/>
          <w:color w:val="201F1E"/>
          <w:kern w:val="0"/>
          <w:sz w:val="23"/>
          <w:szCs w:val="23"/>
          <w:lang w:val="en-GB"/>
        </w:rPr>
        <w:t>BoJ</w:t>
      </w:r>
      <w:proofErr w:type="spellEnd"/>
      <w:r w:rsidRPr="00C86DA5">
        <w:rPr>
          <w:rFonts w:ascii="Segoe UI" w:eastAsia="Times New Roman" w:hAnsi="Segoe UI" w:cs="Segoe UI"/>
          <w:color w:val="201F1E"/>
          <w:kern w:val="0"/>
          <w:sz w:val="23"/>
          <w:szCs w:val="23"/>
          <w:lang w:val="en-GB"/>
        </w:rPr>
        <w:t xml:space="preserve"> detail monthly purchases in fairly granular buckets. The </w:t>
      </w:r>
      <w:proofErr w:type="spellStart"/>
      <w:r w:rsidRPr="00C86DA5">
        <w:rPr>
          <w:rFonts w:ascii="Segoe UI" w:eastAsia="Times New Roman" w:hAnsi="Segoe UI" w:cs="Segoe UI"/>
          <w:color w:val="201F1E"/>
          <w:kern w:val="0"/>
          <w:sz w:val="23"/>
          <w:szCs w:val="23"/>
          <w:lang w:val="en-GB"/>
        </w:rPr>
        <w:t>ecb</w:t>
      </w:r>
      <w:proofErr w:type="spellEnd"/>
      <w:r w:rsidRPr="00C86DA5">
        <w:rPr>
          <w:rFonts w:ascii="Segoe UI" w:eastAsia="Times New Roman" w:hAnsi="Segoe UI" w:cs="Segoe UI"/>
          <w:color w:val="201F1E"/>
          <w:kern w:val="0"/>
          <w:sz w:val="23"/>
          <w:szCs w:val="23"/>
          <w:lang w:val="en-GB"/>
        </w:rPr>
        <w:t xml:space="preserve"> is the least transparent and we have tried initially to estimate a flow </w:t>
      </w:r>
      <w:proofErr w:type="spellStart"/>
      <w:r w:rsidRPr="00C86DA5">
        <w:rPr>
          <w:rFonts w:ascii="Segoe UI" w:eastAsia="Times New Roman" w:hAnsi="Segoe UI" w:cs="Segoe UI"/>
          <w:color w:val="201F1E"/>
          <w:kern w:val="0"/>
          <w:sz w:val="23"/>
          <w:szCs w:val="23"/>
          <w:lang w:val="en-GB"/>
        </w:rPr>
        <w:t>wam</w:t>
      </w:r>
      <w:proofErr w:type="spellEnd"/>
      <w:r w:rsidRPr="00C86DA5">
        <w:rPr>
          <w:rFonts w:ascii="Segoe UI" w:eastAsia="Times New Roman" w:hAnsi="Segoe UI" w:cs="Segoe UI"/>
          <w:color w:val="201F1E"/>
          <w:kern w:val="0"/>
          <w:sz w:val="23"/>
          <w:szCs w:val="23"/>
          <w:lang w:val="en-GB"/>
        </w:rPr>
        <w:t xml:space="preserve">, however once reinvestments became fairly hefty the calculation no longer works and so we assume it’s </w:t>
      </w:r>
      <w:proofErr w:type="spellStart"/>
      <w:r w:rsidRPr="00C86DA5">
        <w:rPr>
          <w:rFonts w:ascii="Segoe UI" w:eastAsia="Times New Roman" w:hAnsi="Segoe UI" w:cs="Segoe UI"/>
          <w:color w:val="201F1E"/>
          <w:kern w:val="0"/>
          <w:sz w:val="23"/>
          <w:szCs w:val="23"/>
          <w:lang w:val="en-GB"/>
        </w:rPr>
        <w:t>inline</w:t>
      </w:r>
      <w:proofErr w:type="spellEnd"/>
      <w:r w:rsidRPr="00C86DA5">
        <w:rPr>
          <w:rFonts w:ascii="Segoe UI" w:eastAsia="Times New Roman" w:hAnsi="Segoe UI" w:cs="Segoe UI"/>
          <w:color w:val="201F1E"/>
          <w:kern w:val="0"/>
          <w:sz w:val="23"/>
          <w:szCs w:val="23"/>
          <w:lang w:val="en-GB"/>
        </w:rPr>
        <w:t xml:space="preserve"> with a market duration as the APP is meant to be market neutral. Going forward we are awaiting the granular data for PEPP to decide how to account for it.</w:t>
      </w:r>
    </w:p>
    <w:p w14:paraId="2E5D45CA"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 xml:space="preserve">We express the QE flow metric in gross terms (that is include reinvestments), convert it all into </w:t>
      </w:r>
      <w:proofErr w:type="spellStart"/>
      <w:r w:rsidRPr="00C86DA5">
        <w:rPr>
          <w:rFonts w:ascii="Segoe UI" w:eastAsia="Times New Roman" w:hAnsi="Segoe UI" w:cs="Segoe UI"/>
          <w:color w:val="201F1E"/>
          <w:kern w:val="0"/>
          <w:sz w:val="23"/>
          <w:szCs w:val="23"/>
          <w:lang w:val="en-GB"/>
        </w:rPr>
        <w:t>usd</w:t>
      </w:r>
      <w:proofErr w:type="spellEnd"/>
      <w:r w:rsidRPr="00C86DA5">
        <w:rPr>
          <w:rFonts w:ascii="Segoe UI" w:eastAsia="Times New Roman" w:hAnsi="Segoe UI" w:cs="Segoe UI"/>
          <w:color w:val="201F1E"/>
          <w:kern w:val="0"/>
          <w:sz w:val="23"/>
          <w:szCs w:val="23"/>
          <w:lang w:val="en-GB"/>
        </w:rPr>
        <w:t xml:space="preserve"> terms (anchored to mar 09 when it first started) and express it in 10y equivalent terms.</w:t>
      </w:r>
      <w:r w:rsidRPr="00C86DA5">
        <w:rPr>
          <w:rFonts w:ascii="Segoe UI" w:eastAsia="Times New Roman" w:hAnsi="Segoe UI" w:cs="Segoe UI"/>
          <w:color w:val="201F1E"/>
          <w:kern w:val="0"/>
          <w:sz w:val="23"/>
          <w:szCs w:val="23"/>
          <w:lang w:val="en-GB"/>
        </w:rPr>
        <w:br/>
        <w:t>Hope that helps. </w:t>
      </w:r>
    </w:p>
    <w:p w14:paraId="5617600C" w14:textId="7F318B3A" w:rsidR="00C86DA5" w:rsidRDefault="00C86DA5" w:rsidP="00B94171"/>
    <w:p w14:paraId="4EF76C56"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We include reinvestments, hence it is a “gross” flow metric. As to why, I’d say there is a market impact in having at least some proportion of rollover demand guaranteed by the central bank.</w:t>
      </w:r>
    </w:p>
    <w:p w14:paraId="05040885"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 xml:space="preserve">For the ECB we have used 9.9 which was the average flow </w:t>
      </w:r>
      <w:proofErr w:type="spellStart"/>
      <w:r w:rsidRPr="00C86DA5">
        <w:rPr>
          <w:rFonts w:ascii="Calibri" w:eastAsia="Times New Roman" w:hAnsi="Calibri" w:cs="Calibri"/>
          <w:color w:val="1F497D"/>
          <w:kern w:val="0"/>
          <w:sz w:val="22"/>
          <w:bdr w:val="none" w:sz="0" w:space="0" w:color="auto" w:frame="1"/>
          <w:lang w:val="en-GB"/>
        </w:rPr>
        <w:t>wam</w:t>
      </w:r>
      <w:proofErr w:type="spellEnd"/>
      <w:r w:rsidRPr="00C86DA5">
        <w:rPr>
          <w:rFonts w:ascii="Calibri" w:eastAsia="Times New Roman" w:hAnsi="Calibri" w:cs="Calibri"/>
          <w:color w:val="1F497D"/>
          <w:kern w:val="0"/>
          <w:sz w:val="22"/>
          <w:bdr w:val="none" w:sz="0" w:space="0" w:color="auto" w:frame="1"/>
          <w:lang w:val="en-GB"/>
        </w:rPr>
        <w:t xml:space="preserve"> in 2018 as well as considered using the </w:t>
      </w:r>
      <w:proofErr w:type="spellStart"/>
      <w:r w:rsidRPr="00C86DA5">
        <w:rPr>
          <w:rFonts w:ascii="Calibri" w:eastAsia="Times New Roman" w:hAnsi="Calibri" w:cs="Calibri"/>
          <w:color w:val="1F497D"/>
          <w:kern w:val="0"/>
          <w:sz w:val="22"/>
          <w:bdr w:val="none" w:sz="0" w:space="0" w:color="auto" w:frame="1"/>
          <w:lang w:val="en-GB"/>
        </w:rPr>
        <w:t>wam</w:t>
      </w:r>
      <w:proofErr w:type="spellEnd"/>
      <w:r w:rsidRPr="00C86DA5">
        <w:rPr>
          <w:rFonts w:ascii="Calibri" w:eastAsia="Times New Roman" w:hAnsi="Calibri" w:cs="Calibri"/>
          <w:color w:val="1F497D"/>
          <w:kern w:val="0"/>
          <w:sz w:val="22"/>
          <w:bdr w:val="none" w:sz="0" w:space="0" w:color="auto" w:frame="1"/>
          <w:lang w:val="en-GB"/>
        </w:rPr>
        <w:t xml:space="preserve"> of a government bond index  (notwithstanding the fact that the </w:t>
      </w:r>
      <w:proofErr w:type="spellStart"/>
      <w:r w:rsidRPr="00C86DA5">
        <w:rPr>
          <w:rFonts w:ascii="Calibri" w:eastAsia="Times New Roman" w:hAnsi="Calibri" w:cs="Calibri"/>
          <w:color w:val="1F497D"/>
          <w:kern w:val="0"/>
          <w:sz w:val="22"/>
          <w:bdr w:val="none" w:sz="0" w:space="0" w:color="auto" w:frame="1"/>
          <w:lang w:val="en-GB"/>
        </w:rPr>
        <w:t>ecb</w:t>
      </w:r>
      <w:proofErr w:type="spellEnd"/>
      <w:r w:rsidRPr="00C86DA5">
        <w:rPr>
          <w:rFonts w:ascii="Calibri" w:eastAsia="Times New Roman" w:hAnsi="Calibri" w:cs="Calibri"/>
          <w:color w:val="1F497D"/>
          <w:kern w:val="0"/>
          <w:sz w:val="22"/>
          <w:bdr w:val="none" w:sz="0" w:space="0" w:color="auto" w:frame="1"/>
          <w:lang w:val="en-GB"/>
        </w:rPr>
        <w:t xml:space="preserve"> only buy up to 30y) as proxies. Neither are perfect, but for the PSPP component is probably sufficient in the absence of any other information to guide us. Hope that helps</w:t>
      </w:r>
    </w:p>
    <w:p w14:paraId="06C791AA"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Kind regards</w:t>
      </w:r>
    </w:p>
    <w:p w14:paraId="312BD4D7"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proofErr w:type="spellStart"/>
      <w:r w:rsidRPr="00C86DA5">
        <w:rPr>
          <w:rFonts w:ascii="Calibri" w:eastAsia="Times New Roman" w:hAnsi="Calibri" w:cs="Calibri"/>
          <w:color w:val="1F497D"/>
          <w:kern w:val="0"/>
          <w:sz w:val="22"/>
          <w:bdr w:val="none" w:sz="0" w:space="0" w:color="auto" w:frame="1"/>
          <w:lang w:val="en-GB"/>
        </w:rPr>
        <w:t>Soniya</w:t>
      </w:r>
      <w:proofErr w:type="spellEnd"/>
    </w:p>
    <w:p w14:paraId="2AB7221D" w14:textId="77777777" w:rsidR="00C86DA5" w:rsidRDefault="00C86DA5" w:rsidP="00B94171"/>
    <w:p w14:paraId="631A30B8" w14:textId="3C017F1B" w:rsidR="007A6A7B" w:rsidRDefault="00EC2ADC" w:rsidP="00EC2ADC">
      <w:pPr>
        <w:pStyle w:val="Heading2"/>
      </w:pPr>
      <w:bookmarkStart w:id="79" w:name="_Toc44316435"/>
      <w:r>
        <w:t>2020-6-1 FT on Brazil CDS</w:t>
      </w:r>
      <w:r w:rsidR="00A54564">
        <w:t xml:space="preserve"> spike</w:t>
      </w:r>
      <w:r>
        <w:t>:</w:t>
      </w:r>
      <w:bookmarkEnd w:id="79"/>
    </w:p>
    <w:p w14:paraId="12101524" w14:textId="6CFD0E01" w:rsidR="00EC2ADC" w:rsidRDefault="00A54564" w:rsidP="00B94171">
      <w:r>
        <w:t xml:space="preserve">If the credit spread is very elevated </w:t>
      </w:r>
      <w:r w:rsidR="00AB4AB3">
        <w:t xml:space="preserve">it means they probably have to run tighter policy. </w:t>
      </w:r>
      <w:r w:rsidR="00EB3AF1">
        <w:t xml:space="preserve">So that’s the cost of borrowing in dollars. </w:t>
      </w:r>
      <w:r w:rsidR="00966C83">
        <w:t xml:space="preserve">They don’t solve that problem by cutting domestic rates. </w:t>
      </w:r>
      <w:r w:rsidR="00D35DA1">
        <w:t>Typically when the credit spread blows out it means that no one will lend to them</w:t>
      </w:r>
      <w:r w:rsidR="00EF02FF">
        <w:t xml:space="preserve"> in USD and it causes FX pressure. </w:t>
      </w:r>
      <w:r w:rsidR="00907F18">
        <w:t xml:space="preserve">They have to hike rates to keep the FX stable. </w:t>
      </w:r>
      <w:r w:rsidR="00D47F3D">
        <w:t xml:space="preserve">And when that thing comes off, they’re able to ease. </w:t>
      </w:r>
      <w:r w:rsidR="00AD5F7D">
        <w:t xml:space="preserve">So it’s like if you’re a foreign investor and you have the choice to choose between 2 markets. </w:t>
      </w:r>
      <w:r w:rsidR="00F96672">
        <w:t xml:space="preserve">If the credit spread is very elevated, and domestic interest rate is very low. </w:t>
      </w:r>
      <w:r w:rsidR="00D44FB5">
        <w:t xml:space="preserve">You’re </w:t>
      </w:r>
      <w:proofErr w:type="spellStart"/>
      <w:r w:rsidR="00D44FB5">
        <w:t>gonna</w:t>
      </w:r>
      <w:proofErr w:type="spellEnd"/>
      <w:r w:rsidR="00D44FB5">
        <w:t xml:space="preserve"> lend money in dollars instead. </w:t>
      </w:r>
    </w:p>
    <w:p w14:paraId="430F2AF5" w14:textId="37EFD6BD" w:rsidR="009F6F04" w:rsidRDefault="009F6F04" w:rsidP="00B94171"/>
    <w:p w14:paraId="070DF36B" w14:textId="34A1DF34" w:rsidR="009F6F04" w:rsidRDefault="009F6F04" w:rsidP="00B94171">
      <w:r>
        <w:t xml:space="preserve">Like in the US if the credit spread blows out they can fix the problem by printing more money but in brazil they can’t fix the problem because the liability is BRL liability. </w:t>
      </w:r>
    </w:p>
    <w:p w14:paraId="40FC91C7" w14:textId="70609F61" w:rsidR="00822EB6" w:rsidRDefault="00822EB6" w:rsidP="00822EB6">
      <w:pPr>
        <w:pStyle w:val="Heading2"/>
      </w:pPr>
      <w:bookmarkStart w:id="80" w:name="_Toc44316436"/>
      <w:r>
        <w:lastRenderedPageBreak/>
        <w:t>2020-6-11 FT’s comment on fiscal impulse to Andrew law</w:t>
      </w:r>
      <w:bookmarkEnd w:id="80"/>
    </w:p>
    <w:p w14:paraId="5A24F84D"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In the last week Justin has estimated the fiscal impulse for all G4 countries. His method was the following:</w:t>
      </w:r>
    </w:p>
    <w:p w14:paraId="5756846E" w14:textId="77777777" w:rsidR="00822EB6" w:rsidRPr="00822EB6" w:rsidRDefault="00822EB6" w:rsidP="00822EB6">
      <w:pPr>
        <w:widowControl/>
        <w:shd w:val="clear" w:color="auto" w:fill="FFFFFF"/>
        <w:ind w:left="72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1)</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For USA, just use Goldman’s estimate and extend it back with fiscal deficit data.</w:t>
      </w:r>
    </w:p>
    <w:p w14:paraId="2D2348D4"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a.</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Goldman’s estimate is particularly good as it directly estimates an impulse (as opposed to the change in the deficit, which is not immediately a growth impact). This is not available for other countries.</w:t>
      </w:r>
    </w:p>
    <w:p w14:paraId="3DADB0D4" w14:textId="77777777" w:rsidR="00822EB6" w:rsidRPr="00822EB6" w:rsidRDefault="00822EB6" w:rsidP="00822EB6">
      <w:pPr>
        <w:widowControl/>
        <w:shd w:val="clear" w:color="auto" w:fill="FFFFFF"/>
        <w:ind w:left="72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2)</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For CAN, AUS and GBR he has used UBS information on both the composition of the fiscal spending and the fiscal multiplier for each component. See table below.</w:t>
      </w:r>
    </w:p>
    <w:p w14:paraId="4B657740"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a.</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This then produces an aggregate fiscal multiplier for each country.</w:t>
      </w:r>
    </w:p>
    <w:p w14:paraId="0E9CC1F9"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b.</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He then takes this multiplier and calculates a scale factor vs USA for each country.</w:t>
      </w:r>
    </w:p>
    <w:p w14:paraId="2ECA1A44" w14:textId="77777777" w:rsidR="00822EB6" w:rsidRPr="00822EB6" w:rsidRDefault="00822EB6" w:rsidP="00822EB6">
      <w:pPr>
        <w:widowControl/>
        <w:shd w:val="clear" w:color="auto" w:fill="FFFFFF"/>
        <w:ind w:left="1440" w:hanging="360"/>
        <w:jc w:val="left"/>
        <w:rPr>
          <w:rFonts w:ascii="Calibri" w:eastAsia="Times New Roman" w:hAnsi="Calibri" w:cs="Calibri"/>
          <w:color w:val="201F1E"/>
          <w:kern w:val="0"/>
          <w:sz w:val="22"/>
          <w:lang w:val="en-GB"/>
        </w:rPr>
      </w:pPr>
      <w:r w:rsidRPr="00822EB6">
        <w:rPr>
          <w:rFonts w:ascii="Calibri" w:eastAsia="Times New Roman" w:hAnsi="Calibri" w:cs="Calibri"/>
          <w:color w:val="1F497D"/>
          <w:kern w:val="0"/>
          <w:sz w:val="22"/>
          <w:bdr w:val="none" w:sz="0" w:space="0" w:color="auto" w:frame="1"/>
          <w:lang w:val="en-GB"/>
        </w:rPr>
        <w:t>c.</w:t>
      </w:r>
      <w:r w:rsidRPr="00822EB6">
        <w:rPr>
          <w:rFonts w:ascii="Times New Roman" w:eastAsia="Times New Roman" w:hAnsi="Times New Roman" w:cs="Times New Roman"/>
          <w:color w:val="1F497D"/>
          <w:kern w:val="0"/>
          <w:sz w:val="14"/>
          <w:szCs w:val="14"/>
          <w:bdr w:val="none" w:sz="0" w:space="0" w:color="auto" w:frame="1"/>
          <w:lang w:val="en-GB"/>
        </w:rPr>
        <w:t>       </w:t>
      </w:r>
      <w:r w:rsidRPr="00822EB6">
        <w:rPr>
          <w:rFonts w:ascii="Calibri" w:eastAsia="Times New Roman" w:hAnsi="Calibri" w:cs="Calibri"/>
          <w:color w:val="1F497D"/>
          <w:kern w:val="0"/>
          <w:sz w:val="22"/>
          <w:bdr w:val="none" w:sz="0" w:space="0" w:color="auto" w:frame="1"/>
          <w:lang w:val="en-GB"/>
        </w:rPr>
        <w:t>For each country, this scale factor is then applied to the expected change in the cyclically adjusted fiscal deficit (UBS).</w:t>
      </w:r>
    </w:p>
    <w:p w14:paraId="1A5E6E02"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4"/>
          <w:szCs w:val="24"/>
          <w:bdr w:val="none" w:sz="0" w:space="0" w:color="auto" w:frame="1"/>
          <w:lang w:val="en-GB"/>
        </w:rPr>
        <w:t> </w:t>
      </w:r>
    </w:p>
    <w:p w14:paraId="33AF0B42"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Here is the UBS table:</w:t>
      </w:r>
    </w:p>
    <w:p w14:paraId="5D4FB638" w14:textId="77777777" w:rsidR="00822EB6" w:rsidRPr="00822EB6" w:rsidRDefault="00822EB6" w:rsidP="00822EB6">
      <w:pPr>
        <w:widowControl/>
        <w:shd w:val="clear" w:color="auto" w:fill="FFFFFF"/>
        <w:jc w:val="left"/>
        <w:textAlignment w:val="baseline"/>
        <w:rPr>
          <w:rFonts w:ascii="Segoe UI" w:eastAsia="Times New Roman" w:hAnsi="Segoe UI" w:cs="Segoe UI"/>
          <w:color w:val="201F1E"/>
          <w:kern w:val="0"/>
          <w:sz w:val="23"/>
          <w:szCs w:val="23"/>
          <w:lang w:val="en-GB"/>
        </w:rPr>
      </w:pPr>
      <w:r w:rsidRPr="00822EB6">
        <w:rPr>
          <w:rFonts w:ascii="controlIcons" w:eastAsia="Times New Roman" w:hAnsi="controlIcons" w:cs="Segoe UI"/>
          <w:color w:val="201F1E"/>
          <w:kern w:val="0"/>
          <w:sz w:val="24"/>
          <w:szCs w:val="24"/>
          <w:bdr w:val="none" w:sz="0" w:space="0" w:color="auto" w:frame="1"/>
          <w:lang w:val="en-GB"/>
        </w:rPr>
        <w:t></w:t>
      </w:r>
    </w:p>
    <w:tbl>
      <w:tblPr>
        <w:tblW w:w="14813" w:type="dxa"/>
        <w:tblInd w:w="-23" w:type="dxa"/>
        <w:tblCellMar>
          <w:left w:w="0" w:type="dxa"/>
          <w:right w:w="0" w:type="dxa"/>
        </w:tblCellMar>
        <w:tblLook w:val="04A0" w:firstRow="1" w:lastRow="0" w:firstColumn="1" w:lastColumn="0" w:noHBand="0" w:noVBand="1"/>
      </w:tblPr>
      <w:tblGrid>
        <w:gridCol w:w="1443"/>
        <w:gridCol w:w="1388"/>
        <w:gridCol w:w="2241"/>
        <w:gridCol w:w="1961"/>
        <w:gridCol w:w="1989"/>
        <w:gridCol w:w="1723"/>
        <w:gridCol w:w="1845"/>
        <w:gridCol w:w="1060"/>
        <w:gridCol w:w="1163"/>
      </w:tblGrid>
      <w:tr w:rsidR="00822EB6" w:rsidRPr="00822EB6" w14:paraId="5C03872B" w14:textId="77777777" w:rsidTr="00822EB6">
        <w:trPr>
          <w:trHeight w:val="300"/>
        </w:trPr>
        <w:tc>
          <w:tcPr>
            <w:tcW w:w="1443"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60E7AF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 xml:space="preserve">UBS assumed </w:t>
            </w:r>
            <w:proofErr w:type="spellStart"/>
            <w:r w:rsidRPr="00822EB6">
              <w:rPr>
                <w:rFonts w:ascii="Times New Roman" w:eastAsia="Times New Roman" w:hAnsi="Times New Roman" w:cs="Times New Roman"/>
                <w:color w:val="FF0000"/>
                <w:kern w:val="0"/>
                <w:sz w:val="24"/>
                <w:szCs w:val="24"/>
                <w:bdr w:val="none" w:sz="0" w:space="0" w:color="auto" w:frame="1"/>
                <w:lang w:val="en-GB"/>
              </w:rPr>
              <w:t>fsical</w:t>
            </w:r>
            <w:proofErr w:type="spellEnd"/>
            <w:r w:rsidRPr="00822EB6">
              <w:rPr>
                <w:rFonts w:ascii="Times New Roman" w:eastAsia="Times New Roman" w:hAnsi="Times New Roman" w:cs="Times New Roman"/>
                <w:color w:val="FF0000"/>
                <w:kern w:val="0"/>
                <w:sz w:val="24"/>
                <w:szCs w:val="24"/>
                <w:bdr w:val="none" w:sz="0" w:space="0" w:color="auto" w:frame="1"/>
                <w:lang w:val="en-GB"/>
              </w:rPr>
              <w:t xml:space="preserve"> multiplier</w:t>
            </w:r>
          </w:p>
        </w:tc>
        <w:tc>
          <w:tcPr>
            <w:tcW w:w="1388"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490B399"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1.1</w:t>
            </w:r>
          </w:p>
        </w:tc>
        <w:tc>
          <w:tcPr>
            <w:tcW w:w="2241"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E46A1D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961"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6BB83D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98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2BE3EBA"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72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67793B1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84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30DBB85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1.6</w:t>
            </w:r>
          </w:p>
        </w:tc>
        <w:tc>
          <w:tcPr>
            <w:tcW w:w="106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783ADDA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FF0000"/>
                <w:kern w:val="0"/>
                <w:sz w:val="24"/>
                <w:szCs w:val="24"/>
                <w:bdr w:val="none" w:sz="0" w:space="0" w:color="auto" w:frame="1"/>
                <w:lang w:val="en-GB"/>
              </w:rPr>
              <w:t>0</w:t>
            </w:r>
          </w:p>
        </w:tc>
        <w:tc>
          <w:tcPr>
            <w:tcW w:w="116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5654E5"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r>
      <w:tr w:rsidR="00822EB6" w:rsidRPr="00822EB6" w14:paraId="4755B5DA"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E655C62"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Category of fiscal stimulus</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95D452"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Tax relief</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FF3AE2"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business loans/grants</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982DBED"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job retention scheme</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3BD52F"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public investment(infra?)</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6E4DDB"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proofErr w:type="spellStart"/>
            <w:r w:rsidRPr="00822EB6">
              <w:rPr>
                <w:rFonts w:ascii="Times New Roman" w:eastAsia="Times New Roman" w:hAnsi="Times New Roman" w:cs="Times New Roman"/>
                <w:color w:val="000000"/>
                <w:kern w:val="0"/>
                <w:sz w:val="24"/>
                <w:szCs w:val="24"/>
                <w:bdr w:val="none" w:sz="0" w:space="0" w:color="auto" w:frame="1"/>
                <w:lang w:val="en-GB"/>
              </w:rPr>
              <w:t>umemployment</w:t>
            </w:r>
            <w:proofErr w:type="spellEnd"/>
            <w:r w:rsidRPr="00822EB6">
              <w:rPr>
                <w:rFonts w:ascii="Times New Roman" w:eastAsia="Times New Roman" w:hAnsi="Times New Roman" w:cs="Times New Roman"/>
                <w:color w:val="000000"/>
                <w:kern w:val="0"/>
                <w:sz w:val="24"/>
                <w:szCs w:val="24"/>
                <w:bdr w:val="none" w:sz="0" w:space="0" w:color="auto" w:frame="1"/>
                <w:lang w:val="en-GB"/>
              </w:rPr>
              <w:t xml:space="preserve"> insurance</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ADA5F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direct cash payment</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C50C03"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health care</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5A6A9EA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fiscal multiplier</w:t>
            </w:r>
          </w:p>
        </w:tc>
      </w:tr>
      <w:tr w:rsidR="00822EB6" w:rsidRPr="00822EB6" w14:paraId="67C94348"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E2E3AB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developed market</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8F8C79"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15%</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0CB973"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15%</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33532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31%</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0A125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6DF07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10%</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AED7CD"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12%</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99B3C1"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2591DC9D"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1.253</w:t>
            </w:r>
          </w:p>
        </w:tc>
      </w:tr>
      <w:tr w:rsidR="00822EB6" w:rsidRPr="00822EB6" w14:paraId="2D7FF1ED"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F270F9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Emerging market</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8E56B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27%</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A2A20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2E825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5%</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4B2C5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39%</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F1765A"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3%</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5625A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7%</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EE372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48C7A133"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1.177</w:t>
            </w:r>
          </w:p>
        </w:tc>
      </w:tr>
      <w:tr w:rsidR="00822EB6" w:rsidRPr="00822EB6" w14:paraId="2845CF9F"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70E71E"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lastRenderedPageBreak/>
              <w:t>USA</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5F317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12%</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F91AE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17%</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8957F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26%</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FFC4D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2E60F8"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10%</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4AB1C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11%</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94100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6%</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7E373DA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1.156</w:t>
            </w:r>
          </w:p>
        </w:tc>
      </w:tr>
      <w:tr w:rsidR="00822EB6" w:rsidRPr="00822EB6" w14:paraId="41D4AAEF"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93ABC0A"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Australia</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4C84BA"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17%</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8CBD24"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410BB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65%</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76BF64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D4BAF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7%</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168601"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4%</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1FA524"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130F023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1.403</w:t>
            </w:r>
          </w:p>
        </w:tc>
      </w:tr>
      <w:tr w:rsidR="00822EB6" w:rsidRPr="00822EB6" w14:paraId="1A4473BC"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6AE7116"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UK</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351FCD"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26%</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11C7E6"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24%</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72EA6E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26%</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C50E4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C0D1D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19%</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400DF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56467D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4%</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57EF8169"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1.39</w:t>
            </w:r>
          </w:p>
        </w:tc>
      </w:tr>
      <w:tr w:rsidR="00822EB6" w:rsidRPr="00822EB6" w14:paraId="14964569"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F18BDED"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Canada</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3B03A5"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077C8E"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41FC20"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67%</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722C5B"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91CA0A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20%</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4D3C8F"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0%</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18EB67"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2%</w:t>
            </w:r>
          </w:p>
        </w:tc>
        <w:tc>
          <w:tcPr>
            <w:tcW w:w="1163"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vAlign w:val="bottom"/>
            <w:hideMark/>
          </w:tcPr>
          <w:p w14:paraId="770BA3C2" w14:textId="77777777" w:rsidR="00822EB6" w:rsidRPr="00822EB6" w:rsidRDefault="00822EB6" w:rsidP="00822EB6">
            <w:pPr>
              <w:widowControl/>
              <w:jc w:val="righ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1.424</w:t>
            </w:r>
          </w:p>
        </w:tc>
      </w:tr>
      <w:tr w:rsidR="00822EB6" w:rsidRPr="00822EB6" w14:paraId="2B691536" w14:textId="77777777" w:rsidTr="00822EB6">
        <w:trPr>
          <w:trHeight w:val="300"/>
        </w:trPr>
        <w:tc>
          <w:tcPr>
            <w:tcW w:w="1443"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3F19167"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b/>
                <w:bCs/>
                <w:color w:val="000000"/>
                <w:kern w:val="0"/>
                <w:sz w:val="24"/>
                <w:szCs w:val="24"/>
                <w:bdr w:val="none" w:sz="0" w:space="0" w:color="auto" w:frame="1"/>
                <w:lang w:val="en-GB"/>
              </w:rPr>
              <w:t>Conclusion: the fiscal multiplier for countries are similar</w:t>
            </w:r>
          </w:p>
        </w:tc>
        <w:tc>
          <w:tcPr>
            <w:tcW w:w="1388"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640877"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224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A59439"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961"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342420"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989"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5ABC2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72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2F1573F"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FACEA85"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0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DD9F8"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c>
          <w:tcPr>
            <w:tcW w:w="116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8FB6EB" w14:textId="77777777" w:rsidR="00822EB6" w:rsidRPr="00822EB6" w:rsidRDefault="00822EB6" w:rsidP="00822EB6">
            <w:pPr>
              <w:widowControl/>
              <w:jc w:val="left"/>
              <w:rPr>
                <w:rFonts w:ascii="Times New Roman" w:eastAsia="Times New Roman" w:hAnsi="Times New Roman" w:cs="Times New Roman"/>
                <w:kern w:val="0"/>
                <w:sz w:val="24"/>
                <w:szCs w:val="24"/>
                <w:lang w:val="en-GB"/>
              </w:rPr>
            </w:pPr>
            <w:r w:rsidRPr="00822EB6">
              <w:rPr>
                <w:rFonts w:ascii="Times New Roman" w:eastAsia="Times New Roman" w:hAnsi="Times New Roman" w:cs="Times New Roman"/>
                <w:color w:val="000000"/>
                <w:kern w:val="0"/>
                <w:sz w:val="24"/>
                <w:szCs w:val="24"/>
                <w:bdr w:val="none" w:sz="0" w:space="0" w:color="auto" w:frame="1"/>
                <w:lang w:val="en-GB"/>
              </w:rPr>
              <w:t> </w:t>
            </w:r>
          </w:p>
        </w:tc>
      </w:tr>
    </w:tbl>
    <w:p w14:paraId="795F8929"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611DF436"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This is the expected change in the cyclically adjusted fiscal deficit for each country. The final column is this change in deficit converted to a fiscal impulse:</w:t>
      </w:r>
    </w:p>
    <w:p w14:paraId="552EA172" w14:textId="02C80123"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lastRenderedPageBreak/>
        <w:drawing>
          <wp:inline distT="0" distB="0" distL="0" distR="0" wp14:anchorId="5400220C" wp14:editId="0989B3EB">
            <wp:extent cx="2773680" cy="397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3680" cy="3970020"/>
                    </a:xfrm>
                    <a:prstGeom prst="rect">
                      <a:avLst/>
                    </a:prstGeom>
                    <a:noFill/>
                    <a:ln>
                      <a:noFill/>
                    </a:ln>
                  </pic:spPr>
                </pic:pic>
              </a:graphicData>
            </a:graphic>
          </wp:inline>
        </w:drawing>
      </w:r>
    </w:p>
    <w:p w14:paraId="78F4667B"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530C753E"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The result is the following impulses for each country (not that the above just explains how we got the last data point, the historical series is filled by expenditure data):</w:t>
      </w:r>
    </w:p>
    <w:p w14:paraId="1FFAAF68" w14:textId="4E28CBB6"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lastRenderedPageBreak/>
        <w:drawing>
          <wp:inline distT="0" distB="0" distL="0" distR="0" wp14:anchorId="2427134F" wp14:editId="27A7099E">
            <wp:extent cx="3185160" cy="2141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5160" cy="2141220"/>
                    </a:xfrm>
                    <a:prstGeom prst="rect">
                      <a:avLst/>
                    </a:prstGeom>
                    <a:noFill/>
                    <a:ln>
                      <a:noFill/>
                    </a:ln>
                  </pic:spPr>
                </pic:pic>
              </a:graphicData>
            </a:graphic>
          </wp:inline>
        </w:drawing>
      </w:r>
    </w:p>
    <w:p w14:paraId="6F27E120"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67F4793D" w14:textId="7DEB5845"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drawing>
          <wp:inline distT="0" distB="0" distL="0" distR="0" wp14:anchorId="0A1C753A" wp14:editId="4A641E4D">
            <wp:extent cx="3093720" cy="217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3720" cy="2179320"/>
                    </a:xfrm>
                    <a:prstGeom prst="rect">
                      <a:avLst/>
                    </a:prstGeom>
                    <a:noFill/>
                    <a:ln>
                      <a:noFill/>
                    </a:ln>
                  </pic:spPr>
                </pic:pic>
              </a:graphicData>
            </a:graphic>
          </wp:inline>
        </w:drawing>
      </w:r>
    </w:p>
    <w:p w14:paraId="28DC19AA" w14:textId="4C43E96B"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noProof/>
        </w:rPr>
        <w:lastRenderedPageBreak/>
        <w:drawing>
          <wp:inline distT="0" distB="0" distL="0" distR="0" wp14:anchorId="00C9D60A" wp14:editId="2BF760A8">
            <wp:extent cx="3048000" cy="2156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156460"/>
                    </a:xfrm>
                    <a:prstGeom prst="rect">
                      <a:avLst/>
                    </a:prstGeom>
                    <a:noFill/>
                    <a:ln>
                      <a:noFill/>
                    </a:ln>
                  </pic:spPr>
                </pic:pic>
              </a:graphicData>
            </a:graphic>
          </wp:inline>
        </w:drawing>
      </w:r>
    </w:p>
    <w:p w14:paraId="1ED155F1"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5FDAC774"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We have just flowed this data into the rates model. It moderates the receive signal, through the forward growth component.</w:t>
      </w:r>
    </w:p>
    <w:tbl>
      <w:tblPr>
        <w:tblW w:w="7903" w:type="dxa"/>
        <w:tblInd w:w="15" w:type="dxa"/>
        <w:shd w:val="clear" w:color="auto" w:fill="FFFFFF"/>
        <w:tblCellMar>
          <w:left w:w="0" w:type="dxa"/>
          <w:right w:w="0" w:type="dxa"/>
        </w:tblCellMar>
        <w:tblLook w:val="04A0" w:firstRow="1" w:lastRow="0" w:firstColumn="1" w:lastColumn="0" w:noHBand="0" w:noVBand="1"/>
      </w:tblPr>
      <w:tblGrid>
        <w:gridCol w:w="772"/>
        <w:gridCol w:w="262"/>
        <w:gridCol w:w="812"/>
        <w:gridCol w:w="707"/>
        <w:gridCol w:w="707"/>
        <w:gridCol w:w="262"/>
        <w:gridCol w:w="812"/>
        <w:gridCol w:w="707"/>
        <w:gridCol w:w="707"/>
        <w:gridCol w:w="262"/>
        <w:gridCol w:w="812"/>
        <w:gridCol w:w="707"/>
        <w:gridCol w:w="707"/>
      </w:tblGrid>
      <w:tr w:rsidR="00822EB6" w:rsidRPr="00822EB6" w14:paraId="36DCCC1A" w14:textId="77777777" w:rsidTr="00822EB6">
        <w:trPr>
          <w:trHeight w:val="315"/>
        </w:trPr>
        <w:tc>
          <w:tcPr>
            <w:tcW w:w="7903" w:type="dxa"/>
            <w:gridSpan w:val="13"/>
            <w:shd w:val="clear" w:color="auto" w:fill="D8E4BC"/>
            <w:noWrap/>
            <w:tcMar>
              <w:top w:w="0" w:type="dxa"/>
              <w:left w:w="108" w:type="dxa"/>
              <w:bottom w:w="0" w:type="dxa"/>
              <w:right w:w="108" w:type="dxa"/>
            </w:tcMar>
            <w:vAlign w:val="bottom"/>
            <w:hideMark/>
          </w:tcPr>
          <w:p w14:paraId="6722A33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4"/>
                <w:szCs w:val="24"/>
                <w:bdr w:val="none" w:sz="0" w:space="0" w:color="auto" w:frame="1"/>
                <w:lang w:val="en-GB"/>
              </w:rPr>
              <w:t>Rates Model Summary 2020-06-11</w:t>
            </w:r>
          </w:p>
        </w:tc>
      </w:tr>
      <w:tr w:rsidR="00822EB6" w:rsidRPr="00822EB6" w14:paraId="42CCB65F" w14:textId="77777777" w:rsidTr="00822EB6">
        <w:trPr>
          <w:trHeight w:val="60"/>
        </w:trPr>
        <w:tc>
          <w:tcPr>
            <w:tcW w:w="772" w:type="dxa"/>
            <w:shd w:val="clear" w:color="auto" w:fill="FFFFFF"/>
            <w:noWrap/>
            <w:tcMar>
              <w:top w:w="0" w:type="dxa"/>
              <w:left w:w="108" w:type="dxa"/>
              <w:bottom w:w="0" w:type="dxa"/>
              <w:right w:w="108" w:type="dxa"/>
            </w:tcMar>
            <w:vAlign w:val="bottom"/>
            <w:hideMark/>
          </w:tcPr>
          <w:p w14:paraId="4F8EC7B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339112F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5F90A8B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4BA5C71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1D420F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32025D0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1FB6DA1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44D8647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C92FC1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6DDE473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035FC82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0C8F381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6D67D11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197EB8AD" w14:textId="77777777" w:rsidTr="00822EB6">
        <w:trPr>
          <w:trHeight w:val="255"/>
        </w:trPr>
        <w:tc>
          <w:tcPr>
            <w:tcW w:w="772" w:type="dxa"/>
            <w:shd w:val="clear" w:color="auto" w:fill="FFFFFF"/>
            <w:noWrap/>
            <w:tcMar>
              <w:top w:w="0" w:type="dxa"/>
              <w:left w:w="108" w:type="dxa"/>
              <w:bottom w:w="0" w:type="dxa"/>
              <w:right w:w="108" w:type="dxa"/>
            </w:tcMar>
            <w:vAlign w:val="bottom"/>
            <w:hideMark/>
          </w:tcPr>
          <w:p w14:paraId="427D26B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564309E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2226"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64DFD16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Aggregate Conditions (z)</w:t>
            </w:r>
          </w:p>
        </w:tc>
        <w:tc>
          <w:tcPr>
            <w:tcW w:w="151" w:type="dxa"/>
            <w:shd w:val="clear" w:color="auto" w:fill="FFFFFF"/>
            <w:noWrap/>
            <w:tcMar>
              <w:top w:w="0" w:type="dxa"/>
              <w:left w:w="108" w:type="dxa"/>
              <w:bottom w:w="0" w:type="dxa"/>
              <w:right w:w="108" w:type="dxa"/>
            </w:tcMar>
            <w:vAlign w:val="bottom"/>
            <w:hideMark/>
          </w:tcPr>
          <w:p w14:paraId="79728C7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2226"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A83250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Pricing (z)*</w:t>
            </w:r>
          </w:p>
        </w:tc>
        <w:tc>
          <w:tcPr>
            <w:tcW w:w="151" w:type="dxa"/>
            <w:shd w:val="clear" w:color="auto" w:fill="FFFFFF"/>
            <w:noWrap/>
            <w:tcMar>
              <w:top w:w="0" w:type="dxa"/>
              <w:left w:w="108" w:type="dxa"/>
              <w:bottom w:w="0" w:type="dxa"/>
              <w:right w:w="108" w:type="dxa"/>
            </w:tcMar>
            <w:vAlign w:val="bottom"/>
            <w:hideMark/>
          </w:tcPr>
          <w:p w14:paraId="542FF36D"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2226"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4E9A88C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Net Signal (z)**</w:t>
            </w:r>
          </w:p>
        </w:tc>
      </w:tr>
      <w:tr w:rsidR="00822EB6" w:rsidRPr="00822EB6" w14:paraId="42F084F9" w14:textId="77777777" w:rsidTr="00822EB6">
        <w:trPr>
          <w:trHeight w:val="255"/>
        </w:trPr>
        <w:tc>
          <w:tcPr>
            <w:tcW w:w="772" w:type="dxa"/>
            <w:shd w:val="clear" w:color="auto" w:fill="FFFFFF"/>
            <w:noWrap/>
            <w:tcMar>
              <w:top w:w="0" w:type="dxa"/>
              <w:left w:w="108" w:type="dxa"/>
              <w:bottom w:w="0" w:type="dxa"/>
              <w:right w:w="108" w:type="dxa"/>
            </w:tcMar>
            <w:vAlign w:val="bottom"/>
            <w:hideMark/>
          </w:tcPr>
          <w:p w14:paraId="2D7F9206"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1211CD7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50042D8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707" w:type="dxa"/>
            <w:shd w:val="clear" w:color="auto" w:fill="FFFFFF"/>
            <w:noWrap/>
            <w:tcMar>
              <w:top w:w="0" w:type="dxa"/>
              <w:left w:w="108" w:type="dxa"/>
              <w:bottom w:w="0" w:type="dxa"/>
              <w:right w:w="108" w:type="dxa"/>
            </w:tcMar>
            <w:vAlign w:val="bottom"/>
            <w:hideMark/>
          </w:tcPr>
          <w:p w14:paraId="4B53E2C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-1m</w:t>
            </w:r>
          </w:p>
        </w:tc>
        <w:tc>
          <w:tcPr>
            <w:tcW w:w="707" w:type="dxa"/>
            <w:shd w:val="clear" w:color="auto" w:fill="FFFFFF"/>
            <w:noWrap/>
            <w:tcMar>
              <w:top w:w="0" w:type="dxa"/>
              <w:left w:w="108" w:type="dxa"/>
              <w:bottom w:w="0" w:type="dxa"/>
              <w:right w:w="108" w:type="dxa"/>
            </w:tcMar>
            <w:vAlign w:val="bottom"/>
            <w:hideMark/>
          </w:tcPr>
          <w:p w14:paraId="6C2F7F0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51" w:type="dxa"/>
            <w:shd w:val="clear" w:color="auto" w:fill="FFFFFF"/>
            <w:noWrap/>
            <w:tcMar>
              <w:top w:w="0" w:type="dxa"/>
              <w:left w:w="108" w:type="dxa"/>
              <w:bottom w:w="0" w:type="dxa"/>
              <w:right w:w="108" w:type="dxa"/>
            </w:tcMar>
            <w:vAlign w:val="bottom"/>
            <w:hideMark/>
          </w:tcPr>
          <w:p w14:paraId="7528F2C0"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shd w:val="clear" w:color="auto" w:fill="FFFFFF"/>
            <w:noWrap/>
            <w:tcMar>
              <w:top w:w="0" w:type="dxa"/>
              <w:left w:w="108" w:type="dxa"/>
              <w:bottom w:w="0" w:type="dxa"/>
              <w:right w:w="108" w:type="dxa"/>
            </w:tcMar>
            <w:vAlign w:val="bottom"/>
            <w:hideMark/>
          </w:tcPr>
          <w:p w14:paraId="3EF5AD6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707" w:type="dxa"/>
            <w:shd w:val="clear" w:color="auto" w:fill="FFFFFF"/>
            <w:noWrap/>
            <w:tcMar>
              <w:top w:w="0" w:type="dxa"/>
              <w:left w:w="108" w:type="dxa"/>
              <w:bottom w:w="0" w:type="dxa"/>
              <w:right w:w="108" w:type="dxa"/>
            </w:tcMar>
            <w:vAlign w:val="bottom"/>
            <w:hideMark/>
          </w:tcPr>
          <w:p w14:paraId="720A39C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-1m</w:t>
            </w:r>
          </w:p>
        </w:tc>
        <w:tc>
          <w:tcPr>
            <w:tcW w:w="707" w:type="dxa"/>
            <w:shd w:val="clear" w:color="auto" w:fill="FFFFFF"/>
            <w:noWrap/>
            <w:tcMar>
              <w:top w:w="0" w:type="dxa"/>
              <w:left w:w="108" w:type="dxa"/>
              <w:bottom w:w="0" w:type="dxa"/>
              <w:right w:w="108" w:type="dxa"/>
            </w:tcMar>
            <w:vAlign w:val="bottom"/>
            <w:hideMark/>
          </w:tcPr>
          <w:p w14:paraId="0D57A70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51" w:type="dxa"/>
            <w:shd w:val="clear" w:color="auto" w:fill="FFFFFF"/>
            <w:noWrap/>
            <w:tcMar>
              <w:top w:w="0" w:type="dxa"/>
              <w:left w:w="108" w:type="dxa"/>
              <w:bottom w:w="0" w:type="dxa"/>
              <w:right w:w="108" w:type="dxa"/>
            </w:tcMar>
            <w:vAlign w:val="bottom"/>
            <w:hideMark/>
          </w:tcPr>
          <w:p w14:paraId="76B00E5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shd w:val="clear" w:color="auto" w:fill="FFFFFF"/>
            <w:noWrap/>
            <w:tcMar>
              <w:top w:w="0" w:type="dxa"/>
              <w:left w:w="108" w:type="dxa"/>
              <w:bottom w:w="0" w:type="dxa"/>
              <w:right w:w="108" w:type="dxa"/>
            </w:tcMar>
            <w:vAlign w:val="bottom"/>
            <w:hideMark/>
          </w:tcPr>
          <w:p w14:paraId="5B23D68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707" w:type="dxa"/>
            <w:shd w:val="clear" w:color="auto" w:fill="FFFFFF"/>
            <w:noWrap/>
            <w:tcMar>
              <w:top w:w="0" w:type="dxa"/>
              <w:left w:w="108" w:type="dxa"/>
              <w:bottom w:w="0" w:type="dxa"/>
              <w:right w:w="108" w:type="dxa"/>
            </w:tcMar>
            <w:vAlign w:val="bottom"/>
            <w:hideMark/>
          </w:tcPr>
          <w:p w14:paraId="08EAFE9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-1m</w:t>
            </w:r>
          </w:p>
        </w:tc>
        <w:tc>
          <w:tcPr>
            <w:tcW w:w="707" w:type="dxa"/>
            <w:shd w:val="clear" w:color="auto" w:fill="FFFFFF"/>
            <w:noWrap/>
            <w:tcMar>
              <w:top w:w="0" w:type="dxa"/>
              <w:left w:w="108" w:type="dxa"/>
              <w:bottom w:w="0" w:type="dxa"/>
              <w:right w:w="108" w:type="dxa"/>
            </w:tcMar>
            <w:vAlign w:val="bottom"/>
            <w:hideMark/>
          </w:tcPr>
          <w:p w14:paraId="3A35F47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r>
      <w:tr w:rsidR="00822EB6" w:rsidRPr="00822EB6" w14:paraId="6DC01C4A" w14:textId="77777777" w:rsidTr="00822EB6">
        <w:trPr>
          <w:trHeight w:val="105"/>
        </w:trPr>
        <w:tc>
          <w:tcPr>
            <w:tcW w:w="772" w:type="dxa"/>
            <w:shd w:val="clear" w:color="auto" w:fill="FFFFFF"/>
            <w:noWrap/>
            <w:tcMar>
              <w:top w:w="0" w:type="dxa"/>
              <w:left w:w="108" w:type="dxa"/>
              <w:bottom w:w="0" w:type="dxa"/>
              <w:right w:w="108" w:type="dxa"/>
            </w:tcMar>
            <w:vAlign w:val="bottom"/>
            <w:hideMark/>
          </w:tcPr>
          <w:p w14:paraId="202A1515"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09778B3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4A2391F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51A4AA25"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520245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2D1FABE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33116AA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E36081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9E1891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1C55015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0420184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5E4F464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2249369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3E8CA2FE" w14:textId="77777777" w:rsidTr="00822EB6">
        <w:trPr>
          <w:trHeight w:val="300"/>
        </w:trPr>
        <w:tc>
          <w:tcPr>
            <w:tcW w:w="772" w:type="dxa"/>
            <w:shd w:val="clear" w:color="auto" w:fill="D9D9D9"/>
            <w:noWrap/>
            <w:tcMar>
              <w:top w:w="0" w:type="dxa"/>
              <w:left w:w="108" w:type="dxa"/>
              <w:bottom w:w="0" w:type="dxa"/>
              <w:right w:w="108" w:type="dxa"/>
            </w:tcMar>
            <w:vAlign w:val="center"/>
            <w:hideMark/>
          </w:tcPr>
          <w:p w14:paraId="7E0A302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USA</w:t>
            </w:r>
          </w:p>
        </w:tc>
        <w:tc>
          <w:tcPr>
            <w:tcW w:w="151" w:type="dxa"/>
            <w:shd w:val="clear" w:color="auto" w:fill="D9D9D9"/>
            <w:noWrap/>
            <w:tcMar>
              <w:top w:w="0" w:type="dxa"/>
              <w:left w:w="108" w:type="dxa"/>
              <w:bottom w:w="0" w:type="dxa"/>
              <w:right w:w="108" w:type="dxa"/>
            </w:tcMar>
            <w:vAlign w:val="center"/>
            <w:hideMark/>
          </w:tcPr>
          <w:p w14:paraId="67E5358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F4390A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-2.7</w:t>
            </w:r>
          </w:p>
        </w:tc>
        <w:tc>
          <w:tcPr>
            <w:tcW w:w="707" w:type="dxa"/>
            <w:shd w:val="clear" w:color="auto" w:fill="D9D9D9"/>
            <w:noWrap/>
            <w:tcMar>
              <w:top w:w="0" w:type="dxa"/>
              <w:left w:w="108" w:type="dxa"/>
              <w:bottom w:w="0" w:type="dxa"/>
              <w:right w:w="108" w:type="dxa"/>
            </w:tcMar>
            <w:vAlign w:val="center"/>
            <w:hideMark/>
          </w:tcPr>
          <w:p w14:paraId="3E102B6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-4.1</w:t>
            </w:r>
          </w:p>
        </w:tc>
        <w:tc>
          <w:tcPr>
            <w:tcW w:w="707" w:type="dxa"/>
            <w:shd w:val="clear" w:color="auto" w:fill="D9D9D9"/>
            <w:noWrap/>
            <w:tcMar>
              <w:top w:w="0" w:type="dxa"/>
              <w:left w:w="108" w:type="dxa"/>
              <w:bottom w:w="0" w:type="dxa"/>
              <w:right w:w="108" w:type="dxa"/>
            </w:tcMar>
            <w:vAlign w:val="center"/>
            <w:hideMark/>
          </w:tcPr>
          <w:p w14:paraId="0D5D1F9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-2.2</w:t>
            </w:r>
          </w:p>
        </w:tc>
        <w:tc>
          <w:tcPr>
            <w:tcW w:w="151" w:type="dxa"/>
            <w:shd w:val="clear" w:color="auto" w:fill="D9D9D9"/>
            <w:noWrap/>
            <w:tcMar>
              <w:top w:w="0" w:type="dxa"/>
              <w:left w:w="108" w:type="dxa"/>
              <w:bottom w:w="0" w:type="dxa"/>
              <w:right w:w="108" w:type="dxa"/>
            </w:tcMar>
            <w:vAlign w:val="center"/>
            <w:hideMark/>
          </w:tcPr>
          <w:p w14:paraId="489217F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7AEEB8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-0.2</w:t>
            </w:r>
          </w:p>
        </w:tc>
        <w:tc>
          <w:tcPr>
            <w:tcW w:w="707" w:type="dxa"/>
            <w:shd w:val="clear" w:color="auto" w:fill="D9D9D9"/>
            <w:noWrap/>
            <w:tcMar>
              <w:top w:w="0" w:type="dxa"/>
              <w:left w:w="108" w:type="dxa"/>
              <w:bottom w:w="0" w:type="dxa"/>
              <w:right w:w="108" w:type="dxa"/>
            </w:tcMar>
            <w:vAlign w:val="center"/>
            <w:hideMark/>
          </w:tcPr>
          <w:p w14:paraId="7C8D55E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-0.2</w:t>
            </w:r>
          </w:p>
        </w:tc>
        <w:tc>
          <w:tcPr>
            <w:tcW w:w="707" w:type="dxa"/>
            <w:shd w:val="clear" w:color="auto" w:fill="D9D9D9"/>
            <w:noWrap/>
            <w:tcMar>
              <w:top w:w="0" w:type="dxa"/>
              <w:left w:w="108" w:type="dxa"/>
              <w:bottom w:w="0" w:type="dxa"/>
              <w:right w:w="108" w:type="dxa"/>
            </w:tcMar>
            <w:vAlign w:val="center"/>
            <w:hideMark/>
          </w:tcPr>
          <w:p w14:paraId="5524846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D9D9D9"/>
            <w:noWrap/>
            <w:tcMar>
              <w:top w:w="0" w:type="dxa"/>
              <w:left w:w="108" w:type="dxa"/>
              <w:bottom w:w="0" w:type="dxa"/>
              <w:right w:w="108" w:type="dxa"/>
            </w:tcMar>
            <w:vAlign w:val="center"/>
            <w:hideMark/>
          </w:tcPr>
          <w:p w14:paraId="74F88ABB"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DEF18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-2.0</w:t>
            </w:r>
          </w:p>
        </w:tc>
        <w:tc>
          <w:tcPr>
            <w:tcW w:w="707" w:type="dxa"/>
            <w:shd w:val="clear" w:color="auto" w:fill="D9D9D9"/>
            <w:noWrap/>
            <w:tcMar>
              <w:top w:w="0" w:type="dxa"/>
              <w:left w:w="108" w:type="dxa"/>
              <w:bottom w:w="0" w:type="dxa"/>
              <w:right w:w="108" w:type="dxa"/>
            </w:tcMar>
            <w:vAlign w:val="center"/>
            <w:hideMark/>
          </w:tcPr>
          <w:p w14:paraId="589C12A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-3.1</w:t>
            </w:r>
          </w:p>
        </w:tc>
        <w:tc>
          <w:tcPr>
            <w:tcW w:w="707" w:type="dxa"/>
            <w:shd w:val="clear" w:color="auto" w:fill="D9D9D9"/>
            <w:noWrap/>
            <w:tcMar>
              <w:top w:w="0" w:type="dxa"/>
              <w:left w:w="108" w:type="dxa"/>
              <w:bottom w:w="0" w:type="dxa"/>
              <w:right w:w="108" w:type="dxa"/>
            </w:tcMar>
            <w:vAlign w:val="center"/>
            <w:hideMark/>
          </w:tcPr>
          <w:p w14:paraId="7683EF9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-1.5</w:t>
            </w:r>
          </w:p>
        </w:tc>
      </w:tr>
      <w:tr w:rsidR="00822EB6" w:rsidRPr="00822EB6" w14:paraId="18A4504A" w14:textId="77777777" w:rsidTr="00822EB6">
        <w:trPr>
          <w:trHeight w:val="300"/>
        </w:trPr>
        <w:tc>
          <w:tcPr>
            <w:tcW w:w="772" w:type="dxa"/>
            <w:shd w:val="clear" w:color="auto" w:fill="FFFFFF"/>
            <w:noWrap/>
            <w:tcMar>
              <w:top w:w="0" w:type="dxa"/>
              <w:left w:w="108" w:type="dxa"/>
              <w:bottom w:w="0" w:type="dxa"/>
              <w:right w:w="108" w:type="dxa"/>
            </w:tcMar>
            <w:vAlign w:val="center"/>
            <w:hideMark/>
          </w:tcPr>
          <w:p w14:paraId="3455CA6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CAN</w:t>
            </w:r>
          </w:p>
        </w:tc>
        <w:tc>
          <w:tcPr>
            <w:tcW w:w="151" w:type="dxa"/>
            <w:shd w:val="clear" w:color="auto" w:fill="FFFFFF"/>
            <w:noWrap/>
            <w:tcMar>
              <w:top w:w="0" w:type="dxa"/>
              <w:left w:w="108" w:type="dxa"/>
              <w:bottom w:w="0" w:type="dxa"/>
              <w:right w:w="108" w:type="dxa"/>
            </w:tcMar>
            <w:vAlign w:val="center"/>
            <w:hideMark/>
          </w:tcPr>
          <w:p w14:paraId="5A42D358"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0B2AF7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-4.5</w:t>
            </w:r>
          </w:p>
        </w:tc>
        <w:tc>
          <w:tcPr>
            <w:tcW w:w="707" w:type="dxa"/>
            <w:shd w:val="clear" w:color="auto" w:fill="FFFFFF"/>
            <w:noWrap/>
            <w:tcMar>
              <w:top w:w="0" w:type="dxa"/>
              <w:left w:w="108" w:type="dxa"/>
              <w:bottom w:w="0" w:type="dxa"/>
              <w:right w:w="108" w:type="dxa"/>
            </w:tcMar>
            <w:vAlign w:val="center"/>
            <w:hideMark/>
          </w:tcPr>
          <w:p w14:paraId="7202093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-4.3</w:t>
            </w:r>
          </w:p>
        </w:tc>
        <w:tc>
          <w:tcPr>
            <w:tcW w:w="707" w:type="dxa"/>
            <w:shd w:val="clear" w:color="auto" w:fill="FFFFFF"/>
            <w:noWrap/>
            <w:tcMar>
              <w:top w:w="0" w:type="dxa"/>
              <w:left w:w="108" w:type="dxa"/>
              <w:bottom w:w="0" w:type="dxa"/>
              <w:right w:w="108" w:type="dxa"/>
            </w:tcMar>
            <w:vAlign w:val="center"/>
            <w:hideMark/>
          </w:tcPr>
          <w:p w14:paraId="5327C05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-0.6</w:t>
            </w:r>
          </w:p>
        </w:tc>
        <w:tc>
          <w:tcPr>
            <w:tcW w:w="151" w:type="dxa"/>
            <w:shd w:val="clear" w:color="auto" w:fill="FFFFFF"/>
            <w:noWrap/>
            <w:tcMar>
              <w:top w:w="0" w:type="dxa"/>
              <w:left w:w="108" w:type="dxa"/>
              <w:bottom w:w="0" w:type="dxa"/>
              <w:right w:w="108" w:type="dxa"/>
            </w:tcMar>
            <w:vAlign w:val="center"/>
            <w:hideMark/>
          </w:tcPr>
          <w:p w14:paraId="370BC412"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96DAB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0.1</w:t>
            </w:r>
          </w:p>
        </w:tc>
        <w:tc>
          <w:tcPr>
            <w:tcW w:w="707" w:type="dxa"/>
            <w:shd w:val="clear" w:color="auto" w:fill="FFFFFF"/>
            <w:noWrap/>
            <w:tcMar>
              <w:top w:w="0" w:type="dxa"/>
              <w:left w:w="108" w:type="dxa"/>
              <w:bottom w:w="0" w:type="dxa"/>
              <w:right w:w="108" w:type="dxa"/>
            </w:tcMar>
            <w:vAlign w:val="center"/>
            <w:hideMark/>
          </w:tcPr>
          <w:p w14:paraId="5F695E3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707" w:type="dxa"/>
            <w:shd w:val="clear" w:color="auto" w:fill="FFFFFF"/>
            <w:noWrap/>
            <w:tcMar>
              <w:top w:w="0" w:type="dxa"/>
              <w:left w:w="108" w:type="dxa"/>
              <w:bottom w:w="0" w:type="dxa"/>
              <w:right w:w="108" w:type="dxa"/>
            </w:tcMar>
            <w:vAlign w:val="center"/>
            <w:hideMark/>
          </w:tcPr>
          <w:p w14:paraId="685049E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FFFFFF"/>
            <w:noWrap/>
            <w:tcMar>
              <w:top w:w="0" w:type="dxa"/>
              <w:left w:w="108" w:type="dxa"/>
              <w:bottom w:w="0" w:type="dxa"/>
              <w:right w:w="108" w:type="dxa"/>
            </w:tcMar>
            <w:vAlign w:val="center"/>
            <w:hideMark/>
          </w:tcPr>
          <w:p w14:paraId="6B2F3E2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E6FB9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-4.1</w:t>
            </w:r>
          </w:p>
        </w:tc>
        <w:tc>
          <w:tcPr>
            <w:tcW w:w="707" w:type="dxa"/>
            <w:shd w:val="clear" w:color="auto" w:fill="FFFFFF"/>
            <w:noWrap/>
            <w:tcMar>
              <w:top w:w="0" w:type="dxa"/>
              <w:left w:w="108" w:type="dxa"/>
              <w:bottom w:w="0" w:type="dxa"/>
              <w:right w:w="108" w:type="dxa"/>
            </w:tcMar>
            <w:vAlign w:val="center"/>
            <w:hideMark/>
          </w:tcPr>
          <w:p w14:paraId="6F1EF17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-4.2</w:t>
            </w:r>
          </w:p>
        </w:tc>
        <w:tc>
          <w:tcPr>
            <w:tcW w:w="707" w:type="dxa"/>
            <w:shd w:val="clear" w:color="auto" w:fill="FFFFFF"/>
            <w:noWrap/>
            <w:tcMar>
              <w:top w:w="0" w:type="dxa"/>
              <w:left w:w="108" w:type="dxa"/>
              <w:bottom w:w="0" w:type="dxa"/>
              <w:right w:w="108" w:type="dxa"/>
            </w:tcMar>
            <w:vAlign w:val="center"/>
            <w:hideMark/>
          </w:tcPr>
          <w:p w14:paraId="1123774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-0.4</w:t>
            </w:r>
          </w:p>
        </w:tc>
      </w:tr>
      <w:tr w:rsidR="00822EB6" w:rsidRPr="00822EB6" w14:paraId="635C3EE4" w14:textId="77777777" w:rsidTr="00822EB6">
        <w:trPr>
          <w:trHeight w:val="300"/>
        </w:trPr>
        <w:tc>
          <w:tcPr>
            <w:tcW w:w="772" w:type="dxa"/>
            <w:shd w:val="clear" w:color="auto" w:fill="D9D9D9"/>
            <w:noWrap/>
            <w:tcMar>
              <w:top w:w="0" w:type="dxa"/>
              <w:left w:w="108" w:type="dxa"/>
              <w:bottom w:w="0" w:type="dxa"/>
              <w:right w:w="108" w:type="dxa"/>
            </w:tcMar>
            <w:vAlign w:val="center"/>
            <w:hideMark/>
          </w:tcPr>
          <w:p w14:paraId="72A8EAC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GBR</w:t>
            </w:r>
          </w:p>
        </w:tc>
        <w:tc>
          <w:tcPr>
            <w:tcW w:w="151" w:type="dxa"/>
            <w:shd w:val="clear" w:color="auto" w:fill="D9D9D9"/>
            <w:noWrap/>
            <w:tcMar>
              <w:top w:w="0" w:type="dxa"/>
              <w:left w:w="108" w:type="dxa"/>
              <w:bottom w:w="0" w:type="dxa"/>
              <w:right w:w="108" w:type="dxa"/>
            </w:tcMar>
            <w:vAlign w:val="center"/>
            <w:hideMark/>
          </w:tcPr>
          <w:p w14:paraId="554350C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27E813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-5.1</w:t>
            </w:r>
          </w:p>
        </w:tc>
        <w:tc>
          <w:tcPr>
            <w:tcW w:w="707" w:type="dxa"/>
            <w:shd w:val="clear" w:color="auto" w:fill="D9D9D9"/>
            <w:noWrap/>
            <w:tcMar>
              <w:top w:w="0" w:type="dxa"/>
              <w:left w:w="108" w:type="dxa"/>
              <w:bottom w:w="0" w:type="dxa"/>
              <w:right w:w="108" w:type="dxa"/>
            </w:tcMar>
            <w:vAlign w:val="center"/>
            <w:hideMark/>
          </w:tcPr>
          <w:p w14:paraId="1A30DBA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-4.7</w:t>
            </w:r>
          </w:p>
        </w:tc>
        <w:tc>
          <w:tcPr>
            <w:tcW w:w="707" w:type="dxa"/>
            <w:shd w:val="clear" w:color="auto" w:fill="D9D9D9"/>
            <w:noWrap/>
            <w:tcMar>
              <w:top w:w="0" w:type="dxa"/>
              <w:left w:w="108" w:type="dxa"/>
              <w:bottom w:w="0" w:type="dxa"/>
              <w:right w:w="108" w:type="dxa"/>
            </w:tcMar>
            <w:vAlign w:val="center"/>
            <w:hideMark/>
          </w:tcPr>
          <w:p w14:paraId="5F683F8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-1.3</w:t>
            </w:r>
          </w:p>
        </w:tc>
        <w:tc>
          <w:tcPr>
            <w:tcW w:w="151" w:type="dxa"/>
            <w:shd w:val="clear" w:color="auto" w:fill="D9D9D9"/>
            <w:noWrap/>
            <w:tcMar>
              <w:top w:w="0" w:type="dxa"/>
              <w:left w:w="108" w:type="dxa"/>
              <w:bottom w:w="0" w:type="dxa"/>
              <w:right w:w="108" w:type="dxa"/>
            </w:tcMar>
            <w:vAlign w:val="center"/>
            <w:hideMark/>
          </w:tcPr>
          <w:p w14:paraId="3D5938E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2E8546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-0.3</w:t>
            </w:r>
          </w:p>
        </w:tc>
        <w:tc>
          <w:tcPr>
            <w:tcW w:w="707" w:type="dxa"/>
            <w:shd w:val="clear" w:color="auto" w:fill="D9D9D9"/>
            <w:noWrap/>
            <w:tcMar>
              <w:top w:w="0" w:type="dxa"/>
              <w:left w:w="108" w:type="dxa"/>
              <w:bottom w:w="0" w:type="dxa"/>
              <w:right w:w="108" w:type="dxa"/>
            </w:tcMar>
            <w:vAlign w:val="center"/>
            <w:hideMark/>
          </w:tcPr>
          <w:p w14:paraId="45FBAC0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-0.3</w:t>
            </w:r>
          </w:p>
        </w:tc>
        <w:tc>
          <w:tcPr>
            <w:tcW w:w="707" w:type="dxa"/>
            <w:shd w:val="clear" w:color="auto" w:fill="D9D9D9"/>
            <w:noWrap/>
            <w:tcMar>
              <w:top w:w="0" w:type="dxa"/>
              <w:left w:w="108" w:type="dxa"/>
              <w:bottom w:w="0" w:type="dxa"/>
              <w:right w:w="108" w:type="dxa"/>
            </w:tcMar>
            <w:vAlign w:val="center"/>
            <w:hideMark/>
          </w:tcPr>
          <w:p w14:paraId="63030E2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D9D9D9"/>
            <w:noWrap/>
            <w:tcMar>
              <w:top w:w="0" w:type="dxa"/>
              <w:left w:w="108" w:type="dxa"/>
              <w:bottom w:w="0" w:type="dxa"/>
              <w:right w:w="108" w:type="dxa"/>
            </w:tcMar>
            <w:vAlign w:val="center"/>
            <w:hideMark/>
          </w:tcPr>
          <w:p w14:paraId="07432CA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71438B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-4.0</w:t>
            </w:r>
          </w:p>
        </w:tc>
        <w:tc>
          <w:tcPr>
            <w:tcW w:w="707" w:type="dxa"/>
            <w:shd w:val="clear" w:color="auto" w:fill="D9D9D9"/>
            <w:noWrap/>
            <w:tcMar>
              <w:top w:w="0" w:type="dxa"/>
              <w:left w:w="108" w:type="dxa"/>
              <w:bottom w:w="0" w:type="dxa"/>
              <w:right w:w="108" w:type="dxa"/>
            </w:tcMar>
            <w:vAlign w:val="center"/>
            <w:hideMark/>
          </w:tcPr>
          <w:p w14:paraId="1DD0939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-3.9</w:t>
            </w:r>
          </w:p>
        </w:tc>
        <w:tc>
          <w:tcPr>
            <w:tcW w:w="707" w:type="dxa"/>
            <w:shd w:val="clear" w:color="auto" w:fill="D9D9D9"/>
            <w:noWrap/>
            <w:tcMar>
              <w:top w:w="0" w:type="dxa"/>
              <w:left w:w="108" w:type="dxa"/>
              <w:bottom w:w="0" w:type="dxa"/>
              <w:right w:w="108" w:type="dxa"/>
            </w:tcMar>
            <w:vAlign w:val="center"/>
            <w:hideMark/>
          </w:tcPr>
          <w:p w14:paraId="65BB73F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-0.9</w:t>
            </w:r>
          </w:p>
        </w:tc>
      </w:tr>
      <w:tr w:rsidR="00822EB6" w:rsidRPr="00822EB6" w14:paraId="0D1C1870" w14:textId="77777777" w:rsidTr="00822EB6">
        <w:trPr>
          <w:trHeight w:val="300"/>
        </w:trPr>
        <w:tc>
          <w:tcPr>
            <w:tcW w:w="772" w:type="dxa"/>
            <w:shd w:val="clear" w:color="auto" w:fill="FFFFFF"/>
            <w:noWrap/>
            <w:tcMar>
              <w:top w:w="0" w:type="dxa"/>
              <w:left w:w="108" w:type="dxa"/>
              <w:bottom w:w="0" w:type="dxa"/>
              <w:right w:w="108" w:type="dxa"/>
            </w:tcMar>
            <w:vAlign w:val="center"/>
            <w:hideMark/>
          </w:tcPr>
          <w:p w14:paraId="64E5963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AUS</w:t>
            </w:r>
          </w:p>
        </w:tc>
        <w:tc>
          <w:tcPr>
            <w:tcW w:w="151" w:type="dxa"/>
            <w:shd w:val="clear" w:color="auto" w:fill="FFFFFF"/>
            <w:noWrap/>
            <w:tcMar>
              <w:top w:w="0" w:type="dxa"/>
              <w:left w:w="108" w:type="dxa"/>
              <w:bottom w:w="0" w:type="dxa"/>
              <w:right w:w="108" w:type="dxa"/>
            </w:tcMar>
            <w:vAlign w:val="center"/>
            <w:hideMark/>
          </w:tcPr>
          <w:p w14:paraId="56C03FE0"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85F5F4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-5.2</w:t>
            </w:r>
          </w:p>
        </w:tc>
        <w:tc>
          <w:tcPr>
            <w:tcW w:w="707" w:type="dxa"/>
            <w:shd w:val="clear" w:color="auto" w:fill="FFFFFF"/>
            <w:noWrap/>
            <w:tcMar>
              <w:top w:w="0" w:type="dxa"/>
              <w:left w:w="108" w:type="dxa"/>
              <w:bottom w:w="0" w:type="dxa"/>
              <w:right w:w="108" w:type="dxa"/>
            </w:tcMar>
            <w:vAlign w:val="center"/>
            <w:hideMark/>
          </w:tcPr>
          <w:p w14:paraId="6DD7C82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-5.0</w:t>
            </w:r>
          </w:p>
        </w:tc>
        <w:tc>
          <w:tcPr>
            <w:tcW w:w="707" w:type="dxa"/>
            <w:shd w:val="clear" w:color="auto" w:fill="FFFFFF"/>
            <w:noWrap/>
            <w:tcMar>
              <w:top w:w="0" w:type="dxa"/>
              <w:left w:w="108" w:type="dxa"/>
              <w:bottom w:w="0" w:type="dxa"/>
              <w:right w:w="108" w:type="dxa"/>
            </w:tcMar>
            <w:vAlign w:val="center"/>
            <w:hideMark/>
          </w:tcPr>
          <w:p w14:paraId="0A26E02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-1.8</w:t>
            </w:r>
          </w:p>
        </w:tc>
        <w:tc>
          <w:tcPr>
            <w:tcW w:w="151" w:type="dxa"/>
            <w:shd w:val="clear" w:color="auto" w:fill="FFFFFF"/>
            <w:noWrap/>
            <w:tcMar>
              <w:top w:w="0" w:type="dxa"/>
              <w:left w:w="108" w:type="dxa"/>
              <w:bottom w:w="0" w:type="dxa"/>
              <w:right w:w="108" w:type="dxa"/>
            </w:tcMar>
            <w:vAlign w:val="center"/>
            <w:hideMark/>
          </w:tcPr>
          <w:p w14:paraId="107128F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03DFA9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-0.2</w:t>
            </w:r>
          </w:p>
        </w:tc>
        <w:tc>
          <w:tcPr>
            <w:tcW w:w="707" w:type="dxa"/>
            <w:shd w:val="clear" w:color="auto" w:fill="FFFFFF"/>
            <w:noWrap/>
            <w:tcMar>
              <w:top w:w="0" w:type="dxa"/>
              <w:left w:w="108" w:type="dxa"/>
              <w:bottom w:w="0" w:type="dxa"/>
              <w:right w:w="108" w:type="dxa"/>
            </w:tcMar>
            <w:vAlign w:val="center"/>
            <w:hideMark/>
          </w:tcPr>
          <w:p w14:paraId="44C3C27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-0.2</w:t>
            </w:r>
          </w:p>
        </w:tc>
        <w:tc>
          <w:tcPr>
            <w:tcW w:w="707" w:type="dxa"/>
            <w:shd w:val="clear" w:color="auto" w:fill="FFFFFF"/>
            <w:noWrap/>
            <w:tcMar>
              <w:top w:w="0" w:type="dxa"/>
              <w:left w:w="108" w:type="dxa"/>
              <w:bottom w:w="0" w:type="dxa"/>
              <w:right w:w="108" w:type="dxa"/>
            </w:tcMar>
            <w:vAlign w:val="center"/>
            <w:hideMark/>
          </w:tcPr>
          <w:p w14:paraId="2508CF0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51" w:type="dxa"/>
            <w:shd w:val="clear" w:color="auto" w:fill="FFFFFF"/>
            <w:noWrap/>
            <w:tcMar>
              <w:top w:w="0" w:type="dxa"/>
              <w:left w:w="108" w:type="dxa"/>
              <w:bottom w:w="0" w:type="dxa"/>
              <w:right w:w="108" w:type="dxa"/>
            </w:tcMar>
            <w:vAlign w:val="center"/>
            <w:hideMark/>
          </w:tcPr>
          <w:p w14:paraId="5DFB6AC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13B49D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-4.3</w:t>
            </w:r>
          </w:p>
        </w:tc>
        <w:tc>
          <w:tcPr>
            <w:tcW w:w="707" w:type="dxa"/>
            <w:shd w:val="clear" w:color="auto" w:fill="FFFFFF"/>
            <w:noWrap/>
            <w:tcMar>
              <w:top w:w="0" w:type="dxa"/>
              <w:left w:w="108" w:type="dxa"/>
              <w:bottom w:w="0" w:type="dxa"/>
              <w:right w:w="108" w:type="dxa"/>
            </w:tcMar>
            <w:vAlign w:val="center"/>
            <w:hideMark/>
          </w:tcPr>
          <w:p w14:paraId="2A8C0A1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-4.4</w:t>
            </w:r>
          </w:p>
        </w:tc>
        <w:tc>
          <w:tcPr>
            <w:tcW w:w="707" w:type="dxa"/>
            <w:shd w:val="clear" w:color="auto" w:fill="FFFFFF"/>
            <w:noWrap/>
            <w:tcMar>
              <w:top w:w="0" w:type="dxa"/>
              <w:left w:w="108" w:type="dxa"/>
              <w:bottom w:w="0" w:type="dxa"/>
              <w:right w:w="108" w:type="dxa"/>
            </w:tcMar>
            <w:vAlign w:val="center"/>
            <w:hideMark/>
          </w:tcPr>
          <w:p w14:paraId="596B86B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-1.5</w:t>
            </w:r>
          </w:p>
        </w:tc>
      </w:tr>
      <w:tr w:rsidR="00822EB6" w:rsidRPr="00822EB6" w14:paraId="40CA40B6" w14:textId="77777777" w:rsidTr="00822EB6">
        <w:trPr>
          <w:trHeight w:val="165"/>
        </w:trPr>
        <w:tc>
          <w:tcPr>
            <w:tcW w:w="772" w:type="dxa"/>
            <w:shd w:val="clear" w:color="auto" w:fill="FFFFFF"/>
            <w:noWrap/>
            <w:tcMar>
              <w:top w:w="0" w:type="dxa"/>
              <w:left w:w="108" w:type="dxa"/>
              <w:bottom w:w="0" w:type="dxa"/>
              <w:right w:w="108" w:type="dxa"/>
            </w:tcMar>
            <w:vAlign w:val="bottom"/>
            <w:hideMark/>
          </w:tcPr>
          <w:p w14:paraId="09E2412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51" w:type="dxa"/>
            <w:shd w:val="clear" w:color="auto" w:fill="FFFFFF"/>
            <w:noWrap/>
            <w:tcMar>
              <w:top w:w="0" w:type="dxa"/>
              <w:left w:w="108" w:type="dxa"/>
              <w:bottom w:w="0" w:type="dxa"/>
              <w:right w:w="108" w:type="dxa"/>
            </w:tcMar>
            <w:vAlign w:val="bottom"/>
            <w:hideMark/>
          </w:tcPr>
          <w:p w14:paraId="47E94A8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5BDE12E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7189437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9EF55D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2DBC4EB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2C241B1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002F468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30B24DD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51" w:type="dxa"/>
            <w:shd w:val="clear" w:color="auto" w:fill="FFFFFF"/>
            <w:noWrap/>
            <w:tcMar>
              <w:top w:w="0" w:type="dxa"/>
              <w:left w:w="108" w:type="dxa"/>
              <w:bottom w:w="0" w:type="dxa"/>
              <w:right w:w="108" w:type="dxa"/>
            </w:tcMar>
            <w:vAlign w:val="bottom"/>
            <w:hideMark/>
          </w:tcPr>
          <w:p w14:paraId="4361EB6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812" w:type="dxa"/>
            <w:shd w:val="clear" w:color="auto" w:fill="FFFFFF"/>
            <w:noWrap/>
            <w:tcMar>
              <w:top w:w="0" w:type="dxa"/>
              <w:left w:w="108" w:type="dxa"/>
              <w:bottom w:w="0" w:type="dxa"/>
              <w:right w:w="108" w:type="dxa"/>
            </w:tcMar>
            <w:vAlign w:val="bottom"/>
            <w:hideMark/>
          </w:tcPr>
          <w:p w14:paraId="1E91C28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58DFF67A"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707" w:type="dxa"/>
            <w:shd w:val="clear" w:color="auto" w:fill="FFFFFF"/>
            <w:noWrap/>
            <w:tcMar>
              <w:top w:w="0" w:type="dxa"/>
              <w:left w:w="108" w:type="dxa"/>
              <w:bottom w:w="0" w:type="dxa"/>
              <w:right w:w="108" w:type="dxa"/>
            </w:tcMar>
            <w:vAlign w:val="bottom"/>
            <w:hideMark/>
          </w:tcPr>
          <w:p w14:paraId="22FF8CD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5C76B6AB" w14:textId="77777777" w:rsidTr="00822EB6">
        <w:trPr>
          <w:trHeight w:val="285"/>
        </w:trPr>
        <w:tc>
          <w:tcPr>
            <w:tcW w:w="7903" w:type="dxa"/>
            <w:gridSpan w:val="13"/>
            <w:shd w:val="clear" w:color="auto" w:fill="FFFFFF"/>
            <w:tcMar>
              <w:top w:w="0" w:type="dxa"/>
              <w:left w:w="108" w:type="dxa"/>
              <w:bottom w:w="0" w:type="dxa"/>
              <w:right w:w="108" w:type="dxa"/>
            </w:tcMar>
            <w:hideMark/>
          </w:tcPr>
          <w:p w14:paraId="2A215997"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i/>
                <w:iCs/>
                <w:color w:val="000000"/>
                <w:kern w:val="0"/>
                <w:sz w:val="16"/>
                <w:szCs w:val="16"/>
                <w:bdr w:val="none" w:sz="0" w:space="0" w:color="auto" w:frame="1"/>
                <w:lang w:val="en-GB"/>
              </w:rPr>
              <w:t>*   Pricing z is calculated as 2y1d - 1wk swap - 20 bps of risk premium, divided by long term vol of that series.</w:t>
            </w:r>
          </w:p>
        </w:tc>
      </w:tr>
      <w:tr w:rsidR="00822EB6" w:rsidRPr="00822EB6" w14:paraId="3663E227" w14:textId="77777777" w:rsidTr="00822EB6">
        <w:trPr>
          <w:trHeight w:val="450"/>
        </w:trPr>
        <w:tc>
          <w:tcPr>
            <w:tcW w:w="7903" w:type="dxa"/>
            <w:gridSpan w:val="13"/>
            <w:shd w:val="clear" w:color="auto" w:fill="FFFFFF"/>
            <w:tcMar>
              <w:top w:w="0" w:type="dxa"/>
              <w:left w:w="108" w:type="dxa"/>
              <w:bottom w:w="0" w:type="dxa"/>
              <w:right w:w="108" w:type="dxa"/>
            </w:tcMar>
            <w:hideMark/>
          </w:tcPr>
          <w:p w14:paraId="514A9C88"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i/>
                <w:iCs/>
                <w:color w:val="000000"/>
                <w:kern w:val="0"/>
                <w:sz w:val="16"/>
                <w:szCs w:val="16"/>
                <w:bdr w:val="none" w:sz="0" w:space="0" w:color="auto" w:frame="1"/>
                <w:lang w:val="en-GB"/>
              </w:rPr>
              <w:t>**  Net signal assigns a 70% weight to the z of conditions and a 30% weight to the z of pricing and then scales the resulting series back to a z value scale.</w:t>
            </w:r>
          </w:p>
        </w:tc>
      </w:tr>
      <w:tr w:rsidR="00822EB6" w:rsidRPr="00822EB6" w14:paraId="444B7FC6" w14:textId="77777777" w:rsidTr="00822EB6">
        <w:trPr>
          <w:trHeight w:val="450"/>
        </w:trPr>
        <w:tc>
          <w:tcPr>
            <w:tcW w:w="7903" w:type="dxa"/>
            <w:gridSpan w:val="13"/>
            <w:shd w:val="clear" w:color="auto" w:fill="FFFFFF"/>
            <w:tcMar>
              <w:top w:w="0" w:type="dxa"/>
              <w:left w:w="108" w:type="dxa"/>
              <w:bottom w:w="0" w:type="dxa"/>
              <w:right w:w="108" w:type="dxa"/>
            </w:tcMar>
            <w:hideMark/>
          </w:tcPr>
          <w:p w14:paraId="30E7B65B"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i/>
                <w:iCs/>
                <w:color w:val="000000"/>
                <w:kern w:val="0"/>
                <w:sz w:val="16"/>
                <w:szCs w:val="16"/>
                <w:bdr w:val="none" w:sz="0" w:space="0" w:color="auto" w:frame="1"/>
                <w:lang w:val="en-GB"/>
              </w:rPr>
              <w:lastRenderedPageBreak/>
              <w:t>*** A negative value for Aggregate Conditions and Net Signal means rates are expected to fall.</w:t>
            </w:r>
          </w:p>
        </w:tc>
      </w:tr>
    </w:tbl>
    <w:p w14:paraId="1F71AA0B"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66953D0A"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065388B2"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tbl>
      <w:tblPr>
        <w:tblW w:w="8220" w:type="dxa"/>
        <w:tblInd w:w="15" w:type="dxa"/>
        <w:shd w:val="clear" w:color="auto" w:fill="FFFFFF"/>
        <w:tblCellMar>
          <w:left w:w="0" w:type="dxa"/>
          <w:right w:w="0" w:type="dxa"/>
        </w:tblCellMar>
        <w:tblLook w:val="04A0" w:firstRow="1" w:lastRow="0" w:firstColumn="1" w:lastColumn="0" w:noHBand="0" w:noVBand="1"/>
      </w:tblPr>
      <w:tblGrid>
        <w:gridCol w:w="2552"/>
        <w:gridCol w:w="262"/>
        <w:gridCol w:w="689"/>
        <w:gridCol w:w="600"/>
        <w:gridCol w:w="262"/>
        <w:gridCol w:w="689"/>
        <w:gridCol w:w="600"/>
        <w:gridCol w:w="262"/>
        <w:gridCol w:w="689"/>
        <w:gridCol w:w="600"/>
        <w:gridCol w:w="262"/>
        <w:gridCol w:w="689"/>
        <w:gridCol w:w="600"/>
      </w:tblGrid>
      <w:tr w:rsidR="00822EB6" w:rsidRPr="00822EB6" w14:paraId="6AD4A7CD" w14:textId="77777777" w:rsidTr="00822EB6">
        <w:trPr>
          <w:trHeight w:val="315"/>
        </w:trPr>
        <w:tc>
          <w:tcPr>
            <w:tcW w:w="8220" w:type="dxa"/>
            <w:gridSpan w:val="13"/>
            <w:shd w:val="clear" w:color="auto" w:fill="D8E4BC"/>
            <w:noWrap/>
            <w:tcMar>
              <w:top w:w="0" w:type="dxa"/>
              <w:left w:w="108" w:type="dxa"/>
              <w:bottom w:w="0" w:type="dxa"/>
              <w:right w:w="108" w:type="dxa"/>
            </w:tcMar>
            <w:vAlign w:val="bottom"/>
            <w:hideMark/>
          </w:tcPr>
          <w:p w14:paraId="4DAFC2E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4"/>
                <w:szCs w:val="24"/>
                <w:bdr w:val="none" w:sz="0" w:space="0" w:color="auto" w:frame="1"/>
                <w:lang w:val="en-GB"/>
              </w:rPr>
              <w:t>Rates Model Detail 2020-06-11</w:t>
            </w:r>
          </w:p>
        </w:tc>
      </w:tr>
      <w:tr w:rsidR="00822EB6" w:rsidRPr="00822EB6" w14:paraId="65BE4163" w14:textId="77777777" w:rsidTr="00822EB6">
        <w:trPr>
          <w:trHeight w:val="315"/>
        </w:trPr>
        <w:tc>
          <w:tcPr>
            <w:tcW w:w="2552" w:type="dxa"/>
            <w:shd w:val="clear" w:color="auto" w:fill="FFFFFF"/>
            <w:noWrap/>
            <w:tcMar>
              <w:top w:w="0" w:type="dxa"/>
              <w:left w:w="108" w:type="dxa"/>
              <w:bottom w:w="0" w:type="dxa"/>
              <w:right w:w="108" w:type="dxa"/>
            </w:tcMar>
            <w:vAlign w:val="bottom"/>
            <w:hideMark/>
          </w:tcPr>
          <w:p w14:paraId="7B3650C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6DC6562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6CE52C3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2EDDACB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937E2F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400BDD1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222D019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33A2AF9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0337BE8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0C95062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4C18E59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722D0599"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443CA62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45E7B208" w14:textId="77777777" w:rsidTr="00822EB6">
        <w:trPr>
          <w:trHeight w:val="300"/>
        </w:trPr>
        <w:tc>
          <w:tcPr>
            <w:tcW w:w="2552" w:type="dxa"/>
            <w:shd w:val="clear" w:color="auto" w:fill="FFFFFF"/>
            <w:noWrap/>
            <w:tcMar>
              <w:top w:w="0" w:type="dxa"/>
              <w:left w:w="108" w:type="dxa"/>
              <w:bottom w:w="0" w:type="dxa"/>
              <w:right w:w="108" w:type="dxa"/>
            </w:tcMar>
            <w:vAlign w:val="bottom"/>
            <w:hideMark/>
          </w:tcPr>
          <w:p w14:paraId="4EDF676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6B8EBE9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E32C7C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USA (z)</w:t>
            </w:r>
          </w:p>
        </w:tc>
        <w:tc>
          <w:tcPr>
            <w:tcW w:w="128" w:type="dxa"/>
            <w:shd w:val="clear" w:color="auto" w:fill="FFFFFF"/>
            <w:noWrap/>
            <w:tcMar>
              <w:top w:w="0" w:type="dxa"/>
              <w:left w:w="108" w:type="dxa"/>
              <w:bottom w:w="0" w:type="dxa"/>
              <w:right w:w="108" w:type="dxa"/>
            </w:tcMar>
            <w:vAlign w:val="bottom"/>
            <w:hideMark/>
          </w:tcPr>
          <w:p w14:paraId="5D27E39B"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E538CD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CAN (z)</w:t>
            </w:r>
          </w:p>
        </w:tc>
        <w:tc>
          <w:tcPr>
            <w:tcW w:w="128" w:type="dxa"/>
            <w:shd w:val="clear" w:color="auto" w:fill="FFFFFF"/>
            <w:noWrap/>
            <w:tcMar>
              <w:top w:w="0" w:type="dxa"/>
              <w:left w:w="108" w:type="dxa"/>
              <w:bottom w:w="0" w:type="dxa"/>
              <w:right w:w="108" w:type="dxa"/>
            </w:tcMar>
            <w:vAlign w:val="bottom"/>
            <w:hideMark/>
          </w:tcPr>
          <w:p w14:paraId="46501F8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0AD55F3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GBR (z)</w:t>
            </w:r>
          </w:p>
        </w:tc>
        <w:tc>
          <w:tcPr>
            <w:tcW w:w="128" w:type="dxa"/>
            <w:shd w:val="clear" w:color="auto" w:fill="FFFFFF"/>
            <w:noWrap/>
            <w:tcMar>
              <w:top w:w="0" w:type="dxa"/>
              <w:left w:w="108" w:type="dxa"/>
              <w:bottom w:w="0" w:type="dxa"/>
              <w:right w:w="108" w:type="dxa"/>
            </w:tcMar>
            <w:vAlign w:val="bottom"/>
            <w:hideMark/>
          </w:tcPr>
          <w:p w14:paraId="36B1D802"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9" w:type="dxa"/>
            <w:gridSpan w:val="2"/>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FB88C3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AUS (z)</w:t>
            </w:r>
          </w:p>
        </w:tc>
      </w:tr>
      <w:tr w:rsidR="00822EB6" w:rsidRPr="00822EB6" w14:paraId="39CC489B" w14:textId="77777777" w:rsidTr="00822EB6">
        <w:trPr>
          <w:trHeight w:val="300"/>
        </w:trPr>
        <w:tc>
          <w:tcPr>
            <w:tcW w:w="2552" w:type="dxa"/>
            <w:shd w:val="clear" w:color="auto" w:fill="FFFFFF"/>
            <w:noWrap/>
            <w:tcMar>
              <w:top w:w="0" w:type="dxa"/>
              <w:left w:w="108" w:type="dxa"/>
              <w:bottom w:w="0" w:type="dxa"/>
              <w:right w:w="108" w:type="dxa"/>
            </w:tcMar>
            <w:vAlign w:val="bottom"/>
            <w:hideMark/>
          </w:tcPr>
          <w:p w14:paraId="64A5C282"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4623DAC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688BFCA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5D69352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28" w:type="dxa"/>
            <w:shd w:val="clear" w:color="auto" w:fill="FFFFFF"/>
            <w:noWrap/>
            <w:tcMar>
              <w:top w:w="0" w:type="dxa"/>
              <w:left w:w="108" w:type="dxa"/>
              <w:bottom w:w="0" w:type="dxa"/>
              <w:right w:w="108" w:type="dxa"/>
            </w:tcMar>
            <w:vAlign w:val="bottom"/>
            <w:hideMark/>
          </w:tcPr>
          <w:p w14:paraId="28296E9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shd w:val="clear" w:color="auto" w:fill="FFFFFF"/>
            <w:noWrap/>
            <w:tcMar>
              <w:top w:w="0" w:type="dxa"/>
              <w:left w:w="108" w:type="dxa"/>
              <w:bottom w:w="0" w:type="dxa"/>
              <w:right w:w="108" w:type="dxa"/>
            </w:tcMar>
            <w:vAlign w:val="bottom"/>
            <w:hideMark/>
          </w:tcPr>
          <w:p w14:paraId="5883702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4571E92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28" w:type="dxa"/>
            <w:shd w:val="clear" w:color="auto" w:fill="FFFFFF"/>
            <w:noWrap/>
            <w:tcMar>
              <w:top w:w="0" w:type="dxa"/>
              <w:left w:w="108" w:type="dxa"/>
              <w:bottom w:w="0" w:type="dxa"/>
              <w:right w:w="108" w:type="dxa"/>
            </w:tcMar>
            <w:vAlign w:val="bottom"/>
            <w:hideMark/>
          </w:tcPr>
          <w:p w14:paraId="3E0A2900"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shd w:val="clear" w:color="auto" w:fill="FFFFFF"/>
            <w:noWrap/>
            <w:tcMar>
              <w:top w:w="0" w:type="dxa"/>
              <w:left w:w="108" w:type="dxa"/>
              <w:bottom w:w="0" w:type="dxa"/>
              <w:right w:w="108" w:type="dxa"/>
            </w:tcMar>
            <w:vAlign w:val="bottom"/>
            <w:hideMark/>
          </w:tcPr>
          <w:p w14:paraId="26D3C8C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25CB5E9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c>
          <w:tcPr>
            <w:tcW w:w="128" w:type="dxa"/>
            <w:shd w:val="clear" w:color="auto" w:fill="FFFFFF"/>
            <w:noWrap/>
            <w:tcMar>
              <w:top w:w="0" w:type="dxa"/>
              <w:left w:w="108" w:type="dxa"/>
              <w:bottom w:w="0" w:type="dxa"/>
              <w:right w:w="108" w:type="dxa"/>
            </w:tcMar>
            <w:vAlign w:val="bottom"/>
            <w:hideMark/>
          </w:tcPr>
          <w:p w14:paraId="05F82225"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shd w:val="clear" w:color="auto" w:fill="FFFFFF"/>
            <w:noWrap/>
            <w:tcMar>
              <w:top w:w="0" w:type="dxa"/>
              <w:left w:w="108" w:type="dxa"/>
              <w:bottom w:w="0" w:type="dxa"/>
              <w:right w:w="108" w:type="dxa"/>
            </w:tcMar>
            <w:vAlign w:val="bottom"/>
            <w:hideMark/>
          </w:tcPr>
          <w:p w14:paraId="1B4298C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Spot</w:t>
            </w:r>
          </w:p>
        </w:tc>
        <w:tc>
          <w:tcPr>
            <w:tcW w:w="600" w:type="dxa"/>
            <w:shd w:val="clear" w:color="auto" w:fill="FFFFFF"/>
            <w:noWrap/>
            <w:tcMar>
              <w:top w:w="0" w:type="dxa"/>
              <w:left w:w="108" w:type="dxa"/>
              <w:bottom w:w="0" w:type="dxa"/>
              <w:right w:w="108" w:type="dxa"/>
            </w:tcMar>
            <w:vAlign w:val="bottom"/>
            <w:hideMark/>
          </w:tcPr>
          <w:p w14:paraId="64EB814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-3m</w:t>
            </w:r>
          </w:p>
        </w:tc>
      </w:tr>
      <w:tr w:rsidR="00822EB6" w:rsidRPr="00822EB6" w14:paraId="3BC60DC4" w14:textId="77777777" w:rsidTr="00822EB6">
        <w:trPr>
          <w:trHeight w:val="300"/>
        </w:trPr>
        <w:tc>
          <w:tcPr>
            <w:tcW w:w="2552" w:type="dxa"/>
            <w:shd w:val="clear" w:color="auto" w:fill="FFFFFF"/>
            <w:noWrap/>
            <w:tcMar>
              <w:top w:w="0" w:type="dxa"/>
              <w:left w:w="108" w:type="dxa"/>
              <w:bottom w:w="0" w:type="dxa"/>
              <w:right w:w="108" w:type="dxa"/>
            </w:tcMar>
            <w:vAlign w:val="bottom"/>
            <w:hideMark/>
          </w:tcPr>
          <w:p w14:paraId="6D0A2FC8"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3AD804D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0C3D94D4"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318346C2"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143E4DBB"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3538BCD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CB0C5D7"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4A2A51F"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6EA54BD5"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65B25B6"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1C2905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2028D9B6"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A34EF1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295CA2EC" w14:textId="77777777" w:rsidTr="00822EB6">
        <w:trPr>
          <w:trHeight w:val="300"/>
        </w:trPr>
        <w:tc>
          <w:tcPr>
            <w:tcW w:w="2552" w:type="dxa"/>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380AF71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7B4F90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4C16D3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-2.7</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B868B6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39EB46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A7B9F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-4.5</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3B2E5A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121AF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44969C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-5.1</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F6C8FE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-1.3</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2D94DC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588F83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-5.2</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2A6858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-1.8</w:t>
            </w:r>
          </w:p>
        </w:tc>
      </w:tr>
      <w:tr w:rsidR="00822EB6" w:rsidRPr="00822EB6" w14:paraId="77811EB2" w14:textId="77777777" w:rsidTr="00822EB6">
        <w:trPr>
          <w:trHeight w:val="210"/>
        </w:trPr>
        <w:tc>
          <w:tcPr>
            <w:tcW w:w="2552" w:type="dxa"/>
            <w:shd w:val="clear" w:color="auto" w:fill="FFFFFF"/>
            <w:noWrap/>
            <w:tcMar>
              <w:top w:w="0" w:type="dxa"/>
              <w:left w:w="108" w:type="dxa"/>
              <w:bottom w:w="0" w:type="dxa"/>
              <w:right w:w="108" w:type="dxa"/>
            </w:tcMar>
            <w:vAlign w:val="bottom"/>
            <w:hideMark/>
          </w:tcPr>
          <w:p w14:paraId="61E2F147"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128" w:type="dxa"/>
            <w:shd w:val="clear" w:color="auto" w:fill="FFFFFF"/>
            <w:noWrap/>
            <w:tcMar>
              <w:top w:w="0" w:type="dxa"/>
              <w:left w:w="108" w:type="dxa"/>
              <w:bottom w:w="0" w:type="dxa"/>
              <w:right w:w="108" w:type="dxa"/>
            </w:tcMar>
            <w:vAlign w:val="bottom"/>
            <w:hideMark/>
          </w:tcPr>
          <w:p w14:paraId="5A4F1DD0"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2837996B"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7805641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1DD34AD"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1E3A896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46B6AD08"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6918F09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7CD36F4E"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5661ECFC"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128" w:type="dxa"/>
            <w:shd w:val="clear" w:color="auto" w:fill="FFFFFF"/>
            <w:noWrap/>
            <w:tcMar>
              <w:top w:w="0" w:type="dxa"/>
              <w:left w:w="108" w:type="dxa"/>
              <w:bottom w:w="0" w:type="dxa"/>
              <w:right w:w="108" w:type="dxa"/>
            </w:tcMar>
            <w:vAlign w:val="bottom"/>
            <w:hideMark/>
          </w:tcPr>
          <w:p w14:paraId="05CD5DE3"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89" w:type="dxa"/>
            <w:shd w:val="clear" w:color="auto" w:fill="FFFFFF"/>
            <w:noWrap/>
            <w:tcMar>
              <w:top w:w="0" w:type="dxa"/>
              <w:left w:w="108" w:type="dxa"/>
              <w:bottom w:w="0" w:type="dxa"/>
              <w:right w:w="108" w:type="dxa"/>
            </w:tcMar>
            <w:vAlign w:val="bottom"/>
            <w:hideMark/>
          </w:tcPr>
          <w:p w14:paraId="329774E1"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c>
          <w:tcPr>
            <w:tcW w:w="600" w:type="dxa"/>
            <w:shd w:val="clear" w:color="auto" w:fill="FFFFFF"/>
            <w:noWrap/>
            <w:tcMar>
              <w:top w:w="0" w:type="dxa"/>
              <w:left w:w="108" w:type="dxa"/>
              <w:bottom w:w="0" w:type="dxa"/>
              <w:right w:w="108" w:type="dxa"/>
            </w:tcMar>
            <w:vAlign w:val="bottom"/>
            <w:hideMark/>
          </w:tcPr>
          <w:p w14:paraId="776BA40B" w14:textId="77777777" w:rsidR="00822EB6" w:rsidRPr="00822EB6" w:rsidRDefault="00822EB6" w:rsidP="00822EB6">
            <w:pPr>
              <w:widowControl/>
              <w:jc w:val="left"/>
              <w:rPr>
                <w:rFonts w:ascii="Times New Roman" w:eastAsia="Times New Roman" w:hAnsi="Times New Roman" w:cs="Times New Roman"/>
                <w:kern w:val="0"/>
                <w:sz w:val="20"/>
                <w:szCs w:val="20"/>
                <w:lang w:val="en-GB"/>
              </w:rPr>
            </w:pPr>
          </w:p>
        </w:tc>
      </w:tr>
      <w:tr w:rsidR="00822EB6" w:rsidRPr="00822EB6" w14:paraId="0686F061"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2F8397A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Levels</w:t>
            </w:r>
          </w:p>
        </w:tc>
        <w:tc>
          <w:tcPr>
            <w:tcW w:w="128" w:type="dxa"/>
            <w:shd w:val="clear" w:color="auto" w:fill="D9D9D9"/>
            <w:noWrap/>
            <w:tcMar>
              <w:top w:w="0" w:type="dxa"/>
              <w:left w:w="108" w:type="dxa"/>
              <w:bottom w:w="0" w:type="dxa"/>
              <w:right w:w="108" w:type="dxa"/>
            </w:tcMar>
            <w:vAlign w:val="center"/>
            <w:hideMark/>
          </w:tcPr>
          <w:p w14:paraId="665E181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2D01C0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-2.5</w:t>
            </w:r>
          </w:p>
        </w:tc>
        <w:tc>
          <w:tcPr>
            <w:tcW w:w="600" w:type="dxa"/>
            <w:shd w:val="clear" w:color="auto" w:fill="D9D9D9"/>
            <w:noWrap/>
            <w:tcMar>
              <w:top w:w="0" w:type="dxa"/>
              <w:left w:w="108" w:type="dxa"/>
              <w:bottom w:w="0" w:type="dxa"/>
              <w:right w:w="108" w:type="dxa"/>
            </w:tcMar>
            <w:vAlign w:val="center"/>
            <w:hideMark/>
          </w:tcPr>
          <w:p w14:paraId="44D100C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0.2</w:t>
            </w:r>
          </w:p>
        </w:tc>
        <w:tc>
          <w:tcPr>
            <w:tcW w:w="128" w:type="dxa"/>
            <w:shd w:val="clear" w:color="auto" w:fill="D9D9D9"/>
            <w:noWrap/>
            <w:tcMar>
              <w:top w:w="0" w:type="dxa"/>
              <w:left w:w="108" w:type="dxa"/>
              <w:bottom w:w="0" w:type="dxa"/>
              <w:right w:w="108" w:type="dxa"/>
            </w:tcMar>
            <w:vAlign w:val="center"/>
            <w:hideMark/>
          </w:tcPr>
          <w:p w14:paraId="2118AFC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B1B85E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-2.9</w:t>
            </w:r>
          </w:p>
        </w:tc>
        <w:tc>
          <w:tcPr>
            <w:tcW w:w="600" w:type="dxa"/>
            <w:shd w:val="clear" w:color="auto" w:fill="D9D9D9"/>
            <w:noWrap/>
            <w:tcMar>
              <w:top w:w="0" w:type="dxa"/>
              <w:left w:w="108" w:type="dxa"/>
              <w:bottom w:w="0" w:type="dxa"/>
              <w:right w:w="108" w:type="dxa"/>
            </w:tcMar>
            <w:vAlign w:val="center"/>
            <w:hideMark/>
          </w:tcPr>
          <w:p w14:paraId="79ED0CB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D9D9D9"/>
            <w:noWrap/>
            <w:tcMar>
              <w:top w:w="0" w:type="dxa"/>
              <w:left w:w="108" w:type="dxa"/>
              <w:bottom w:w="0" w:type="dxa"/>
              <w:right w:w="108" w:type="dxa"/>
            </w:tcMar>
            <w:vAlign w:val="center"/>
            <w:hideMark/>
          </w:tcPr>
          <w:p w14:paraId="160DB6D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72C921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-3.3</w:t>
            </w:r>
          </w:p>
        </w:tc>
        <w:tc>
          <w:tcPr>
            <w:tcW w:w="600" w:type="dxa"/>
            <w:shd w:val="clear" w:color="auto" w:fill="D9D9D9"/>
            <w:noWrap/>
            <w:tcMar>
              <w:top w:w="0" w:type="dxa"/>
              <w:left w:w="108" w:type="dxa"/>
              <w:bottom w:w="0" w:type="dxa"/>
              <w:right w:w="108" w:type="dxa"/>
            </w:tcMar>
            <w:vAlign w:val="center"/>
            <w:hideMark/>
          </w:tcPr>
          <w:p w14:paraId="73EDBF2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-1.3</w:t>
            </w:r>
          </w:p>
        </w:tc>
        <w:tc>
          <w:tcPr>
            <w:tcW w:w="128" w:type="dxa"/>
            <w:shd w:val="clear" w:color="auto" w:fill="D9D9D9"/>
            <w:noWrap/>
            <w:tcMar>
              <w:top w:w="0" w:type="dxa"/>
              <w:left w:w="108" w:type="dxa"/>
              <w:bottom w:w="0" w:type="dxa"/>
              <w:right w:w="108" w:type="dxa"/>
            </w:tcMar>
            <w:vAlign w:val="center"/>
            <w:hideMark/>
          </w:tcPr>
          <w:p w14:paraId="02CBB8A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C77A50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-4.8</w:t>
            </w:r>
          </w:p>
        </w:tc>
        <w:tc>
          <w:tcPr>
            <w:tcW w:w="600" w:type="dxa"/>
            <w:shd w:val="clear" w:color="auto" w:fill="D9D9D9"/>
            <w:noWrap/>
            <w:tcMar>
              <w:top w:w="0" w:type="dxa"/>
              <w:left w:w="108" w:type="dxa"/>
              <w:bottom w:w="0" w:type="dxa"/>
              <w:right w:w="108" w:type="dxa"/>
            </w:tcMar>
            <w:vAlign w:val="center"/>
            <w:hideMark/>
          </w:tcPr>
          <w:p w14:paraId="7502C68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-1.9</w:t>
            </w:r>
          </w:p>
        </w:tc>
      </w:tr>
      <w:tr w:rsidR="00822EB6" w:rsidRPr="00822EB6" w14:paraId="118A0B24" w14:textId="77777777" w:rsidTr="00822EB6">
        <w:trPr>
          <w:trHeight w:val="345"/>
        </w:trPr>
        <w:tc>
          <w:tcPr>
            <w:tcW w:w="2552" w:type="dxa"/>
            <w:shd w:val="clear" w:color="auto" w:fill="FFFFFF"/>
            <w:noWrap/>
            <w:tcMar>
              <w:top w:w="0" w:type="dxa"/>
              <w:left w:w="108" w:type="dxa"/>
              <w:bottom w:w="0" w:type="dxa"/>
              <w:right w:w="108" w:type="dxa"/>
            </w:tcMar>
            <w:vAlign w:val="center"/>
            <w:hideMark/>
          </w:tcPr>
          <w:p w14:paraId="01C069B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proofErr w:type="spellStart"/>
            <w:r w:rsidRPr="00822EB6">
              <w:rPr>
                <w:rFonts w:ascii="Calibri" w:eastAsia="Times New Roman" w:hAnsi="Calibri" w:cs="Calibri"/>
                <w:b/>
                <w:bCs/>
                <w:color w:val="000000"/>
                <w:kern w:val="0"/>
                <w:sz w:val="20"/>
                <w:szCs w:val="20"/>
                <w:bdr w:val="none" w:sz="0" w:space="0" w:color="auto" w:frame="1"/>
                <w:lang w:val="en-GB"/>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4DA47F5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AB577E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-2.7</w:t>
            </w:r>
          </w:p>
        </w:tc>
        <w:tc>
          <w:tcPr>
            <w:tcW w:w="600" w:type="dxa"/>
            <w:shd w:val="clear" w:color="auto" w:fill="FFFFFF"/>
            <w:noWrap/>
            <w:tcMar>
              <w:top w:w="0" w:type="dxa"/>
              <w:left w:w="108" w:type="dxa"/>
              <w:bottom w:w="0" w:type="dxa"/>
              <w:right w:w="108" w:type="dxa"/>
            </w:tcMar>
            <w:vAlign w:val="center"/>
            <w:hideMark/>
          </w:tcPr>
          <w:p w14:paraId="5EC6E21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-3.5</w:t>
            </w:r>
          </w:p>
        </w:tc>
        <w:tc>
          <w:tcPr>
            <w:tcW w:w="128" w:type="dxa"/>
            <w:shd w:val="clear" w:color="auto" w:fill="FFFFFF"/>
            <w:noWrap/>
            <w:tcMar>
              <w:top w:w="0" w:type="dxa"/>
              <w:left w:w="108" w:type="dxa"/>
              <w:bottom w:w="0" w:type="dxa"/>
              <w:right w:w="108" w:type="dxa"/>
            </w:tcMar>
            <w:vAlign w:val="center"/>
            <w:hideMark/>
          </w:tcPr>
          <w:p w14:paraId="0EDB82A4"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62F869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-6.0</w:t>
            </w:r>
          </w:p>
        </w:tc>
        <w:tc>
          <w:tcPr>
            <w:tcW w:w="600" w:type="dxa"/>
            <w:shd w:val="clear" w:color="auto" w:fill="FFFFFF"/>
            <w:noWrap/>
            <w:tcMar>
              <w:top w:w="0" w:type="dxa"/>
              <w:left w:w="108" w:type="dxa"/>
              <w:bottom w:w="0" w:type="dxa"/>
              <w:right w:w="108" w:type="dxa"/>
            </w:tcMar>
            <w:vAlign w:val="center"/>
            <w:hideMark/>
          </w:tcPr>
          <w:p w14:paraId="384B7E3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-0.8</w:t>
            </w:r>
          </w:p>
        </w:tc>
        <w:tc>
          <w:tcPr>
            <w:tcW w:w="128" w:type="dxa"/>
            <w:shd w:val="clear" w:color="auto" w:fill="FFFFFF"/>
            <w:noWrap/>
            <w:tcMar>
              <w:top w:w="0" w:type="dxa"/>
              <w:left w:w="108" w:type="dxa"/>
              <w:bottom w:w="0" w:type="dxa"/>
              <w:right w:w="108" w:type="dxa"/>
            </w:tcMar>
            <w:vAlign w:val="center"/>
            <w:hideMark/>
          </w:tcPr>
          <w:p w14:paraId="4334D2C6"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C86DFE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-7.4</w:t>
            </w:r>
          </w:p>
        </w:tc>
        <w:tc>
          <w:tcPr>
            <w:tcW w:w="600" w:type="dxa"/>
            <w:shd w:val="clear" w:color="auto" w:fill="FFFFFF"/>
            <w:noWrap/>
            <w:tcMar>
              <w:top w:w="0" w:type="dxa"/>
              <w:left w:w="108" w:type="dxa"/>
              <w:bottom w:w="0" w:type="dxa"/>
              <w:right w:w="108" w:type="dxa"/>
            </w:tcMar>
            <w:vAlign w:val="center"/>
            <w:hideMark/>
          </w:tcPr>
          <w:p w14:paraId="3D478E6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-1.4</w:t>
            </w:r>
          </w:p>
        </w:tc>
        <w:tc>
          <w:tcPr>
            <w:tcW w:w="128" w:type="dxa"/>
            <w:shd w:val="clear" w:color="auto" w:fill="FFFFFF"/>
            <w:noWrap/>
            <w:tcMar>
              <w:top w:w="0" w:type="dxa"/>
              <w:left w:w="108" w:type="dxa"/>
              <w:bottom w:w="0" w:type="dxa"/>
              <w:right w:w="108" w:type="dxa"/>
            </w:tcMar>
            <w:vAlign w:val="center"/>
            <w:hideMark/>
          </w:tcPr>
          <w:p w14:paraId="7D300E0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7978E0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-5.7</w:t>
            </w:r>
          </w:p>
        </w:tc>
        <w:tc>
          <w:tcPr>
            <w:tcW w:w="600" w:type="dxa"/>
            <w:shd w:val="clear" w:color="auto" w:fill="FFFFFF"/>
            <w:noWrap/>
            <w:tcMar>
              <w:top w:w="0" w:type="dxa"/>
              <w:left w:w="108" w:type="dxa"/>
              <w:bottom w:w="0" w:type="dxa"/>
              <w:right w:w="108" w:type="dxa"/>
            </w:tcMar>
            <w:vAlign w:val="center"/>
            <w:hideMark/>
          </w:tcPr>
          <w:p w14:paraId="4C3111F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-1.5</w:t>
            </w:r>
          </w:p>
        </w:tc>
      </w:tr>
      <w:tr w:rsidR="00822EB6" w:rsidRPr="00822EB6" w14:paraId="2D1825A7"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77DA2D9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Changes</w:t>
            </w:r>
          </w:p>
        </w:tc>
        <w:tc>
          <w:tcPr>
            <w:tcW w:w="128" w:type="dxa"/>
            <w:shd w:val="clear" w:color="auto" w:fill="D9D9D9"/>
            <w:noWrap/>
            <w:tcMar>
              <w:top w:w="0" w:type="dxa"/>
              <w:left w:w="108" w:type="dxa"/>
              <w:bottom w:w="0" w:type="dxa"/>
              <w:right w:w="108" w:type="dxa"/>
            </w:tcMar>
            <w:vAlign w:val="center"/>
            <w:hideMark/>
          </w:tcPr>
          <w:p w14:paraId="08138E3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1447D3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-3.0</w:t>
            </w:r>
          </w:p>
        </w:tc>
        <w:tc>
          <w:tcPr>
            <w:tcW w:w="600" w:type="dxa"/>
            <w:shd w:val="clear" w:color="auto" w:fill="D9D9D9"/>
            <w:noWrap/>
            <w:tcMar>
              <w:top w:w="0" w:type="dxa"/>
              <w:left w:w="108" w:type="dxa"/>
              <w:bottom w:w="0" w:type="dxa"/>
              <w:right w:w="108" w:type="dxa"/>
            </w:tcMar>
            <w:vAlign w:val="center"/>
            <w:hideMark/>
          </w:tcPr>
          <w:p w14:paraId="6B84BCF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-2.7</w:t>
            </w:r>
          </w:p>
        </w:tc>
        <w:tc>
          <w:tcPr>
            <w:tcW w:w="128" w:type="dxa"/>
            <w:shd w:val="clear" w:color="auto" w:fill="D9D9D9"/>
            <w:noWrap/>
            <w:tcMar>
              <w:top w:w="0" w:type="dxa"/>
              <w:left w:w="108" w:type="dxa"/>
              <w:bottom w:w="0" w:type="dxa"/>
              <w:right w:w="108" w:type="dxa"/>
            </w:tcMar>
            <w:vAlign w:val="center"/>
            <w:hideMark/>
          </w:tcPr>
          <w:p w14:paraId="5E53024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18AA1C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-6.3</w:t>
            </w:r>
          </w:p>
        </w:tc>
        <w:tc>
          <w:tcPr>
            <w:tcW w:w="600" w:type="dxa"/>
            <w:shd w:val="clear" w:color="auto" w:fill="D9D9D9"/>
            <w:noWrap/>
            <w:tcMar>
              <w:top w:w="0" w:type="dxa"/>
              <w:left w:w="108" w:type="dxa"/>
              <w:bottom w:w="0" w:type="dxa"/>
              <w:right w:w="108" w:type="dxa"/>
            </w:tcMar>
            <w:vAlign w:val="center"/>
            <w:hideMark/>
          </w:tcPr>
          <w:p w14:paraId="2E6D162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D9D9D9"/>
            <w:noWrap/>
            <w:tcMar>
              <w:top w:w="0" w:type="dxa"/>
              <w:left w:w="108" w:type="dxa"/>
              <w:bottom w:w="0" w:type="dxa"/>
              <w:right w:w="108" w:type="dxa"/>
            </w:tcMar>
            <w:vAlign w:val="center"/>
            <w:hideMark/>
          </w:tcPr>
          <w:p w14:paraId="29F88FBF"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FAF4C3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-4.8</w:t>
            </w:r>
          </w:p>
        </w:tc>
        <w:tc>
          <w:tcPr>
            <w:tcW w:w="600" w:type="dxa"/>
            <w:shd w:val="clear" w:color="auto" w:fill="D9D9D9"/>
            <w:noWrap/>
            <w:tcMar>
              <w:top w:w="0" w:type="dxa"/>
              <w:left w:w="108" w:type="dxa"/>
              <w:bottom w:w="0" w:type="dxa"/>
              <w:right w:w="108" w:type="dxa"/>
            </w:tcMar>
            <w:vAlign w:val="center"/>
            <w:hideMark/>
          </w:tcPr>
          <w:p w14:paraId="430C55F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-0.3</w:t>
            </w:r>
          </w:p>
        </w:tc>
        <w:tc>
          <w:tcPr>
            <w:tcW w:w="128" w:type="dxa"/>
            <w:shd w:val="clear" w:color="auto" w:fill="D9D9D9"/>
            <w:noWrap/>
            <w:tcMar>
              <w:top w:w="0" w:type="dxa"/>
              <w:left w:w="108" w:type="dxa"/>
              <w:bottom w:w="0" w:type="dxa"/>
              <w:right w:w="108" w:type="dxa"/>
            </w:tcMar>
            <w:vAlign w:val="center"/>
            <w:hideMark/>
          </w:tcPr>
          <w:p w14:paraId="4B4AB91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CABE2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-6.8</w:t>
            </w:r>
          </w:p>
        </w:tc>
        <w:tc>
          <w:tcPr>
            <w:tcW w:w="600" w:type="dxa"/>
            <w:shd w:val="clear" w:color="auto" w:fill="D9D9D9"/>
            <w:noWrap/>
            <w:tcMar>
              <w:top w:w="0" w:type="dxa"/>
              <w:left w:w="108" w:type="dxa"/>
              <w:bottom w:w="0" w:type="dxa"/>
              <w:right w:w="108" w:type="dxa"/>
            </w:tcMar>
            <w:vAlign w:val="center"/>
            <w:hideMark/>
          </w:tcPr>
          <w:p w14:paraId="390FC57D"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-2.0</w:t>
            </w:r>
          </w:p>
        </w:tc>
      </w:tr>
      <w:tr w:rsidR="00822EB6" w:rsidRPr="00822EB6" w14:paraId="7CA54761" w14:textId="77777777" w:rsidTr="00822EB6">
        <w:trPr>
          <w:trHeight w:val="345"/>
        </w:trPr>
        <w:tc>
          <w:tcPr>
            <w:tcW w:w="2552" w:type="dxa"/>
            <w:shd w:val="clear" w:color="auto" w:fill="FFFFFF"/>
            <w:noWrap/>
            <w:tcMar>
              <w:top w:w="0" w:type="dxa"/>
              <w:left w:w="108" w:type="dxa"/>
              <w:bottom w:w="0" w:type="dxa"/>
              <w:right w:w="108" w:type="dxa"/>
            </w:tcMar>
            <w:vAlign w:val="center"/>
            <w:hideMark/>
          </w:tcPr>
          <w:p w14:paraId="126937F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Forward Growth</w:t>
            </w:r>
          </w:p>
        </w:tc>
        <w:tc>
          <w:tcPr>
            <w:tcW w:w="128" w:type="dxa"/>
            <w:shd w:val="clear" w:color="auto" w:fill="FFFFFF"/>
            <w:noWrap/>
            <w:tcMar>
              <w:top w:w="0" w:type="dxa"/>
              <w:left w:w="108" w:type="dxa"/>
              <w:bottom w:w="0" w:type="dxa"/>
              <w:right w:w="108" w:type="dxa"/>
            </w:tcMar>
            <w:vAlign w:val="center"/>
            <w:hideMark/>
          </w:tcPr>
          <w:p w14:paraId="699485FF"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1E5793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-1.3</w:t>
            </w:r>
          </w:p>
        </w:tc>
        <w:tc>
          <w:tcPr>
            <w:tcW w:w="600" w:type="dxa"/>
            <w:shd w:val="clear" w:color="auto" w:fill="FFFFFF"/>
            <w:noWrap/>
            <w:tcMar>
              <w:top w:w="0" w:type="dxa"/>
              <w:left w:w="108" w:type="dxa"/>
              <w:bottom w:w="0" w:type="dxa"/>
              <w:right w:w="108" w:type="dxa"/>
            </w:tcMar>
            <w:vAlign w:val="center"/>
            <w:hideMark/>
          </w:tcPr>
          <w:p w14:paraId="5B688DF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-0.5</w:t>
            </w:r>
          </w:p>
        </w:tc>
        <w:tc>
          <w:tcPr>
            <w:tcW w:w="128" w:type="dxa"/>
            <w:shd w:val="clear" w:color="auto" w:fill="FFFFFF"/>
            <w:noWrap/>
            <w:tcMar>
              <w:top w:w="0" w:type="dxa"/>
              <w:left w:w="108" w:type="dxa"/>
              <w:bottom w:w="0" w:type="dxa"/>
              <w:right w:w="108" w:type="dxa"/>
            </w:tcMar>
            <w:vAlign w:val="center"/>
            <w:hideMark/>
          </w:tcPr>
          <w:p w14:paraId="551C4701"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8DCDA4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-1.5</w:t>
            </w:r>
          </w:p>
        </w:tc>
        <w:tc>
          <w:tcPr>
            <w:tcW w:w="600" w:type="dxa"/>
            <w:shd w:val="clear" w:color="auto" w:fill="FFFFFF"/>
            <w:noWrap/>
            <w:tcMar>
              <w:top w:w="0" w:type="dxa"/>
              <w:left w:w="108" w:type="dxa"/>
              <w:bottom w:w="0" w:type="dxa"/>
              <w:right w:w="108" w:type="dxa"/>
            </w:tcMar>
            <w:vAlign w:val="center"/>
            <w:hideMark/>
          </w:tcPr>
          <w:p w14:paraId="0BAE219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FFFFFF"/>
            <w:noWrap/>
            <w:tcMar>
              <w:top w:w="0" w:type="dxa"/>
              <w:left w:w="108" w:type="dxa"/>
              <w:bottom w:w="0" w:type="dxa"/>
              <w:right w:w="108" w:type="dxa"/>
            </w:tcMar>
            <w:vAlign w:val="center"/>
            <w:hideMark/>
          </w:tcPr>
          <w:p w14:paraId="324AA0BA"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7404CC5E"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-1.3</w:t>
            </w:r>
          </w:p>
        </w:tc>
        <w:tc>
          <w:tcPr>
            <w:tcW w:w="600" w:type="dxa"/>
            <w:shd w:val="clear" w:color="auto" w:fill="FFFFFF"/>
            <w:noWrap/>
            <w:tcMar>
              <w:top w:w="0" w:type="dxa"/>
              <w:left w:w="108" w:type="dxa"/>
              <w:bottom w:w="0" w:type="dxa"/>
              <w:right w:w="108" w:type="dxa"/>
            </w:tcMar>
            <w:vAlign w:val="center"/>
            <w:hideMark/>
          </w:tcPr>
          <w:p w14:paraId="7721395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-1.2</w:t>
            </w:r>
          </w:p>
        </w:tc>
        <w:tc>
          <w:tcPr>
            <w:tcW w:w="128" w:type="dxa"/>
            <w:shd w:val="clear" w:color="auto" w:fill="FFFFFF"/>
            <w:noWrap/>
            <w:tcMar>
              <w:top w:w="0" w:type="dxa"/>
              <w:left w:w="108" w:type="dxa"/>
              <w:bottom w:w="0" w:type="dxa"/>
              <w:right w:w="108" w:type="dxa"/>
            </w:tcMar>
            <w:vAlign w:val="center"/>
            <w:hideMark/>
          </w:tcPr>
          <w:p w14:paraId="50A0CC57"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3CBFF7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-2.0</w:t>
            </w:r>
          </w:p>
        </w:tc>
        <w:tc>
          <w:tcPr>
            <w:tcW w:w="600" w:type="dxa"/>
            <w:shd w:val="clear" w:color="auto" w:fill="FFFFFF"/>
            <w:noWrap/>
            <w:tcMar>
              <w:top w:w="0" w:type="dxa"/>
              <w:left w:w="108" w:type="dxa"/>
              <w:bottom w:w="0" w:type="dxa"/>
              <w:right w:w="108" w:type="dxa"/>
            </w:tcMar>
            <w:vAlign w:val="center"/>
            <w:hideMark/>
          </w:tcPr>
          <w:p w14:paraId="04138A1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-0.7</w:t>
            </w:r>
          </w:p>
        </w:tc>
      </w:tr>
      <w:tr w:rsidR="00822EB6" w:rsidRPr="00822EB6" w14:paraId="24773A67"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6BB048D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Forward Inflation</w:t>
            </w:r>
          </w:p>
        </w:tc>
        <w:tc>
          <w:tcPr>
            <w:tcW w:w="128" w:type="dxa"/>
            <w:shd w:val="clear" w:color="auto" w:fill="D9D9D9"/>
            <w:noWrap/>
            <w:tcMar>
              <w:top w:w="0" w:type="dxa"/>
              <w:left w:w="108" w:type="dxa"/>
              <w:bottom w:w="0" w:type="dxa"/>
              <w:right w:w="108" w:type="dxa"/>
            </w:tcMar>
            <w:vAlign w:val="center"/>
            <w:hideMark/>
          </w:tcPr>
          <w:p w14:paraId="64E6B8C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24B299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-0.8</w:t>
            </w:r>
          </w:p>
        </w:tc>
        <w:tc>
          <w:tcPr>
            <w:tcW w:w="600" w:type="dxa"/>
            <w:shd w:val="clear" w:color="auto" w:fill="D9D9D9"/>
            <w:noWrap/>
            <w:tcMar>
              <w:top w:w="0" w:type="dxa"/>
              <w:left w:w="108" w:type="dxa"/>
              <w:bottom w:w="0" w:type="dxa"/>
              <w:right w:w="108" w:type="dxa"/>
            </w:tcMar>
            <w:vAlign w:val="center"/>
            <w:hideMark/>
          </w:tcPr>
          <w:p w14:paraId="18887A4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-1.0</w:t>
            </w:r>
          </w:p>
        </w:tc>
        <w:tc>
          <w:tcPr>
            <w:tcW w:w="128" w:type="dxa"/>
            <w:shd w:val="clear" w:color="auto" w:fill="D9D9D9"/>
            <w:noWrap/>
            <w:tcMar>
              <w:top w:w="0" w:type="dxa"/>
              <w:left w:w="108" w:type="dxa"/>
              <w:bottom w:w="0" w:type="dxa"/>
              <w:right w:w="108" w:type="dxa"/>
            </w:tcMar>
            <w:vAlign w:val="center"/>
            <w:hideMark/>
          </w:tcPr>
          <w:p w14:paraId="46C6B9A6"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0CD025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-0.3</w:t>
            </w:r>
          </w:p>
        </w:tc>
        <w:tc>
          <w:tcPr>
            <w:tcW w:w="600" w:type="dxa"/>
            <w:shd w:val="clear" w:color="auto" w:fill="D9D9D9"/>
            <w:noWrap/>
            <w:tcMar>
              <w:top w:w="0" w:type="dxa"/>
              <w:left w:w="108" w:type="dxa"/>
              <w:bottom w:w="0" w:type="dxa"/>
              <w:right w:w="108" w:type="dxa"/>
            </w:tcMar>
            <w:vAlign w:val="center"/>
            <w:hideMark/>
          </w:tcPr>
          <w:p w14:paraId="63DF0F0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-1.2</w:t>
            </w:r>
          </w:p>
        </w:tc>
        <w:tc>
          <w:tcPr>
            <w:tcW w:w="128" w:type="dxa"/>
            <w:shd w:val="clear" w:color="auto" w:fill="D9D9D9"/>
            <w:noWrap/>
            <w:tcMar>
              <w:top w:w="0" w:type="dxa"/>
              <w:left w:w="108" w:type="dxa"/>
              <w:bottom w:w="0" w:type="dxa"/>
              <w:right w:w="108" w:type="dxa"/>
            </w:tcMar>
            <w:vAlign w:val="center"/>
            <w:hideMark/>
          </w:tcPr>
          <w:p w14:paraId="7F4F85EE"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8D2033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-0.9</w:t>
            </w:r>
          </w:p>
        </w:tc>
        <w:tc>
          <w:tcPr>
            <w:tcW w:w="600" w:type="dxa"/>
            <w:shd w:val="clear" w:color="auto" w:fill="D9D9D9"/>
            <w:noWrap/>
            <w:tcMar>
              <w:top w:w="0" w:type="dxa"/>
              <w:left w:w="108" w:type="dxa"/>
              <w:bottom w:w="0" w:type="dxa"/>
              <w:right w:w="108" w:type="dxa"/>
            </w:tcMar>
            <w:vAlign w:val="center"/>
            <w:hideMark/>
          </w:tcPr>
          <w:p w14:paraId="1BD2CD5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-1.7</w:t>
            </w:r>
          </w:p>
        </w:tc>
        <w:tc>
          <w:tcPr>
            <w:tcW w:w="128" w:type="dxa"/>
            <w:shd w:val="clear" w:color="auto" w:fill="D9D9D9"/>
            <w:noWrap/>
            <w:tcMar>
              <w:top w:w="0" w:type="dxa"/>
              <w:left w:w="108" w:type="dxa"/>
              <w:bottom w:w="0" w:type="dxa"/>
              <w:right w:w="108" w:type="dxa"/>
            </w:tcMar>
            <w:vAlign w:val="center"/>
            <w:hideMark/>
          </w:tcPr>
          <w:p w14:paraId="011D6E5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11D9A66"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-1.0</w:t>
            </w:r>
          </w:p>
        </w:tc>
        <w:tc>
          <w:tcPr>
            <w:tcW w:w="600" w:type="dxa"/>
            <w:shd w:val="clear" w:color="auto" w:fill="D9D9D9"/>
            <w:noWrap/>
            <w:tcMar>
              <w:top w:w="0" w:type="dxa"/>
              <w:left w:w="108" w:type="dxa"/>
              <w:bottom w:w="0" w:type="dxa"/>
              <w:right w:w="108" w:type="dxa"/>
            </w:tcMar>
            <w:vAlign w:val="center"/>
            <w:hideMark/>
          </w:tcPr>
          <w:p w14:paraId="47B922C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-0.7</w:t>
            </w:r>
          </w:p>
        </w:tc>
      </w:tr>
      <w:tr w:rsidR="00822EB6" w:rsidRPr="00822EB6" w14:paraId="5F62F692" w14:textId="77777777" w:rsidTr="00822EB6">
        <w:trPr>
          <w:trHeight w:val="345"/>
        </w:trPr>
        <w:tc>
          <w:tcPr>
            <w:tcW w:w="2552" w:type="dxa"/>
            <w:shd w:val="clear" w:color="auto" w:fill="FFFFFF"/>
            <w:noWrap/>
            <w:tcMar>
              <w:top w:w="0" w:type="dxa"/>
              <w:left w:w="108" w:type="dxa"/>
              <w:bottom w:w="0" w:type="dxa"/>
              <w:right w:w="108" w:type="dxa"/>
            </w:tcMar>
            <w:vAlign w:val="center"/>
            <w:hideMark/>
          </w:tcPr>
          <w:p w14:paraId="0D0857AA"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Credit/Housing</w:t>
            </w:r>
          </w:p>
        </w:tc>
        <w:tc>
          <w:tcPr>
            <w:tcW w:w="128" w:type="dxa"/>
            <w:shd w:val="clear" w:color="auto" w:fill="FFFFFF"/>
            <w:noWrap/>
            <w:tcMar>
              <w:top w:w="0" w:type="dxa"/>
              <w:left w:w="108" w:type="dxa"/>
              <w:bottom w:w="0" w:type="dxa"/>
              <w:right w:w="108" w:type="dxa"/>
            </w:tcMar>
            <w:vAlign w:val="center"/>
            <w:hideMark/>
          </w:tcPr>
          <w:p w14:paraId="1417CAD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FCE12F1"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0.4</w:t>
            </w:r>
          </w:p>
        </w:tc>
        <w:tc>
          <w:tcPr>
            <w:tcW w:w="600" w:type="dxa"/>
            <w:shd w:val="clear" w:color="auto" w:fill="FFFFFF"/>
            <w:noWrap/>
            <w:tcMar>
              <w:top w:w="0" w:type="dxa"/>
              <w:left w:w="108" w:type="dxa"/>
              <w:bottom w:w="0" w:type="dxa"/>
              <w:right w:w="108" w:type="dxa"/>
            </w:tcMar>
            <w:vAlign w:val="center"/>
            <w:hideMark/>
          </w:tcPr>
          <w:p w14:paraId="4FB98A28"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FFFFFF"/>
            <w:noWrap/>
            <w:tcMar>
              <w:top w:w="0" w:type="dxa"/>
              <w:left w:w="108" w:type="dxa"/>
              <w:bottom w:w="0" w:type="dxa"/>
              <w:right w:w="108" w:type="dxa"/>
            </w:tcMar>
            <w:vAlign w:val="center"/>
            <w:hideMark/>
          </w:tcPr>
          <w:p w14:paraId="1BF5FBDF"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6CC5D9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0.2</w:t>
            </w:r>
          </w:p>
        </w:tc>
        <w:tc>
          <w:tcPr>
            <w:tcW w:w="600" w:type="dxa"/>
            <w:shd w:val="clear" w:color="auto" w:fill="FFFFFF"/>
            <w:noWrap/>
            <w:tcMar>
              <w:top w:w="0" w:type="dxa"/>
              <w:left w:w="108" w:type="dxa"/>
              <w:bottom w:w="0" w:type="dxa"/>
              <w:right w:w="108" w:type="dxa"/>
            </w:tcMar>
            <w:vAlign w:val="center"/>
            <w:hideMark/>
          </w:tcPr>
          <w:p w14:paraId="292F8A4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0.1</w:t>
            </w:r>
          </w:p>
        </w:tc>
        <w:tc>
          <w:tcPr>
            <w:tcW w:w="128" w:type="dxa"/>
            <w:shd w:val="clear" w:color="auto" w:fill="FFFFFF"/>
            <w:noWrap/>
            <w:tcMar>
              <w:top w:w="0" w:type="dxa"/>
              <w:left w:w="108" w:type="dxa"/>
              <w:bottom w:w="0" w:type="dxa"/>
              <w:right w:w="108" w:type="dxa"/>
            </w:tcMar>
            <w:vAlign w:val="center"/>
            <w:hideMark/>
          </w:tcPr>
          <w:p w14:paraId="1FD89B83"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3D2C2A3"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-3.1</w:t>
            </w:r>
          </w:p>
        </w:tc>
        <w:tc>
          <w:tcPr>
            <w:tcW w:w="600" w:type="dxa"/>
            <w:shd w:val="clear" w:color="auto" w:fill="FFFFFF"/>
            <w:noWrap/>
            <w:tcMar>
              <w:top w:w="0" w:type="dxa"/>
              <w:left w:w="108" w:type="dxa"/>
              <w:bottom w:w="0" w:type="dxa"/>
              <w:right w:w="108" w:type="dxa"/>
            </w:tcMar>
            <w:vAlign w:val="center"/>
            <w:hideMark/>
          </w:tcPr>
          <w:p w14:paraId="5781BD15"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0.7</w:t>
            </w:r>
          </w:p>
        </w:tc>
        <w:tc>
          <w:tcPr>
            <w:tcW w:w="128" w:type="dxa"/>
            <w:shd w:val="clear" w:color="auto" w:fill="FFFFFF"/>
            <w:noWrap/>
            <w:tcMar>
              <w:top w:w="0" w:type="dxa"/>
              <w:left w:w="108" w:type="dxa"/>
              <w:bottom w:w="0" w:type="dxa"/>
              <w:right w:w="108" w:type="dxa"/>
            </w:tcMar>
            <w:vAlign w:val="center"/>
            <w:hideMark/>
          </w:tcPr>
          <w:p w14:paraId="273FAE9D"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p>
        </w:tc>
        <w:tc>
          <w:tcPr>
            <w:tcW w:w="689"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11A8AA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-0.3</w:t>
            </w:r>
          </w:p>
        </w:tc>
        <w:tc>
          <w:tcPr>
            <w:tcW w:w="600" w:type="dxa"/>
            <w:shd w:val="clear" w:color="auto" w:fill="FFFFFF"/>
            <w:noWrap/>
            <w:tcMar>
              <w:top w:w="0" w:type="dxa"/>
              <w:left w:w="108" w:type="dxa"/>
              <w:bottom w:w="0" w:type="dxa"/>
              <w:right w:w="108" w:type="dxa"/>
            </w:tcMar>
            <w:vAlign w:val="center"/>
            <w:hideMark/>
          </w:tcPr>
          <w:p w14:paraId="02465622"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0.3</w:t>
            </w:r>
          </w:p>
        </w:tc>
      </w:tr>
      <w:tr w:rsidR="00822EB6" w:rsidRPr="00822EB6" w14:paraId="423296E7" w14:textId="77777777" w:rsidTr="00822EB6">
        <w:trPr>
          <w:trHeight w:val="345"/>
        </w:trPr>
        <w:tc>
          <w:tcPr>
            <w:tcW w:w="2552" w:type="dxa"/>
            <w:shd w:val="clear" w:color="auto" w:fill="D9D9D9"/>
            <w:noWrap/>
            <w:tcMar>
              <w:top w:w="0" w:type="dxa"/>
              <w:left w:w="108" w:type="dxa"/>
              <w:bottom w:w="0" w:type="dxa"/>
              <w:right w:w="108" w:type="dxa"/>
            </w:tcMar>
            <w:vAlign w:val="center"/>
            <w:hideMark/>
          </w:tcPr>
          <w:p w14:paraId="729A1CE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Global Conditions</w:t>
            </w:r>
          </w:p>
        </w:tc>
        <w:tc>
          <w:tcPr>
            <w:tcW w:w="128" w:type="dxa"/>
            <w:shd w:val="clear" w:color="auto" w:fill="D9D9D9"/>
            <w:noWrap/>
            <w:tcMar>
              <w:top w:w="0" w:type="dxa"/>
              <w:left w:w="108" w:type="dxa"/>
              <w:bottom w:w="0" w:type="dxa"/>
              <w:right w:w="108" w:type="dxa"/>
            </w:tcMar>
            <w:vAlign w:val="center"/>
            <w:hideMark/>
          </w:tcPr>
          <w:p w14:paraId="1D54916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05C010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-7.9</w:t>
            </w:r>
          </w:p>
        </w:tc>
        <w:tc>
          <w:tcPr>
            <w:tcW w:w="600" w:type="dxa"/>
            <w:shd w:val="clear" w:color="auto" w:fill="D9D9D9"/>
            <w:noWrap/>
            <w:tcMar>
              <w:top w:w="0" w:type="dxa"/>
              <w:left w:w="108" w:type="dxa"/>
              <w:bottom w:w="0" w:type="dxa"/>
              <w:right w:w="108" w:type="dxa"/>
            </w:tcMar>
            <w:vAlign w:val="center"/>
            <w:hideMark/>
          </w:tcPr>
          <w:p w14:paraId="749F473F"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-4.0</w:t>
            </w:r>
          </w:p>
        </w:tc>
        <w:tc>
          <w:tcPr>
            <w:tcW w:w="128" w:type="dxa"/>
            <w:shd w:val="clear" w:color="auto" w:fill="D9D9D9"/>
            <w:noWrap/>
            <w:tcMar>
              <w:top w:w="0" w:type="dxa"/>
              <w:left w:w="108" w:type="dxa"/>
              <w:bottom w:w="0" w:type="dxa"/>
              <w:right w:w="108" w:type="dxa"/>
            </w:tcMar>
            <w:vAlign w:val="center"/>
            <w:hideMark/>
          </w:tcPr>
          <w:p w14:paraId="1D7D2B75"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5F8ECD0"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-7.6</w:t>
            </w:r>
          </w:p>
        </w:tc>
        <w:tc>
          <w:tcPr>
            <w:tcW w:w="600" w:type="dxa"/>
            <w:shd w:val="clear" w:color="auto" w:fill="D9D9D9"/>
            <w:noWrap/>
            <w:tcMar>
              <w:top w:w="0" w:type="dxa"/>
              <w:left w:w="108" w:type="dxa"/>
              <w:bottom w:w="0" w:type="dxa"/>
              <w:right w:w="108" w:type="dxa"/>
            </w:tcMar>
            <w:vAlign w:val="center"/>
            <w:hideMark/>
          </w:tcPr>
          <w:p w14:paraId="19A1C21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-3.0</w:t>
            </w:r>
          </w:p>
        </w:tc>
        <w:tc>
          <w:tcPr>
            <w:tcW w:w="128" w:type="dxa"/>
            <w:shd w:val="clear" w:color="auto" w:fill="D9D9D9"/>
            <w:noWrap/>
            <w:tcMar>
              <w:top w:w="0" w:type="dxa"/>
              <w:left w:w="108" w:type="dxa"/>
              <w:bottom w:w="0" w:type="dxa"/>
              <w:right w:w="108" w:type="dxa"/>
            </w:tcMar>
            <w:vAlign w:val="center"/>
            <w:hideMark/>
          </w:tcPr>
          <w:p w14:paraId="6D9F3CEC" w14:textId="77777777" w:rsidR="00822EB6" w:rsidRPr="00822EB6" w:rsidRDefault="00822EB6" w:rsidP="00822EB6">
            <w:pPr>
              <w:widowControl/>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10F12AC4"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-7.5</w:t>
            </w:r>
          </w:p>
        </w:tc>
        <w:tc>
          <w:tcPr>
            <w:tcW w:w="600" w:type="dxa"/>
            <w:shd w:val="clear" w:color="auto" w:fill="D9D9D9"/>
            <w:noWrap/>
            <w:tcMar>
              <w:top w:w="0" w:type="dxa"/>
              <w:left w:w="108" w:type="dxa"/>
              <w:bottom w:w="0" w:type="dxa"/>
              <w:right w:w="108" w:type="dxa"/>
            </w:tcMar>
            <w:vAlign w:val="center"/>
            <w:hideMark/>
          </w:tcPr>
          <w:p w14:paraId="0F024C97"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-3.0</w:t>
            </w:r>
          </w:p>
        </w:tc>
        <w:tc>
          <w:tcPr>
            <w:tcW w:w="128" w:type="dxa"/>
            <w:shd w:val="clear" w:color="auto" w:fill="D9D9D9"/>
            <w:noWrap/>
            <w:tcMar>
              <w:top w:w="0" w:type="dxa"/>
              <w:left w:w="108" w:type="dxa"/>
              <w:bottom w:w="0" w:type="dxa"/>
              <w:right w:w="108" w:type="dxa"/>
            </w:tcMar>
            <w:vAlign w:val="center"/>
            <w:hideMark/>
          </w:tcPr>
          <w:p w14:paraId="6640F6D9"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 </w:t>
            </w:r>
          </w:p>
        </w:tc>
        <w:tc>
          <w:tcPr>
            <w:tcW w:w="689" w:type="dxa"/>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54AD34C"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b/>
                <w:bCs/>
                <w:color w:val="000000"/>
                <w:kern w:val="0"/>
                <w:sz w:val="20"/>
                <w:szCs w:val="20"/>
                <w:bdr w:val="none" w:sz="0" w:space="0" w:color="auto" w:frame="1"/>
                <w:lang w:val="en-GB"/>
              </w:rPr>
              <w:t>-7.6</w:t>
            </w:r>
          </w:p>
        </w:tc>
        <w:tc>
          <w:tcPr>
            <w:tcW w:w="600" w:type="dxa"/>
            <w:shd w:val="clear" w:color="auto" w:fill="D9D9D9"/>
            <w:noWrap/>
            <w:tcMar>
              <w:top w:w="0" w:type="dxa"/>
              <w:left w:w="108" w:type="dxa"/>
              <w:bottom w:w="0" w:type="dxa"/>
              <w:right w:w="108" w:type="dxa"/>
            </w:tcMar>
            <w:vAlign w:val="center"/>
            <w:hideMark/>
          </w:tcPr>
          <w:p w14:paraId="0298FD1B" w14:textId="77777777" w:rsidR="00822EB6" w:rsidRPr="00822EB6" w:rsidRDefault="00822EB6" w:rsidP="00822EB6">
            <w:pPr>
              <w:widowControl/>
              <w:jc w:val="center"/>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000000"/>
                <w:kern w:val="0"/>
                <w:sz w:val="20"/>
                <w:szCs w:val="20"/>
                <w:bdr w:val="none" w:sz="0" w:space="0" w:color="auto" w:frame="1"/>
                <w:lang w:val="en-GB"/>
              </w:rPr>
              <w:t>-3.0</w:t>
            </w:r>
          </w:p>
        </w:tc>
      </w:tr>
    </w:tbl>
    <w:p w14:paraId="29D3E833"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w:t>
      </w:r>
    </w:p>
    <w:p w14:paraId="417FB38F" w14:textId="77777777" w:rsidR="00822EB6" w:rsidRPr="00822EB6" w:rsidRDefault="00822EB6" w:rsidP="00822EB6">
      <w:pPr>
        <w:widowControl/>
        <w:shd w:val="clear" w:color="auto" w:fill="FFFFFF"/>
        <w:jc w:val="left"/>
        <w:rPr>
          <w:rFonts w:ascii="Times New Roman" w:eastAsia="Times New Roman" w:hAnsi="Times New Roman" w:cs="Times New Roman"/>
          <w:color w:val="201F1E"/>
          <w:kern w:val="0"/>
          <w:sz w:val="24"/>
          <w:szCs w:val="24"/>
          <w:lang w:val="en-GB"/>
        </w:rPr>
      </w:pPr>
      <w:r w:rsidRPr="00822EB6">
        <w:rPr>
          <w:rFonts w:ascii="Calibri" w:eastAsia="Times New Roman" w:hAnsi="Calibri" w:cs="Calibri"/>
          <w:color w:val="1F497D"/>
          <w:kern w:val="0"/>
          <w:sz w:val="22"/>
          <w:bdr w:val="none" w:sz="0" w:space="0" w:color="auto" w:frame="1"/>
          <w:lang w:val="en-GB"/>
        </w:rPr>
        <w:t xml:space="preserve">On a separate note, we are also working to sharpen some of the data in the models so that they use higher frequency information. In particular, for the USA we are looking at better measures than CAI for growth and reviewing credit data. I spoke with </w:t>
      </w:r>
      <w:proofErr w:type="spellStart"/>
      <w:r w:rsidRPr="00822EB6">
        <w:rPr>
          <w:rFonts w:ascii="Calibri" w:eastAsia="Times New Roman" w:hAnsi="Calibri" w:cs="Calibri"/>
          <w:color w:val="1F497D"/>
          <w:kern w:val="0"/>
          <w:sz w:val="22"/>
          <w:bdr w:val="none" w:sz="0" w:space="0" w:color="auto" w:frame="1"/>
          <w:lang w:val="en-GB"/>
        </w:rPr>
        <w:t>Iomar</w:t>
      </w:r>
      <w:proofErr w:type="spellEnd"/>
      <w:r w:rsidRPr="00822EB6">
        <w:rPr>
          <w:rFonts w:ascii="Calibri" w:eastAsia="Times New Roman" w:hAnsi="Calibri" w:cs="Calibri"/>
          <w:color w:val="1F497D"/>
          <w:kern w:val="0"/>
          <w:sz w:val="22"/>
          <w:bdr w:val="none" w:sz="0" w:space="0" w:color="auto" w:frame="1"/>
          <w:lang w:val="en-GB"/>
        </w:rPr>
        <w:t xml:space="preserve"> this week about his experience with Price Stats which shows high frequency inflation information. He thought the cost was too high and the data too choppy.</w:t>
      </w:r>
    </w:p>
    <w:p w14:paraId="5B2C30B2" w14:textId="3E20A568" w:rsidR="00822EB6" w:rsidRDefault="00822EB6" w:rsidP="00B94171">
      <w:pPr>
        <w:rPr>
          <w:lang w:val="en-GB"/>
        </w:rPr>
      </w:pPr>
    </w:p>
    <w:p w14:paraId="5764C651" w14:textId="77777777" w:rsidR="00AF79A9" w:rsidRPr="00AF79A9" w:rsidRDefault="00AF79A9" w:rsidP="00AF79A9">
      <w:pPr>
        <w:pStyle w:val="NormalWeb"/>
        <w:shd w:val="clear" w:color="auto" w:fill="FFFFFF"/>
        <w:spacing w:before="0" w:beforeAutospacing="0" w:after="0" w:afterAutospacing="0"/>
        <w:rPr>
          <w:rFonts w:ascii="Times New Roman" w:eastAsia="Times New Roman" w:hAnsi="Times New Roman" w:cs="Times New Roman"/>
          <w:color w:val="201F1E"/>
          <w:lang w:val="en-GB"/>
        </w:rPr>
      </w:pPr>
      <w:r>
        <w:rPr>
          <w:lang w:val="en-GB"/>
        </w:rPr>
        <w:lastRenderedPageBreak/>
        <w:t xml:space="preserve">Andrew: </w:t>
      </w:r>
      <w:r w:rsidRPr="00AF79A9">
        <w:rPr>
          <w:rFonts w:ascii="Calibri" w:eastAsia="Times New Roman" w:hAnsi="Calibri" w:cs="Calibri"/>
          <w:color w:val="1F497D"/>
          <w:sz w:val="22"/>
          <w:szCs w:val="22"/>
          <w:bdr w:val="none" w:sz="0" w:space="0" w:color="auto" w:frame="1"/>
          <w:lang w:val="en-GB"/>
        </w:rPr>
        <w:t>Thanks, Felix. Looks like good work. The open question is whether to abandon the model for time being given that there is zero priced for 3 years to receive (actually lose some money if nothing happens in US OIS) – or to translate into trading 5*5 or 10 year – no purpose back testing as this is a unique scenario, it is a judgement call?</w:t>
      </w:r>
    </w:p>
    <w:p w14:paraId="5018FAD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Ps Price stats useless for sure.</w:t>
      </w:r>
    </w:p>
    <w:p w14:paraId="057656F5" w14:textId="2BE842F2" w:rsidR="00AF79A9" w:rsidRDefault="00AF79A9" w:rsidP="00B94171">
      <w:pPr>
        <w:rPr>
          <w:lang w:val="en-GB"/>
        </w:rPr>
      </w:pPr>
    </w:p>
    <w:p w14:paraId="085D13A3" w14:textId="5091222D" w:rsidR="00AF79A9" w:rsidRDefault="00AF79A9" w:rsidP="00BD105D">
      <w:pPr>
        <w:pStyle w:val="Heading2"/>
        <w:rPr>
          <w:lang w:val="en-GB"/>
        </w:rPr>
      </w:pPr>
      <w:bookmarkStart w:id="81" w:name="_Toc44316437"/>
      <w:r>
        <w:rPr>
          <w:lang w:val="en-GB"/>
        </w:rPr>
        <w:t>2020-6-12 FT on model questions for Andrew law:</w:t>
      </w:r>
      <w:bookmarkEnd w:id="81"/>
    </w:p>
    <w:p w14:paraId="48D4F9A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Hi Andrew,</w:t>
      </w:r>
    </w:p>
    <w:p w14:paraId="2D794EA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1CB739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I would like to translate it into a model to trade further out the curve. At the very least we can make sure it measures economic conditions well. The thinking would be to have the model pick up when the economy is getting hot again.</w:t>
      </w:r>
    </w:p>
    <w:p w14:paraId="151DA18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CC96FD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Here are the key gauges and the subcomponents. We are currently trying to improve them. This means finding faster measures or just cutting things out that may not matter going forward (any suggestions are helpful). One concern I have is that these indicators tend to be slower moving and I am not sure how quickly the market will react to single data points that come out.</w:t>
      </w:r>
    </w:p>
    <w:p w14:paraId="46D43165"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577C29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Our main conditions gauge currently looks like this:</w:t>
      </w:r>
    </w:p>
    <w:p w14:paraId="6E6FE41A" w14:textId="1F63E7D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33540F17" wp14:editId="1BA4E14C">
            <wp:extent cx="4556760" cy="2522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6760" cy="2522220"/>
                    </a:xfrm>
                    <a:prstGeom prst="rect">
                      <a:avLst/>
                    </a:prstGeom>
                    <a:noFill/>
                    <a:ln>
                      <a:noFill/>
                    </a:ln>
                  </pic:spPr>
                </pic:pic>
              </a:graphicData>
            </a:graphic>
          </wp:inline>
        </w:drawing>
      </w:r>
    </w:p>
    <w:p w14:paraId="558EB8D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F55486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The breakdown is below.</w:t>
      </w:r>
    </w:p>
    <w:p w14:paraId="65C7516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A8B199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Levels: </w:t>
      </w:r>
      <w:r w:rsidRPr="00AF79A9">
        <w:rPr>
          <w:rFonts w:ascii="Calibri" w:eastAsia="Times New Roman" w:hAnsi="Calibri" w:cs="Calibri"/>
          <w:color w:val="1F497D"/>
          <w:kern w:val="0"/>
          <w:sz w:val="22"/>
          <w:bdr w:val="none" w:sz="0" w:space="0" w:color="auto" w:frame="1"/>
          <w:lang w:val="en-GB"/>
        </w:rPr>
        <w:t>Do we need to change these components? Does the Fed only care about UE now? I tend to think a broad measure is still good.</w:t>
      </w:r>
    </w:p>
    <w:tbl>
      <w:tblPr>
        <w:tblW w:w="5549" w:type="dxa"/>
        <w:tblInd w:w="15" w:type="dxa"/>
        <w:shd w:val="clear" w:color="auto" w:fill="FFFFFF"/>
        <w:tblCellMar>
          <w:left w:w="0" w:type="dxa"/>
          <w:right w:w="0" w:type="dxa"/>
        </w:tblCellMar>
        <w:tblLook w:val="04A0" w:firstRow="1" w:lastRow="0" w:firstColumn="1" w:lastColumn="0" w:noHBand="0" w:noVBand="1"/>
      </w:tblPr>
      <w:tblGrid>
        <w:gridCol w:w="5549"/>
      </w:tblGrid>
      <w:tr w:rsidR="00AF79A9" w:rsidRPr="00AF79A9" w14:paraId="1B42DBB7"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3562682A"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Level gauge, weight = 1.0</w:t>
            </w:r>
          </w:p>
        </w:tc>
      </w:tr>
      <w:tr w:rsidR="00AF79A9" w:rsidRPr="00AF79A9" w14:paraId="194333DF"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6EF3C7C1"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GDP slack, weight = 1.0</w:t>
            </w:r>
          </w:p>
        </w:tc>
      </w:tr>
      <w:tr w:rsidR="00AF79A9" w:rsidRPr="00AF79A9" w14:paraId="553CA15F"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4229B61F"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Unemployment vs trend, weight = 1.0</w:t>
            </w:r>
          </w:p>
        </w:tc>
      </w:tr>
      <w:tr w:rsidR="00AF79A9" w:rsidRPr="00AF79A9" w14:paraId="487BAC0E"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120798C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Capacity vs trend, weight = 1.0</w:t>
            </w:r>
          </w:p>
        </w:tc>
      </w:tr>
      <w:tr w:rsidR="00AF79A9" w:rsidRPr="00AF79A9" w14:paraId="3415FAF5"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4B8478AA"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 tracker vs trend, weight = 2.0</w:t>
            </w:r>
          </w:p>
        </w:tc>
      </w:tr>
      <w:tr w:rsidR="00AF79A9" w:rsidRPr="00AF79A9" w14:paraId="7C844896"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4A4963BE"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w:t>
            </w:r>
            <w:proofErr w:type="spellStart"/>
            <w:r w:rsidRPr="00AF79A9">
              <w:rPr>
                <w:rFonts w:ascii="Calibri" w:eastAsia="Times New Roman" w:hAnsi="Calibri" w:cs="Calibri"/>
                <w:color w:val="000000"/>
                <w:kern w:val="0"/>
                <w:sz w:val="22"/>
                <w:bdr w:val="none" w:sz="0" w:space="0" w:color="auto" w:frame="1"/>
                <w:lang w:val="en-GB"/>
              </w:rPr>
              <w:t>nfp</w:t>
            </w:r>
            <w:proofErr w:type="spellEnd"/>
            <w:r w:rsidRPr="00AF79A9">
              <w:rPr>
                <w:rFonts w:ascii="Calibri" w:eastAsia="Times New Roman" w:hAnsi="Calibri" w:cs="Calibri"/>
                <w:color w:val="000000"/>
                <w:kern w:val="0"/>
                <w:sz w:val="22"/>
                <w:bdr w:val="none" w:sz="0" w:space="0" w:color="auto" w:frame="1"/>
                <w:lang w:val="en-GB"/>
              </w:rPr>
              <w:t>) vs trend, weight = 2.0</w:t>
            </w:r>
          </w:p>
        </w:tc>
      </w:tr>
      <w:tr w:rsidR="00AF79A9" w:rsidRPr="00AF79A9" w14:paraId="5E70AC53"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79E19727"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w:t>
            </w:r>
            <w:proofErr w:type="spellStart"/>
            <w:r w:rsidRPr="00AF79A9">
              <w:rPr>
                <w:rFonts w:ascii="Calibri" w:eastAsia="Times New Roman" w:hAnsi="Calibri" w:cs="Calibri"/>
                <w:color w:val="000000"/>
                <w:kern w:val="0"/>
                <w:sz w:val="22"/>
                <w:bdr w:val="none" w:sz="0" w:space="0" w:color="auto" w:frame="1"/>
                <w:lang w:val="en-GB"/>
              </w:rPr>
              <w:t>atlanta</w:t>
            </w:r>
            <w:proofErr w:type="spellEnd"/>
            <w:r w:rsidRPr="00AF79A9">
              <w:rPr>
                <w:rFonts w:ascii="Calibri" w:eastAsia="Times New Roman" w:hAnsi="Calibri" w:cs="Calibri"/>
                <w:color w:val="000000"/>
                <w:kern w:val="0"/>
                <w:sz w:val="22"/>
                <w:bdr w:val="none" w:sz="0" w:space="0" w:color="auto" w:frame="1"/>
                <w:lang w:val="en-GB"/>
              </w:rPr>
              <w:t>) vs trend, weight = 1.0</w:t>
            </w:r>
          </w:p>
        </w:tc>
      </w:tr>
      <w:tr w:rsidR="00AF79A9" w:rsidRPr="00AF79A9" w14:paraId="61C7839C"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238FE16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w:t>
            </w:r>
            <w:proofErr w:type="spellStart"/>
            <w:r w:rsidRPr="00AF79A9">
              <w:rPr>
                <w:rFonts w:ascii="Calibri" w:eastAsia="Times New Roman" w:hAnsi="Calibri" w:cs="Calibri"/>
                <w:color w:val="000000"/>
                <w:kern w:val="0"/>
                <w:sz w:val="22"/>
                <w:bdr w:val="none" w:sz="0" w:space="0" w:color="auto" w:frame="1"/>
                <w:lang w:val="en-GB"/>
              </w:rPr>
              <w:t>eci</w:t>
            </w:r>
            <w:proofErr w:type="spellEnd"/>
            <w:r w:rsidRPr="00AF79A9">
              <w:rPr>
                <w:rFonts w:ascii="Calibri" w:eastAsia="Times New Roman" w:hAnsi="Calibri" w:cs="Calibri"/>
                <w:color w:val="000000"/>
                <w:kern w:val="0"/>
                <w:sz w:val="22"/>
                <w:bdr w:val="none" w:sz="0" w:space="0" w:color="auto" w:frame="1"/>
                <w:lang w:val="en-GB"/>
              </w:rPr>
              <w:t>) vs trend, weight = 1.0</w:t>
            </w:r>
          </w:p>
        </w:tc>
      </w:tr>
      <w:tr w:rsidR="00AF79A9" w:rsidRPr="00AF79A9" w14:paraId="2A1F33C6"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3E10EB49"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Wage(bls median) vs trend, weight = 1.0</w:t>
            </w:r>
          </w:p>
        </w:tc>
      </w:tr>
      <w:tr w:rsidR="00AF79A9" w:rsidRPr="00AF79A9" w14:paraId="71B470E8"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0A120E1F"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lastRenderedPageBreak/>
              <w:t>    │   │   └── Wage(comp hour nonfarm) vs trend, weight = 1.0</w:t>
            </w:r>
          </w:p>
        </w:tc>
      </w:tr>
      <w:tr w:rsidR="00AF79A9" w:rsidRPr="00AF79A9" w14:paraId="203E072D"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325C769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w:t>
            </w:r>
            <w:proofErr w:type="spellStart"/>
            <w:r w:rsidRPr="00AF79A9">
              <w:rPr>
                <w:rFonts w:ascii="Calibri" w:eastAsia="Times New Roman" w:hAnsi="Calibri" w:cs="Calibri"/>
                <w:color w:val="000000"/>
                <w:kern w:val="0"/>
                <w:sz w:val="22"/>
                <w:bdr w:val="none" w:sz="0" w:space="0" w:color="auto" w:frame="1"/>
                <w:lang w:val="en-GB"/>
              </w:rPr>
              <w:t>Cpi</w:t>
            </w:r>
            <w:proofErr w:type="spellEnd"/>
            <w:r w:rsidRPr="00AF79A9">
              <w:rPr>
                <w:rFonts w:ascii="Calibri" w:eastAsia="Times New Roman" w:hAnsi="Calibri" w:cs="Calibri"/>
                <w:color w:val="000000"/>
                <w:kern w:val="0"/>
                <w:sz w:val="22"/>
                <w:bdr w:val="none" w:sz="0" w:space="0" w:color="auto" w:frame="1"/>
                <w:lang w:val="en-GB"/>
              </w:rPr>
              <w:t>(GS tracker) vs target, weight = 1.0</w:t>
            </w:r>
          </w:p>
        </w:tc>
      </w:tr>
      <w:tr w:rsidR="00AF79A9" w:rsidRPr="00AF79A9" w14:paraId="29CF9198" w14:textId="77777777" w:rsidTr="00AF79A9">
        <w:trPr>
          <w:trHeight w:val="300"/>
        </w:trPr>
        <w:tc>
          <w:tcPr>
            <w:tcW w:w="5549" w:type="dxa"/>
            <w:shd w:val="clear" w:color="auto" w:fill="FFFFFF"/>
            <w:noWrap/>
            <w:tcMar>
              <w:top w:w="0" w:type="dxa"/>
              <w:left w:w="108" w:type="dxa"/>
              <w:bottom w:w="0" w:type="dxa"/>
              <w:right w:w="108" w:type="dxa"/>
            </w:tcMar>
            <w:vAlign w:val="bottom"/>
            <w:hideMark/>
          </w:tcPr>
          <w:p w14:paraId="06A6030C"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BEI5 vs target, weight = 1.0</w:t>
            </w:r>
          </w:p>
        </w:tc>
      </w:tr>
    </w:tbl>
    <w:p w14:paraId="1B112A78"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7C97048C" w14:textId="35F98FCC"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3AD3C57D" wp14:editId="7939B59F">
            <wp:extent cx="4411980" cy="2407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1980" cy="2407920"/>
                    </a:xfrm>
                    <a:prstGeom prst="rect">
                      <a:avLst/>
                    </a:prstGeom>
                    <a:noFill/>
                    <a:ln>
                      <a:noFill/>
                    </a:ln>
                  </pic:spPr>
                </pic:pic>
              </a:graphicData>
            </a:graphic>
          </wp:inline>
        </w:drawing>
      </w:r>
    </w:p>
    <w:p w14:paraId="48966F9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E43A9BA"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Components of Levels:</w:t>
      </w:r>
    </w:p>
    <w:p w14:paraId="14D3356A" w14:textId="36C634F3"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694C27F8" wp14:editId="7F7E9926">
            <wp:extent cx="9057640" cy="1601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57640" cy="1601470"/>
                    </a:xfrm>
                    <a:prstGeom prst="rect">
                      <a:avLst/>
                    </a:prstGeom>
                    <a:noFill/>
                    <a:ln>
                      <a:noFill/>
                    </a:ln>
                  </pic:spPr>
                </pic:pic>
              </a:graphicData>
            </a:graphic>
          </wp:inline>
        </w:drawing>
      </w:r>
    </w:p>
    <w:p w14:paraId="05B4EC1E" w14:textId="340A558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29A653F3" wp14:editId="0BCC3498">
            <wp:extent cx="9057640" cy="1581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57640" cy="1581785"/>
                    </a:xfrm>
                    <a:prstGeom prst="rect">
                      <a:avLst/>
                    </a:prstGeom>
                    <a:noFill/>
                    <a:ln>
                      <a:noFill/>
                    </a:ln>
                  </pic:spPr>
                </pic:pic>
              </a:graphicData>
            </a:graphic>
          </wp:inline>
        </w:drawing>
      </w:r>
    </w:p>
    <w:p w14:paraId="08D2EEC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1F1E09E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Growth vs Potential: </w:t>
      </w:r>
      <w:r w:rsidRPr="00AF79A9">
        <w:rPr>
          <w:rFonts w:ascii="Calibri" w:eastAsia="Times New Roman" w:hAnsi="Calibri" w:cs="Calibri"/>
          <w:color w:val="1F497D"/>
          <w:kern w:val="0"/>
          <w:sz w:val="22"/>
          <w:bdr w:val="none" w:sz="0" w:space="0" w:color="auto" w:frame="1"/>
          <w:lang w:val="en-GB"/>
        </w:rPr>
        <w:t>We have replaced the CAI with a weekly time series from the Fed (Tomas has posted this previously).</w:t>
      </w:r>
    </w:p>
    <w:tbl>
      <w:tblPr>
        <w:tblW w:w="3844" w:type="dxa"/>
        <w:tblInd w:w="15" w:type="dxa"/>
        <w:shd w:val="clear" w:color="auto" w:fill="FFFFFF"/>
        <w:tblCellMar>
          <w:left w:w="0" w:type="dxa"/>
          <w:right w:w="0" w:type="dxa"/>
        </w:tblCellMar>
        <w:tblLook w:val="04A0" w:firstRow="1" w:lastRow="0" w:firstColumn="1" w:lastColumn="0" w:noHBand="0" w:noVBand="1"/>
      </w:tblPr>
      <w:tblGrid>
        <w:gridCol w:w="3844"/>
      </w:tblGrid>
      <w:tr w:rsidR="00AF79A9" w:rsidRPr="00AF79A9" w14:paraId="5624747D" w14:textId="77777777" w:rsidTr="00AF79A9">
        <w:trPr>
          <w:trHeight w:val="300"/>
        </w:trPr>
        <w:tc>
          <w:tcPr>
            <w:tcW w:w="3844" w:type="dxa"/>
            <w:shd w:val="clear" w:color="auto" w:fill="FFFFFF"/>
            <w:noWrap/>
            <w:tcMar>
              <w:top w:w="0" w:type="dxa"/>
              <w:left w:w="108" w:type="dxa"/>
              <w:bottom w:w="0" w:type="dxa"/>
              <w:right w:w="108" w:type="dxa"/>
            </w:tcMar>
            <w:vAlign w:val="bottom"/>
            <w:hideMark/>
          </w:tcPr>
          <w:p w14:paraId="5E6EA7B3"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Growth minus potential, weight = 2.0</w:t>
            </w:r>
          </w:p>
        </w:tc>
      </w:tr>
      <w:tr w:rsidR="00AF79A9" w:rsidRPr="00AF79A9" w14:paraId="3EF0726A" w14:textId="77777777" w:rsidTr="00AF79A9">
        <w:trPr>
          <w:trHeight w:val="300"/>
        </w:trPr>
        <w:tc>
          <w:tcPr>
            <w:tcW w:w="3844" w:type="dxa"/>
            <w:shd w:val="clear" w:color="auto" w:fill="FFFFFF"/>
            <w:noWrap/>
            <w:tcMar>
              <w:top w:w="0" w:type="dxa"/>
              <w:left w:w="108" w:type="dxa"/>
              <w:bottom w:w="0" w:type="dxa"/>
              <w:right w:w="108" w:type="dxa"/>
            </w:tcMar>
            <w:vAlign w:val="bottom"/>
            <w:hideMark/>
          </w:tcPr>
          <w:p w14:paraId="4F95BFE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Growth vs potential, weight = 1.0</w:t>
            </w:r>
          </w:p>
        </w:tc>
      </w:tr>
    </w:tbl>
    <w:p w14:paraId="29621065"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321BBBE6" w14:textId="466A9DA0"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6CEF589B" wp14:editId="0C87879F">
            <wp:extent cx="4693920" cy="2461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3920" cy="2461260"/>
                    </a:xfrm>
                    <a:prstGeom prst="rect">
                      <a:avLst/>
                    </a:prstGeom>
                    <a:noFill/>
                    <a:ln>
                      <a:noFill/>
                    </a:ln>
                  </pic:spPr>
                </pic:pic>
              </a:graphicData>
            </a:graphic>
          </wp:inline>
        </w:drawing>
      </w:r>
    </w:p>
    <w:p w14:paraId="6D042BC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410B7E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Changes: </w:t>
      </w:r>
      <w:r w:rsidRPr="00AF79A9">
        <w:rPr>
          <w:rFonts w:ascii="Calibri" w:eastAsia="Times New Roman" w:hAnsi="Calibri" w:cs="Calibri"/>
          <w:color w:val="1F497D"/>
          <w:kern w:val="0"/>
          <w:sz w:val="22"/>
          <w:bdr w:val="none" w:sz="0" w:space="0" w:color="auto" w:frame="1"/>
          <w:lang w:val="en-GB"/>
        </w:rPr>
        <w:t>Citi’s economic change index has gone haywire because of the way they compute the rolling term in the z score (too short, creating a massive swing in the series) so we have removed it for now. Currently, it still show the economy is decelerating, which is not quite right. If we take the smoothing down it will be faster.</w:t>
      </w:r>
    </w:p>
    <w:tbl>
      <w:tblPr>
        <w:tblW w:w="6019" w:type="dxa"/>
        <w:tblInd w:w="15" w:type="dxa"/>
        <w:shd w:val="clear" w:color="auto" w:fill="FFFFFF"/>
        <w:tblCellMar>
          <w:left w:w="0" w:type="dxa"/>
          <w:right w:w="0" w:type="dxa"/>
        </w:tblCellMar>
        <w:tblLook w:val="04A0" w:firstRow="1" w:lastRow="0" w:firstColumn="1" w:lastColumn="0" w:noHBand="0" w:noVBand="1"/>
      </w:tblPr>
      <w:tblGrid>
        <w:gridCol w:w="9912"/>
      </w:tblGrid>
      <w:tr w:rsidR="00AF79A9" w:rsidRPr="00AF79A9" w14:paraId="0DD91DB0"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206CED5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Change gauge, weight = 3.0</w:t>
            </w:r>
          </w:p>
        </w:tc>
      </w:tr>
      <w:tr w:rsidR="00AF79A9" w:rsidRPr="00AF79A9" w14:paraId="10AE2F71"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D54939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growth, weight = 4.0</w:t>
            </w:r>
          </w:p>
        </w:tc>
      </w:tr>
      <w:tr w:rsidR="00AF79A9" w:rsidRPr="00AF79A9" w14:paraId="213821BF"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55ECF0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Change in </w:t>
            </w:r>
            <w:proofErr w:type="spellStart"/>
            <w:r w:rsidRPr="00AF79A9">
              <w:rPr>
                <w:rFonts w:ascii="Calibri" w:eastAsia="Times New Roman" w:hAnsi="Calibri" w:cs="Calibri"/>
                <w:color w:val="000000"/>
                <w:kern w:val="0"/>
                <w:sz w:val="22"/>
                <w:bdr w:val="none" w:sz="0" w:space="0" w:color="auto" w:frame="1"/>
                <w:lang w:val="en-GB"/>
              </w:rPr>
              <w:t>citi</w:t>
            </w:r>
            <w:proofErr w:type="spellEnd"/>
            <w:r w:rsidRPr="00AF79A9">
              <w:rPr>
                <w:rFonts w:ascii="Calibri" w:eastAsia="Times New Roman" w:hAnsi="Calibri" w:cs="Calibri"/>
                <w:color w:val="000000"/>
                <w:kern w:val="0"/>
                <w:sz w:val="22"/>
                <w:bdr w:val="none" w:sz="0" w:space="0" w:color="auto" w:frame="1"/>
                <w:lang w:val="en-GB"/>
              </w:rPr>
              <w:t xml:space="preserve"> econ </w:t>
            </w:r>
            <w:proofErr w:type="spellStart"/>
            <w:r w:rsidRPr="00AF79A9">
              <w:rPr>
                <w:rFonts w:ascii="Calibri" w:eastAsia="Times New Roman" w:hAnsi="Calibri" w:cs="Calibri"/>
                <w:color w:val="000000"/>
                <w:kern w:val="0"/>
                <w:sz w:val="22"/>
                <w:bdr w:val="none" w:sz="0" w:space="0" w:color="auto" w:frame="1"/>
                <w:lang w:val="en-GB"/>
              </w:rPr>
              <w:t>chg</w:t>
            </w:r>
            <w:proofErr w:type="spellEnd"/>
            <w:r w:rsidRPr="00AF79A9">
              <w:rPr>
                <w:rFonts w:ascii="Calibri" w:eastAsia="Times New Roman" w:hAnsi="Calibri" w:cs="Calibri"/>
                <w:color w:val="000000"/>
                <w:kern w:val="0"/>
                <w:sz w:val="22"/>
                <w:bdr w:val="none" w:sz="0" w:space="0" w:color="auto" w:frame="1"/>
                <w:lang w:val="en-GB"/>
              </w:rPr>
              <w:t xml:space="preserve"> index, weight = 0</w:t>
            </w:r>
          </w:p>
        </w:tc>
      </w:tr>
      <w:tr w:rsidR="00AF79A9" w:rsidRPr="00AF79A9" w14:paraId="4277C42D"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17361B3"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 (tracker), weight = 4.0</w:t>
            </w:r>
          </w:p>
        </w:tc>
      </w:tr>
      <w:tr w:rsidR="00AF79A9" w:rsidRPr="00AF79A9" w14:paraId="33EC0EA4"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7ADDC6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w:t>
            </w:r>
            <w:proofErr w:type="spellStart"/>
            <w:r w:rsidRPr="00AF79A9">
              <w:rPr>
                <w:rFonts w:ascii="Calibri" w:eastAsia="Times New Roman" w:hAnsi="Calibri" w:cs="Calibri"/>
                <w:color w:val="000000"/>
                <w:kern w:val="0"/>
                <w:sz w:val="22"/>
                <w:bdr w:val="none" w:sz="0" w:space="0" w:color="auto" w:frame="1"/>
                <w:lang w:val="en-GB"/>
              </w:rPr>
              <w:t>nfp</w:t>
            </w:r>
            <w:proofErr w:type="spellEnd"/>
            <w:r w:rsidRPr="00AF79A9">
              <w:rPr>
                <w:rFonts w:ascii="Calibri" w:eastAsia="Times New Roman" w:hAnsi="Calibri" w:cs="Calibri"/>
                <w:color w:val="000000"/>
                <w:kern w:val="0"/>
                <w:sz w:val="22"/>
                <w:bdr w:val="none" w:sz="0" w:space="0" w:color="auto" w:frame="1"/>
                <w:lang w:val="en-GB"/>
              </w:rPr>
              <w:t>), weight = 2.0</w:t>
            </w:r>
          </w:p>
        </w:tc>
      </w:tr>
      <w:tr w:rsidR="00AF79A9" w:rsidRPr="00AF79A9" w14:paraId="0020AD9C"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1FA7329"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w:t>
            </w:r>
            <w:proofErr w:type="spellStart"/>
            <w:r w:rsidRPr="00AF79A9">
              <w:rPr>
                <w:rFonts w:ascii="Calibri" w:eastAsia="Times New Roman" w:hAnsi="Calibri" w:cs="Calibri"/>
                <w:color w:val="000000"/>
                <w:kern w:val="0"/>
                <w:sz w:val="22"/>
                <w:bdr w:val="none" w:sz="0" w:space="0" w:color="auto" w:frame="1"/>
                <w:lang w:val="en-GB"/>
              </w:rPr>
              <w:t>atlanta</w:t>
            </w:r>
            <w:proofErr w:type="spellEnd"/>
            <w:r w:rsidRPr="00AF79A9">
              <w:rPr>
                <w:rFonts w:ascii="Calibri" w:eastAsia="Times New Roman" w:hAnsi="Calibri" w:cs="Calibri"/>
                <w:color w:val="000000"/>
                <w:kern w:val="0"/>
                <w:sz w:val="22"/>
                <w:bdr w:val="none" w:sz="0" w:space="0" w:color="auto" w:frame="1"/>
                <w:lang w:val="en-GB"/>
              </w:rPr>
              <w:t>), weight = 1.0</w:t>
            </w:r>
          </w:p>
        </w:tc>
      </w:tr>
      <w:tr w:rsidR="00AF79A9" w:rsidRPr="00AF79A9" w14:paraId="203E7FB0"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0B0F89E"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w:t>
            </w:r>
            <w:proofErr w:type="spellStart"/>
            <w:r w:rsidRPr="00AF79A9">
              <w:rPr>
                <w:rFonts w:ascii="Calibri" w:eastAsia="Times New Roman" w:hAnsi="Calibri" w:cs="Calibri"/>
                <w:color w:val="000000"/>
                <w:kern w:val="0"/>
                <w:sz w:val="22"/>
                <w:bdr w:val="none" w:sz="0" w:space="0" w:color="auto" w:frame="1"/>
                <w:lang w:val="en-GB"/>
              </w:rPr>
              <w:t>eci</w:t>
            </w:r>
            <w:proofErr w:type="spellEnd"/>
            <w:r w:rsidRPr="00AF79A9">
              <w:rPr>
                <w:rFonts w:ascii="Calibri" w:eastAsia="Times New Roman" w:hAnsi="Calibri" w:cs="Calibri"/>
                <w:color w:val="000000"/>
                <w:kern w:val="0"/>
                <w:sz w:val="22"/>
                <w:bdr w:val="none" w:sz="0" w:space="0" w:color="auto" w:frame="1"/>
                <w:lang w:val="en-GB"/>
              </w:rPr>
              <w:t>), weight = 1.0</w:t>
            </w:r>
          </w:p>
        </w:tc>
      </w:tr>
      <w:tr w:rsidR="00AF79A9" w:rsidRPr="00AF79A9" w14:paraId="0017478E"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18B558A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Change in wage(bls median), weight = 1.0</w:t>
            </w:r>
          </w:p>
        </w:tc>
      </w:tr>
      <w:tr w:rsidR="00AF79A9" w:rsidRPr="00AF79A9" w14:paraId="3C3B86E9"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1820C53D"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 Change in wage(comp per hour nonfarm), weight = 1.0</w:t>
            </w:r>
          </w:p>
        </w:tc>
      </w:tr>
      <w:tr w:rsidR="00AF79A9" w:rsidRPr="00AF79A9" w14:paraId="46820818"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2B3604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lastRenderedPageBreak/>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Change in </w:t>
            </w:r>
            <w:proofErr w:type="spellStart"/>
            <w:r w:rsidRPr="00AF79A9">
              <w:rPr>
                <w:rFonts w:ascii="Calibri" w:eastAsia="Times New Roman" w:hAnsi="Calibri" w:cs="Calibri"/>
                <w:color w:val="000000"/>
                <w:kern w:val="0"/>
                <w:sz w:val="22"/>
                <w:bdr w:val="none" w:sz="0" w:space="0" w:color="auto" w:frame="1"/>
                <w:lang w:val="en-GB"/>
              </w:rPr>
              <w:t>cpi</w:t>
            </w:r>
            <w:proofErr w:type="spellEnd"/>
            <w:r w:rsidRPr="00AF79A9">
              <w:rPr>
                <w:rFonts w:ascii="Calibri" w:eastAsia="Times New Roman" w:hAnsi="Calibri" w:cs="Calibri"/>
                <w:color w:val="000000"/>
                <w:kern w:val="0"/>
                <w:sz w:val="22"/>
                <w:bdr w:val="none" w:sz="0" w:space="0" w:color="auto" w:frame="1"/>
                <w:lang w:val="en-GB"/>
              </w:rPr>
              <w:t xml:space="preserve"> </w:t>
            </w:r>
            <w:proofErr w:type="spellStart"/>
            <w:r w:rsidRPr="00AF79A9">
              <w:rPr>
                <w:rFonts w:ascii="Calibri" w:eastAsia="Times New Roman" w:hAnsi="Calibri" w:cs="Calibri"/>
                <w:color w:val="000000"/>
                <w:kern w:val="0"/>
                <w:sz w:val="22"/>
                <w:bdr w:val="none" w:sz="0" w:space="0" w:color="auto" w:frame="1"/>
                <w:lang w:val="en-GB"/>
              </w:rPr>
              <w:t>pce</w:t>
            </w:r>
            <w:proofErr w:type="spellEnd"/>
            <w:r w:rsidRPr="00AF79A9">
              <w:rPr>
                <w:rFonts w:ascii="Calibri" w:eastAsia="Times New Roman" w:hAnsi="Calibri" w:cs="Calibri"/>
                <w:color w:val="000000"/>
                <w:kern w:val="0"/>
                <w:sz w:val="22"/>
                <w:bdr w:val="none" w:sz="0" w:space="0" w:color="auto" w:frame="1"/>
                <w:lang w:val="en-GB"/>
              </w:rPr>
              <w:t>, weight = 1.0</w:t>
            </w:r>
          </w:p>
        </w:tc>
      </w:tr>
      <w:tr w:rsidR="00AF79A9" w:rsidRPr="00AF79A9" w14:paraId="3524B054"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057D5B5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Change in surprise in </w:t>
            </w:r>
            <w:proofErr w:type="spellStart"/>
            <w:r w:rsidRPr="00AF79A9">
              <w:rPr>
                <w:rFonts w:ascii="Calibri" w:eastAsia="Times New Roman" w:hAnsi="Calibri" w:cs="Calibri"/>
                <w:color w:val="000000"/>
                <w:kern w:val="0"/>
                <w:sz w:val="22"/>
                <w:bdr w:val="none" w:sz="0" w:space="0" w:color="auto" w:frame="1"/>
                <w:lang w:val="en-GB"/>
              </w:rPr>
              <w:t>cpi</w:t>
            </w:r>
            <w:proofErr w:type="spellEnd"/>
            <w:r w:rsidRPr="00AF79A9">
              <w:rPr>
                <w:rFonts w:ascii="Calibri" w:eastAsia="Times New Roman" w:hAnsi="Calibri" w:cs="Calibri"/>
                <w:color w:val="000000"/>
                <w:kern w:val="0"/>
                <w:sz w:val="22"/>
                <w:bdr w:val="none" w:sz="0" w:space="0" w:color="auto" w:frame="1"/>
                <w:lang w:val="en-GB"/>
              </w:rPr>
              <w:t>, weight = 1.0</w:t>
            </w:r>
          </w:p>
        </w:tc>
      </w:tr>
      <w:tr w:rsidR="00AF79A9" w:rsidRPr="00AF79A9" w14:paraId="5937DA6B"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B8D5D0E"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xml:space="preserve">── Change in </w:t>
            </w:r>
            <w:proofErr w:type="spellStart"/>
            <w:r w:rsidRPr="00AF79A9">
              <w:rPr>
                <w:rFonts w:ascii="Calibri" w:eastAsia="Times New Roman" w:hAnsi="Calibri" w:cs="Calibri"/>
                <w:color w:val="000000"/>
                <w:kern w:val="0"/>
                <w:sz w:val="22"/>
                <w:bdr w:val="none" w:sz="0" w:space="0" w:color="auto" w:frame="1"/>
                <w:lang w:val="en-GB"/>
              </w:rPr>
              <w:t>cpi</w:t>
            </w:r>
            <w:proofErr w:type="spellEnd"/>
            <w:r w:rsidRPr="00AF79A9">
              <w:rPr>
                <w:rFonts w:ascii="Calibri" w:eastAsia="Times New Roman" w:hAnsi="Calibri" w:cs="Calibri"/>
                <w:color w:val="000000"/>
                <w:kern w:val="0"/>
                <w:sz w:val="22"/>
                <w:bdr w:val="none" w:sz="0" w:space="0" w:color="auto" w:frame="1"/>
                <w:lang w:val="en-GB"/>
              </w:rPr>
              <w:t xml:space="preserve"> </w:t>
            </w:r>
            <w:proofErr w:type="spellStart"/>
            <w:r w:rsidRPr="00AF79A9">
              <w:rPr>
                <w:rFonts w:ascii="Calibri" w:eastAsia="Times New Roman" w:hAnsi="Calibri" w:cs="Calibri"/>
                <w:color w:val="000000"/>
                <w:kern w:val="0"/>
                <w:sz w:val="22"/>
                <w:bdr w:val="none" w:sz="0" w:space="0" w:color="auto" w:frame="1"/>
                <w:lang w:val="en-GB"/>
              </w:rPr>
              <w:t>GStracker</w:t>
            </w:r>
            <w:proofErr w:type="spellEnd"/>
            <w:r w:rsidRPr="00AF79A9">
              <w:rPr>
                <w:rFonts w:ascii="Calibri" w:eastAsia="Times New Roman" w:hAnsi="Calibri" w:cs="Calibri"/>
                <w:color w:val="000000"/>
                <w:kern w:val="0"/>
                <w:sz w:val="22"/>
                <w:bdr w:val="none" w:sz="0" w:space="0" w:color="auto" w:frame="1"/>
                <w:lang w:val="en-GB"/>
              </w:rPr>
              <w:t>, weight = 0</w:t>
            </w:r>
          </w:p>
        </w:tc>
      </w:tr>
      <w:tr w:rsidR="00AF79A9" w:rsidRPr="00AF79A9" w14:paraId="311A6C75"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4EC33022"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Change in bei5, weight = 1.0</w:t>
            </w:r>
          </w:p>
        </w:tc>
      </w:tr>
      <w:tr w:rsidR="00AF79A9" w:rsidRPr="00AF79A9" w14:paraId="1FECA68D" w14:textId="77777777" w:rsidTr="00AF79A9">
        <w:trPr>
          <w:trHeight w:val="300"/>
        </w:trPr>
        <w:tc>
          <w:tcPr>
            <w:tcW w:w="6019" w:type="dxa"/>
            <w:shd w:val="clear" w:color="auto" w:fill="FFFFFF"/>
            <w:noWrap/>
            <w:tcMar>
              <w:top w:w="0" w:type="dxa"/>
              <w:left w:w="108" w:type="dxa"/>
              <w:bottom w:w="0" w:type="dxa"/>
              <w:right w:w="108" w:type="dxa"/>
            </w:tcMar>
            <w:vAlign w:val="bottom"/>
            <w:hideMark/>
          </w:tcPr>
          <w:p w14:paraId="5DBF91C1"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p>
          <w:p w14:paraId="19477D5F" w14:textId="693B6D42"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35272F84" wp14:editId="1ADE9D0B">
                  <wp:extent cx="6156960" cy="3246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6960" cy="3246120"/>
                          </a:xfrm>
                          <a:prstGeom prst="rect">
                            <a:avLst/>
                          </a:prstGeom>
                          <a:noFill/>
                          <a:ln>
                            <a:noFill/>
                          </a:ln>
                        </pic:spPr>
                      </pic:pic>
                    </a:graphicData>
                  </a:graphic>
                </wp:inline>
              </w:drawing>
            </w:r>
          </w:p>
          <w:p w14:paraId="66A15A56"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p>
          <w:p w14:paraId="57137141"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Components of changes:</w:t>
            </w:r>
          </w:p>
        </w:tc>
      </w:tr>
    </w:tbl>
    <w:p w14:paraId="54BE443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24AE4E5" w14:textId="520A99DC"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3B56A283" wp14:editId="51EB7C41">
            <wp:extent cx="9057640" cy="241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57640" cy="2413000"/>
                    </a:xfrm>
                    <a:prstGeom prst="rect">
                      <a:avLst/>
                    </a:prstGeom>
                    <a:noFill/>
                    <a:ln>
                      <a:noFill/>
                    </a:ln>
                  </pic:spPr>
                </pic:pic>
              </a:graphicData>
            </a:graphic>
          </wp:inline>
        </w:drawing>
      </w:r>
    </w:p>
    <w:p w14:paraId="2E3BD78B"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8C8CBBC" w14:textId="399F816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05A540FA" wp14:editId="33BECBDC">
            <wp:extent cx="9057640" cy="1609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57640" cy="1609090"/>
                    </a:xfrm>
                    <a:prstGeom prst="rect">
                      <a:avLst/>
                    </a:prstGeom>
                    <a:noFill/>
                    <a:ln>
                      <a:noFill/>
                    </a:ln>
                  </pic:spPr>
                </pic:pic>
              </a:graphicData>
            </a:graphic>
          </wp:inline>
        </w:drawing>
      </w:r>
    </w:p>
    <w:p w14:paraId="5A3CB5C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66165BE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Credit/Housing: </w:t>
      </w:r>
      <w:r w:rsidRPr="00AF79A9">
        <w:rPr>
          <w:rFonts w:ascii="Calibri" w:eastAsia="Times New Roman" w:hAnsi="Calibri" w:cs="Calibri"/>
          <w:color w:val="1F497D"/>
          <w:kern w:val="0"/>
          <w:sz w:val="22"/>
          <w:bdr w:val="none" w:sz="0" w:space="0" w:color="auto" w:frame="1"/>
          <w:lang w:val="en-GB"/>
        </w:rPr>
        <w:t xml:space="preserve">Just for the US we are only using home prices (first and second derivatives and for other countries we are using credit data that is monthly as well). The last home price print occurred in march. We have found some data that has an April print (ideally we want higher frequency). We are also looking for </w:t>
      </w:r>
      <w:r w:rsidRPr="00AF79A9">
        <w:rPr>
          <w:rFonts w:ascii="Calibri" w:eastAsia="Times New Roman" w:hAnsi="Calibri" w:cs="Calibri"/>
          <w:color w:val="1F497D"/>
          <w:kern w:val="0"/>
          <w:sz w:val="22"/>
          <w:bdr w:val="none" w:sz="0" w:space="0" w:color="auto" w:frame="1"/>
          <w:lang w:val="en-GB"/>
        </w:rPr>
        <w:lastRenderedPageBreak/>
        <w:t>better measures of credit. On the household side there is an H8 survey that shows a piece of credit creation on a weekly basis for housing and consumer credit. I cannot find any monthly data on business credit (in USA this should just be net bond issuance by corporations, but you have to pay for that). We are checking this again.</w:t>
      </w:r>
    </w:p>
    <w:p w14:paraId="02D060C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0F1D33B8"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I would think that the extent to which households and business respond to the stimulus by borrowing will be a big deal for the fed.</w:t>
      </w:r>
    </w:p>
    <w:p w14:paraId="6E55DEA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tbl>
      <w:tblPr>
        <w:tblW w:w="3802" w:type="dxa"/>
        <w:tblInd w:w="15" w:type="dxa"/>
        <w:shd w:val="clear" w:color="auto" w:fill="FFFFFF"/>
        <w:tblCellMar>
          <w:left w:w="0" w:type="dxa"/>
          <w:right w:w="0" w:type="dxa"/>
        </w:tblCellMar>
        <w:tblLook w:val="04A0" w:firstRow="1" w:lastRow="0" w:firstColumn="1" w:lastColumn="0" w:noHBand="0" w:noVBand="1"/>
      </w:tblPr>
      <w:tblGrid>
        <w:gridCol w:w="3802"/>
      </w:tblGrid>
      <w:tr w:rsidR="00AF79A9" w:rsidRPr="00AF79A9" w14:paraId="1EF2514D" w14:textId="77777777" w:rsidTr="00AF79A9">
        <w:trPr>
          <w:trHeight w:val="300"/>
        </w:trPr>
        <w:tc>
          <w:tcPr>
            <w:tcW w:w="3802" w:type="dxa"/>
            <w:shd w:val="clear" w:color="auto" w:fill="FFFFFF"/>
            <w:noWrap/>
            <w:tcMar>
              <w:top w:w="0" w:type="dxa"/>
              <w:left w:w="108" w:type="dxa"/>
              <w:bottom w:w="0" w:type="dxa"/>
              <w:right w:w="108" w:type="dxa"/>
            </w:tcMar>
            <w:vAlign w:val="bottom"/>
            <w:hideMark/>
          </w:tcPr>
          <w:p w14:paraId="6F4AAD96"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Credit aggregate, weight = 2.0</w:t>
            </w:r>
          </w:p>
        </w:tc>
      </w:tr>
      <w:tr w:rsidR="00AF79A9" w:rsidRPr="00AF79A9" w14:paraId="2CE65101" w14:textId="77777777" w:rsidTr="00AF79A9">
        <w:trPr>
          <w:trHeight w:val="300"/>
        </w:trPr>
        <w:tc>
          <w:tcPr>
            <w:tcW w:w="3802" w:type="dxa"/>
            <w:shd w:val="clear" w:color="auto" w:fill="FFFFFF"/>
            <w:noWrap/>
            <w:tcMar>
              <w:top w:w="0" w:type="dxa"/>
              <w:left w:w="108" w:type="dxa"/>
              <w:bottom w:w="0" w:type="dxa"/>
              <w:right w:w="108" w:type="dxa"/>
            </w:tcMar>
            <w:vAlign w:val="bottom"/>
            <w:hideMark/>
          </w:tcPr>
          <w:p w14:paraId="5125A98C"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Housing_price_1st, weight = 2.0</w:t>
            </w:r>
          </w:p>
        </w:tc>
      </w:tr>
      <w:tr w:rsidR="00AF79A9" w:rsidRPr="00AF79A9" w14:paraId="1248A56B" w14:textId="77777777" w:rsidTr="00AF79A9">
        <w:trPr>
          <w:trHeight w:val="300"/>
        </w:trPr>
        <w:tc>
          <w:tcPr>
            <w:tcW w:w="3802" w:type="dxa"/>
            <w:shd w:val="clear" w:color="auto" w:fill="FFFFFF"/>
            <w:noWrap/>
            <w:tcMar>
              <w:top w:w="0" w:type="dxa"/>
              <w:left w:w="108" w:type="dxa"/>
              <w:bottom w:w="0" w:type="dxa"/>
              <w:right w:w="108" w:type="dxa"/>
            </w:tcMar>
            <w:vAlign w:val="bottom"/>
            <w:hideMark/>
          </w:tcPr>
          <w:p w14:paraId="1ABE517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Housing_price_2nd, weight = 1.0</w:t>
            </w:r>
          </w:p>
        </w:tc>
      </w:tr>
    </w:tbl>
    <w:p w14:paraId="07FEA329" w14:textId="0F6CCCA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2FBA71F1" wp14:editId="0FC18DE2">
            <wp:extent cx="6118860" cy="3276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4EC6129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Components of Credit/Housing:</w:t>
      </w:r>
    </w:p>
    <w:p w14:paraId="1FC41BA0" w14:textId="175C871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1EB1EA18" wp14:editId="03A2CB43">
            <wp:extent cx="9057640" cy="2422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57640" cy="2422525"/>
                    </a:xfrm>
                    <a:prstGeom prst="rect">
                      <a:avLst/>
                    </a:prstGeom>
                    <a:noFill/>
                    <a:ln>
                      <a:noFill/>
                    </a:ln>
                  </pic:spPr>
                </pic:pic>
              </a:graphicData>
            </a:graphic>
          </wp:inline>
        </w:drawing>
      </w:r>
    </w:p>
    <w:p w14:paraId="41648AC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92C392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Forward Growth: </w:t>
      </w:r>
      <w:r w:rsidRPr="00AF79A9">
        <w:rPr>
          <w:rFonts w:ascii="Calibri" w:eastAsia="Times New Roman" w:hAnsi="Calibri" w:cs="Calibri"/>
          <w:color w:val="1F497D"/>
          <w:kern w:val="0"/>
          <w:sz w:val="22"/>
          <w:bdr w:val="none" w:sz="0" w:space="0" w:color="auto" w:frame="1"/>
          <w:lang w:val="en-GB"/>
        </w:rPr>
        <w:t>This is still showing a negative impulse, even with the fiscal boost, which is not quite right. The reason is because we smooth our 6M estimate. We might want to no smooth as much.</w:t>
      </w:r>
    </w:p>
    <w:p w14:paraId="409A4120" w14:textId="55BF2C6E"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2A6E4F65" wp14:editId="1427CBB9">
            <wp:extent cx="608076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0760" cy="3314700"/>
                    </a:xfrm>
                    <a:prstGeom prst="rect">
                      <a:avLst/>
                    </a:prstGeom>
                    <a:noFill/>
                    <a:ln>
                      <a:noFill/>
                    </a:ln>
                  </pic:spPr>
                </pic:pic>
              </a:graphicData>
            </a:graphic>
          </wp:inline>
        </w:drawing>
      </w:r>
    </w:p>
    <w:p w14:paraId="78C130ED"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Unsmoothed the estimate is flat on a 6m basis (-.26%):</w:t>
      </w:r>
    </w:p>
    <w:p w14:paraId="267EFF2B" w14:textId="07342B7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64E8A3C4" wp14:editId="6EBDECD9">
            <wp:extent cx="665226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2260" cy="3261360"/>
                    </a:xfrm>
                    <a:prstGeom prst="rect">
                      <a:avLst/>
                    </a:prstGeom>
                    <a:noFill/>
                    <a:ln>
                      <a:noFill/>
                    </a:ln>
                  </pic:spPr>
                </pic:pic>
              </a:graphicData>
            </a:graphic>
          </wp:inline>
        </w:drawing>
      </w:r>
    </w:p>
    <w:p w14:paraId="710FCCE4"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PCE</w:t>
      </w:r>
      <w:r w:rsidRPr="00AF79A9">
        <w:rPr>
          <w:rFonts w:ascii="Calibri" w:eastAsia="Times New Roman" w:hAnsi="Calibri" w:cs="Calibri"/>
          <w:color w:val="1F497D"/>
          <w:kern w:val="0"/>
          <w:sz w:val="22"/>
          <w:bdr w:val="none" w:sz="0" w:space="0" w:color="auto" w:frame="1"/>
          <w:lang w:val="en-GB"/>
        </w:rPr>
        <w:t xml:space="preserve"> is still a drag because salaries have dropped (adding the fiscal impulse offsets this, but it might make sense to change the salaries variable from </w:t>
      </w:r>
      <w:proofErr w:type="spellStart"/>
      <w:r w:rsidRPr="00AF79A9">
        <w:rPr>
          <w:rFonts w:ascii="Calibri" w:eastAsia="Times New Roman" w:hAnsi="Calibri" w:cs="Calibri"/>
          <w:color w:val="1F497D"/>
          <w:kern w:val="0"/>
          <w:sz w:val="22"/>
          <w:bdr w:val="none" w:sz="0" w:space="0" w:color="auto" w:frame="1"/>
          <w:lang w:val="en-GB"/>
        </w:rPr>
        <w:t>hoursXwagesXemployment</w:t>
      </w:r>
      <w:proofErr w:type="spellEnd"/>
      <w:r w:rsidRPr="00AF79A9">
        <w:rPr>
          <w:rFonts w:ascii="Calibri" w:eastAsia="Times New Roman" w:hAnsi="Calibri" w:cs="Calibri"/>
          <w:color w:val="1F497D"/>
          <w:kern w:val="0"/>
          <w:sz w:val="22"/>
          <w:bdr w:val="none" w:sz="0" w:space="0" w:color="auto" w:frame="1"/>
          <w:lang w:val="en-GB"/>
        </w:rPr>
        <w:t xml:space="preserve"> to the PCE Income that has transfer payments in it):</w:t>
      </w:r>
    </w:p>
    <w:p w14:paraId="0634307B" w14:textId="1B5406E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4BDF7A62" wp14:editId="632B9DDD">
            <wp:extent cx="6675120" cy="3528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5120" cy="3528060"/>
                    </a:xfrm>
                    <a:prstGeom prst="rect">
                      <a:avLst/>
                    </a:prstGeom>
                    <a:noFill/>
                    <a:ln>
                      <a:noFill/>
                    </a:ln>
                  </pic:spPr>
                </pic:pic>
              </a:graphicData>
            </a:graphic>
          </wp:inline>
        </w:drawing>
      </w:r>
    </w:p>
    <w:p w14:paraId="1B3496A8"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Using </w:t>
      </w:r>
      <w:proofErr w:type="spellStart"/>
      <w:r w:rsidRPr="00AF79A9">
        <w:rPr>
          <w:rFonts w:ascii="Calibri" w:eastAsia="Times New Roman" w:hAnsi="Calibri" w:cs="Calibri"/>
          <w:b/>
          <w:bCs/>
          <w:color w:val="1F497D"/>
          <w:kern w:val="0"/>
          <w:sz w:val="22"/>
          <w:bdr w:val="none" w:sz="0" w:space="0" w:color="auto" w:frame="1"/>
          <w:lang w:val="en-GB"/>
        </w:rPr>
        <w:t>hoursXwagesXemployment</w:t>
      </w:r>
      <w:proofErr w:type="spellEnd"/>
      <w:r w:rsidRPr="00AF79A9">
        <w:rPr>
          <w:rFonts w:ascii="Calibri" w:eastAsia="Times New Roman" w:hAnsi="Calibri" w:cs="Calibri"/>
          <w:color w:val="1F497D"/>
          <w:kern w:val="0"/>
          <w:sz w:val="22"/>
          <w:bdr w:val="none" w:sz="0" w:space="0" w:color="auto" w:frame="1"/>
          <w:lang w:val="en-GB"/>
        </w:rPr>
        <w:t>  you get:</w:t>
      </w:r>
    </w:p>
    <w:p w14:paraId="4B8478CE" w14:textId="0E45239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5766D5D2" wp14:editId="52A13A44">
            <wp:extent cx="9057640" cy="2379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57640" cy="2379345"/>
                    </a:xfrm>
                    <a:prstGeom prst="rect">
                      <a:avLst/>
                    </a:prstGeom>
                    <a:noFill/>
                    <a:ln>
                      <a:noFill/>
                    </a:ln>
                  </pic:spPr>
                </pic:pic>
              </a:graphicData>
            </a:graphic>
          </wp:inline>
        </w:drawing>
      </w:r>
    </w:p>
    <w:p w14:paraId="341B6582"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Using </w:t>
      </w:r>
      <w:r w:rsidRPr="00AF79A9">
        <w:rPr>
          <w:rFonts w:ascii="Calibri" w:eastAsia="Times New Roman" w:hAnsi="Calibri" w:cs="Calibri"/>
          <w:b/>
          <w:bCs/>
          <w:color w:val="1F497D"/>
          <w:kern w:val="0"/>
          <w:sz w:val="22"/>
          <w:bdr w:val="none" w:sz="0" w:space="0" w:color="auto" w:frame="1"/>
          <w:lang w:val="en-GB"/>
        </w:rPr>
        <w:t>PCE Income</w:t>
      </w:r>
      <w:r w:rsidRPr="00AF79A9">
        <w:rPr>
          <w:rFonts w:ascii="Calibri" w:eastAsia="Times New Roman" w:hAnsi="Calibri" w:cs="Calibri"/>
          <w:color w:val="1F497D"/>
          <w:kern w:val="0"/>
          <w:sz w:val="22"/>
          <w:bdr w:val="none" w:sz="0" w:space="0" w:color="auto" w:frame="1"/>
          <w:lang w:val="en-GB"/>
        </w:rPr>
        <w:t> you get:</w:t>
      </w:r>
    </w:p>
    <w:p w14:paraId="1A11EA92" w14:textId="0B024680"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1F25B96D" wp14:editId="7F0C03FF">
            <wp:extent cx="9057640" cy="2300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57640" cy="2300605"/>
                    </a:xfrm>
                    <a:prstGeom prst="rect">
                      <a:avLst/>
                    </a:prstGeom>
                    <a:noFill/>
                    <a:ln>
                      <a:noFill/>
                    </a:ln>
                  </pic:spPr>
                </pic:pic>
              </a:graphicData>
            </a:graphic>
          </wp:inline>
        </w:drawing>
      </w:r>
    </w:p>
    <w:p w14:paraId="3C609B5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lastRenderedPageBreak/>
        <w:t> </w:t>
      </w:r>
    </w:p>
    <w:p w14:paraId="61330F5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The other impulses in forward growth look okay:</w:t>
      </w:r>
    </w:p>
    <w:p w14:paraId="7EE0A783"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Residential fixed investment:</w:t>
      </w:r>
    </w:p>
    <w:p w14:paraId="0B875929" w14:textId="0E1A2109"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05473FCD" wp14:editId="218889C5">
            <wp:extent cx="5295900" cy="2575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5900" cy="2575560"/>
                    </a:xfrm>
                    <a:prstGeom prst="rect">
                      <a:avLst/>
                    </a:prstGeom>
                    <a:noFill/>
                    <a:ln>
                      <a:noFill/>
                    </a:ln>
                  </pic:spPr>
                </pic:pic>
              </a:graphicData>
            </a:graphic>
          </wp:inline>
        </w:drawing>
      </w:r>
    </w:p>
    <w:p w14:paraId="62742414"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Business fixed investment:</w:t>
      </w:r>
    </w:p>
    <w:p w14:paraId="1C98F739" w14:textId="5B2CE8A5"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19674D9A" wp14:editId="5DEFFF95">
            <wp:extent cx="5242560" cy="2827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560" cy="2827020"/>
                    </a:xfrm>
                    <a:prstGeom prst="rect">
                      <a:avLst/>
                    </a:prstGeom>
                    <a:noFill/>
                    <a:ln>
                      <a:noFill/>
                    </a:ln>
                  </pic:spPr>
                </pic:pic>
              </a:graphicData>
            </a:graphic>
          </wp:inline>
        </w:drawing>
      </w:r>
    </w:p>
    <w:p w14:paraId="3351050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Energy Capex:</w:t>
      </w:r>
    </w:p>
    <w:p w14:paraId="463A7D50" w14:textId="501FFDF6"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2B18D447" wp14:editId="3271BB02">
            <wp:extent cx="521208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080" cy="3009900"/>
                    </a:xfrm>
                    <a:prstGeom prst="rect">
                      <a:avLst/>
                    </a:prstGeom>
                    <a:noFill/>
                    <a:ln>
                      <a:noFill/>
                    </a:ln>
                  </pic:spPr>
                </pic:pic>
              </a:graphicData>
            </a:graphic>
          </wp:inline>
        </w:drawing>
      </w:r>
    </w:p>
    <w:p w14:paraId="4CE6408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Exports:</w:t>
      </w:r>
    </w:p>
    <w:p w14:paraId="3845518E" w14:textId="022F3DB8"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72947EA2" wp14:editId="357FC82D">
            <wp:extent cx="5128260" cy="2659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8260" cy="2659380"/>
                    </a:xfrm>
                    <a:prstGeom prst="rect">
                      <a:avLst/>
                    </a:prstGeom>
                    <a:noFill/>
                    <a:ln>
                      <a:noFill/>
                    </a:ln>
                  </pic:spPr>
                </pic:pic>
              </a:graphicData>
            </a:graphic>
          </wp:inline>
        </w:drawing>
      </w:r>
    </w:p>
    <w:p w14:paraId="5656935F"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526074BC"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Government spending (fiscal):</w:t>
      </w:r>
    </w:p>
    <w:p w14:paraId="596B263D" w14:textId="238EB592"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45CAFAB2" wp14:editId="4C9C4EFA">
            <wp:extent cx="532638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6380" cy="2857500"/>
                    </a:xfrm>
                    <a:prstGeom prst="rect">
                      <a:avLst/>
                    </a:prstGeom>
                    <a:noFill/>
                    <a:ln>
                      <a:noFill/>
                    </a:ln>
                  </pic:spPr>
                </pic:pic>
              </a:graphicData>
            </a:graphic>
          </wp:inline>
        </w:drawing>
      </w:r>
    </w:p>
    <w:p w14:paraId="7EA6D91C"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Forward CPI: </w:t>
      </w:r>
      <w:r w:rsidRPr="00AF79A9">
        <w:rPr>
          <w:rFonts w:ascii="Calibri" w:eastAsia="Times New Roman" w:hAnsi="Calibri" w:cs="Calibri"/>
          <w:color w:val="1F497D"/>
          <w:kern w:val="0"/>
          <w:sz w:val="22"/>
          <w:bdr w:val="none" w:sz="0" w:space="0" w:color="auto" w:frame="1"/>
          <w:lang w:val="en-GB"/>
        </w:rPr>
        <w:t xml:space="preserve">Looks reasonable. </w:t>
      </w:r>
      <w:proofErr w:type="spellStart"/>
      <w:r w:rsidRPr="00AF79A9">
        <w:rPr>
          <w:rFonts w:ascii="Calibri" w:eastAsia="Times New Roman" w:hAnsi="Calibri" w:cs="Calibri"/>
          <w:color w:val="1F497D"/>
          <w:kern w:val="0"/>
          <w:sz w:val="22"/>
          <w:bdr w:val="none" w:sz="0" w:space="0" w:color="auto" w:frame="1"/>
          <w:lang w:val="en-GB"/>
        </w:rPr>
        <w:t>Its</w:t>
      </w:r>
      <w:proofErr w:type="spellEnd"/>
      <w:r w:rsidRPr="00AF79A9">
        <w:rPr>
          <w:rFonts w:ascii="Calibri" w:eastAsia="Times New Roman" w:hAnsi="Calibri" w:cs="Calibri"/>
          <w:color w:val="1F497D"/>
          <w:kern w:val="0"/>
          <w:sz w:val="22"/>
          <w:bdr w:val="none" w:sz="0" w:space="0" w:color="auto" w:frame="1"/>
          <w:lang w:val="en-GB"/>
        </w:rPr>
        <w:t xml:space="preserve"> just oil and FX (first and second derivatives). We might want to put something else in there.</w:t>
      </w:r>
    </w:p>
    <w:tbl>
      <w:tblPr>
        <w:tblW w:w="3628" w:type="dxa"/>
        <w:tblInd w:w="15" w:type="dxa"/>
        <w:shd w:val="clear" w:color="auto" w:fill="FFFFFF"/>
        <w:tblCellMar>
          <w:left w:w="0" w:type="dxa"/>
          <w:right w:w="0" w:type="dxa"/>
        </w:tblCellMar>
        <w:tblLook w:val="04A0" w:firstRow="1" w:lastRow="0" w:firstColumn="1" w:lastColumn="0" w:noHBand="0" w:noVBand="1"/>
      </w:tblPr>
      <w:tblGrid>
        <w:gridCol w:w="3628"/>
      </w:tblGrid>
      <w:tr w:rsidR="00AF79A9" w:rsidRPr="00AF79A9" w14:paraId="01891BD2"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61E3F70A"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000000"/>
                <w:kern w:val="0"/>
                <w:sz w:val="22"/>
                <w:bdr w:val="none" w:sz="0" w:space="0" w:color="auto" w:frame="1"/>
                <w:lang w:val="en-GB"/>
              </w:rPr>
              <w:t>    </w:t>
            </w:r>
            <w:r w:rsidRPr="00AF79A9">
              <w:rPr>
                <w:rFonts w:ascii="Arial" w:eastAsia="Times New Roman" w:hAnsi="Arial" w:cs="Arial"/>
                <w:b/>
                <w:bCs/>
                <w:color w:val="000000"/>
                <w:kern w:val="0"/>
                <w:sz w:val="22"/>
                <w:bdr w:val="none" w:sz="0" w:space="0" w:color="auto" w:frame="1"/>
                <w:lang w:val="en-GB"/>
              </w:rPr>
              <w:t>├</w:t>
            </w:r>
            <w:r w:rsidRPr="00AF79A9">
              <w:rPr>
                <w:rFonts w:ascii="Calibri" w:eastAsia="Times New Roman" w:hAnsi="Calibri" w:cs="Calibri"/>
                <w:b/>
                <w:bCs/>
                <w:color w:val="000000"/>
                <w:kern w:val="0"/>
                <w:sz w:val="22"/>
                <w:bdr w:val="none" w:sz="0" w:space="0" w:color="auto" w:frame="1"/>
                <w:lang w:val="en-GB"/>
              </w:rPr>
              <w:t xml:space="preserve">── Forward </w:t>
            </w:r>
            <w:proofErr w:type="spellStart"/>
            <w:r w:rsidRPr="00AF79A9">
              <w:rPr>
                <w:rFonts w:ascii="Calibri" w:eastAsia="Times New Roman" w:hAnsi="Calibri" w:cs="Calibri"/>
                <w:b/>
                <w:bCs/>
                <w:color w:val="000000"/>
                <w:kern w:val="0"/>
                <w:sz w:val="22"/>
                <w:bdr w:val="none" w:sz="0" w:space="0" w:color="auto" w:frame="1"/>
                <w:lang w:val="en-GB"/>
              </w:rPr>
              <w:t>cpi</w:t>
            </w:r>
            <w:proofErr w:type="spellEnd"/>
            <w:r w:rsidRPr="00AF79A9">
              <w:rPr>
                <w:rFonts w:ascii="Calibri" w:eastAsia="Times New Roman" w:hAnsi="Calibri" w:cs="Calibri"/>
                <w:b/>
                <w:bCs/>
                <w:color w:val="000000"/>
                <w:kern w:val="0"/>
                <w:sz w:val="22"/>
                <w:bdr w:val="none" w:sz="0" w:space="0" w:color="auto" w:frame="1"/>
                <w:lang w:val="en-GB"/>
              </w:rPr>
              <w:t>, weight = 1.0</w:t>
            </w:r>
          </w:p>
        </w:tc>
      </w:tr>
      <w:tr w:rsidR="00AF79A9" w:rsidRPr="00AF79A9" w14:paraId="18CE7E2B"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03FCEAF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Oil_impulse_1st, weight = 1.0</w:t>
            </w:r>
          </w:p>
        </w:tc>
      </w:tr>
      <w:tr w:rsidR="00AF79A9" w:rsidRPr="00AF79A9" w14:paraId="376634CF"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44CAE95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FX_impulse_1st, weight = 1.0</w:t>
            </w:r>
          </w:p>
        </w:tc>
      </w:tr>
      <w:tr w:rsidR="00AF79A9" w:rsidRPr="00AF79A9" w14:paraId="389957E6"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6704A776"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Oil_impulse_2nd, weight = 1.0</w:t>
            </w:r>
          </w:p>
        </w:tc>
      </w:tr>
      <w:tr w:rsidR="00AF79A9" w:rsidRPr="00AF79A9" w14:paraId="0D2F902E" w14:textId="77777777" w:rsidTr="00AF79A9">
        <w:trPr>
          <w:trHeight w:val="300"/>
        </w:trPr>
        <w:tc>
          <w:tcPr>
            <w:tcW w:w="3628" w:type="dxa"/>
            <w:shd w:val="clear" w:color="auto" w:fill="FFFFFF"/>
            <w:noWrap/>
            <w:tcMar>
              <w:top w:w="0" w:type="dxa"/>
              <w:left w:w="108" w:type="dxa"/>
              <w:bottom w:w="0" w:type="dxa"/>
              <w:right w:w="108" w:type="dxa"/>
            </w:tcMar>
            <w:vAlign w:val="bottom"/>
            <w:hideMark/>
          </w:tcPr>
          <w:p w14:paraId="6DCDD9F5"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 FX_impulse_2nd, weight = 1.0</w:t>
            </w:r>
          </w:p>
        </w:tc>
      </w:tr>
    </w:tbl>
    <w:p w14:paraId="74BAF812"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43CBAFB1"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lastRenderedPageBreak/>
        <w:t> </w:t>
      </w:r>
    </w:p>
    <w:p w14:paraId="781FFB8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7E016F43" w14:textId="4A76017B"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drawing>
          <wp:inline distT="0" distB="0" distL="0" distR="0" wp14:anchorId="17006398" wp14:editId="68E8EA6B">
            <wp:extent cx="6126480" cy="3322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6480" cy="3322320"/>
                    </a:xfrm>
                    <a:prstGeom prst="rect">
                      <a:avLst/>
                    </a:prstGeom>
                    <a:noFill/>
                    <a:ln>
                      <a:noFill/>
                    </a:ln>
                  </pic:spPr>
                </pic:pic>
              </a:graphicData>
            </a:graphic>
          </wp:inline>
        </w:drawing>
      </w:r>
    </w:p>
    <w:p w14:paraId="18165C0C"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Components:</w:t>
      </w:r>
    </w:p>
    <w:p w14:paraId="2CD5F1D5" w14:textId="061BA87D"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04F98B66" wp14:editId="67DF8C71">
            <wp:extent cx="9057640" cy="2414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057640" cy="2414270"/>
                    </a:xfrm>
                    <a:prstGeom prst="rect">
                      <a:avLst/>
                    </a:prstGeom>
                    <a:noFill/>
                    <a:ln>
                      <a:noFill/>
                    </a:ln>
                  </pic:spPr>
                </pic:pic>
              </a:graphicData>
            </a:graphic>
          </wp:inline>
        </w:drawing>
      </w:r>
    </w:p>
    <w:p w14:paraId="26AB3812" w14:textId="5FFC645A"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noProof/>
          <w:lang w:val="en-GB"/>
        </w:rPr>
        <w:lastRenderedPageBreak/>
        <w:drawing>
          <wp:inline distT="0" distB="0" distL="0" distR="0" wp14:anchorId="74657EF9" wp14:editId="0924B33A">
            <wp:extent cx="4770120" cy="248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0120" cy="2484120"/>
                    </a:xfrm>
                    <a:prstGeom prst="rect">
                      <a:avLst/>
                    </a:prstGeom>
                    <a:noFill/>
                    <a:ln>
                      <a:noFill/>
                    </a:ln>
                  </pic:spPr>
                </pic:pic>
              </a:graphicData>
            </a:graphic>
          </wp:inline>
        </w:drawing>
      </w:r>
      <w:r w:rsidRPr="00AF79A9">
        <w:rPr>
          <w:noProof/>
          <w:lang w:val="en-GB"/>
        </w:rPr>
        <w:drawing>
          <wp:inline distT="0" distB="0" distL="0" distR="0" wp14:anchorId="74C51C20" wp14:editId="0B136EF2">
            <wp:extent cx="4564380" cy="2446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4380" cy="2446020"/>
                    </a:xfrm>
                    <a:prstGeom prst="rect">
                      <a:avLst/>
                    </a:prstGeom>
                    <a:noFill/>
                    <a:ln>
                      <a:noFill/>
                    </a:ln>
                  </pic:spPr>
                </pic:pic>
              </a:graphicData>
            </a:graphic>
          </wp:inline>
        </w:drawing>
      </w:r>
    </w:p>
    <w:p w14:paraId="1192CD27"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lastRenderedPageBreak/>
        <w:t> </w:t>
      </w:r>
    </w:p>
    <w:p w14:paraId="47D51700"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b/>
          <w:bCs/>
          <w:color w:val="1F497D"/>
          <w:kern w:val="0"/>
          <w:sz w:val="22"/>
          <w:bdr w:val="none" w:sz="0" w:space="0" w:color="auto" w:frame="1"/>
          <w:lang w:val="en-GB"/>
        </w:rPr>
        <w:t>Global Conditions: </w:t>
      </w:r>
      <w:r w:rsidRPr="00AF79A9">
        <w:rPr>
          <w:rFonts w:ascii="Calibri" w:eastAsia="Times New Roman" w:hAnsi="Calibri" w:cs="Calibri"/>
          <w:color w:val="1F497D"/>
          <w:kern w:val="0"/>
          <w:sz w:val="22"/>
          <w:bdr w:val="none" w:sz="0" w:space="0" w:color="auto" w:frame="1"/>
          <w:lang w:val="en-GB"/>
        </w:rPr>
        <w:t>This measure has started to turn. Global (trading partner) FCI has normalized but the GS measures of growth are still depressed.</w:t>
      </w:r>
    </w:p>
    <w:tbl>
      <w:tblPr>
        <w:tblW w:w="4032" w:type="dxa"/>
        <w:tblInd w:w="15" w:type="dxa"/>
        <w:shd w:val="clear" w:color="auto" w:fill="FFFFFF"/>
        <w:tblCellMar>
          <w:left w:w="0" w:type="dxa"/>
          <w:right w:w="0" w:type="dxa"/>
        </w:tblCellMar>
        <w:tblLook w:val="04A0" w:firstRow="1" w:lastRow="0" w:firstColumn="1" w:lastColumn="0" w:noHBand="0" w:noVBand="1"/>
      </w:tblPr>
      <w:tblGrid>
        <w:gridCol w:w="4032"/>
      </w:tblGrid>
      <w:tr w:rsidR="00AF79A9" w:rsidRPr="00AF79A9" w14:paraId="3A015AA3"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54E03FED"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w:t>
            </w:r>
            <w:r w:rsidRPr="00AF79A9">
              <w:rPr>
                <w:rFonts w:ascii="Calibri" w:eastAsia="Times New Roman" w:hAnsi="Calibri" w:cs="Calibri"/>
                <w:b/>
                <w:bCs/>
                <w:color w:val="000000"/>
                <w:kern w:val="0"/>
                <w:sz w:val="22"/>
                <w:bdr w:val="none" w:sz="0" w:space="0" w:color="auto" w:frame="1"/>
                <w:lang w:val="en-GB"/>
              </w:rPr>
              <w:t>Global gauge, weight = 1.0</w:t>
            </w:r>
          </w:p>
        </w:tc>
      </w:tr>
      <w:tr w:rsidR="00AF79A9" w:rsidRPr="00AF79A9" w14:paraId="312999CF"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60FEFC80"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Glob growth pot, weight = 1.0</w:t>
            </w:r>
          </w:p>
        </w:tc>
      </w:tr>
      <w:tr w:rsidR="00AF79A9" w:rsidRPr="00AF79A9" w14:paraId="73FB7233"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23FE75D7"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w:t>
            </w:r>
            <w:r w:rsidRPr="00AF79A9">
              <w:rPr>
                <w:rFonts w:ascii="Arial" w:eastAsia="Times New Roman" w:hAnsi="Arial" w:cs="Arial"/>
                <w:color w:val="000000"/>
                <w:kern w:val="0"/>
                <w:sz w:val="22"/>
                <w:bdr w:val="none" w:sz="0" w:space="0" w:color="auto" w:frame="1"/>
                <w:lang w:val="en-GB"/>
              </w:rPr>
              <w:t>├</w:t>
            </w:r>
            <w:r w:rsidRPr="00AF79A9">
              <w:rPr>
                <w:rFonts w:ascii="Calibri" w:eastAsia="Times New Roman" w:hAnsi="Calibri" w:cs="Calibri"/>
                <w:color w:val="000000"/>
                <w:kern w:val="0"/>
                <w:sz w:val="22"/>
                <w:bdr w:val="none" w:sz="0" w:space="0" w:color="auto" w:frame="1"/>
                <w:lang w:val="en-GB"/>
              </w:rPr>
              <w:t>── Glob FCI impulse, weight = 1.0</w:t>
            </w:r>
          </w:p>
        </w:tc>
      </w:tr>
      <w:tr w:rsidR="00AF79A9" w:rsidRPr="00AF79A9" w14:paraId="4032D4BD" w14:textId="77777777" w:rsidTr="00AF79A9">
        <w:trPr>
          <w:trHeight w:val="300"/>
        </w:trPr>
        <w:tc>
          <w:tcPr>
            <w:tcW w:w="4032" w:type="dxa"/>
            <w:shd w:val="clear" w:color="auto" w:fill="FFFFFF"/>
            <w:noWrap/>
            <w:tcMar>
              <w:top w:w="0" w:type="dxa"/>
              <w:left w:w="108" w:type="dxa"/>
              <w:bottom w:w="0" w:type="dxa"/>
              <w:right w:w="108" w:type="dxa"/>
            </w:tcMar>
            <w:vAlign w:val="bottom"/>
            <w:hideMark/>
          </w:tcPr>
          <w:p w14:paraId="1058F81B" w14:textId="77777777" w:rsidR="00AF79A9" w:rsidRPr="00AF79A9" w:rsidRDefault="00AF79A9" w:rsidP="00AF79A9">
            <w:pPr>
              <w:widowControl/>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000000"/>
                <w:kern w:val="0"/>
                <w:sz w:val="22"/>
                <w:bdr w:val="none" w:sz="0" w:space="0" w:color="auto" w:frame="1"/>
                <w:lang w:val="en-GB"/>
              </w:rPr>
              <w:t>        └── Glob change in growth, weight = 2.0</w:t>
            </w:r>
          </w:p>
        </w:tc>
      </w:tr>
    </w:tbl>
    <w:p w14:paraId="79182196"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 </w:t>
      </w:r>
    </w:p>
    <w:p w14:paraId="2DCD69E9"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Components:</w:t>
      </w:r>
    </w:p>
    <w:p w14:paraId="3C64D135" w14:textId="77777777" w:rsidR="00AF79A9" w:rsidRPr="00AF79A9" w:rsidRDefault="00AF79A9" w:rsidP="00AF79A9">
      <w:pPr>
        <w:widowControl/>
        <w:shd w:val="clear" w:color="auto" w:fill="FFFFFF"/>
        <w:jc w:val="left"/>
        <w:rPr>
          <w:rFonts w:ascii="Times New Roman" w:eastAsia="Times New Roman" w:hAnsi="Times New Roman" w:cs="Times New Roman"/>
          <w:color w:val="201F1E"/>
          <w:kern w:val="0"/>
          <w:sz w:val="24"/>
          <w:szCs w:val="24"/>
          <w:lang w:val="en-GB"/>
        </w:rPr>
      </w:pPr>
      <w:r w:rsidRPr="00AF79A9">
        <w:rPr>
          <w:rFonts w:ascii="Calibri" w:eastAsia="Times New Roman" w:hAnsi="Calibri" w:cs="Calibri"/>
          <w:color w:val="1F497D"/>
          <w:kern w:val="0"/>
          <w:sz w:val="22"/>
          <w:bdr w:val="none" w:sz="0" w:space="0" w:color="auto" w:frame="1"/>
          <w:lang w:val="en-GB"/>
        </w:rPr>
        <w:t>Open questions:</w:t>
      </w:r>
    </w:p>
    <w:p w14:paraId="02BAB5A0" w14:textId="77777777" w:rsidR="00AF79A9" w:rsidRPr="00AF79A9" w:rsidRDefault="00AF79A9" w:rsidP="00AF79A9">
      <w:pPr>
        <w:widowControl/>
        <w:shd w:val="clear" w:color="auto" w:fill="FFFFFF"/>
        <w:ind w:left="72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1)</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How do we capture inflection inflation?</w:t>
      </w:r>
    </w:p>
    <w:p w14:paraId="4FD666A8" w14:textId="77777777" w:rsidR="00AF79A9" w:rsidRPr="00AF79A9" w:rsidRDefault="00AF79A9" w:rsidP="00AF79A9">
      <w:pPr>
        <w:widowControl/>
        <w:shd w:val="clear" w:color="auto" w:fill="FFFFFF"/>
        <w:ind w:left="144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a.</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Perhaps we should look at more measures than the standard ones</w:t>
      </w:r>
    </w:p>
    <w:p w14:paraId="6F2D2953" w14:textId="77777777" w:rsidR="00AF79A9" w:rsidRPr="00AF79A9" w:rsidRDefault="00AF79A9" w:rsidP="00AF79A9">
      <w:pPr>
        <w:widowControl/>
        <w:shd w:val="clear" w:color="auto" w:fill="FFFFFF"/>
        <w:ind w:left="2160" w:hanging="2160"/>
        <w:jc w:val="left"/>
        <w:rPr>
          <w:rFonts w:ascii="Calibri" w:eastAsia="Times New Roman" w:hAnsi="Calibri" w:cs="Calibri"/>
          <w:color w:val="201F1E"/>
          <w:kern w:val="0"/>
          <w:sz w:val="22"/>
          <w:lang w:val="en-GB"/>
        </w:rPr>
      </w:pP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i.</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Currently we are using standard data and inflation surprises.</w:t>
      </w:r>
    </w:p>
    <w:p w14:paraId="32975462" w14:textId="77777777" w:rsidR="00AF79A9" w:rsidRPr="00AF79A9" w:rsidRDefault="00AF79A9" w:rsidP="00AF79A9">
      <w:pPr>
        <w:widowControl/>
        <w:shd w:val="clear" w:color="auto" w:fill="FFFFFF"/>
        <w:ind w:left="72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2)</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What are we missing re Powell’s standards?</w:t>
      </w:r>
    </w:p>
    <w:p w14:paraId="728CF78F" w14:textId="77777777" w:rsidR="00AF79A9" w:rsidRPr="00AF79A9" w:rsidRDefault="00AF79A9" w:rsidP="00AF79A9">
      <w:pPr>
        <w:widowControl/>
        <w:shd w:val="clear" w:color="auto" w:fill="FFFFFF"/>
        <w:ind w:left="144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a.</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 xml:space="preserve">He’s talking about getting UE back down to very low levels and (apparently) ensuring poor communities regain their status in the </w:t>
      </w:r>
      <w:proofErr w:type="spellStart"/>
      <w:r w:rsidRPr="00AF79A9">
        <w:rPr>
          <w:rFonts w:ascii="Calibri" w:eastAsia="Times New Roman" w:hAnsi="Calibri" w:cs="Calibri"/>
          <w:color w:val="1F497D"/>
          <w:kern w:val="0"/>
          <w:sz w:val="22"/>
          <w:bdr w:val="none" w:sz="0" w:space="0" w:color="auto" w:frame="1"/>
          <w:lang w:val="en-GB"/>
        </w:rPr>
        <w:t>labor</w:t>
      </w:r>
      <w:proofErr w:type="spellEnd"/>
      <w:r w:rsidRPr="00AF79A9">
        <w:rPr>
          <w:rFonts w:ascii="Calibri" w:eastAsia="Times New Roman" w:hAnsi="Calibri" w:cs="Calibri"/>
          <w:color w:val="1F497D"/>
          <w:kern w:val="0"/>
          <w:sz w:val="22"/>
          <w:bdr w:val="none" w:sz="0" w:space="0" w:color="auto" w:frame="1"/>
          <w:lang w:val="en-GB"/>
        </w:rPr>
        <w:t xml:space="preserve"> force.</w:t>
      </w:r>
    </w:p>
    <w:p w14:paraId="25021F7D" w14:textId="77777777" w:rsidR="00AF79A9" w:rsidRPr="00AF79A9" w:rsidRDefault="00AF79A9" w:rsidP="00AF79A9">
      <w:pPr>
        <w:widowControl/>
        <w:shd w:val="clear" w:color="auto" w:fill="FFFFFF"/>
        <w:ind w:left="720" w:hanging="360"/>
        <w:jc w:val="left"/>
        <w:rPr>
          <w:rFonts w:ascii="Calibri" w:eastAsia="Times New Roman" w:hAnsi="Calibri" w:cs="Calibri"/>
          <w:color w:val="201F1E"/>
          <w:kern w:val="0"/>
          <w:sz w:val="22"/>
          <w:lang w:val="en-GB"/>
        </w:rPr>
      </w:pPr>
      <w:r w:rsidRPr="00AF79A9">
        <w:rPr>
          <w:rFonts w:ascii="Calibri" w:eastAsia="Times New Roman" w:hAnsi="Calibri" w:cs="Calibri"/>
          <w:color w:val="1F497D"/>
          <w:kern w:val="0"/>
          <w:sz w:val="22"/>
          <w:bdr w:val="none" w:sz="0" w:space="0" w:color="auto" w:frame="1"/>
          <w:lang w:val="en-GB"/>
        </w:rPr>
        <w:t>3)</w:t>
      </w:r>
      <w:r w:rsidRPr="00AF79A9">
        <w:rPr>
          <w:rFonts w:ascii="Times New Roman" w:eastAsia="Times New Roman" w:hAnsi="Times New Roman" w:cs="Times New Roman"/>
          <w:color w:val="1F497D"/>
          <w:kern w:val="0"/>
          <w:sz w:val="14"/>
          <w:szCs w:val="14"/>
          <w:bdr w:val="none" w:sz="0" w:space="0" w:color="auto" w:frame="1"/>
          <w:lang w:val="en-GB"/>
        </w:rPr>
        <w:t>      </w:t>
      </w:r>
      <w:r w:rsidRPr="00AF79A9">
        <w:rPr>
          <w:rFonts w:ascii="Calibri" w:eastAsia="Times New Roman" w:hAnsi="Calibri" w:cs="Calibri"/>
          <w:color w:val="1F497D"/>
          <w:kern w:val="0"/>
          <w:sz w:val="22"/>
          <w:bdr w:val="none" w:sz="0" w:space="0" w:color="auto" w:frame="1"/>
          <w:lang w:val="en-GB"/>
        </w:rPr>
        <w:t xml:space="preserve">Is it possible to account for capacity destruction from </w:t>
      </w:r>
      <w:proofErr w:type="spellStart"/>
      <w:r w:rsidRPr="00AF79A9">
        <w:rPr>
          <w:rFonts w:ascii="Calibri" w:eastAsia="Times New Roman" w:hAnsi="Calibri" w:cs="Calibri"/>
          <w:color w:val="1F497D"/>
          <w:kern w:val="0"/>
          <w:sz w:val="22"/>
          <w:bdr w:val="none" w:sz="0" w:space="0" w:color="auto" w:frame="1"/>
          <w:lang w:val="en-GB"/>
        </w:rPr>
        <w:t>Covid</w:t>
      </w:r>
      <w:proofErr w:type="spellEnd"/>
      <w:r w:rsidRPr="00AF79A9">
        <w:rPr>
          <w:rFonts w:ascii="Calibri" w:eastAsia="Times New Roman" w:hAnsi="Calibri" w:cs="Calibri"/>
          <w:color w:val="1F497D"/>
          <w:kern w:val="0"/>
          <w:sz w:val="22"/>
          <w:bdr w:val="none" w:sz="0" w:space="0" w:color="auto" w:frame="1"/>
          <w:lang w:val="en-GB"/>
        </w:rPr>
        <w:t>?</w:t>
      </w:r>
    </w:p>
    <w:p w14:paraId="6AD90691" w14:textId="7D979377" w:rsidR="00AF79A9" w:rsidRDefault="00AF79A9" w:rsidP="00BD105D">
      <w:pPr>
        <w:pStyle w:val="Heading2"/>
        <w:rPr>
          <w:lang w:val="en-GB"/>
        </w:rPr>
      </w:pPr>
    </w:p>
    <w:p w14:paraId="3B012EA6" w14:textId="0B7410C5" w:rsidR="00BD105D" w:rsidRDefault="00DD7863" w:rsidP="00BD105D">
      <w:pPr>
        <w:pStyle w:val="Heading2"/>
        <w:rPr>
          <w:lang w:val="en-GB"/>
        </w:rPr>
      </w:pPr>
      <w:bookmarkStart w:id="82" w:name="_Toc44316438"/>
      <w:r>
        <w:rPr>
          <w:lang w:val="en-GB"/>
        </w:rPr>
        <w:t xml:space="preserve">2020-6-17 </w:t>
      </w:r>
      <w:r w:rsidR="00BD105D">
        <w:rPr>
          <w:lang w:val="en-GB"/>
        </w:rPr>
        <w:t>Andrew law</w:t>
      </w:r>
      <w:r>
        <w:rPr>
          <w:lang w:val="en-GB"/>
        </w:rPr>
        <w:t xml:space="preserve"> response on the model’s question</w:t>
      </w:r>
      <w:r w:rsidR="00BD105D">
        <w:rPr>
          <w:lang w:val="en-GB"/>
        </w:rPr>
        <w:t>:</w:t>
      </w:r>
      <w:bookmarkEnd w:id="82"/>
    </w:p>
    <w:p w14:paraId="377EADCF" w14:textId="77777777" w:rsidR="00BD105D" w:rsidRPr="00BD105D" w:rsidRDefault="00BD105D" w:rsidP="00BD105D">
      <w:pPr>
        <w:widowControl/>
        <w:shd w:val="clear" w:color="auto" w:fill="FFFFFF"/>
        <w:jc w:val="left"/>
        <w:rPr>
          <w:rFonts w:ascii="Times New Roman" w:eastAsia="Times New Roman" w:hAnsi="Times New Roman" w:cs="Times New Roman"/>
          <w:color w:val="201F1E"/>
          <w:kern w:val="0"/>
          <w:sz w:val="24"/>
          <w:szCs w:val="24"/>
          <w:lang w:val="en-GB"/>
        </w:rPr>
      </w:pPr>
      <w:r w:rsidRPr="00BD105D">
        <w:rPr>
          <w:rFonts w:ascii="Calibri" w:eastAsia="Times New Roman" w:hAnsi="Calibri" w:cs="Calibri"/>
          <w:color w:val="1F497D"/>
          <w:kern w:val="0"/>
          <w:sz w:val="22"/>
          <w:bdr w:val="none" w:sz="0" w:space="0" w:color="auto" w:frame="1"/>
          <w:lang w:val="en-GB"/>
        </w:rPr>
        <w:t>C&amp;I loans data comes out weekly, and some of the banks track IG and HY issuance. Not sure how helpful that is though really – recent period has been emergency borrowing not for expansion.</w:t>
      </w:r>
    </w:p>
    <w:p w14:paraId="11DEC228" w14:textId="77777777" w:rsidR="00BD105D" w:rsidRPr="00BD105D" w:rsidRDefault="00BD105D" w:rsidP="00BD105D">
      <w:pPr>
        <w:widowControl/>
        <w:shd w:val="clear" w:color="auto" w:fill="FFFFFF"/>
        <w:jc w:val="left"/>
        <w:rPr>
          <w:rFonts w:ascii="Times New Roman" w:eastAsia="Times New Roman" w:hAnsi="Times New Roman" w:cs="Times New Roman"/>
          <w:color w:val="201F1E"/>
          <w:kern w:val="0"/>
          <w:sz w:val="24"/>
          <w:szCs w:val="24"/>
          <w:lang w:val="en-GB"/>
        </w:rPr>
      </w:pPr>
      <w:r w:rsidRPr="00BD105D">
        <w:rPr>
          <w:rFonts w:ascii="Calibri" w:eastAsia="Times New Roman" w:hAnsi="Calibri" w:cs="Calibri"/>
          <w:color w:val="1F497D"/>
          <w:kern w:val="0"/>
          <w:sz w:val="22"/>
          <w:bdr w:val="none" w:sz="0" w:space="0" w:color="auto" w:frame="1"/>
          <w:shd w:val="clear" w:color="auto" w:fill="FFFF00"/>
          <w:lang w:val="en-GB"/>
        </w:rPr>
        <w:t>Net issuance vs QE is a live debate – problem is central banks seem to be backfilling the calculation themselves to pacify the outcome. When recovery comes that will stop and the curve will explode. The growth and inflation data will drive the QE decision and hence curve shape – the rest is a given.</w:t>
      </w:r>
    </w:p>
    <w:p w14:paraId="67893DD1" w14:textId="49697D07" w:rsidR="00BD105D" w:rsidRDefault="00F81EEB" w:rsidP="007601F9">
      <w:pPr>
        <w:pStyle w:val="Heading2"/>
        <w:rPr>
          <w:lang w:val="en-GB"/>
        </w:rPr>
      </w:pPr>
      <w:bookmarkStart w:id="83" w:name="_Toc44316439"/>
      <w:r>
        <w:rPr>
          <w:lang w:val="en-GB"/>
        </w:rPr>
        <w:lastRenderedPageBreak/>
        <w:t>2020-6-22 FT on US equity demand</w:t>
      </w:r>
      <w:bookmarkEnd w:id="83"/>
    </w:p>
    <w:p w14:paraId="61D98808" w14:textId="77777777" w:rsidR="00F81EEB" w:rsidRPr="00F81EEB" w:rsidRDefault="00F81EEB" w:rsidP="00F81EEB">
      <w:pPr>
        <w:widowControl/>
        <w:shd w:val="clear" w:color="auto" w:fill="FFFFFF"/>
        <w:jc w:val="left"/>
        <w:rPr>
          <w:rFonts w:ascii="Calibri" w:eastAsia="Times New Roman" w:hAnsi="Calibri" w:cs="Calibri"/>
          <w:color w:val="201F1E"/>
          <w:kern w:val="0"/>
          <w:sz w:val="22"/>
          <w:lang w:val="en-GB"/>
        </w:rPr>
      </w:pPr>
      <w:r w:rsidRPr="00F81EEB">
        <w:rPr>
          <w:rFonts w:ascii="Calibri" w:eastAsia="Times New Roman" w:hAnsi="Calibri" w:cs="Calibri"/>
          <w:color w:val="201F1E"/>
          <w:kern w:val="0"/>
          <w:sz w:val="22"/>
          <w:bdr w:val="none" w:sz="0" w:space="0" w:color="auto" w:frame="1"/>
          <w:lang w:val="en-GB"/>
        </w:rPr>
        <w:t>Good Table from GS about sources of demand for US equites. Goldman assumes (probably correctly) that Corporate demand drops off. They then assume that foreigners plug this hole.</w:t>
      </w:r>
    </w:p>
    <w:p w14:paraId="71449303" w14:textId="77777777" w:rsidR="00F81EEB" w:rsidRPr="00F81EEB" w:rsidRDefault="00F81EEB" w:rsidP="00F81EEB">
      <w:pPr>
        <w:widowControl/>
        <w:shd w:val="clear" w:color="auto" w:fill="FFFFFF"/>
        <w:jc w:val="left"/>
        <w:rPr>
          <w:rFonts w:ascii="Calibri" w:eastAsia="Times New Roman" w:hAnsi="Calibri" w:cs="Calibri"/>
          <w:color w:val="201F1E"/>
          <w:kern w:val="0"/>
          <w:sz w:val="22"/>
          <w:lang w:val="en-GB"/>
        </w:rPr>
      </w:pPr>
      <w:r w:rsidRPr="00F81EEB">
        <w:rPr>
          <w:rFonts w:ascii="Calibri" w:eastAsia="Times New Roman" w:hAnsi="Calibri" w:cs="Calibri"/>
          <w:color w:val="201F1E"/>
          <w:kern w:val="0"/>
          <w:sz w:val="22"/>
          <w:bdr w:val="none" w:sz="0" w:space="0" w:color="auto" w:frame="1"/>
          <w:lang w:val="en-GB"/>
        </w:rPr>
        <w:t> </w:t>
      </w:r>
    </w:p>
    <w:p w14:paraId="6EC8E0CF" w14:textId="77777777" w:rsidR="00F81EEB" w:rsidRPr="00F81EEB" w:rsidRDefault="00F81EEB" w:rsidP="00F81EEB">
      <w:pPr>
        <w:widowControl/>
        <w:shd w:val="clear" w:color="auto" w:fill="FFFFFF"/>
        <w:jc w:val="left"/>
        <w:rPr>
          <w:rFonts w:ascii="Calibri" w:eastAsia="Times New Roman" w:hAnsi="Calibri" w:cs="Calibri"/>
          <w:color w:val="201F1E"/>
          <w:kern w:val="0"/>
          <w:sz w:val="22"/>
          <w:lang w:val="en-GB"/>
        </w:rPr>
      </w:pPr>
      <w:r w:rsidRPr="00F81EEB">
        <w:rPr>
          <w:rFonts w:ascii="Calibri" w:eastAsia="Times New Roman" w:hAnsi="Calibri" w:cs="Calibri"/>
          <w:color w:val="201F1E"/>
          <w:kern w:val="0"/>
          <w:sz w:val="22"/>
          <w:bdr w:val="none" w:sz="0" w:space="0" w:color="auto" w:frame="1"/>
          <w:lang w:val="en-GB"/>
        </w:rPr>
        <w:t>I might be hard to make that given the impending US election.</w:t>
      </w:r>
    </w:p>
    <w:p w14:paraId="6EEE5C7E" w14:textId="22940E57" w:rsidR="00F81EEB" w:rsidRDefault="00F81EEB" w:rsidP="00B94171">
      <w:pPr>
        <w:rPr>
          <w:lang w:val="en-GB"/>
        </w:rPr>
      </w:pPr>
      <w:r>
        <w:rPr>
          <w:noProof/>
        </w:rPr>
        <w:drawing>
          <wp:inline distT="0" distB="0" distL="0" distR="0" wp14:anchorId="6113C1C8" wp14:editId="504498B0">
            <wp:extent cx="3703320" cy="24987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9190" cy="2522926"/>
                    </a:xfrm>
                    <a:prstGeom prst="rect">
                      <a:avLst/>
                    </a:prstGeom>
                    <a:noFill/>
                    <a:ln>
                      <a:noFill/>
                    </a:ln>
                  </pic:spPr>
                </pic:pic>
              </a:graphicData>
            </a:graphic>
          </wp:inline>
        </w:drawing>
      </w:r>
    </w:p>
    <w:p w14:paraId="24F6D1F6" w14:textId="67F63A02" w:rsidR="00DD1BD6" w:rsidRDefault="00DD1BD6" w:rsidP="00B94171">
      <w:pPr>
        <w:rPr>
          <w:lang w:val="en-GB"/>
        </w:rPr>
      </w:pPr>
    </w:p>
    <w:p w14:paraId="6C1C5BC8" w14:textId="70838210" w:rsidR="00DD1BD6" w:rsidRDefault="00DD1BD6" w:rsidP="00DD1BD6">
      <w:pPr>
        <w:pStyle w:val="Heading2"/>
        <w:rPr>
          <w:lang w:val="en-GB"/>
        </w:rPr>
      </w:pPr>
      <w:r>
        <w:rPr>
          <w:rFonts w:hint="eastAsia"/>
          <w:lang w:val="en-GB"/>
        </w:rPr>
        <w:t>2020-6-29</w:t>
      </w:r>
      <w:r>
        <w:rPr>
          <w:lang w:val="en-GB"/>
        </w:rPr>
        <w:t xml:space="preserve"> FT on Equity drawdown protection</w:t>
      </w:r>
      <w:r w:rsidR="005E13A4">
        <w:rPr>
          <w:lang w:val="en-GB"/>
        </w:rPr>
        <w:t xml:space="preserve"> and gold and FX (comment on Tomas’s model)</w:t>
      </w:r>
    </w:p>
    <w:p w14:paraId="7EFAAF11" w14:textId="5E4FA53E" w:rsidR="00DD1BD6" w:rsidRDefault="00DD1BD6" w:rsidP="00DD1BD6">
      <w:pPr>
        <w:rPr>
          <w:lang w:val="en-GB"/>
        </w:rPr>
      </w:pPr>
      <w:r>
        <w:rPr>
          <w:lang w:val="en-GB"/>
        </w:rPr>
        <w:t>I think what Justin said makes a lot of sense. I mean what the model is originally set</w:t>
      </w:r>
      <w:r w:rsidR="00162BB7">
        <w:rPr>
          <w:lang w:val="en-GB"/>
        </w:rPr>
        <w:t xml:space="preserve">, we’re trying </w:t>
      </w:r>
      <w:r w:rsidR="00C528B1">
        <w:rPr>
          <w:lang w:val="en-GB"/>
        </w:rPr>
        <w:t xml:space="preserve">to </w:t>
      </w:r>
      <w:r w:rsidR="00162BB7">
        <w:rPr>
          <w:lang w:val="en-GB"/>
        </w:rPr>
        <w:t xml:space="preserve">calculate what’s the impact on the economy over the next 6 months. </w:t>
      </w:r>
      <w:r w:rsidR="00592781">
        <w:rPr>
          <w:lang w:val="en-GB"/>
        </w:rPr>
        <w:t>What’s the equity move, or move in risky assets</w:t>
      </w:r>
      <w:r w:rsidR="001C6674">
        <w:rPr>
          <w:lang w:val="en-GB"/>
        </w:rPr>
        <w:t xml:space="preserve"> on growth.</w:t>
      </w:r>
      <w:r w:rsidR="00736F01">
        <w:rPr>
          <w:lang w:val="en-GB"/>
        </w:rPr>
        <w:t xml:space="preserve"> But in a situation where the equity drawdown very quickly, if you’re a central banker, if you know </w:t>
      </w:r>
      <w:r w:rsidR="00736F01">
        <w:rPr>
          <w:lang w:val="en-GB"/>
        </w:rPr>
        <w:lastRenderedPageBreak/>
        <w:t xml:space="preserve">100% that that’s the extension of the drawdown, then it’s fine and our model probably picks that up ok but you don’t know at that point. As the market moving quickly, as Justin said you want to provide that liquidity pretty fast. </w:t>
      </w:r>
      <w:r w:rsidR="002E4A8C">
        <w:rPr>
          <w:lang w:val="en-GB"/>
        </w:rPr>
        <w:t xml:space="preserve">The market will discount that as well. </w:t>
      </w:r>
      <w:r w:rsidR="004925D8">
        <w:rPr>
          <w:lang w:val="en-GB"/>
        </w:rPr>
        <w:t xml:space="preserve">In the worst case, the market drawdown quickly, and your model stuck on this pay position, and you just want to get out of that quickly. </w:t>
      </w:r>
      <w:r w:rsidR="004264B8">
        <w:rPr>
          <w:lang w:val="en-GB"/>
        </w:rPr>
        <w:t xml:space="preserve">When the market get 1 std back up you want to pay. </w:t>
      </w:r>
    </w:p>
    <w:p w14:paraId="308334D5" w14:textId="348EAC24" w:rsidR="00CD79F4" w:rsidRDefault="00CD79F4" w:rsidP="00DD1BD6">
      <w:pPr>
        <w:rPr>
          <w:lang w:val="en-GB"/>
        </w:rPr>
      </w:pPr>
    </w:p>
    <w:p w14:paraId="606EB5F8" w14:textId="2756D69B" w:rsidR="00CD79F4" w:rsidRDefault="00CD79F4" w:rsidP="00DD1BD6">
      <w:pPr>
        <w:rPr>
          <w:lang w:val="en-GB"/>
        </w:rPr>
      </w:pPr>
      <w:r>
        <w:rPr>
          <w:lang w:val="en-GB"/>
        </w:rPr>
        <w:t xml:space="preserve">Just curious, is Andrew interested in other assets class too like equities, gold that kind of staff? </w:t>
      </w:r>
      <w:r w:rsidR="005E6092">
        <w:rPr>
          <w:lang w:val="en-GB"/>
        </w:rPr>
        <w:t xml:space="preserve">You try to measure supply demand. Tell him it’s actually largely taking the stuff that he wrote in his report. 70% of what I’m using is what you wrote in gold. </w:t>
      </w:r>
      <w:r w:rsidR="00CC0813">
        <w:rPr>
          <w:lang w:val="en-GB"/>
        </w:rPr>
        <w:t xml:space="preserve">I don’t think it’s the same framework. I think basically Justin and I can model any macro asset. </w:t>
      </w:r>
      <w:r w:rsidR="00CD34D2">
        <w:rPr>
          <w:lang w:val="en-GB"/>
        </w:rPr>
        <w:t xml:space="preserve">As for FX, I agree with him on G10. </w:t>
      </w:r>
      <w:r w:rsidR="00FE2560">
        <w:rPr>
          <w:lang w:val="en-GB"/>
        </w:rPr>
        <w:t xml:space="preserve">I don’t think that’s the case for EM. </w:t>
      </w:r>
      <w:r w:rsidR="00D23D66">
        <w:rPr>
          <w:lang w:val="en-GB"/>
        </w:rPr>
        <w:t xml:space="preserve">I think EM you can definitely come up with something. </w:t>
      </w:r>
      <w:r w:rsidR="00124F80">
        <w:rPr>
          <w:lang w:val="en-GB"/>
        </w:rPr>
        <w:t xml:space="preserve">These markets are easier than the other market. </w:t>
      </w:r>
      <w:r w:rsidR="00FB0CA2">
        <w:rPr>
          <w:lang w:val="en-GB"/>
        </w:rPr>
        <w:t xml:space="preserve">There are different levels of it. </w:t>
      </w:r>
      <w:r w:rsidR="00D01A83">
        <w:rPr>
          <w:lang w:val="en-GB"/>
        </w:rPr>
        <w:t xml:space="preserve">You can do in different ways. </w:t>
      </w:r>
      <w:r w:rsidR="00F848F6">
        <w:rPr>
          <w:lang w:val="en-GB"/>
        </w:rPr>
        <w:t xml:space="preserve">You can do a ranking system </w:t>
      </w:r>
      <w:r w:rsidR="00B13461">
        <w:rPr>
          <w:lang w:val="en-GB"/>
        </w:rPr>
        <w:t xml:space="preserve">you have 10 currency pairs, you want to go long top 3 and short the bottom 3. </w:t>
      </w:r>
      <w:r w:rsidR="008721B0">
        <w:rPr>
          <w:lang w:val="en-GB"/>
        </w:rPr>
        <w:t xml:space="preserve">And that’s probably a few months. </w:t>
      </w:r>
      <w:r w:rsidR="00EF034E">
        <w:rPr>
          <w:lang w:val="en-GB"/>
        </w:rPr>
        <w:t xml:space="preserve">You can probably generate something that has a over 1 ratio. </w:t>
      </w:r>
      <w:r w:rsidR="00813AA8">
        <w:rPr>
          <w:lang w:val="en-GB"/>
        </w:rPr>
        <w:t>The one that takes longer time is the one you go through each country</w:t>
      </w:r>
      <w:r w:rsidR="00720DC2">
        <w:rPr>
          <w:lang w:val="en-GB"/>
        </w:rPr>
        <w:t xml:space="preserve"> and understand what’s driving each. </w:t>
      </w:r>
      <w:r w:rsidR="00B5120B">
        <w:rPr>
          <w:lang w:val="en-GB"/>
        </w:rPr>
        <w:t>I know Tomas is doing like that but they’re using something that’s abstract (</w:t>
      </w:r>
      <w:proofErr w:type="spellStart"/>
      <w:r w:rsidR="00B5120B">
        <w:rPr>
          <w:lang w:val="en-GB"/>
        </w:rPr>
        <w:t>PvK</w:t>
      </w:r>
      <w:proofErr w:type="spellEnd"/>
      <w:r w:rsidR="00B5120B">
        <w:rPr>
          <w:lang w:val="en-GB"/>
        </w:rPr>
        <w:t>: hard to generate alpha from.)</w:t>
      </w:r>
      <w:r w:rsidR="00EB5C38">
        <w:rPr>
          <w:lang w:val="en-GB"/>
        </w:rPr>
        <w:t xml:space="preserve">… I mean taking 1 month change in the PMI, that’s not actually… that’s not a real thing. </w:t>
      </w:r>
      <w:r w:rsidR="006261D9">
        <w:rPr>
          <w:lang w:val="en-GB"/>
        </w:rPr>
        <w:t xml:space="preserve">Real big players in the FX market drive the market, not speculators. </w:t>
      </w:r>
      <w:r w:rsidR="001A4E54">
        <w:rPr>
          <w:lang w:val="en-GB"/>
        </w:rPr>
        <w:t xml:space="preserve">They’re just seeing if my orders increase or not when people buying foreign stuff. </w:t>
      </w:r>
    </w:p>
    <w:p w14:paraId="4F54EC92" w14:textId="080480FF" w:rsidR="00C52171" w:rsidRDefault="00C52171" w:rsidP="00DD1BD6">
      <w:pPr>
        <w:rPr>
          <w:lang w:val="en-GB"/>
        </w:rPr>
      </w:pPr>
    </w:p>
    <w:p w14:paraId="2FD575F4" w14:textId="714A7C62" w:rsidR="00C52171" w:rsidRDefault="00C52171" w:rsidP="00DD1BD6">
      <w:pPr>
        <w:rPr>
          <w:lang w:val="en-GB"/>
        </w:rPr>
      </w:pPr>
      <w:r>
        <w:rPr>
          <w:lang w:val="en-GB"/>
        </w:rPr>
        <w:t xml:space="preserve">The only thing that we need for gold is the data. </w:t>
      </w:r>
      <w:r w:rsidR="005328BC">
        <w:rPr>
          <w:lang w:val="en-GB"/>
        </w:rPr>
        <w:t xml:space="preserve">The data that might get trial. </w:t>
      </w:r>
    </w:p>
    <w:p w14:paraId="5192B80F" w14:textId="04ABE60E" w:rsidR="001E04CE" w:rsidRDefault="001E04CE" w:rsidP="00DD1BD6">
      <w:pPr>
        <w:rPr>
          <w:lang w:val="en-GB"/>
        </w:rPr>
      </w:pPr>
    </w:p>
    <w:p w14:paraId="51A548F4" w14:textId="6E119294" w:rsidR="001E04CE" w:rsidRDefault="001E04CE" w:rsidP="00143581">
      <w:pPr>
        <w:pStyle w:val="Heading2"/>
        <w:rPr>
          <w:lang w:val="en-GB"/>
        </w:rPr>
      </w:pPr>
      <w:r>
        <w:rPr>
          <w:lang w:val="en-GB"/>
        </w:rPr>
        <w:t xml:space="preserve">2020-7-10 FT on China </w:t>
      </w:r>
    </w:p>
    <w:p w14:paraId="333126F6" w14:textId="1ADCF91A" w:rsidR="001E04CE" w:rsidRDefault="001E04CE" w:rsidP="00DD1BD6">
      <w:pPr>
        <w:rPr>
          <w:lang w:val="en-GB"/>
        </w:rPr>
      </w:pPr>
      <w:r>
        <w:rPr>
          <w:rFonts w:ascii="Calibri" w:hAnsi="Calibri" w:cs="Calibri"/>
          <w:color w:val="1F497D"/>
          <w:sz w:val="22"/>
          <w:shd w:val="clear" w:color="auto" w:fill="FFFFFF"/>
        </w:rPr>
        <w:t xml:space="preserve">I think however there is a liquidity element in this too. The extra onshore issuance is sucking money away from swaps. </w:t>
      </w:r>
      <w:proofErr w:type="spellStart"/>
      <w:r>
        <w:rPr>
          <w:rFonts w:ascii="Calibri" w:hAnsi="Calibri" w:cs="Calibri"/>
          <w:color w:val="1F497D"/>
          <w:sz w:val="22"/>
          <w:shd w:val="clear" w:color="auto" w:fill="FFFFFF"/>
        </w:rPr>
        <w:t>Im</w:t>
      </w:r>
      <w:proofErr w:type="spellEnd"/>
      <w:r>
        <w:rPr>
          <w:rFonts w:ascii="Calibri" w:hAnsi="Calibri" w:cs="Calibri"/>
          <w:color w:val="1F497D"/>
          <w:sz w:val="22"/>
          <w:shd w:val="clear" w:color="auto" w:fill="FFFFFF"/>
        </w:rPr>
        <w:t xml:space="preserve"> trying to understand this better as it was a very large move in china swaps.</w:t>
      </w:r>
    </w:p>
    <w:p w14:paraId="7E5517CB" w14:textId="22DF61F2" w:rsidR="002C6F6D" w:rsidRDefault="002C6F6D" w:rsidP="00DD1BD6">
      <w:pPr>
        <w:rPr>
          <w:lang w:val="en-GB"/>
        </w:rPr>
      </w:pPr>
    </w:p>
    <w:p w14:paraId="6EBD4ACA" w14:textId="776400C2" w:rsidR="00B5469A" w:rsidRDefault="00B5469A" w:rsidP="00143581">
      <w:pPr>
        <w:pStyle w:val="Heading2"/>
        <w:rPr>
          <w:lang w:val="en-GB"/>
        </w:rPr>
      </w:pPr>
      <w:r>
        <w:rPr>
          <w:rFonts w:hint="eastAsia"/>
          <w:lang w:val="en-GB"/>
        </w:rPr>
        <w:t>2020-7-15</w:t>
      </w:r>
      <w:r>
        <w:rPr>
          <w:lang w:val="en-GB"/>
        </w:rPr>
        <w:t xml:space="preserve"> </w:t>
      </w:r>
      <w:r>
        <w:rPr>
          <w:rFonts w:hint="eastAsia"/>
          <w:lang w:val="en-GB"/>
        </w:rPr>
        <w:t xml:space="preserve">FT </w:t>
      </w:r>
      <w:r>
        <w:rPr>
          <w:lang w:val="en-GB"/>
        </w:rPr>
        <w:t xml:space="preserve">on </w:t>
      </w:r>
      <w:r w:rsidRPr="0055290B">
        <w:rPr>
          <w:color w:val="FF0000"/>
          <w:lang w:val="en-GB"/>
        </w:rPr>
        <w:t>Turkey FX</w:t>
      </w:r>
      <w:r>
        <w:rPr>
          <w:lang w:val="en-GB"/>
        </w:rPr>
        <w:t xml:space="preserve"> and Fed</w:t>
      </w:r>
    </w:p>
    <w:p w14:paraId="65557F34" w14:textId="08900078" w:rsidR="00B5469A" w:rsidRDefault="00B5469A" w:rsidP="00DD1BD6">
      <w:pPr>
        <w:rPr>
          <w:lang w:val="en-GB"/>
        </w:rPr>
      </w:pPr>
      <w:r>
        <w:rPr>
          <w:lang w:val="en-GB"/>
        </w:rPr>
        <w:t xml:space="preserve">I think what you’re saying makes a lot sense. I think in the model. In the conditions part it’s moving as you expect right now. </w:t>
      </w:r>
      <w:r w:rsidR="00FD53CB">
        <w:rPr>
          <w:lang w:val="en-GB"/>
        </w:rPr>
        <w:t xml:space="preserve">We took a massive shock like output from </w:t>
      </w:r>
      <w:r w:rsidR="00FD53CB">
        <w:rPr>
          <w:lang w:val="en-GB"/>
        </w:rPr>
        <w:lastRenderedPageBreak/>
        <w:t>100 and it went down like 70</w:t>
      </w:r>
      <w:r w:rsidR="00F9679D">
        <w:rPr>
          <w:lang w:val="en-GB"/>
        </w:rPr>
        <w:t xml:space="preserve">. </w:t>
      </w:r>
      <w:r w:rsidR="000B100F">
        <w:rPr>
          <w:lang w:val="en-GB"/>
        </w:rPr>
        <w:t xml:space="preserve">And we’re growing back from that base. </w:t>
      </w:r>
      <w:r w:rsidR="00DC3FD9">
        <w:rPr>
          <w:lang w:val="en-GB"/>
        </w:rPr>
        <w:t xml:space="preserve">And the growth rate now is super high. </w:t>
      </w:r>
      <w:r w:rsidR="00900F53">
        <w:rPr>
          <w:lang w:val="en-GB"/>
        </w:rPr>
        <w:t xml:space="preserve">You can see this from like CAIs 3 months. Basically that thing is going to come back and become pretty positive pretty soon. </w:t>
      </w:r>
      <w:r w:rsidR="00CC2C69">
        <w:rPr>
          <w:lang w:val="en-GB"/>
        </w:rPr>
        <w:t xml:space="preserve">And like out measure of changes is going to be very positive. </w:t>
      </w:r>
      <w:r w:rsidR="00EC45F1">
        <w:rPr>
          <w:lang w:val="en-GB"/>
        </w:rPr>
        <w:t xml:space="preserve">And things like oil, like all the impulse stuff, and all that stuff is kind of normalised. </w:t>
      </w:r>
      <w:r w:rsidR="00815116">
        <w:rPr>
          <w:lang w:val="en-GB"/>
        </w:rPr>
        <w:t>The thing of big question is where the levels are</w:t>
      </w:r>
      <w:r w:rsidR="005A3D26">
        <w:rPr>
          <w:lang w:val="en-GB"/>
        </w:rPr>
        <w:t xml:space="preserve">? It’s up to how these indicators are </w:t>
      </w:r>
      <w:proofErr w:type="spellStart"/>
      <w:r w:rsidR="005A3D26">
        <w:rPr>
          <w:lang w:val="en-GB"/>
        </w:rPr>
        <w:t>gonna</w:t>
      </w:r>
      <w:proofErr w:type="spellEnd"/>
      <w:r w:rsidR="005A3D26">
        <w:rPr>
          <w:lang w:val="en-GB"/>
        </w:rPr>
        <w:t xml:space="preserve"> evolve. </w:t>
      </w:r>
      <w:r w:rsidR="000B4112">
        <w:rPr>
          <w:lang w:val="en-GB"/>
        </w:rPr>
        <w:t xml:space="preserve">We’re </w:t>
      </w:r>
      <w:proofErr w:type="spellStart"/>
      <w:r w:rsidR="000B4112">
        <w:rPr>
          <w:lang w:val="en-GB"/>
        </w:rPr>
        <w:t>gonna</w:t>
      </w:r>
      <w:proofErr w:type="spellEnd"/>
      <w:r w:rsidR="000B4112">
        <w:rPr>
          <w:lang w:val="en-GB"/>
        </w:rPr>
        <w:t xml:space="preserve"> get everything except for level. </w:t>
      </w:r>
      <w:r w:rsidR="00D72DC2">
        <w:rPr>
          <w:lang w:val="en-GB"/>
        </w:rPr>
        <w:t xml:space="preserve">And I think the extra variable is </w:t>
      </w:r>
      <w:proofErr w:type="spellStart"/>
      <w:r w:rsidR="00D72DC2">
        <w:rPr>
          <w:lang w:val="en-GB"/>
        </w:rPr>
        <w:t>gonna</w:t>
      </w:r>
      <w:proofErr w:type="spellEnd"/>
      <w:r w:rsidR="00D72DC2">
        <w:rPr>
          <w:lang w:val="en-GB"/>
        </w:rPr>
        <w:t xml:space="preserve"> be the credit stuff. </w:t>
      </w:r>
      <w:r w:rsidR="004216EB">
        <w:rPr>
          <w:lang w:val="en-GB"/>
        </w:rPr>
        <w:t xml:space="preserve">That’s </w:t>
      </w:r>
      <w:proofErr w:type="spellStart"/>
      <w:r w:rsidR="004216EB">
        <w:rPr>
          <w:lang w:val="en-GB"/>
        </w:rPr>
        <w:t>gonna</w:t>
      </w:r>
      <w:proofErr w:type="spellEnd"/>
      <w:r w:rsidR="004216EB">
        <w:rPr>
          <w:lang w:val="en-GB"/>
        </w:rPr>
        <w:t xml:space="preserve"> be the thing that’s very interesting. </w:t>
      </w:r>
      <w:r w:rsidR="003D51C2">
        <w:rPr>
          <w:lang w:val="en-GB"/>
        </w:rPr>
        <w:t>So it’s like do you want to tighten in that situation</w:t>
      </w:r>
      <w:r w:rsidR="00A50140">
        <w:rPr>
          <w:lang w:val="en-GB"/>
        </w:rPr>
        <w:t xml:space="preserve"> and when. </w:t>
      </w:r>
      <w:r w:rsidR="00F337B0">
        <w:rPr>
          <w:lang w:val="en-GB"/>
        </w:rPr>
        <w:t xml:space="preserve">I think in the short term fed is doing QE and is buying, I asked Tomas to confirm today levy is not a scheduled of purchases. </w:t>
      </w:r>
      <w:r w:rsidR="008E317C">
        <w:rPr>
          <w:lang w:val="en-GB"/>
        </w:rPr>
        <w:t>They can alter the size and duration</w:t>
      </w:r>
      <w:r w:rsidR="00813906">
        <w:rPr>
          <w:lang w:val="en-GB"/>
        </w:rPr>
        <w:t xml:space="preserve"> importantly of what they buy. </w:t>
      </w:r>
      <w:r w:rsidR="000D4F12">
        <w:rPr>
          <w:lang w:val="en-GB"/>
        </w:rPr>
        <w:t>They kind of avoid an explosion in yield</w:t>
      </w:r>
      <w:r w:rsidR="007B6348">
        <w:rPr>
          <w:lang w:val="en-GB"/>
        </w:rPr>
        <w:t xml:space="preserve">s. </w:t>
      </w:r>
    </w:p>
    <w:p w14:paraId="176EA495" w14:textId="0AACA952" w:rsidR="00AD79C2" w:rsidRDefault="00AD79C2" w:rsidP="00DD1BD6">
      <w:pPr>
        <w:rPr>
          <w:lang w:val="en-GB"/>
        </w:rPr>
      </w:pPr>
    </w:p>
    <w:p w14:paraId="1CE86351" w14:textId="334795F5" w:rsidR="00AD79C2" w:rsidRDefault="00AD79C2" w:rsidP="00DD1BD6">
      <w:pPr>
        <w:rPr>
          <w:lang w:val="en-GB"/>
        </w:rPr>
      </w:pPr>
      <w:r>
        <w:rPr>
          <w:lang w:val="en-GB"/>
        </w:rPr>
        <w:t xml:space="preserve">I think the key question is whether our levels picking this stuff up correctly. </w:t>
      </w:r>
      <w:r w:rsidR="0010627A">
        <w:rPr>
          <w:lang w:val="en-GB"/>
        </w:rPr>
        <w:t xml:space="preserve">I think the core thing has </w:t>
      </w:r>
      <w:proofErr w:type="spellStart"/>
      <w:r w:rsidR="0010627A">
        <w:rPr>
          <w:lang w:val="en-GB"/>
        </w:rPr>
        <w:t>gotta</w:t>
      </w:r>
      <w:proofErr w:type="spellEnd"/>
      <w:r w:rsidR="0010627A">
        <w:rPr>
          <w:lang w:val="en-GB"/>
        </w:rPr>
        <w:t xml:space="preserve"> be GDP. </w:t>
      </w:r>
      <w:r w:rsidR="00970149">
        <w:rPr>
          <w:lang w:val="en-GB"/>
        </w:rPr>
        <w:t xml:space="preserve">Coz that adds everything together. </w:t>
      </w:r>
      <w:r w:rsidR="00244238">
        <w:rPr>
          <w:lang w:val="en-GB"/>
        </w:rPr>
        <w:t xml:space="preserve">There’s </w:t>
      </w:r>
      <w:proofErr w:type="spellStart"/>
      <w:r w:rsidR="00244238">
        <w:rPr>
          <w:lang w:val="en-GB"/>
        </w:rPr>
        <w:t>gonna</w:t>
      </w:r>
      <w:proofErr w:type="spellEnd"/>
      <w:r w:rsidR="00244238">
        <w:rPr>
          <w:lang w:val="en-GB"/>
        </w:rPr>
        <w:t xml:space="preserve"> be some drop in services and some pick up in technology. </w:t>
      </w:r>
      <w:r w:rsidR="009E3451">
        <w:rPr>
          <w:lang w:val="en-GB"/>
        </w:rPr>
        <w:t xml:space="preserve">That total number should be the right. </w:t>
      </w:r>
      <w:r w:rsidR="008E5C5E">
        <w:rPr>
          <w:lang w:val="en-GB"/>
        </w:rPr>
        <w:t xml:space="preserve">GDP slack measure should be the main thing to use in the level. </w:t>
      </w:r>
      <w:r w:rsidR="00CD0972">
        <w:rPr>
          <w:lang w:val="en-GB"/>
        </w:rPr>
        <w:t xml:space="preserve">And we have other things for observing like if the inflation is picking up. </w:t>
      </w:r>
      <w:r w:rsidR="003C3616">
        <w:rPr>
          <w:lang w:val="en-GB"/>
        </w:rPr>
        <w:t xml:space="preserve">Because the potential output is </w:t>
      </w:r>
      <w:proofErr w:type="spellStart"/>
      <w:r w:rsidR="003C3616">
        <w:rPr>
          <w:lang w:val="en-GB"/>
        </w:rPr>
        <w:t>gonna</w:t>
      </w:r>
      <w:proofErr w:type="spellEnd"/>
      <w:r w:rsidR="003C3616">
        <w:rPr>
          <w:lang w:val="en-GB"/>
        </w:rPr>
        <w:t xml:space="preserve"> drop-off too. </w:t>
      </w:r>
      <w:r w:rsidR="00D179AF">
        <w:rPr>
          <w:lang w:val="en-GB"/>
        </w:rPr>
        <w:t xml:space="preserve">As long as we’re capturing that well we’re happy with everything. </w:t>
      </w:r>
      <w:r w:rsidR="008E7CE4">
        <w:rPr>
          <w:lang w:val="en-GB"/>
        </w:rPr>
        <w:t xml:space="preserve">I don’t think we necessarily need a </w:t>
      </w:r>
      <w:proofErr w:type="spellStart"/>
      <w:r w:rsidR="008E7CE4">
        <w:rPr>
          <w:lang w:val="en-GB"/>
        </w:rPr>
        <w:t>super fast</w:t>
      </w:r>
      <w:proofErr w:type="spellEnd"/>
      <w:r w:rsidR="008E7CE4">
        <w:rPr>
          <w:lang w:val="en-GB"/>
        </w:rPr>
        <w:t xml:space="preserve"> moving data. </w:t>
      </w:r>
      <w:r w:rsidR="00282A98">
        <w:rPr>
          <w:lang w:val="en-GB"/>
        </w:rPr>
        <w:t xml:space="preserve">They’re not going to tight as soon as the </w:t>
      </w:r>
      <w:proofErr w:type="spellStart"/>
      <w:r w:rsidR="00282A98">
        <w:rPr>
          <w:lang w:val="en-GB"/>
        </w:rPr>
        <w:t>mobilty</w:t>
      </w:r>
      <w:proofErr w:type="spellEnd"/>
      <w:r w:rsidR="00282A98">
        <w:rPr>
          <w:lang w:val="en-GB"/>
        </w:rPr>
        <w:t xml:space="preserve"> picks up. </w:t>
      </w:r>
      <w:r w:rsidR="002C2095">
        <w:rPr>
          <w:lang w:val="en-GB"/>
        </w:rPr>
        <w:t xml:space="preserve">They’re going to let things overheat a little bit. </w:t>
      </w:r>
      <w:r w:rsidR="00451ABE">
        <w:rPr>
          <w:lang w:val="en-GB"/>
        </w:rPr>
        <w:t xml:space="preserve">And then they’re </w:t>
      </w:r>
      <w:proofErr w:type="spellStart"/>
      <w:r w:rsidR="00451ABE">
        <w:rPr>
          <w:lang w:val="en-GB"/>
        </w:rPr>
        <w:t>gonna</w:t>
      </w:r>
      <w:proofErr w:type="spellEnd"/>
      <w:r w:rsidR="00451ABE">
        <w:rPr>
          <w:lang w:val="en-GB"/>
        </w:rPr>
        <w:t xml:space="preserve"> make their decision. </w:t>
      </w:r>
      <w:r w:rsidR="005A59B7">
        <w:rPr>
          <w:lang w:val="en-GB"/>
        </w:rPr>
        <w:t xml:space="preserve">And a lot of this can be based on the financial market. </w:t>
      </w:r>
      <w:r w:rsidR="00CB7794">
        <w:rPr>
          <w:lang w:val="en-GB"/>
        </w:rPr>
        <w:t xml:space="preserve">I think what their play is </w:t>
      </w:r>
      <w:proofErr w:type="spellStart"/>
      <w:r w:rsidR="00CB7794">
        <w:rPr>
          <w:lang w:val="en-GB"/>
        </w:rPr>
        <w:t>gonna</w:t>
      </w:r>
      <w:proofErr w:type="spellEnd"/>
      <w:r w:rsidR="00CB7794">
        <w:rPr>
          <w:lang w:val="en-GB"/>
        </w:rPr>
        <w:t xml:space="preserve"> be is like stocks keep going up, </w:t>
      </w:r>
      <w:r w:rsidR="00306820">
        <w:rPr>
          <w:lang w:val="en-GB"/>
        </w:rPr>
        <w:t>and if the economy starts to normalise and reasonable they can potentially take that error out of that by letting bond yield steepen a little bit</w:t>
      </w:r>
      <w:r w:rsidR="00411F99">
        <w:rPr>
          <w:lang w:val="en-GB"/>
        </w:rPr>
        <w:t xml:space="preserve">, very cautiously. </w:t>
      </w:r>
      <w:r w:rsidR="004C474A">
        <w:rPr>
          <w:lang w:val="en-GB"/>
        </w:rPr>
        <w:t xml:space="preserve">If they don’t kill the financial market, allowing that steepening is not going to shock the economy. </w:t>
      </w:r>
      <w:r w:rsidR="002E5B8D">
        <w:rPr>
          <w:lang w:val="en-GB"/>
        </w:rPr>
        <w:t xml:space="preserve">Coz the fiscal is </w:t>
      </w:r>
      <w:proofErr w:type="spellStart"/>
      <w:r w:rsidR="002E5B8D">
        <w:rPr>
          <w:lang w:val="en-GB"/>
        </w:rPr>
        <w:t>gonna</w:t>
      </w:r>
      <w:proofErr w:type="spellEnd"/>
      <w:r w:rsidR="002E5B8D">
        <w:rPr>
          <w:lang w:val="en-GB"/>
        </w:rPr>
        <w:t xml:space="preserve"> be supportive anyway. </w:t>
      </w:r>
      <w:r w:rsidR="001F2B7B">
        <w:rPr>
          <w:lang w:val="en-GB"/>
        </w:rPr>
        <w:t xml:space="preserve">That’s the main sort of supporting for the unemployment. </w:t>
      </w:r>
      <w:r w:rsidR="00922357">
        <w:rPr>
          <w:lang w:val="en-GB"/>
        </w:rPr>
        <w:t xml:space="preserve">And they’re just going to slowly tighten it up in the financial market. </w:t>
      </w:r>
    </w:p>
    <w:p w14:paraId="5C509C30" w14:textId="1B84C285" w:rsidR="00060570" w:rsidRDefault="00060570" w:rsidP="00DD1BD6">
      <w:pPr>
        <w:rPr>
          <w:lang w:val="en-GB"/>
        </w:rPr>
      </w:pPr>
    </w:p>
    <w:p w14:paraId="4F271D11" w14:textId="2C4B6220" w:rsidR="00060570" w:rsidRDefault="00060570" w:rsidP="00DD1BD6">
      <w:pPr>
        <w:rPr>
          <w:lang w:val="en-GB"/>
        </w:rPr>
      </w:pPr>
      <w:r>
        <w:rPr>
          <w:lang w:val="en-GB"/>
        </w:rPr>
        <w:t xml:space="preserve">Fiscal impulse: I think going into this election, they’re going to keep it strong, </w:t>
      </w:r>
      <w:r w:rsidR="00357386">
        <w:rPr>
          <w:lang w:val="en-GB"/>
        </w:rPr>
        <w:t xml:space="preserve">and then the democrats are going to be responsible for. I don’t think they’re </w:t>
      </w:r>
      <w:proofErr w:type="spellStart"/>
      <w:r w:rsidR="00357386">
        <w:rPr>
          <w:lang w:val="en-GB"/>
        </w:rPr>
        <w:t>gonna</w:t>
      </w:r>
      <w:proofErr w:type="spellEnd"/>
      <w:r w:rsidR="00357386">
        <w:rPr>
          <w:lang w:val="en-GB"/>
        </w:rPr>
        <w:t xml:space="preserve"> tighten that quickly. </w:t>
      </w:r>
      <w:r w:rsidR="00DF1F2B">
        <w:rPr>
          <w:lang w:val="en-GB"/>
        </w:rPr>
        <w:t xml:space="preserve">Coz that will be a drag though. </w:t>
      </w:r>
      <w:r w:rsidR="00D23994">
        <w:rPr>
          <w:lang w:val="en-GB"/>
        </w:rPr>
        <w:t xml:space="preserve">Coz it’s a massive support now. </w:t>
      </w:r>
      <w:r w:rsidR="0082224B">
        <w:rPr>
          <w:lang w:val="en-GB"/>
        </w:rPr>
        <w:t xml:space="preserve">And they hope all the private sectors pick up in the </w:t>
      </w:r>
      <w:proofErr w:type="spellStart"/>
      <w:r w:rsidR="0082224B">
        <w:rPr>
          <w:lang w:val="en-GB"/>
        </w:rPr>
        <w:t>mean time</w:t>
      </w:r>
      <w:proofErr w:type="spellEnd"/>
      <w:r w:rsidR="0082224B">
        <w:rPr>
          <w:lang w:val="en-GB"/>
        </w:rPr>
        <w:t xml:space="preserve">. </w:t>
      </w:r>
      <w:r w:rsidR="00A12DA0">
        <w:rPr>
          <w:lang w:val="en-GB"/>
        </w:rPr>
        <w:t xml:space="preserve">They can stop all the fiscal support. </w:t>
      </w:r>
    </w:p>
    <w:p w14:paraId="63002E27" w14:textId="18F787C7" w:rsidR="001F0CDD" w:rsidRDefault="001F0CDD" w:rsidP="00DD1BD6">
      <w:pPr>
        <w:rPr>
          <w:lang w:val="en-GB"/>
        </w:rPr>
      </w:pPr>
    </w:p>
    <w:p w14:paraId="6B20AF90" w14:textId="68D58F73" w:rsidR="001F0CDD" w:rsidRDefault="001F0CDD" w:rsidP="00DD1BD6">
      <w:pPr>
        <w:rPr>
          <w:lang w:val="en-GB"/>
        </w:rPr>
      </w:pPr>
      <w:r>
        <w:rPr>
          <w:lang w:val="en-GB"/>
        </w:rPr>
        <w:t xml:space="preserve">Korea: I definitely don’t think they’re going to tighten anytime soon. </w:t>
      </w:r>
      <w:r w:rsidR="00174317">
        <w:rPr>
          <w:lang w:val="en-GB"/>
        </w:rPr>
        <w:t xml:space="preserve">In </w:t>
      </w:r>
      <w:proofErr w:type="spellStart"/>
      <w:r w:rsidR="00174317">
        <w:rPr>
          <w:lang w:val="en-GB"/>
        </w:rPr>
        <w:t>korea</w:t>
      </w:r>
      <w:proofErr w:type="spellEnd"/>
      <w:r w:rsidR="00174317">
        <w:rPr>
          <w:lang w:val="en-GB"/>
        </w:rPr>
        <w:t xml:space="preserve"> they’re easing, they’ve eased a good amount. </w:t>
      </w:r>
      <w:r w:rsidR="00350000">
        <w:rPr>
          <w:lang w:val="en-GB"/>
        </w:rPr>
        <w:t xml:space="preserve">Household have saved a lot of cash. </w:t>
      </w:r>
      <w:r w:rsidR="004A2286">
        <w:rPr>
          <w:lang w:val="en-GB"/>
        </w:rPr>
        <w:t xml:space="preserve">And that’s a recipe for buying homes. </w:t>
      </w:r>
      <w:r w:rsidR="00F33E1C">
        <w:rPr>
          <w:lang w:val="en-GB"/>
        </w:rPr>
        <w:t xml:space="preserve">They’re trying to regulate that with macro prudential. </w:t>
      </w:r>
      <w:r w:rsidR="00054F40">
        <w:rPr>
          <w:lang w:val="en-GB"/>
        </w:rPr>
        <w:t xml:space="preserve">It complicated a little bit from trading the rates. They might … on that without raising interesting rates. We could probably do a Korea model, it </w:t>
      </w:r>
      <w:proofErr w:type="spellStart"/>
      <w:r w:rsidR="00054F40">
        <w:rPr>
          <w:lang w:val="en-GB"/>
        </w:rPr>
        <w:t>gonna</w:t>
      </w:r>
      <w:proofErr w:type="spellEnd"/>
      <w:r w:rsidR="00054F40">
        <w:rPr>
          <w:lang w:val="en-GB"/>
        </w:rPr>
        <w:t xml:space="preserve"> be very interesting. </w:t>
      </w:r>
      <w:r w:rsidR="00E00644">
        <w:rPr>
          <w:lang w:val="en-GB"/>
        </w:rPr>
        <w:t xml:space="preserve">On Turkey I actually don’t know. </w:t>
      </w:r>
      <w:r w:rsidR="006F60D4">
        <w:rPr>
          <w:lang w:val="en-GB"/>
        </w:rPr>
        <w:t xml:space="preserve">Tim understands.. What they did after </w:t>
      </w:r>
      <w:proofErr w:type="spellStart"/>
      <w:r w:rsidR="006F60D4">
        <w:rPr>
          <w:lang w:val="en-GB"/>
        </w:rPr>
        <w:t>covid</w:t>
      </w:r>
      <w:proofErr w:type="spellEnd"/>
      <w:r w:rsidR="006F60D4">
        <w:rPr>
          <w:lang w:val="en-GB"/>
        </w:rPr>
        <w:t xml:space="preserve"> was that they just wanted to make sure that households are supported. </w:t>
      </w:r>
      <w:r w:rsidR="00743EF3">
        <w:rPr>
          <w:lang w:val="en-GB"/>
        </w:rPr>
        <w:t xml:space="preserve">Allow these loans to occur. </w:t>
      </w:r>
      <w:r w:rsidR="0067462E">
        <w:rPr>
          <w:lang w:val="en-GB"/>
        </w:rPr>
        <w:t xml:space="preserve">And like half the interest rate they were before. </w:t>
      </w:r>
      <w:r w:rsidR="00CE6105">
        <w:rPr>
          <w:lang w:val="en-GB"/>
        </w:rPr>
        <w:t xml:space="preserve">1 year forbearance of loan. </w:t>
      </w:r>
    </w:p>
    <w:p w14:paraId="63ED30A0" w14:textId="1D6F6203" w:rsidR="0029458E" w:rsidRDefault="0029458E" w:rsidP="00DD1BD6">
      <w:pPr>
        <w:rPr>
          <w:lang w:val="en-GB"/>
        </w:rPr>
      </w:pPr>
    </w:p>
    <w:p w14:paraId="550FD88B" w14:textId="6B0C0F9D" w:rsidR="0029458E" w:rsidRDefault="0029458E" w:rsidP="00DD1BD6">
      <w:pPr>
        <w:rPr>
          <w:lang w:val="en-GB"/>
        </w:rPr>
      </w:pPr>
      <w:r>
        <w:rPr>
          <w:lang w:val="en-GB"/>
        </w:rPr>
        <w:lastRenderedPageBreak/>
        <w:t xml:space="preserve">I think it’s a little different this time. </w:t>
      </w:r>
      <w:r w:rsidR="00562E32">
        <w:rPr>
          <w:lang w:val="en-GB"/>
        </w:rPr>
        <w:t>One would probably see the inflation expectation numbers but… who really knows what that is</w:t>
      </w:r>
      <w:r w:rsidR="00F00663">
        <w:rPr>
          <w:lang w:val="en-GB"/>
        </w:rPr>
        <w:t>.</w:t>
      </w:r>
      <w:r w:rsidR="00EE103C">
        <w:rPr>
          <w:lang w:val="en-GB"/>
        </w:rPr>
        <w:t xml:space="preserve"> It’s not like super reliable you don’t really know for sure. </w:t>
      </w:r>
      <w:r w:rsidR="00597074">
        <w:rPr>
          <w:lang w:val="en-GB"/>
        </w:rPr>
        <w:t xml:space="preserve">Inflation is quite strong in turkey now. </w:t>
      </w:r>
      <w:r w:rsidR="004464D0">
        <w:rPr>
          <w:lang w:val="en-GB"/>
        </w:rPr>
        <w:t xml:space="preserve">That’s cross all the categories are pretty strong. </w:t>
      </w:r>
      <w:r w:rsidR="008825F6">
        <w:rPr>
          <w:lang w:val="en-GB"/>
        </w:rPr>
        <w:t xml:space="preserve">This didn’t happen in the last sell off in TRY. </w:t>
      </w:r>
      <w:r w:rsidR="00C832D8">
        <w:rPr>
          <w:lang w:val="en-GB"/>
        </w:rPr>
        <w:t xml:space="preserve">The last sell-off in TRY was driven by foreigners </w:t>
      </w:r>
      <w:proofErr w:type="spellStart"/>
      <w:r w:rsidR="00C832D8">
        <w:rPr>
          <w:lang w:val="en-GB"/>
        </w:rPr>
        <w:t>eeking</w:t>
      </w:r>
      <w:proofErr w:type="spellEnd"/>
      <w:r w:rsidR="00C832D8">
        <w:rPr>
          <w:lang w:val="en-GB"/>
        </w:rPr>
        <w:t xml:space="preserve"> money out. </w:t>
      </w:r>
      <w:r w:rsidR="00E74003">
        <w:rPr>
          <w:lang w:val="en-GB"/>
        </w:rPr>
        <w:t>We had this period you know in 16-17</w:t>
      </w:r>
      <w:r w:rsidR="00FE518D">
        <w:rPr>
          <w:lang w:val="en-GB"/>
        </w:rPr>
        <w:t xml:space="preserve">, where you had super bullish EM a lot of capital inflows into EM. </w:t>
      </w:r>
      <w:r w:rsidR="003F7116">
        <w:rPr>
          <w:lang w:val="en-GB"/>
        </w:rPr>
        <w:t>And Turkey deficit has opened up a lot they stays spending and foreigners owned a lot of assets at the same time</w:t>
      </w:r>
      <w:r w:rsidR="006B2221">
        <w:rPr>
          <w:lang w:val="en-GB"/>
        </w:rPr>
        <w:t xml:space="preserve">, widening up the deficit. </w:t>
      </w:r>
      <w:r w:rsidR="002B5007">
        <w:rPr>
          <w:lang w:val="en-GB"/>
        </w:rPr>
        <w:t xml:space="preserve">It was most seen as foreigners pulling back their money. </w:t>
      </w:r>
      <w:r w:rsidR="00C0554D">
        <w:rPr>
          <w:lang w:val="en-GB"/>
        </w:rPr>
        <w:t xml:space="preserve">No one on the other side. </w:t>
      </w:r>
      <w:r w:rsidR="00F91079">
        <w:rPr>
          <w:lang w:val="en-GB"/>
        </w:rPr>
        <w:t xml:space="preserve">I think that force the corporate to repay some debt too. </w:t>
      </w:r>
      <w:r w:rsidR="002430AA">
        <w:rPr>
          <w:lang w:val="en-GB"/>
        </w:rPr>
        <w:t xml:space="preserve">I think this tie around foreigners don’t really dump Turkish assets. </w:t>
      </w:r>
      <w:r w:rsidR="00EE70FB">
        <w:rPr>
          <w:lang w:val="en-GB"/>
        </w:rPr>
        <w:t xml:space="preserve">So it’s just like they have this funding need, they don’t want to take the economic pain. </w:t>
      </w:r>
      <w:r w:rsidR="008021EF">
        <w:rPr>
          <w:lang w:val="en-GB"/>
        </w:rPr>
        <w:t xml:space="preserve">So they’re running like 4-5% current account deficit. </w:t>
      </w:r>
      <w:r w:rsidR="00126F36">
        <w:rPr>
          <w:lang w:val="en-GB"/>
        </w:rPr>
        <w:t xml:space="preserve">So the corporate slowly paying down their debt. </w:t>
      </w:r>
      <w:r w:rsidR="00087301">
        <w:rPr>
          <w:lang w:val="en-GB"/>
        </w:rPr>
        <w:t>They’re rolling their raw rates like 70</w:t>
      </w:r>
      <w:r w:rsidR="00087301">
        <w:rPr>
          <w:rFonts w:hint="eastAsia"/>
          <w:lang w:val="en-GB"/>
        </w:rPr>
        <w:t>%</w:t>
      </w:r>
      <w:r w:rsidR="00087301">
        <w:rPr>
          <w:lang w:val="en-GB"/>
        </w:rPr>
        <w:t xml:space="preserve">. That’s where you getting the crap. </w:t>
      </w:r>
      <w:r w:rsidR="001F0E11">
        <w:rPr>
          <w:lang w:val="en-GB"/>
        </w:rPr>
        <w:t xml:space="preserve">So it’s mostly coming internally this time. </w:t>
      </w:r>
      <w:r w:rsidR="00C05A53">
        <w:rPr>
          <w:lang w:val="en-GB"/>
        </w:rPr>
        <w:t xml:space="preserve">When I looked at that data, it’s like, it’s not really a good sign. </w:t>
      </w:r>
      <w:r w:rsidR="00EA20BF">
        <w:rPr>
          <w:lang w:val="en-GB"/>
        </w:rPr>
        <w:t>It could be the sentiment onshore that people are borrowing easily the money</w:t>
      </w:r>
      <w:r w:rsidR="008C31A4">
        <w:rPr>
          <w:lang w:val="en-GB"/>
        </w:rPr>
        <w:t xml:space="preserve"> and they want to own the hard asset. </w:t>
      </w:r>
    </w:p>
    <w:p w14:paraId="48BFE9AE" w14:textId="05748491" w:rsidR="00644738" w:rsidRDefault="00644738" w:rsidP="00DD1BD6">
      <w:pPr>
        <w:rPr>
          <w:lang w:val="en-GB"/>
        </w:rPr>
      </w:pPr>
    </w:p>
    <w:p w14:paraId="620E65AC" w14:textId="36BB2137" w:rsidR="00644738" w:rsidRDefault="00644738" w:rsidP="00644738">
      <w:pPr>
        <w:pStyle w:val="Heading2"/>
        <w:rPr>
          <w:lang w:val="en-GB"/>
        </w:rPr>
      </w:pPr>
      <w:r>
        <w:rPr>
          <w:lang w:val="en-GB"/>
        </w:rPr>
        <w:t>2020-7-20 FT on 2s5s steepening and economic conditions</w:t>
      </w:r>
    </w:p>
    <w:p w14:paraId="43F60576" w14:textId="320B45DB" w:rsidR="00644738" w:rsidRDefault="00644738" w:rsidP="00DD1BD6">
      <w:pPr>
        <w:rPr>
          <w:lang w:val="en-GB"/>
        </w:rPr>
      </w:pPr>
      <w:r>
        <w:rPr>
          <w:lang w:val="en-GB"/>
        </w:rPr>
        <w:t>JY: using 2s5s steepening to trade economic conditions would lose money</w:t>
      </w:r>
    </w:p>
    <w:p w14:paraId="342AF97D" w14:textId="77777777" w:rsidR="00644738" w:rsidRPr="00644738" w:rsidRDefault="00644738" w:rsidP="00644738">
      <w:pPr>
        <w:pStyle w:val="NormalWeb"/>
        <w:shd w:val="clear" w:color="auto" w:fill="FFFFFF"/>
        <w:spacing w:before="0" w:beforeAutospacing="0" w:after="0" w:afterAutospacing="0"/>
        <w:rPr>
          <w:rFonts w:ascii="Calibri" w:eastAsia="Times New Roman" w:hAnsi="Calibri" w:cs="Calibri"/>
          <w:color w:val="201F1E"/>
          <w:sz w:val="22"/>
          <w:szCs w:val="22"/>
          <w:lang w:val="en-GB"/>
        </w:rPr>
      </w:pPr>
      <w:r>
        <w:rPr>
          <w:lang w:val="en-GB"/>
        </w:rPr>
        <w:t xml:space="preserve">FT: </w:t>
      </w:r>
      <w:r w:rsidRPr="00644738">
        <w:rPr>
          <w:rFonts w:ascii="Calibri" w:eastAsia="Times New Roman" w:hAnsi="Calibri" w:cs="Calibri"/>
          <w:color w:val="1F497D"/>
          <w:sz w:val="22"/>
          <w:szCs w:val="22"/>
          <w:bdr w:val="none" w:sz="0" w:space="0" w:color="auto" w:frame="1"/>
          <w:lang w:val="en-GB"/>
        </w:rPr>
        <w:t>I reviewed this this weekend. As you show, the performance is actually negative. The reason for this is simple: the model is set up to determine when the central bank should tighten. When one tightens (historically), it flattens to curve (short rates go up relative to longer term rates). This would mean a flattening of 2s5s.</w:t>
      </w:r>
    </w:p>
    <w:p w14:paraId="6FB2059A" w14:textId="77777777" w:rsidR="00644738" w:rsidRPr="00644738" w:rsidRDefault="00644738" w:rsidP="00644738">
      <w:pPr>
        <w:widowControl/>
        <w:shd w:val="clear" w:color="auto" w:fill="FFFFFF"/>
        <w:jc w:val="left"/>
        <w:rPr>
          <w:rFonts w:ascii="Calibri" w:eastAsia="Times New Roman" w:hAnsi="Calibri" w:cs="Calibri"/>
          <w:color w:val="201F1E"/>
          <w:kern w:val="0"/>
          <w:sz w:val="22"/>
          <w:lang w:val="en-GB"/>
        </w:rPr>
      </w:pPr>
      <w:r w:rsidRPr="00644738">
        <w:rPr>
          <w:rFonts w:ascii="Calibri" w:eastAsia="Times New Roman" w:hAnsi="Calibri" w:cs="Calibri"/>
          <w:color w:val="1F497D"/>
          <w:kern w:val="0"/>
          <w:sz w:val="22"/>
          <w:bdr w:val="none" w:sz="0" w:space="0" w:color="auto" w:frame="1"/>
          <w:lang w:val="en-GB"/>
        </w:rPr>
        <w:t> </w:t>
      </w:r>
    </w:p>
    <w:p w14:paraId="1B8DD2F1" w14:textId="77777777" w:rsidR="00644738" w:rsidRPr="00644738" w:rsidRDefault="00644738" w:rsidP="00644738">
      <w:pPr>
        <w:widowControl/>
        <w:shd w:val="clear" w:color="auto" w:fill="FFFFFF"/>
        <w:jc w:val="left"/>
        <w:rPr>
          <w:rFonts w:ascii="Calibri" w:eastAsia="Times New Roman" w:hAnsi="Calibri" w:cs="Calibri"/>
          <w:color w:val="201F1E"/>
          <w:kern w:val="0"/>
          <w:sz w:val="22"/>
          <w:lang w:val="en-GB"/>
        </w:rPr>
      </w:pPr>
      <w:r w:rsidRPr="00644738">
        <w:rPr>
          <w:rFonts w:ascii="Calibri" w:eastAsia="Times New Roman" w:hAnsi="Calibri" w:cs="Calibri"/>
          <w:color w:val="1F497D"/>
          <w:kern w:val="0"/>
          <w:sz w:val="22"/>
          <w:bdr w:val="none" w:sz="0" w:space="0" w:color="auto" w:frame="1"/>
          <w:lang w:val="en-GB"/>
        </w:rPr>
        <w:t>But it may be the case that when conditions get strong now, the fed lets the back end drift up while keeping ST rates pinned.</w:t>
      </w:r>
    </w:p>
    <w:p w14:paraId="75839FFF" w14:textId="4FFAE345" w:rsidR="00644738" w:rsidRDefault="00644738" w:rsidP="00DD1BD6">
      <w:pPr>
        <w:rPr>
          <w:lang w:val="en-GB"/>
        </w:rPr>
      </w:pPr>
      <w:r>
        <w:rPr>
          <w:lang w:val="en-GB"/>
        </w:rPr>
        <w:t>JY: Is it to say in the early cycle a tightened condition means steepening but mid to late cycle that means flattening?</w:t>
      </w:r>
    </w:p>
    <w:p w14:paraId="66EDA25C" w14:textId="43B2A6EE" w:rsidR="00644738" w:rsidRDefault="00644738" w:rsidP="00DD1BD6">
      <w:pPr>
        <w:rPr>
          <w:lang w:val="en-GB"/>
        </w:rPr>
      </w:pPr>
      <w:r>
        <w:rPr>
          <w:lang w:val="en-GB"/>
        </w:rPr>
        <w:t xml:space="preserve">FT: Yeah. Early cycle is when you have lots of </w:t>
      </w:r>
      <w:r w:rsidRPr="00CE7689">
        <w:rPr>
          <w:b/>
          <w:bCs/>
          <w:lang w:val="en-GB"/>
        </w:rPr>
        <w:t>slack but growth start to pick up</w:t>
      </w:r>
      <w:r>
        <w:rPr>
          <w:lang w:val="en-GB"/>
        </w:rPr>
        <w:t>. Fed still keeps cash rate low. And money leaves cash and goes into risk and you get a steepening. Perhaps that’s where we are now.</w:t>
      </w:r>
    </w:p>
    <w:p w14:paraId="37BABF45" w14:textId="1248867F" w:rsidR="00FF32FF" w:rsidRDefault="00FF32FF" w:rsidP="00DD1BD6">
      <w:pPr>
        <w:rPr>
          <w:lang w:val="en-GB"/>
        </w:rPr>
      </w:pPr>
    </w:p>
    <w:p w14:paraId="035C741B" w14:textId="2F2370DA" w:rsidR="00FF32FF" w:rsidRDefault="00FF32FF" w:rsidP="00291D4C">
      <w:pPr>
        <w:pStyle w:val="Heading2"/>
        <w:rPr>
          <w:lang w:val="en-GB"/>
        </w:rPr>
      </w:pPr>
      <w:r>
        <w:rPr>
          <w:lang w:val="en-GB"/>
        </w:rPr>
        <w:lastRenderedPageBreak/>
        <w:t>2020-7-21 FT on equity drawdown</w:t>
      </w:r>
      <w:r w:rsidR="00291D4C">
        <w:rPr>
          <w:lang w:val="en-GB"/>
        </w:rPr>
        <w:t xml:space="preserve"> situation</w:t>
      </w:r>
    </w:p>
    <w:p w14:paraId="1810CAB7" w14:textId="034EA5FE" w:rsidR="00FF32FF" w:rsidRDefault="00FF32FF" w:rsidP="00DD1BD6">
      <w:pPr>
        <w:rPr>
          <w:lang w:val="en-GB"/>
        </w:rPr>
      </w:pPr>
      <w:r>
        <w:rPr>
          <w:lang w:val="en-GB"/>
        </w:rPr>
        <w:t>The point you’re making about even if you’re part of the way up a drawdown the fed still wants a</w:t>
      </w:r>
      <w:r w:rsidR="00693058">
        <w:rPr>
          <w:lang w:val="en-GB"/>
        </w:rPr>
        <w:t>n</w:t>
      </w:r>
      <w:r>
        <w:rPr>
          <w:lang w:val="en-GB"/>
        </w:rPr>
        <w:t xml:space="preserve"> eased policy. </w:t>
      </w:r>
      <w:proofErr w:type="spellStart"/>
      <w:r w:rsidR="008429C0">
        <w:rPr>
          <w:lang w:val="en-GB"/>
        </w:rPr>
        <w:t>Emm</w:t>
      </w:r>
      <w:proofErr w:type="spellEnd"/>
      <w:r w:rsidR="008429C0">
        <w:rPr>
          <w:lang w:val="en-GB"/>
        </w:rPr>
        <w:t xml:space="preserve">… That’s a good point but the intuition is that should theoretically be captured in our forward growth estimate. </w:t>
      </w:r>
      <w:r w:rsidR="00291D4C">
        <w:rPr>
          <w:lang w:val="en-GB"/>
        </w:rPr>
        <w:t xml:space="preserve">This is supposed to, I think, stop the situation where the market just close into melt down, it’s not like people think the fed should ease policy but there’s just a surge in demand for bond. Just like no one knows what’s going on. </w:t>
      </w:r>
      <w:r w:rsidR="00223E9C">
        <w:rPr>
          <w:lang w:val="en-GB"/>
        </w:rPr>
        <w:t xml:space="preserve">They just buy treasuries. </w:t>
      </w:r>
      <w:r w:rsidR="001C5AF0">
        <w:rPr>
          <w:lang w:val="en-GB"/>
        </w:rPr>
        <w:t xml:space="preserve">It’s that kind of crazy situation and volatility that you don’t want to have a medium term model. </w:t>
      </w:r>
      <w:r w:rsidR="00897523">
        <w:rPr>
          <w:lang w:val="en-GB"/>
        </w:rPr>
        <w:t xml:space="preserve">And if it is protect against that, then I think it’s ok. </w:t>
      </w:r>
    </w:p>
    <w:p w14:paraId="0E0B6DA2" w14:textId="6C0DA911" w:rsidR="00FF32FF" w:rsidRDefault="00FF32FF" w:rsidP="00DD1BD6">
      <w:pPr>
        <w:rPr>
          <w:lang w:val="en-GB"/>
        </w:rPr>
      </w:pPr>
      <w:r>
        <w:rPr>
          <w:lang w:val="en-GB"/>
        </w:rPr>
        <w:t xml:space="preserve">You don’t want to use a short term model to protect you against the medium term situation. Essentially you just want to protect yourself against the extreme situation right. You essentially finding a stabilisation parameter. </w:t>
      </w:r>
      <w:r w:rsidR="001513B8">
        <w:rPr>
          <w:lang w:val="en-GB"/>
        </w:rPr>
        <w:t xml:space="preserve">Like if the market drew down 5%, and it ticked back up 1%. That’s the situation where you want to get back in. I think you should give it more like the stability than what the fed should be thinking. </w:t>
      </w:r>
      <w:r w:rsidR="00E35B88">
        <w:rPr>
          <w:lang w:val="en-GB"/>
        </w:rPr>
        <w:t xml:space="preserve">Maybe the threshold a little bit higher. That could be one thing. </w:t>
      </w:r>
      <w:r w:rsidR="00523CCB">
        <w:rPr>
          <w:lang w:val="en-GB"/>
        </w:rPr>
        <w:t xml:space="preserve">You don’t want to </w:t>
      </w:r>
      <w:r w:rsidR="00523CCB" w:rsidRPr="009C4800">
        <w:rPr>
          <w:b/>
          <w:bCs/>
          <w:lang w:val="en-GB"/>
        </w:rPr>
        <w:t>fade</w:t>
      </w:r>
      <w:r w:rsidR="00523CCB">
        <w:rPr>
          <w:lang w:val="en-GB"/>
        </w:rPr>
        <w:t xml:space="preserve"> the crazy situation, cos that’s what our model often do. </w:t>
      </w:r>
    </w:p>
    <w:p w14:paraId="631BE59D" w14:textId="40449C5D" w:rsidR="00304CF1" w:rsidRDefault="00304CF1" w:rsidP="00DD1BD6">
      <w:pPr>
        <w:rPr>
          <w:lang w:val="en-GB"/>
        </w:rPr>
      </w:pPr>
    </w:p>
    <w:p w14:paraId="48AB1B30" w14:textId="77777777" w:rsidR="00C13691" w:rsidRDefault="00304CF1" w:rsidP="00DD1BD6">
      <w:pPr>
        <w:rPr>
          <w:lang w:val="en-GB"/>
        </w:rPr>
      </w:pPr>
      <w:r>
        <w:rPr>
          <w:lang w:val="en-GB"/>
        </w:rPr>
        <w:t xml:space="preserve">On 5s30s: it’s the argument that a lot of people is </w:t>
      </w:r>
      <w:proofErr w:type="spellStart"/>
      <w:r>
        <w:rPr>
          <w:lang w:val="en-GB"/>
        </w:rPr>
        <w:t>gonna</w:t>
      </w:r>
      <w:proofErr w:type="spellEnd"/>
      <w:r>
        <w:rPr>
          <w:lang w:val="en-GB"/>
        </w:rPr>
        <w:t xml:space="preserve"> trade that, full economy is going to pick back up. </w:t>
      </w:r>
      <w:r w:rsidR="0060284E">
        <w:rPr>
          <w:lang w:val="en-GB"/>
        </w:rPr>
        <w:t xml:space="preserve">We’re </w:t>
      </w:r>
      <w:proofErr w:type="spellStart"/>
      <w:r w:rsidR="0060284E">
        <w:rPr>
          <w:lang w:val="en-GB"/>
        </w:rPr>
        <w:t>gonna</w:t>
      </w:r>
      <w:proofErr w:type="spellEnd"/>
      <w:r w:rsidR="0060284E">
        <w:rPr>
          <w:lang w:val="en-GB"/>
        </w:rPr>
        <w:t xml:space="preserve"> expect higher inflation. </w:t>
      </w:r>
      <w:r w:rsidR="008E4788">
        <w:rPr>
          <w:lang w:val="en-GB"/>
        </w:rPr>
        <w:t xml:space="preserve">And the treasury supplies is </w:t>
      </w:r>
      <w:proofErr w:type="spellStart"/>
      <w:r w:rsidR="008E4788">
        <w:rPr>
          <w:lang w:val="en-GB"/>
        </w:rPr>
        <w:t>gonna</w:t>
      </w:r>
      <w:proofErr w:type="spellEnd"/>
      <w:r w:rsidR="008E4788">
        <w:rPr>
          <w:lang w:val="en-GB"/>
        </w:rPr>
        <w:t xml:space="preserve"> be very high. </w:t>
      </w:r>
      <w:r w:rsidR="00061423">
        <w:rPr>
          <w:lang w:val="en-GB"/>
        </w:rPr>
        <w:t xml:space="preserve">The first form of tightening now is allow the </w:t>
      </w:r>
      <w:r w:rsidR="00FD27A5">
        <w:rPr>
          <w:lang w:val="en-GB"/>
        </w:rPr>
        <w:t xml:space="preserve">longer </w:t>
      </w:r>
      <w:r w:rsidR="00061423">
        <w:rPr>
          <w:lang w:val="en-GB"/>
        </w:rPr>
        <w:t>curve to steepen.</w:t>
      </w:r>
      <w:r w:rsidR="00FD27A5">
        <w:rPr>
          <w:lang w:val="en-GB"/>
        </w:rPr>
        <w:t xml:space="preserve"> You have a strong economy, and the compensation for 30 year is very low, and the conditions are stronger and the fed thinking about tightening. </w:t>
      </w:r>
      <w:r w:rsidR="006A240E">
        <w:rPr>
          <w:lang w:val="en-GB"/>
        </w:rPr>
        <w:t>The most stri</w:t>
      </w:r>
      <w:r w:rsidR="00B9184C">
        <w:rPr>
          <w:lang w:val="en-GB"/>
        </w:rPr>
        <w:t xml:space="preserve">ct form is to make the cash rate higher. </w:t>
      </w:r>
      <w:r w:rsidR="008F5C56">
        <w:rPr>
          <w:lang w:val="en-GB"/>
        </w:rPr>
        <w:t xml:space="preserve">The fed has not prepared to do that at the moment to this strictest form. </w:t>
      </w:r>
      <w:r w:rsidR="005F4D5C">
        <w:rPr>
          <w:lang w:val="en-GB"/>
        </w:rPr>
        <w:t xml:space="preserve">So less strict form is just to let the curve steepen further out. </w:t>
      </w:r>
      <w:r w:rsidR="002E207A">
        <w:rPr>
          <w:lang w:val="en-GB"/>
        </w:rPr>
        <w:t xml:space="preserve">A lot of people have that trade on for that reason. </w:t>
      </w:r>
    </w:p>
    <w:p w14:paraId="6FC778CB" w14:textId="77777777" w:rsidR="00C13691" w:rsidRDefault="00C13691" w:rsidP="00DD1BD6">
      <w:pPr>
        <w:rPr>
          <w:lang w:val="en-GB"/>
        </w:rPr>
      </w:pPr>
    </w:p>
    <w:p w14:paraId="5298E214" w14:textId="77777777" w:rsidR="003C0A4D" w:rsidRDefault="00C13691" w:rsidP="00DD1BD6">
      <w:pPr>
        <w:rPr>
          <w:lang w:val="en-GB"/>
        </w:rPr>
      </w:pPr>
      <w:r>
        <w:rPr>
          <w:lang w:val="en-GB"/>
        </w:rPr>
        <w:t xml:space="preserve">And you also get from supply demand perspective. Issuance can be very high. </w:t>
      </w:r>
      <w:r w:rsidR="004F0F82">
        <w:rPr>
          <w:lang w:val="en-GB"/>
        </w:rPr>
        <w:t xml:space="preserve">And compensation for that issuance is very poor. </w:t>
      </w:r>
      <w:r w:rsidR="00E6412D">
        <w:rPr>
          <w:lang w:val="en-GB"/>
        </w:rPr>
        <w:t xml:space="preserve">Think in that world people are not </w:t>
      </w:r>
      <w:proofErr w:type="spellStart"/>
      <w:r w:rsidR="00E6412D">
        <w:rPr>
          <w:lang w:val="en-GB"/>
        </w:rPr>
        <w:t>gonna</w:t>
      </w:r>
      <w:proofErr w:type="spellEnd"/>
      <w:r w:rsidR="00E6412D">
        <w:rPr>
          <w:lang w:val="en-GB"/>
        </w:rPr>
        <w:t xml:space="preserve"> </w:t>
      </w:r>
      <w:proofErr w:type="spellStart"/>
      <w:r w:rsidR="00E6412D">
        <w:rPr>
          <w:lang w:val="en-GB"/>
        </w:rPr>
        <w:t>wanna</w:t>
      </w:r>
      <w:proofErr w:type="spellEnd"/>
      <w:r w:rsidR="00E6412D">
        <w:rPr>
          <w:lang w:val="en-GB"/>
        </w:rPr>
        <w:t xml:space="preserve"> hold 30s.</w:t>
      </w:r>
      <w:r w:rsidR="003C0A4D">
        <w:rPr>
          <w:lang w:val="en-GB"/>
        </w:rPr>
        <w:t xml:space="preserve"> </w:t>
      </w:r>
    </w:p>
    <w:p w14:paraId="23BAC427" w14:textId="77777777" w:rsidR="003C0A4D" w:rsidRDefault="003C0A4D" w:rsidP="00DD1BD6">
      <w:pPr>
        <w:rPr>
          <w:lang w:val="en-GB"/>
        </w:rPr>
      </w:pPr>
    </w:p>
    <w:p w14:paraId="232F7DF1" w14:textId="3FF2C8FE" w:rsidR="00304CF1" w:rsidRDefault="003C0A4D" w:rsidP="00DD1BD6">
      <w:pPr>
        <w:rPr>
          <w:lang w:val="en-GB"/>
        </w:rPr>
      </w:pPr>
      <w:r>
        <w:rPr>
          <w:lang w:val="en-GB"/>
        </w:rPr>
        <w:t xml:space="preserve">The thing that makes most sense to me is like 2s5s steepen up or even like 2s10s. </w:t>
      </w:r>
      <w:r w:rsidR="00061423">
        <w:rPr>
          <w:lang w:val="en-GB"/>
        </w:rPr>
        <w:t xml:space="preserve"> </w:t>
      </w:r>
    </w:p>
    <w:p w14:paraId="60158BD1" w14:textId="35A1BF12" w:rsidR="00297C02" w:rsidRDefault="00297C02" w:rsidP="00DD1BD6">
      <w:pPr>
        <w:rPr>
          <w:lang w:val="en-GB"/>
        </w:rPr>
      </w:pPr>
    </w:p>
    <w:p w14:paraId="192BEFD5" w14:textId="04C42711" w:rsidR="00297C02" w:rsidRDefault="00297C02" w:rsidP="00297C02">
      <w:pPr>
        <w:pStyle w:val="Heading2"/>
        <w:rPr>
          <w:lang w:val="en-GB"/>
        </w:rPr>
      </w:pPr>
      <w:r>
        <w:rPr>
          <w:lang w:val="en-GB"/>
        </w:rPr>
        <w:lastRenderedPageBreak/>
        <w:t>2020-7-24 FT on rates development</w:t>
      </w:r>
    </w:p>
    <w:p w14:paraId="0E29D9FC"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Another week of models shifting to a less received position. The improvement is broad based across the indicators. Please see below for a review of the aggregate conditions by country (USA and CAN look the strongest, AUS and GBR the weakest).</w:t>
      </w:r>
    </w:p>
    <w:p w14:paraId="769C4B7F"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 </w:t>
      </w:r>
    </w:p>
    <w:p w14:paraId="65094BC2"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The bounce we are seeing in our Conditions gauge looks quite similar to the post 2009 revival, where yields rose for a bit and then ground back down over the next few years.</w:t>
      </w:r>
    </w:p>
    <w:p w14:paraId="30AC3ECC"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 </w:t>
      </w:r>
    </w:p>
    <w:p w14:paraId="5AF1F279" w14:textId="77777777" w:rsidR="00297C02" w:rsidRPr="00297C02" w:rsidRDefault="00297C02" w:rsidP="00297C02">
      <w:pPr>
        <w:widowControl/>
        <w:shd w:val="clear" w:color="auto" w:fill="FFFFFF"/>
        <w:jc w:val="left"/>
        <w:rPr>
          <w:rFonts w:ascii="Times New Roman" w:eastAsia="Times New Roman" w:hAnsi="Times New Roman" w:cs="Times New Roman"/>
          <w:color w:val="201F1E"/>
          <w:kern w:val="0"/>
          <w:sz w:val="24"/>
          <w:szCs w:val="24"/>
          <w:lang w:val="en-GB"/>
        </w:rPr>
      </w:pPr>
      <w:r w:rsidRPr="00297C02">
        <w:rPr>
          <w:rFonts w:ascii="Times New Roman" w:eastAsia="Times New Roman" w:hAnsi="Times New Roman" w:cs="Times New Roman"/>
          <w:color w:val="201F1E"/>
          <w:kern w:val="0"/>
          <w:sz w:val="24"/>
          <w:szCs w:val="24"/>
          <w:lang w:val="en-GB"/>
        </w:rPr>
        <w:t>Perhaps a key question over the next few months is what happens to consumption as the pent up demand gets released (leaving less left) and state support starts to wear off. Justin and I will try to track this well.</w:t>
      </w:r>
    </w:p>
    <w:p w14:paraId="741B7AFC" w14:textId="77777777" w:rsidR="00297C02" w:rsidRPr="00297C02" w:rsidRDefault="00297C02" w:rsidP="009C20AA">
      <w:pPr>
        <w:pStyle w:val="Heading2"/>
        <w:rPr>
          <w:lang w:val="en-GB"/>
        </w:rPr>
      </w:pPr>
    </w:p>
    <w:p w14:paraId="7D6B2AAE" w14:textId="2A2A691E" w:rsidR="00297C02" w:rsidRDefault="009C20AA" w:rsidP="009C20AA">
      <w:pPr>
        <w:pStyle w:val="Heading2"/>
        <w:rPr>
          <w:lang w:val="en-GB"/>
        </w:rPr>
      </w:pPr>
      <w:r>
        <w:rPr>
          <w:rFonts w:hint="eastAsia"/>
          <w:lang w:val="en-GB"/>
        </w:rPr>
        <w:t>2020-7-25</w:t>
      </w:r>
      <w:r>
        <w:rPr>
          <w:lang w:val="en-GB"/>
        </w:rPr>
        <w:t xml:space="preserve"> </w:t>
      </w:r>
      <w:r>
        <w:rPr>
          <w:rFonts w:hint="eastAsia"/>
          <w:lang w:val="en-GB"/>
        </w:rPr>
        <w:t>FT</w:t>
      </w:r>
      <w:r>
        <w:rPr>
          <w:lang w:val="en-GB"/>
        </w:rPr>
        <w:t xml:space="preserve"> on Brazil:</w:t>
      </w:r>
    </w:p>
    <w:p w14:paraId="380F69A8" w14:textId="42552FFE" w:rsidR="009C20AA" w:rsidRDefault="009C20AA" w:rsidP="00DD1BD6">
      <w:pPr>
        <w:rPr>
          <w:lang w:val="en-GB"/>
        </w:rPr>
      </w:pPr>
    </w:p>
    <w:p w14:paraId="591EF492" w14:textId="42CC1016" w:rsidR="009C20AA" w:rsidRDefault="009C20AA" w:rsidP="00DD1BD6">
      <w:pPr>
        <w:rPr>
          <w:rFonts w:ascii="Calibri" w:hAnsi="Calibri" w:cs="Calibri"/>
          <w:color w:val="1F497D"/>
          <w:sz w:val="22"/>
          <w:shd w:val="clear" w:color="auto" w:fill="FFFFFF"/>
        </w:rPr>
      </w:pPr>
      <w:r>
        <w:rPr>
          <w:rFonts w:ascii="Calibri" w:hAnsi="Calibri" w:cs="Calibri"/>
          <w:color w:val="1F497D"/>
          <w:sz w:val="22"/>
          <w:shd w:val="clear" w:color="auto" w:fill="FFFFFF"/>
        </w:rPr>
        <w:t xml:space="preserve">Yeah. I know. Think a lot of that will be </w:t>
      </w:r>
      <w:proofErr w:type="spellStart"/>
      <w:r>
        <w:rPr>
          <w:rFonts w:ascii="Calibri" w:hAnsi="Calibri" w:cs="Calibri"/>
          <w:color w:val="1F497D"/>
          <w:sz w:val="22"/>
          <w:shd w:val="clear" w:color="auto" w:fill="FFFFFF"/>
        </w:rPr>
        <w:t>fx</w:t>
      </w:r>
      <w:proofErr w:type="spellEnd"/>
      <w:r>
        <w:rPr>
          <w:rFonts w:ascii="Calibri" w:hAnsi="Calibri" w:cs="Calibri"/>
          <w:color w:val="1F497D"/>
          <w:sz w:val="22"/>
          <w:shd w:val="clear" w:color="auto" w:fill="FFFFFF"/>
        </w:rPr>
        <w:t xml:space="preserve"> hedged though.</w:t>
      </w:r>
    </w:p>
    <w:p w14:paraId="2991FCE0" w14:textId="534DFB8A" w:rsidR="00D153BC" w:rsidRDefault="00D153BC" w:rsidP="00DD1BD6">
      <w:pPr>
        <w:rPr>
          <w:rFonts w:ascii="Calibri" w:hAnsi="Calibri" w:cs="Calibri"/>
          <w:color w:val="1F497D"/>
          <w:sz w:val="22"/>
          <w:shd w:val="clear" w:color="auto" w:fill="FFFFFF"/>
        </w:rPr>
      </w:pPr>
      <w:r>
        <w:rPr>
          <w:rFonts w:ascii="Calibri" w:hAnsi="Calibri" w:cs="Calibri"/>
          <w:color w:val="1F497D"/>
          <w:sz w:val="22"/>
          <w:shd w:val="clear" w:color="auto" w:fill="FFFFFF"/>
        </w:rPr>
        <w:t xml:space="preserve">I think that we will see mini rallies in the FX because of positioning but I don’t think it is sustainable. Will always be someone there looking to buy </w:t>
      </w:r>
      <w:proofErr w:type="spellStart"/>
      <w:r>
        <w:rPr>
          <w:rFonts w:ascii="Calibri" w:hAnsi="Calibri" w:cs="Calibri"/>
          <w:color w:val="1F497D"/>
          <w:sz w:val="22"/>
          <w:shd w:val="clear" w:color="auto" w:fill="FFFFFF"/>
        </w:rPr>
        <w:t>usd</w:t>
      </w:r>
      <w:proofErr w:type="spellEnd"/>
      <w:r>
        <w:rPr>
          <w:rFonts w:ascii="Calibri" w:hAnsi="Calibri" w:cs="Calibri"/>
          <w:color w:val="1F497D"/>
          <w:sz w:val="22"/>
          <w:shd w:val="clear" w:color="auto" w:fill="FFFFFF"/>
        </w:rPr>
        <w:t>. Think it is better to trade it tactically.</w:t>
      </w:r>
    </w:p>
    <w:p w14:paraId="04DF80C2" w14:textId="1BDFD711" w:rsidR="002266D4" w:rsidRDefault="002266D4" w:rsidP="00DD1BD6">
      <w:proofErr w:type="spellStart"/>
      <w:r>
        <w:rPr>
          <w:rFonts w:ascii="Calibri" w:hAnsi="Calibri" w:cs="Calibri"/>
          <w:color w:val="1F497D"/>
          <w:sz w:val="22"/>
          <w:shd w:val="clear" w:color="auto" w:fill="FFFFFF"/>
        </w:rPr>
        <w:t>Fx</w:t>
      </w:r>
      <w:proofErr w:type="spellEnd"/>
      <w:r>
        <w:rPr>
          <w:rFonts w:ascii="Calibri" w:hAnsi="Calibri" w:cs="Calibri"/>
          <w:color w:val="1F497D"/>
          <w:sz w:val="22"/>
          <w:shd w:val="clear" w:color="auto" w:fill="FFFFFF"/>
        </w:rPr>
        <w:t xml:space="preserve"> hedged</w:t>
      </w:r>
      <w:r>
        <w:rPr>
          <w:rFonts w:ascii="Calibri" w:hAnsi="Calibri" w:cs="Calibri" w:hint="eastAsia"/>
          <w:color w:val="1F497D"/>
          <w:sz w:val="22"/>
          <w:shd w:val="clear" w:color="auto" w:fill="FFFFFF"/>
        </w:rPr>
        <w:t>相关：</w:t>
      </w:r>
      <w:r>
        <w:rPr>
          <w:rFonts w:ascii="Calibri" w:hAnsi="Calibri" w:cs="Calibri" w:hint="eastAsia"/>
          <w:color w:val="1F497D"/>
          <w:sz w:val="22"/>
          <w:shd w:val="clear" w:color="auto" w:fill="FFFFFF"/>
        </w:rPr>
        <w:t xml:space="preserve"> </w:t>
      </w:r>
      <w:hyperlink r:id="rId52" w:history="1">
        <w:r>
          <w:rPr>
            <w:rStyle w:val="Hyperlink"/>
          </w:rPr>
          <w:t>http://finance.sina.com.cn/money/forex/forexfxyc/2018-07-09/doc-ihezpzwt8722598.shtml</w:t>
        </w:r>
      </w:hyperlink>
    </w:p>
    <w:p w14:paraId="754A69DC" w14:textId="77777777" w:rsidR="00D153BC" w:rsidRPr="00DD1BD6" w:rsidRDefault="00D153BC" w:rsidP="00DD1BD6">
      <w:pPr>
        <w:rPr>
          <w:rFonts w:hint="eastAsia"/>
          <w:lang w:val="en-GB"/>
        </w:rPr>
      </w:pPr>
    </w:p>
    <w:sectPr w:rsidR="00D153BC" w:rsidRPr="00DD1BD6" w:rsidSect="007F1D1D">
      <w:footerReference w:type="default" r:id="rId53"/>
      <w:pgSz w:w="16838" w:h="11906" w:orient="landscape"/>
      <w:pgMar w:top="1800" w:right="1440" w:bottom="180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33A50" w14:textId="77777777" w:rsidR="002D0038" w:rsidRDefault="002D0038" w:rsidP="00F44D77">
      <w:r>
        <w:separator/>
      </w:r>
    </w:p>
  </w:endnote>
  <w:endnote w:type="continuationSeparator" w:id="0">
    <w:p w14:paraId="773B8E34" w14:textId="77777777" w:rsidR="002D0038" w:rsidRDefault="002D0038" w:rsidP="00F44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Light">
    <w:altName w:val="Times New Roman"/>
    <w:panose1 w:val="00000000000000000000"/>
    <w:charset w:val="00"/>
    <w:family w:val="roman"/>
    <w:notTrueType/>
    <w:pitch w:val="default"/>
  </w:font>
  <w:font w:name="Bahnschrift SemiBold">
    <w:altName w:val="Times New Roman"/>
    <w:panose1 w:val="020B0502040204020203"/>
    <w:charset w:val="00"/>
    <w:family w:val="swiss"/>
    <w:pitch w:val="variable"/>
    <w:sig w:usb0="A00002C7" w:usb1="00000002" w:usb2="00000000" w:usb3="00000000" w:csb0="0000019F" w:csb1="00000000"/>
  </w:font>
  <w:font w:name="Bahnschrift Light">
    <w:altName w:val="Times New Roman"/>
    <w:panose1 w:val="020B0502040204020203"/>
    <w:charset w:val="00"/>
    <w:family w:val="swiss"/>
    <w:pitch w:val="variable"/>
    <w:sig w:usb0="A00002C7" w:usb1="00000002" w:usb2="00000000" w:usb3="00000000" w:csb0="0000019F" w:csb1="00000000"/>
  </w:font>
  <w:font w:name="Gotham">
    <w:altName w:val="Times New Roman"/>
    <w:panose1 w:val="00000000000000000000"/>
    <w:charset w:val="00"/>
    <w:family w:val="roman"/>
    <w:notTrueType/>
    <w:pitch w:val="default"/>
  </w:font>
  <w:font w:name="controlIco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231656"/>
      <w:docPartObj>
        <w:docPartGallery w:val="Page Numbers (Bottom of Page)"/>
        <w:docPartUnique/>
      </w:docPartObj>
    </w:sdtPr>
    <w:sdtContent>
      <w:p w14:paraId="32FD0AB7" w14:textId="77777777" w:rsidR="006A240E" w:rsidRDefault="006A240E">
        <w:pPr>
          <w:pStyle w:val="Footer"/>
          <w:jc w:val="center"/>
        </w:pPr>
        <w:r>
          <w:fldChar w:fldCharType="begin"/>
        </w:r>
        <w:r>
          <w:instrText xml:space="preserve"> PAGE   \* MERGEFORMAT </w:instrText>
        </w:r>
        <w:r>
          <w:fldChar w:fldCharType="separate"/>
        </w:r>
        <w:r w:rsidRPr="007A6A7B">
          <w:rPr>
            <w:noProof/>
            <w:lang w:val="zh-CN"/>
          </w:rPr>
          <w:t>87</w:t>
        </w:r>
        <w:r>
          <w:rPr>
            <w:noProof/>
            <w:lang w:val="zh-CN"/>
          </w:rPr>
          <w:fldChar w:fldCharType="end"/>
        </w:r>
      </w:p>
    </w:sdtContent>
  </w:sdt>
  <w:p w14:paraId="3090DA9C" w14:textId="77777777" w:rsidR="006A240E" w:rsidRDefault="006A2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5479F" w14:textId="77777777" w:rsidR="002D0038" w:rsidRDefault="002D0038" w:rsidP="00F44D77">
      <w:r>
        <w:separator/>
      </w:r>
    </w:p>
  </w:footnote>
  <w:footnote w:type="continuationSeparator" w:id="0">
    <w:p w14:paraId="5A939965" w14:textId="77777777" w:rsidR="002D0038" w:rsidRDefault="002D0038" w:rsidP="00F44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15:restartNumberingAfterBreak="0">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15:restartNumberingAfterBreak="0">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5"/>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3"/>
  </w:num>
  <w:num w:numId="17">
    <w:abstractNumId w:val="22"/>
  </w:num>
  <w:num w:numId="18">
    <w:abstractNumId w:val="17"/>
  </w:num>
  <w:num w:numId="19">
    <w:abstractNumId w:val="19"/>
  </w:num>
  <w:num w:numId="20">
    <w:abstractNumId w:val="24"/>
  </w:num>
  <w:num w:numId="21">
    <w:abstractNumId w:val="15"/>
  </w:num>
  <w:num w:numId="22">
    <w:abstractNumId w:val="2"/>
  </w:num>
  <w:num w:numId="23">
    <w:abstractNumId w:val="16"/>
  </w:num>
  <w:num w:numId="24">
    <w:abstractNumId w:val="5"/>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D7124"/>
    <w:rsid w:val="00001A37"/>
    <w:rsid w:val="00001C77"/>
    <w:rsid w:val="0000274F"/>
    <w:rsid w:val="00005D9A"/>
    <w:rsid w:val="00007932"/>
    <w:rsid w:val="00010082"/>
    <w:rsid w:val="00010CA0"/>
    <w:rsid w:val="00011E38"/>
    <w:rsid w:val="000120FB"/>
    <w:rsid w:val="000121B2"/>
    <w:rsid w:val="00014BC5"/>
    <w:rsid w:val="00014E87"/>
    <w:rsid w:val="000151D2"/>
    <w:rsid w:val="00015D5F"/>
    <w:rsid w:val="00017020"/>
    <w:rsid w:val="000173A3"/>
    <w:rsid w:val="0002290B"/>
    <w:rsid w:val="000235AF"/>
    <w:rsid w:val="00023B7F"/>
    <w:rsid w:val="00025153"/>
    <w:rsid w:val="000279CA"/>
    <w:rsid w:val="0003128D"/>
    <w:rsid w:val="0003171B"/>
    <w:rsid w:val="0003285E"/>
    <w:rsid w:val="0003475F"/>
    <w:rsid w:val="000349C1"/>
    <w:rsid w:val="00034B9C"/>
    <w:rsid w:val="00037809"/>
    <w:rsid w:val="0004018D"/>
    <w:rsid w:val="0004100D"/>
    <w:rsid w:val="000411FA"/>
    <w:rsid w:val="0004317A"/>
    <w:rsid w:val="00043587"/>
    <w:rsid w:val="00044F24"/>
    <w:rsid w:val="0004604E"/>
    <w:rsid w:val="00047FFE"/>
    <w:rsid w:val="00050F38"/>
    <w:rsid w:val="00051BF1"/>
    <w:rsid w:val="00053C78"/>
    <w:rsid w:val="00054F40"/>
    <w:rsid w:val="000553CA"/>
    <w:rsid w:val="00055E56"/>
    <w:rsid w:val="00056287"/>
    <w:rsid w:val="00056BE1"/>
    <w:rsid w:val="00060570"/>
    <w:rsid w:val="00061423"/>
    <w:rsid w:val="00063016"/>
    <w:rsid w:val="000652CC"/>
    <w:rsid w:val="0006678B"/>
    <w:rsid w:val="00066841"/>
    <w:rsid w:val="00067BAC"/>
    <w:rsid w:val="000701C1"/>
    <w:rsid w:val="000703DE"/>
    <w:rsid w:val="00070860"/>
    <w:rsid w:val="00070DAC"/>
    <w:rsid w:val="00071AAA"/>
    <w:rsid w:val="00072219"/>
    <w:rsid w:val="000731E2"/>
    <w:rsid w:val="0007333D"/>
    <w:rsid w:val="000733B9"/>
    <w:rsid w:val="000742DA"/>
    <w:rsid w:val="0007492B"/>
    <w:rsid w:val="000765C8"/>
    <w:rsid w:val="00080598"/>
    <w:rsid w:val="00080674"/>
    <w:rsid w:val="000820CC"/>
    <w:rsid w:val="000842C3"/>
    <w:rsid w:val="00086410"/>
    <w:rsid w:val="00087301"/>
    <w:rsid w:val="00092293"/>
    <w:rsid w:val="000935C4"/>
    <w:rsid w:val="00095ED1"/>
    <w:rsid w:val="00096475"/>
    <w:rsid w:val="000A007B"/>
    <w:rsid w:val="000A21AC"/>
    <w:rsid w:val="000A3868"/>
    <w:rsid w:val="000A39BC"/>
    <w:rsid w:val="000A4E7D"/>
    <w:rsid w:val="000A652F"/>
    <w:rsid w:val="000A6BC0"/>
    <w:rsid w:val="000A7684"/>
    <w:rsid w:val="000B100F"/>
    <w:rsid w:val="000B3BF5"/>
    <w:rsid w:val="000B4112"/>
    <w:rsid w:val="000B43A2"/>
    <w:rsid w:val="000B43CF"/>
    <w:rsid w:val="000B5866"/>
    <w:rsid w:val="000B6C71"/>
    <w:rsid w:val="000C049F"/>
    <w:rsid w:val="000C1E34"/>
    <w:rsid w:val="000C2F82"/>
    <w:rsid w:val="000C311B"/>
    <w:rsid w:val="000C632B"/>
    <w:rsid w:val="000C693A"/>
    <w:rsid w:val="000C6941"/>
    <w:rsid w:val="000C7371"/>
    <w:rsid w:val="000D1949"/>
    <w:rsid w:val="000D3BF9"/>
    <w:rsid w:val="000D425A"/>
    <w:rsid w:val="000D4F12"/>
    <w:rsid w:val="000D5D1C"/>
    <w:rsid w:val="000D61AF"/>
    <w:rsid w:val="000D6AE4"/>
    <w:rsid w:val="000E0A0B"/>
    <w:rsid w:val="000E199E"/>
    <w:rsid w:val="000E28B5"/>
    <w:rsid w:val="000E35B4"/>
    <w:rsid w:val="000E6029"/>
    <w:rsid w:val="000F2B05"/>
    <w:rsid w:val="000F5089"/>
    <w:rsid w:val="000F52F6"/>
    <w:rsid w:val="000F6E43"/>
    <w:rsid w:val="00101042"/>
    <w:rsid w:val="00101095"/>
    <w:rsid w:val="001033B2"/>
    <w:rsid w:val="001051D4"/>
    <w:rsid w:val="0010627A"/>
    <w:rsid w:val="00110135"/>
    <w:rsid w:val="0011020F"/>
    <w:rsid w:val="001158BE"/>
    <w:rsid w:val="0011705D"/>
    <w:rsid w:val="00117367"/>
    <w:rsid w:val="00117962"/>
    <w:rsid w:val="00120F28"/>
    <w:rsid w:val="00122011"/>
    <w:rsid w:val="001238BA"/>
    <w:rsid w:val="001242AB"/>
    <w:rsid w:val="0012491C"/>
    <w:rsid w:val="00124F80"/>
    <w:rsid w:val="001250DB"/>
    <w:rsid w:val="00126920"/>
    <w:rsid w:val="001269CD"/>
    <w:rsid w:val="00126F36"/>
    <w:rsid w:val="00127613"/>
    <w:rsid w:val="00127A33"/>
    <w:rsid w:val="001306E0"/>
    <w:rsid w:val="00131646"/>
    <w:rsid w:val="001333DE"/>
    <w:rsid w:val="00133ED2"/>
    <w:rsid w:val="00134F59"/>
    <w:rsid w:val="00135C4C"/>
    <w:rsid w:val="00135ECF"/>
    <w:rsid w:val="0014139C"/>
    <w:rsid w:val="00143581"/>
    <w:rsid w:val="00144769"/>
    <w:rsid w:val="00144807"/>
    <w:rsid w:val="00144BFD"/>
    <w:rsid w:val="001454EB"/>
    <w:rsid w:val="0014758B"/>
    <w:rsid w:val="001513B8"/>
    <w:rsid w:val="001541B2"/>
    <w:rsid w:val="00154835"/>
    <w:rsid w:val="00155843"/>
    <w:rsid w:val="00155984"/>
    <w:rsid w:val="00155EC3"/>
    <w:rsid w:val="001561FC"/>
    <w:rsid w:val="001566A6"/>
    <w:rsid w:val="00157661"/>
    <w:rsid w:val="001617A3"/>
    <w:rsid w:val="00161D10"/>
    <w:rsid w:val="0016237A"/>
    <w:rsid w:val="00162610"/>
    <w:rsid w:val="00162BB7"/>
    <w:rsid w:val="00163D7E"/>
    <w:rsid w:val="00163F44"/>
    <w:rsid w:val="00164429"/>
    <w:rsid w:val="00164689"/>
    <w:rsid w:val="001650C1"/>
    <w:rsid w:val="001656C5"/>
    <w:rsid w:val="00166D1B"/>
    <w:rsid w:val="001678FC"/>
    <w:rsid w:val="001721AC"/>
    <w:rsid w:val="001723B8"/>
    <w:rsid w:val="00172EB9"/>
    <w:rsid w:val="00174317"/>
    <w:rsid w:val="00175A83"/>
    <w:rsid w:val="001767D0"/>
    <w:rsid w:val="00177966"/>
    <w:rsid w:val="00177DA7"/>
    <w:rsid w:val="00180097"/>
    <w:rsid w:val="00182CC5"/>
    <w:rsid w:val="00182E9E"/>
    <w:rsid w:val="001831C6"/>
    <w:rsid w:val="001831CD"/>
    <w:rsid w:val="001841E7"/>
    <w:rsid w:val="00184CAC"/>
    <w:rsid w:val="00185229"/>
    <w:rsid w:val="00185FA9"/>
    <w:rsid w:val="0019040E"/>
    <w:rsid w:val="00190636"/>
    <w:rsid w:val="001907F0"/>
    <w:rsid w:val="0019212F"/>
    <w:rsid w:val="001923F3"/>
    <w:rsid w:val="00192909"/>
    <w:rsid w:val="00195C39"/>
    <w:rsid w:val="001A11B8"/>
    <w:rsid w:val="001A1AE6"/>
    <w:rsid w:val="001A38FD"/>
    <w:rsid w:val="001A3B70"/>
    <w:rsid w:val="001A4B99"/>
    <w:rsid w:val="001A4E54"/>
    <w:rsid w:val="001A6610"/>
    <w:rsid w:val="001B1319"/>
    <w:rsid w:val="001B285D"/>
    <w:rsid w:val="001B33AD"/>
    <w:rsid w:val="001B4D0C"/>
    <w:rsid w:val="001B5C48"/>
    <w:rsid w:val="001C0BD6"/>
    <w:rsid w:val="001C1693"/>
    <w:rsid w:val="001C23E4"/>
    <w:rsid w:val="001C2D77"/>
    <w:rsid w:val="001C4AF0"/>
    <w:rsid w:val="001C5AF0"/>
    <w:rsid w:val="001C6674"/>
    <w:rsid w:val="001D0A84"/>
    <w:rsid w:val="001D5996"/>
    <w:rsid w:val="001D5E1B"/>
    <w:rsid w:val="001D6498"/>
    <w:rsid w:val="001D6CE6"/>
    <w:rsid w:val="001D7CFE"/>
    <w:rsid w:val="001E04CE"/>
    <w:rsid w:val="001E15ED"/>
    <w:rsid w:val="001E194E"/>
    <w:rsid w:val="001E2F1D"/>
    <w:rsid w:val="001E3FCC"/>
    <w:rsid w:val="001E53C7"/>
    <w:rsid w:val="001E7168"/>
    <w:rsid w:val="001F0A19"/>
    <w:rsid w:val="001F0CDD"/>
    <w:rsid w:val="001F0E11"/>
    <w:rsid w:val="001F0F80"/>
    <w:rsid w:val="001F10F2"/>
    <w:rsid w:val="001F2B7B"/>
    <w:rsid w:val="001F3C81"/>
    <w:rsid w:val="001F45B2"/>
    <w:rsid w:val="001F4C4F"/>
    <w:rsid w:val="001F53D6"/>
    <w:rsid w:val="001F6D2E"/>
    <w:rsid w:val="0020024D"/>
    <w:rsid w:val="002031C1"/>
    <w:rsid w:val="00203ED2"/>
    <w:rsid w:val="0020578C"/>
    <w:rsid w:val="00207667"/>
    <w:rsid w:val="00211095"/>
    <w:rsid w:val="00211625"/>
    <w:rsid w:val="00212C08"/>
    <w:rsid w:val="002206E0"/>
    <w:rsid w:val="002206EB"/>
    <w:rsid w:val="00222A4E"/>
    <w:rsid w:val="00223C5A"/>
    <w:rsid w:val="00223E9C"/>
    <w:rsid w:val="00224174"/>
    <w:rsid w:val="002266D4"/>
    <w:rsid w:val="00226768"/>
    <w:rsid w:val="00227481"/>
    <w:rsid w:val="002354BA"/>
    <w:rsid w:val="002355EA"/>
    <w:rsid w:val="002369F4"/>
    <w:rsid w:val="00236AEE"/>
    <w:rsid w:val="00236BC1"/>
    <w:rsid w:val="00236FA8"/>
    <w:rsid w:val="00236FE0"/>
    <w:rsid w:val="00237420"/>
    <w:rsid w:val="00240068"/>
    <w:rsid w:val="00240EE9"/>
    <w:rsid w:val="002426C3"/>
    <w:rsid w:val="00242DA0"/>
    <w:rsid w:val="002430AA"/>
    <w:rsid w:val="00244238"/>
    <w:rsid w:val="002459C3"/>
    <w:rsid w:val="002476A7"/>
    <w:rsid w:val="002512FB"/>
    <w:rsid w:val="002518B8"/>
    <w:rsid w:val="00252D0B"/>
    <w:rsid w:val="00254747"/>
    <w:rsid w:val="002547F3"/>
    <w:rsid w:val="00254C9D"/>
    <w:rsid w:val="002556C7"/>
    <w:rsid w:val="00256C40"/>
    <w:rsid w:val="00264778"/>
    <w:rsid w:val="00265FAD"/>
    <w:rsid w:val="00270743"/>
    <w:rsid w:val="002713E4"/>
    <w:rsid w:val="00271401"/>
    <w:rsid w:val="0027192F"/>
    <w:rsid w:val="00275489"/>
    <w:rsid w:val="00277FD9"/>
    <w:rsid w:val="002809B7"/>
    <w:rsid w:val="00281191"/>
    <w:rsid w:val="00282A98"/>
    <w:rsid w:val="002839A7"/>
    <w:rsid w:val="00285545"/>
    <w:rsid w:val="00285698"/>
    <w:rsid w:val="0028631F"/>
    <w:rsid w:val="00287179"/>
    <w:rsid w:val="0029028A"/>
    <w:rsid w:val="00291C7B"/>
    <w:rsid w:val="00291D4C"/>
    <w:rsid w:val="00291E85"/>
    <w:rsid w:val="00292069"/>
    <w:rsid w:val="0029458E"/>
    <w:rsid w:val="00297C02"/>
    <w:rsid w:val="002A0A2D"/>
    <w:rsid w:val="002A0A3A"/>
    <w:rsid w:val="002A1989"/>
    <w:rsid w:val="002A209F"/>
    <w:rsid w:val="002A2A80"/>
    <w:rsid w:val="002A5419"/>
    <w:rsid w:val="002A6DD1"/>
    <w:rsid w:val="002B0B78"/>
    <w:rsid w:val="002B0CA2"/>
    <w:rsid w:val="002B0E30"/>
    <w:rsid w:val="002B4797"/>
    <w:rsid w:val="002B5007"/>
    <w:rsid w:val="002B7C43"/>
    <w:rsid w:val="002C2095"/>
    <w:rsid w:val="002C2878"/>
    <w:rsid w:val="002C38B1"/>
    <w:rsid w:val="002C6F6D"/>
    <w:rsid w:val="002D0038"/>
    <w:rsid w:val="002D0298"/>
    <w:rsid w:val="002E0567"/>
    <w:rsid w:val="002E0FC0"/>
    <w:rsid w:val="002E190B"/>
    <w:rsid w:val="002E207A"/>
    <w:rsid w:val="002E4050"/>
    <w:rsid w:val="002E4A8C"/>
    <w:rsid w:val="002E52C8"/>
    <w:rsid w:val="002E5B8D"/>
    <w:rsid w:val="002E764F"/>
    <w:rsid w:val="002F0019"/>
    <w:rsid w:val="002F053B"/>
    <w:rsid w:val="002F2CB7"/>
    <w:rsid w:val="002F64E7"/>
    <w:rsid w:val="002F67AE"/>
    <w:rsid w:val="002F7D10"/>
    <w:rsid w:val="00300E31"/>
    <w:rsid w:val="003027E9"/>
    <w:rsid w:val="0030372C"/>
    <w:rsid w:val="00303BFA"/>
    <w:rsid w:val="0030486E"/>
    <w:rsid w:val="00304CF1"/>
    <w:rsid w:val="00306820"/>
    <w:rsid w:val="00310AB6"/>
    <w:rsid w:val="00313866"/>
    <w:rsid w:val="00313FDC"/>
    <w:rsid w:val="003147B5"/>
    <w:rsid w:val="0031678F"/>
    <w:rsid w:val="00317E00"/>
    <w:rsid w:val="00323C94"/>
    <w:rsid w:val="003246C9"/>
    <w:rsid w:val="00324720"/>
    <w:rsid w:val="0032644A"/>
    <w:rsid w:val="00327E79"/>
    <w:rsid w:val="00331CCC"/>
    <w:rsid w:val="00333B7C"/>
    <w:rsid w:val="00334401"/>
    <w:rsid w:val="003348D4"/>
    <w:rsid w:val="00334A81"/>
    <w:rsid w:val="00334C06"/>
    <w:rsid w:val="0033795A"/>
    <w:rsid w:val="003404FB"/>
    <w:rsid w:val="00342826"/>
    <w:rsid w:val="00343CA3"/>
    <w:rsid w:val="00343E97"/>
    <w:rsid w:val="00344C3A"/>
    <w:rsid w:val="00346BA1"/>
    <w:rsid w:val="003478C8"/>
    <w:rsid w:val="00350000"/>
    <w:rsid w:val="003519F3"/>
    <w:rsid w:val="003532CA"/>
    <w:rsid w:val="003548B7"/>
    <w:rsid w:val="003560F8"/>
    <w:rsid w:val="00357386"/>
    <w:rsid w:val="00362575"/>
    <w:rsid w:val="00362F95"/>
    <w:rsid w:val="003631FE"/>
    <w:rsid w:val="00363324"/>
    <w:rsid w:val="00365164"/>
    <w:rsid w:val="003675EF"/>
    <w:rsid w:val="00367979"/>
    <w:rsid w:val="00370618"/>
    <w:rsid w:val="00370A4A"/>
    <w:rsid w:val="00371D0D"/>
    <w:rsid w:val="00374FAF"/>
    <w:rsid w:val="003776D2"/>
    <w:rsid w:val="00380EBD"/>
    <w:rsid w:val="00381090"/>
    <w:rsid w:val="0038176D"/>
    <w:rsid w:val="00382C6F"/>
    <w:rsid w:val="00384F0C"/>
    <w:rsid w:val="0038617D"/>
    <w:rsid w:val="00390258"/>
    <w:rsid w:val="00391B14"/>
    <w:rsid w:val="0039559F"/>
    <w:rsid w:val="003957A7"/>
    <w:rsid w:val="00397497"/>
    <w:rsid w:val="00397D6F"/>
    <w:rsid w:val="003A0849"/>
    <w:rsid w:val="003A1167"/>
    <w:rsid w:val="003A1E4F"/>
    <w:rsid w:val="003A2786"/>
    <w:rsid w:val="003A307C"/>
    <w:rsid w:val="003A30A5"/>
    <w:rsid w:val="003A4CAA"/>
    <w:rsid w:val="003A66C9"/>
    <w:rsid w:val="003A6C77"/>
    <w:rsid w:val="003A76E2"/>
    <w:rsid w:val="003B0718"/>
    <w:rsid w:val="003B0AAB"/>
    <w:rsid w:val="003B1C68"/>
    <w:rsid w:val="003B5C7E"/>
    <w:rsid w:val="003B613B"/>
    <w:rsid w:val="003C0A4D"/>
    <w:rsid w:val="003C1384"/>
    <w:rsid w:val="003C2965"/>
    <w:rsid w:val="003C3616"/>
    <w:rsid w:val="003D0BB0"/>
    <w:rsid w:val="003D51C2"/>
    <w:rsid w:val="003D6208"/>
    <w:rsid w:val="003D6698"/>
    <w:rsid w:val="003D7AAB"/>
    <w:rsid w:val="003E10CC"/>
    <w:rsid w:val="003E114E"/>
    <w:rsid w:val="003E4FCC"/>
    <w:rsid w:val="003E5DBF"/>
    <w:rsid w:val="003E6502"/>
    <w:rsid w:val="003E6D21"/>
    <w:rsid w:val="003E7E21"/>
    <w:rsid w:val="003F1475"/>
    <w:rsid w:val="003F4F3B"/>
    <w:rsid w:val="003F5AB6"/>
    <w:rsid w:val="003F7116"/>
    <w:rsid w:val="003F71AC"/>
    <w:rsid w:val="003F7390"/>
    <w:rsid w:val="003F7B01"/>
    <w:rsid w:val="00400621"/>
    <w:rsid w:val="00402F38"/>
    <w:rsid w:val="004066A0"/>
    <w:rsid w:val="0041117D"/>
    <w:rsid w:val="00411711"/>
    <w:rsid w:val="00411A5B"/>
    <w:rsid w:val="00411F99"/>
    <w:rsid w:val="00412ED6"/>
    <w:rsid w:val="00414FE2"/>
    <w:rsid w:val="00415152"/>
    <w:rsid w:val="00421045"/>
    <w:rsid w:val="004216EB"/>
    <w:rsid w:val="00421AD7"/>
    <w:rsid w:val="00421BEA"/>
    <w:rsid w:val="00421FA6"/>
    <w:rsid w:val="00422826"/>
    <w:rsid w:val="00425136"/>
    <w:rsid w:val="004251B8"/>
    <w:rsid w:val="004264B8"/>
    <w:rsid w:val="004267E8"/>
    <w:rsid w:val="004304E9"/>
    <w:rsid w:val="0043052F"/>
    <w:rsid w:val="004364F4"/>
    <w:rsid w:val="0043767B"/>
    <w:rsid w:val="004400A9"/>
    <w:rsid w:val="00441038"/>
    <w:rsid w:val="004421E4"/>
    <w:rsid w:val="00445E43"/>
    <w:rsid w:val="004464D0"/>
    <w:rsid w:val="00447B81"/>
    <w:rsid w:val="00450302"/>
    <w:rsid w:val="00451ABE"/>
    <w:rsid w:val="00452F63"/>
    <w:rsid w:val="004538F2"/>
    <w:rsid w:val="00453E6A"/>
    <w:rsid w:val="0045539F"/>
    <w:rsid w:val="0046095F"/>
    <w:rsid w:val="0046109E"/>
    <w:rsid w:val="0046203F"/>
    <w:rsid w:val="00467329"/>
    <w:rsid w:val="00467478"/>
    <w:rsid w:val="00470A21"/>
    <w:rsid w:val="004744B3"/>
    <w:rsid w:val="00475DE2"/>
    <w:rsid w:val="00475F54"/>
    <w:rsid w:val="00480CC4"/>
    <w:rsid w:val="0048120D"/>
    <w:rsid w:val="00484E09"/>
    <w:rsid w:val="00487355"/>
    <w:rsid w:val="004925D8"/>
    <w:rsid w:val="004A18A6"/>
    <w:rsid w:val="004A1C0B"/>
    <w:rsid w:val="004A2286"/>
    <w:rsid w:val="004A3680"/>
    <w:rsid w:val="004A3E9B"/>
    <w:rsid w:val="004A58AC"/>
    <w:rsid w:val="004A7424"/>
    <w:rsid w:val="004B1EFB"/>
    <w:rsid w:val="004B28FA"/>
    <w:rsid w:val="004B52AC"/>
    <w:rsid w:val="004B63C0"/>
    <w:rsid w:val="004B73AD"/>
    <w:rsid w:val="004C05A0"/>
    <w:rsid w:val="004C0E53"/>
    <w:rsid w:val="004C1264"/>
    <w:rsid w:val="004C1682"/>
    <w:rsid w:val="004C2F68"/>
    <w:rsid w:val="004C2FCF"/>
    <w:rsid w:val="004C310C"/>
    <w:rsid w:val="004C474A"/>
    <w:rsid w:val="004C56F5"/>
    <w:rsid w:val="004C6033"/>
    <w:rsid w:val="004C629C"/>
    <w:rsid w:val="004D16FE"/>
    <w:rsid w:val="004D2059"/>
    <w:rsid w:val="004D3347"/>
    <w:rsid w:val="004D3447"/>
    <w:rsid w:val="004D377E"/>
    <w:rsid w:val="004D4E89"/>
    <w:rsid w:val="004D734C"/>
    <w:rsid w:val="004E2632"/>
    <w:rsid w:val="004E28B8"/>
    <w:rsid w:val="004E2DFF"/>
    <w:rsid w:val="004E692A"/>
    <w:rsid w:val="004E7083"/>
    <w:rsid w:val="004F0F82"/>
    <w:rsid w:val="004F1303"/>
    <w:rsid w:val="004F15BC"/>
    <w:rsid w:val="004F17F6"/>
    <w:rsid w:val="004F32A4"/>
    <w:rsid w:val="004F330B"/>
    <w:rsid w:val="004F4585"/>
    <w:rsid w:val="004F4DED"/>
    <w:rsid w:val="004F4E7E"/>
    <w:rsid w:val="004F5D52"/>
    <w:rsid w:val="004F64AE"/>
    <w:rsid w:val="004F74F3"/>
    <w:rsid w:val="0050076D"/>
    <w:rsid w:val="00501021"/>
    <w:rsid w:val="005026AA"/>
    <w:rsid w:val="005027B8"/>
    <w:rsid w:val="00505537"/>
    <w:rsid w:val="00505B33"/>
    <w:rsid w:val="00506435"/>
    <w:rsid w:val="00506530"/>
    <w:rsid w:val="005111A8"/>
    <w:rsid w:val="00513CEA"/>
    <w:rsid w:val="005144BC"/>
    <w:rsid w:val="005167A7"/>
    <w:rsid w:val="00516D23"/>
    <w:rsid w:val="00516DAA"/>
    <w:rsid w:val="00517E35"/>
    <w:rsid w:val="00520C07"/>
    <w:rsid w:val="00521099"/>
    <w:rsid w:val="00521E46"/>
    <w:rsid w:val="00523CCB"/>
    <w:rsid w:val="00524A11"/>
    <w:rsid w:val="0052501A"/>
    <w:rsid w:val="005251B1"/>
    <w:rsid w:val="0052545A"/>
    <w:rsid w:val="00527027"/>
    <w:rsid w:val="00527A6D"/>
    <w:rsid w:val="00530354"/>
    <w:rsid w:val="005308EC"/>
    <w:rsid w:val="0053101A"/>
    <w:rsid w:val="00532268"/>
    <w:rsid w:val="005328BC"/>
    <w:rsid w:val="00532DE4"/>
    <w:rsid w:val="005339EF"/>
    <w:rsid w:val="00536752"/>
    <w:rsid w:val="0053680E"/>
    <w:rsid w:val="00546909"/>
    <w:rsid w:val="005472A2"/>
    <w:rsid w:val="0055044B"/>
    <w:rsid w:val="0055113E"/>
    <w:rsid w:val="00551A09"/>
    <w:rsid w:val="00552357"/>
    <w:rsid w:val="005526A7"/>
    <w:rsid w:val="0055290B"/>
    <w:rsid w:val="00557158"/>
    <w:rsid w:val="005607FC"/>
    <w:rsid w:val="00562514"/>
    <w:rsid w:val="00562E32"/>
    <w:rsid w:val="005633EB"/>
    <w:rsid w:val="00564DC6"/>
    <w:rsid w:val="00566FBA"/>
    <w:rsid w:val="00567036"/>
    <w:rsid w:val="0056785A"/>
    <w:rsid w:val="00570BE1"/>
    <w:rsid w:val="00570D4C"/>
    <w:rsid w:val="00570DAB"/>
    <w:rsid w:val="005722EF"/>
    <w:rsid w:val="005735C5"/>
    <w:rsid w:val="0057370F"/>
    <w:rsid w:val="005743B3"/>
    <w:rsid w:val="00574E4D"/>
    <w:rsid w:val="00577207"/>
    <w:rsid w:val="00577EB6"/>
    <w:rsid w:val="005803A0"/>
    <w:rsid w:val="005809D7"/>
    <w:rsid w:val="00580E31"/>
    <w:rsid w:val="005817E8"/>
    <w:rsid w:val="00587DF2"/>
    <w:rsid w:val="00590A63"/>
    <w:rsid w:val="00592781"/>
    <w:rsid w:val="00592A60"/>
    <w:rsid w:val="00593601"/>
    <w:rsid w:val="00593E15"/>
    <w:rsid w:val="0059500B"/>
    <w:rsid w:val="0059522C"/>
    <w:rsid w:val="00596524"/>
    <w:rsid w:val="00596EB2"/>
    <w:rsid w:val="00597074"/>
    <w:rsid w:val="005A0481"/>
    <w:rsid w:val="005A0775"/>
    <w:rsid w:val="005A125A"/>
    <w:rsid w:val="005A20DD"/>
    <w:rsid w:val="005A22EC"/>
    <w:rsid w:val="005A3D26"/>
    <w:rsid w:val="005A5008"/>
    <w:rsid w:val="005A59B7"/>
    <w:rsid w:val="005A6720"/>
    <w:rsid w:val="005A7F08"/>
    <w:rsid w:val="005B1836"/>
    <w:rsid w:val="005B30FD"/>
    <w:rsid w:val="005B5F69"/>
    <w:rsid w:val="005B6B67"/>
    <w:rsid w:val="005B6F88"/>
    <w:rsid w:val="005C104B"/>
    <w:rsid w:val="005C15CD"/>
    <w:rsid w:val="005C7ACF"/>
    <w:rsid w:val="005D1171"/>
    <w:rsid w:val="005D1956"/>
    <w:rsid w:val="005D2216"/>
    <w:rsid w:val="005D3C29"/>
    <w:rsid w:val="005D4E68"/>
    <w:rsid w:val="005E06E0"/>
    <w:rsid w:val="005E0D77"/>
    <w:rsid w:val="005E12E1"/>
    <w:rsid w:val="005E13A4"/>
    <w:rsid w:val="005E1F42"/>
    <w:rsid w:val="005E3825"/>
    <w:rsid w:val="005E6092"/>
    <w:rsid w:val="005E6886"/>
    <w:rsid w:val="005E7806"/>
    <w:rsid w:val="005E7BFE"/>
    <w:rsid w:val="005F0917"/>
    <w:rsid w:val="005F1284"/>
    <w:rsid w:val="005F359E"/>
    <w:rsid w:val="005F4113"/>
    <w:rsid w:val="005F4894"/>
    <w:rsid w:val="005F4D5C"/>
    <w:rsid w:val="00600760"/>
    <w:rsid w:val="00600F89"/>
    <w:rsid w:val="00601473"/>
    <w:rsid w:val="0060284E"/>
    <w:rsid w:val="00603638"/>
    <w:rsid w:val="00604666"/>
    <w:rsid w:val="0060551E"/>
    <w:rsid w:val="00611B98"/>
    <w:rsid w:val="00620E72"/>
    <w:rsid w:val="006225AA"/>
    <w:rsid w:val="00623D16"/>
    <w:rsid w:val="0062533F"/>
    <w:rsid w:val="00625E86"/>
    <w:rsid w:val="006261D9"/>
    <w:rsid w:val="0062657B"/>
    <w:rsid w:val="00631798"/>
    <w:rsid w:val="00632A49"/>
    <w:rsid w:val="00632F1A"/>
    <w:rsid w:val="006334F7"/>
    <w:rsid w:val="006340EE"/>
    <w:rsid w:val="00635228"/>
    <w:rsid w:val="0063794D"/>
    <w:rsid w:val="00640D88"/>
    <w:rsid w:val="00641E55"/>
    <w:rsid w:val="006423AD"/>
    <w:rsid w:val="006427F3"/>
    <w:rsid w:val="00642F7B"/>
    <w:rsid w:val="00644738"/>
    <w:rsid w:val="00646BAA"/>
    <w:rsid w:val="0064709F"/>
    <w:rsid w:val="006502EC"/>
    <w:rsid w:val="00650453"/>
    <w:rsid w:val="00651155"/>
    <w:rsid w:val="0065148A"/>
    <w:rsid w:val="0065258A"/>
    <w:rsid w:val="0065351A"/>
    <w:rsid w:val="0065380E"/>
    <w:rsid w:val="00656BA5"/>
    <w:rsid w:val="00656E47"/>
    <w:rsid w:val="006604BD"/>
    <w:rsid w:val="0066238B"/>
    <w:rsid w:val="00664E84"/>
    <w:rsid w:val="00665F34"/>
    <w:rsid w:val="00670DF2"/>
    <w:rsid w:val="0067462E"/>
    <w:rsid w:val="0067628D"/>
    <w:rsid w:val="00676332"/>
    <w:rsid w:val="006771E5"/>
    <w:rsid w:val="006823F6"/>
    <w:rsid w:val="006871CB"/>
    <w:rsid w:val="00687DCF"/>
    <w:rsid w:val="006901AE"/>
    <w:rsid w:val="00693058"/>
    <w:rsid w:val="00693287"/>
    <w:rsid w:val="00694B52"/>
    <w:rsid w:val="00695A01"/>
    <w:rsid w:val="00696A68"/>
    <w:rsid w:val="006A240E"/>
    <w:rsid w:val="006A2C1B"/>
    <w:rsid w:val="006A5DE9"/>
    <w:rsid w:val="006A65A1"/>
    <w:rsid w:val="006B01B5"/>
    <w:rsid w:val="006B07BD"/>
    <w:rsid w:val="006B1F7D"/>
    <w:rsid w:val="006B2221"/>
    <w:rsid w:val="006B278F"/>
    <w:rsid w:val="006B279E"/>
    <w:rsid w:val="006B2C3E"/>
    <w:rsid w:val="006B304F"/>
    <w:rsid w:val="006B4C43"/>
    <w:rsid w:val="006B5150"/>
    <w:rsid w:val="006B563F"/>
    <w:rsid w:val="006B5733"/>
    <w:rsid w:val="006B5CB2"/>
    <w:rsid w:val="006C035E"/>
    <w:rsid w:val="006C0938"/>
    <w:rsid w:val="006C424E"/>
    <w:rsid w:val="006C5897"/>
    <w:rsid w:val="006D1884"/>
    <w:rsid w:val="006D4E97"/>
    <w:rsid w:val="006D6A10"/>
    <w:rsid w:val="006D6CF3"/>
    <w:rsid w:val="006E1EF9"/>
    <w:rsid w:val="006E227E"/>
    <w:rsid w:val="006E6E41"/>
    <w:rsid w:val="006F0303"/>
    <w:rsid w:val="006F065B"/>
    <w:rsid w:val="006F1286"/>
    <w:rsid w:val="006F1CE8"/>
    <w:rsid w:val="006F4DC0"/>
    <w:rsid w:val="006F54C4"/>
    <w:rsid w:val="006F60D4"/>
    <w:rsid w:val="006F66F5"/>
    <w:rsid w:val="006F76D6"/>
    <w:rsid w:val="006F79D9"/>
    <w:rsid w:val="006F7A45"/>
    <w:rsid w:val="00701CCE"/>
    <w:rsid w:val="00702D83"/>
    <w:rsid w:val="007053D1"/>
    <w:rsid w:val="007074D4"/>
    <w:rsid w:val="00711A49"/>
    <w:rsid w:val="0071397A"/>
    <w:rsid w:val="00714006"/>
    <w:rsid w:val="007166F6"/>
    <w:rsid w:val="00716E70"/>
    <w:rsid w:val="0071723A"/>
    <w:rsid w:val="007206F4"/>
    <w:rsid w:val="00720A5F"/>
    <w:rsid w:val="00720DC2"/>
    <w:rsid w:val="0072141F"/>
    <w:rsid w:val="0072213C"/>
    <w:rsid w:val="00723136"/>
    <w:rsid w:val="00726E08"/>
    <w:rsid w:val="00727883"/>
    <w:rsid w:val="00727C9E"/>
    <w:rsid w:val="00727E3A"/>
    <w:rsid w:val="00730BC8"/>
    <w:rsid w:val="00730D56"/>
    <w:rsid w:val="0073362F"/>
    <w:rsid w:val="00733644"/>
    <w:rsid w:val="0073457C"/>
    <w:rsid w:val="0073555B"/>
    <w:rsid w:val="00736D7B"/>
    <w:rsid w:val="00736F01"/>
    <w:rsid w:val="00737938"/>
    <w:rsid w:val="0074174B"/>
    <w:rsid w:val="00741C5B"/>
    <w:rsid w:val="007438DB"/>
    <w:rsid w:val="00743EF3"/>
    <w:rsid w:val="00745539"/>
    <w:rsid w:val="0074690B"/>
    <w:rsid w:val="00746FE6"/>
    <w:rsid w:val="00747C3D"/>
    <w:rsid w:val="00747D8F"/>
    <w:rsid w:val="00750AAF"/>
    <w:rsid w:val="007521FC"/>
    <w:rsid w:val="00752224"/>
    <w:rsid w:val="00752442"/>
    <w:rsid w:val="00752AC2"/>
    <w:rsid w:val="007554EA"/>
    <w:rsid w:val="007558F8"/>
    <w:rsid w:val="00755C3C"/>
    <w:rsid w:val="00757113"/>
    <w:rsid w:val="007601F9"/>
    <w:rsid w:val="00760920"/>
    <w:rsid w:val="007675DA"/>
    <w:rsid w:val="007702F0"/>
    <w:rsid w:val="00771972"/>
    <w:rsid w:val="00771F4A"/>
    <w:rsid w:val="00783404"/>
    <w:rsid w:val="007837EA"/>
    <w:rsid w:val="0079172D"/>
    <w:rsid w:val="00791D14"/>
    <w:rsid w:val="00795AA1"/>
    <w:rsid w:val="0079626E"/>
    <w:rsid w:val="007A0DA2"/>
    <w:rsid w:val="007A47BC"/>
    <w:rsid w:val="007A4BA5"/>
    <w:rsid w:val="007A69FA"/>
    <w:rsid w:val="007A6A7B"/>
    <w:rsid w:val="007A6D36"/>
    <w:rsid w:val="007A6D4A"/>
    <w:rsid w:val="007A7B90"/>
    <w:rsid w:val="007B1DF4"/>
    <w:rsid w:val="007B5A08"/>
    <w:rsid w:val="007B6348"/>
    <w:rsid w:val="007B7416"/>
    <w:rsid w:val="007B7A8B"/>
    <w:rsid w:val="007C01B2"/>
    <w:rsid w:val="007C1C44"/>
    <w:rsid w:val="007C640A"/>
    <w:rsid w:val="007C7CEE"/>
    <w:rsid w:val="007D1015"/>
    <w:rsid w:val="007D3066"/>
    <w:rsid w:val="007D4335"/>
    <w:rsid w:val="007E07E4"/>
    <w:rsid w:val="007E0BC1"/>
    <w:rsid w:val="007E1A20"/>
    <w:rsid w:val="007E1E89"/>
    <w:rsid w:val="007E2773"/>
    <w:rsid w:val="007E2A5D"/>
    <w:rsid w:val="007E4815"/>
    <w:rsid w:val="007E5A4A"/>
    <w:rsid w:val="007E5DC9"/>
    <w:rsid w:val="007E5F0F"/>
    <w:rsid w:val="007E6FE4"/>
    <w:rsid w:val="007F0996"/>
    <w:rsid w:val="007F105D"/>
    <w:rsid w:val="007F1D1D"/>
    <w:rsid w:val="007F3CB8"/>
    <w:rsid w:val="007F3E47"/>
    <w:rsid w:val="007F5981"/>
    <w:rsid w:val="007F59C0"/>
    <w:rsid w:val="007F7886"/>
    <w:rsid w:val="008021EF"/>
    <w:rsid w:val="0080248D"/>
    <w:rsid w:val="00804A7F"/>
    <w:rsid w:val="00806327"/>
    <w:rsid w:val="008064AA"/>
    <w:rsid w:val="00806E1E"/>
    <w:rsid w:val="0080726E"/>
    <w:rsid w:val="00807577"/>
    <w:rsid w:val="00810E3B"/>
    <w:rsid w:val="00812E59"/>
    <w:rsid w:val="00812F2B"/>
    <w:rsid w:val="008138E5"/>
    <w:rsid w:val="00813906"/>
    <w:rsid w:val="00813AA8"/>
    <w:rsid w:val="00815116"/>
    <w:rsid w:val="00820C7D"/>
    <w:rsid w:val="0082224B"/>
    <w:rsid w:val="00822EB6"/>
    <w:rsid w:val="0082393C"/>
    <w:rsid w:val="00823C91"/>
    <w:rsid w:val="0082643C"/>
    <w:rsid w:val="00830405"/>
    <w:rsid w:val="00831ABA"/>
    <w:rsid w:val="00831DBC"/>
    <w:rsid w:val="00832648"/>
    <w:rsid w:val="00833816"/>
    <w:rsid w:val="00835B34"/>
    <w:rsid w:val="00836333"/>
    <w:rsid w:val="00837FCF"/>
    <w:rsid w:val="00840A21"/>
    <w:rsid w:val="00841C0E"/>
    <w:rsid w:val="00841D6B"/>
    <w:rsid w:val="008429C0"/>
    <w:rsid w:val="00842E5C"/>
    <w:rsid w:val="00843DFF"/>
    <w:rsid w:val="00844010"/>
    <w:rsid w:val="00845E32"/>
    <w:rsid w:val="008467BF"/>
    <w:rsid w:val="00846BA2"/>
    <w:rsid w:val="00846CB1"/>
    <w:rsid w:val="00847CC5"/>
    <w:rsid w:val="008538E1"/>
    <w:rsid w:val="008555EA"/>
    <w:rsid w:val="00855D92"/>
    <w:rsid w:val="00855F46"/>
    <w:rsid w:val="00857245"/>
    <w:rsid w:val="00857F6D"/>
    <w:rsid w:val="0086054B"/>
    <w:rsid w:val="00861294"/>
    <w:rsid w:val="00863256"/>
    <w:rsid w:val="00863F12"/>
    <w:rsid w:val="0086593A"/>
    <w:rsid w:val="00865D2D"/>
    <w:rsid w:val="00866152"/>
    <w:rsid w:val="008673DA"/>
    <w:rsid w:val="00867B8F"/>
    <w:rsid w:val="00870560"/>
    <w:rsid w:val="008705C4"/>
    <w:rsid w:val="008721B0"/>
    <w:rsid w:val="0087347F"/>
    <w:rsid w:val="00873615"/>
    <w:rsid w:val="00873E3A"/>
    <w:rsid w:val="008741B1"/>
    <w:rsid w:val="00874CF6"/>
    <w:rsid w:val="008801F7"/>
    <w:rsid w:val="00880D79"/>
    <w:rsid w:val="00881347"/>
    <w:rsid w:val="0088153D"/>
    <w:rsid w:val="00881FEB"/>
    <w:rsid w:val="0088224E"/>
    <w:rsid w:val="008825F6"/>
    <w:rsid w:val="00883441"/>
    <w:rsid w:val="00883702"/>
    <w:rsid w:val="008849C1"/>
    <w:rsid w:val="00884A92"/>
    <w:rsid w:val="008861B9"/>
    <w:rsid w:val="0088677C"/>
    <w:rsid w:val="00890D56"/>
    <w:rsid w:val="008920E3"/>
    <w:rsid w:val="00892791"/>
    <w:rsid w:val="0089365A"/>
    <w:rsid w:val="00894522"/>
    <w:rsid w:val="00894638"/>
    <w:rsid w:val="00897523"/>
    <w:rsid w:val="00897FBD"/>
    <w:rsid w:val="008A0870"/>
    <w:rsid w:val="008A130E"/>
    <w:rsid w:val="008B27DB"/>
    <w:rsid w:val="008B2A17"/>
    <w:rsid w:val="008B2E28"/>
    <w:rsid w:val="008B3E38"/>
    <w:rsid w:val="008B591C"/>
    <w:rsid w:val="008B6013"/>
    <w:rsid w:val="008B60CD"/>
    <w:rsid w:val="008B65AB"/>
    <w:rsid w:val="008B6898"/>
    <w:rsid w:val="008C09B7"/>
    <w:rsid w:val="008C1BAA"/>
    <w:rsid w:val="008C1E86"/>
    <w:rsid w:val="008C23AF"/>
    <w:rsid w:val="008C31A4"/>
    <w:rsid w:val="008C3696"/>
    <w:rsid w:val="008C462E"/>
    <w:rsid w:val="008C5E84"/>
    <w:rsid w:val="008C67CD"/>
    <w:rsid w:val="008C6F05"/>
    <w:rsid w:val="008C6F22"/>
    <w:rsid w:val="008C7D9D"/>
    <w:rsid w:val="008D078B"/>
    <w:rsid w:val="008D0B10"/>
    <w:rsid w:val="008D20E1"/>
    <w:rsid w:val="008D2E30"/>
    <w:rsid w:val="008D3ED7"/>
    <w:rsid w:val="008D466A"/>
    <w:rsid w:val="008D570C"/>
    <w:rsid w:val="008D7DEA"/>
    <w:rsid w:val="008E10D7"/>
    <w:rsid w:val="008E317C"/>
    <w:rsid w:val="008E3634"/>
    <w:rsid w:val="008E437D"/>
    <w:rsid w:val="008E4788"/>
    <w:rsid w:val="008E4BA2"/>
    <w:rsid w:val="008E5C5E"/>
    <w:rsid w:val="008E5D9B"/>
    <w:rsid w:val="008E66E8"/>
    <w:rsid w:val="008E6BD9"/>
    <w:rsid w:val="008E7CE4"/>
    <w:rsid w:val="008E7F6A"/>
    <w:rsid w:val="008F2CD9"/>
    <w:rsid w:val="008F30A8"/>
    <w:rsid w:val="008F5C56"/>
    <w:rsid w:val="008F5DEC"/>
    <w:rsid w:val="008F7C26"/>
    <w:rsid w:val="0090080C"/>
    <w:rsid w:val="00900E97"/>
    <w:rsid w:val="00900F53"/>
    <w:rsid w:val="0090116F"/>
    <w:rsid w:val="00901319"/>
    <w:rsid w:val="009049A0"/>
    <w:rsid w:val="00904B8D"/>
    <w:rsid w:val="009051C5"/>
    <w:rsid w:val="0090551C"/>
    <w:rsid w:val="00907F18"/>
    <w:rsid w:val="00911889"/>
    <w:rsid w:val="00912833"/>
    <w:rsid w:val="009138F4"/>
    <w:rsid w:val="00914919"/>
    <w:rsid w:val="00915580"/>
    <w:rsid w:val="00915A5D"/>
    <w:rsid w:val="00915B0B"/>
    <w:rsid w:val="00915B65"/>
    <w:rsid w:val="009161DE"/>
    <w:rsid w:val="00916BBD"/>
    <w:rsid w:val="0091788E"/>
    <w:rsid w:val="00922357"/>
    <w:rsid w:val="00922438"/>
    <w:rsid w:val="00922490"/>
    <w:rsid w:val="0092347A"/>
    <w:rsid w:val="0092364F"/>
    <w:rsid w:val="00923844"/>
    <w:rsid w:val="00923A52"/>
    <w:rsid w:val="00923AC4"/>
    <w:rsid w:val="0092523F"/>
    <w:rsid w:val="00925B74"/>
    <w:rsid w:val="0092652E"/>
    <w:rsid w:val="0092697D"/>
    <w:rsid w:val="00927C2F"/>
    <w:rsid w:val="00930715"/>
    <w:rsid w:val="0093132D"/>
    <w:rsid w:val="009313B5"/>
    <w:rsid w:val="0093475D"/>
    <w:rsid w:val="00935A49"/>
    <w:rsid w:val="00935D4E"/>
    <w:rsid w:val="00936735"/>
    <w:rsid w:val="0094030C"/>
    <w:rsid w:val="00940334"/>
    <w:rsid w:val="00943EFA"/>
    <w:rsid w:val="00945923"/>
    <w:rsid w:val="009545A2"/>
    <w:rsid w:val="009549FE"/>
    <w:rsid w:val="00954F59"/>
    <w:rsid w:val="00955DBF"/>
    <w:rsid w:val="00955E14"/>
    <w:rsid w:val="00957421"/>
    <w:rsid w:val="00957B58"/>
    <w:rsid w:val="009600AC"/>
    <w:rsid w:val="00960488"/>
    <w:rsid w:val="00960C00"/>
    <w:rsid w:val="00960EE0"/>
    <w:rsid w:val="0096484C"/>
    <w:rsid w:val="00965139"/>
    <w:rsid w:val="00966638"/>
    <w:rsid w:val="00966C83"/>
    <w:rsid w:val="00970149"/>
    <w:rsid w:val="0097161D"/>
    <w:rsid w:val="009723C9"/>
    <w:rsid w:val="00976933"/>
    <w:rsid w:val="00976CD1"/>
    <w:rsid w:val="00980C3F"/>
    <w:rsid w:val="0098131D"/>
    <w:rsid w:val="00981D4D"/>
    <w:rsid w:val="009824A1"/>
    <w:rsid w:val="009827C0"/>
    <w:rsid w:val="009837CE"/>
    <w:rsid w:val="009850AE"/>
    <w:rsid w:val="00985E60"/>
    <w:rsid w:val="009876E7"/>
    <w:rsid w:val="009939E9"/>
    <w:rsid w:val="00996719"/>
    <w:rsid w:val="009A1634"/>
    <w:rsid w:val="009A1742"/>
    <w:rsid w:val="009A2C50"/>
    <w:rsid w:val="009A3F4A"/>
    <w:rsid w:val="009A4F77"/>
    <w:rsid w:val="009A5F16"/>
    <w:rsid w:val="009A6DC7"/>
    <w:rsid w:val="009A7A39"/>
    <w:rsid w:val="009A7E42"/>
    <w:rsid w:val="009B1D01"/>
    <w:rsid w:val="009B3269"/>
    <w:rsid w:val="009B4CC6"/>
    <w:rsid w:val="009B6AD8"/>
    <w:rsid w:val="009B6B0F"/>
    <w:rsid w:val="009B6D6C"/>
    <w:rsid w:val="009B7C91"/>
    <w:rsid w:val="009B7F3F"/>
    <w:rsid w:val="009C0110"/>
    <w:rsid w:val="009C20AA"/>
    <w:rsid w:val="009C229E"/>
    <w:rsid w:val="009C4800"/>
    <w:rsid w:val="009C4A95"/>
    <w:rsid w:val="009C5004"/>
    <w:rsid w:val="009C5367"/>
    <w:rsid w:val="009C5967"/>
    <w:rsid w:val="009C66A1"/>
    <w:rsid w:val="009C6B11"/>
    <w:rsid w:val="009D06E8"/>
    <w:rsid w:val="009D08F7"/>
    <w:rsid w:val="009D09A9"/>
    <w:rsid w:val="009D0DFD"/>
    <w:rsid w:val="009D55A5"/>
    <w:rsid w:val="009D7A5B"/>
    <w:rsid w:val="009E174B"/>
    <w:rsid w:val="009E3451"/>
    <w:rsid w:val="009F0B0D"/>
    <w:rsid w:val="009F39B0"/>
    <w:rsid w:val="009F4331"/>
    <w:rsid w:val="009F48FB"/>
    <w:rsid w:val="009F6F04"/>
    <w:rsid w:val="009F7021"/>
    <w:rsid w:val="00A00097"/>
    <w:rsid w:val="00A01831"/>
    <w:rsid w:val="00A01F4E"/>
    <w:rsid w:val="00A039D9"/>
    <w:rsid w:val="00A0476A"/>
    <w:rsid w:val="00A06398"/>
    <w:rsid w:val="00A06CDB"/>
    <w:rsid w:val="00A06F47"/>
    <w:rsid w:val="00A1006E"/>
    <w:rsid w:val="00A1063C"/>
    <w:rsid w:val="00A118FF"/>
    <w:rsid w:val="00A12DA0"/>
    <w:rsid w:val="00A166A3"/>
    <w:rsid w:val="00A16C75"/>
    <w:rsid w:val="00A215D3"/>
    <w:rsid w:val="00A22A73"/>
    <w:rsid w:val="00A25767"/>
    <w:rsid w:val="00A31817"/>
    <w:rsid w:val="00A32ADA"/>
    <w:rsid w:val="00A337A6"/>
    <w:rsid w:val="00A3380B"/>
    <w:rsid w:val="00A33E6C"/>
    <w:rsid w:val="00A3403C"/>
    <w:rsid w:val="00A35A5E"/>
    <w:rsid w:val="00A36C3A"/>
    <w:rsid w:val="00A43397"/>
    <w:rsid w:val="00A435C6"/>
    <w:rsid w:val="00A43D4C"/>
    <w:rsid w:val="00A4448C"/>
    <w:rsid w:val="00A455F7"/>
    <w:rsid w:val="00A50140"/>
    <w:rsid w:val="00A5017C"/>
    <w:rsid w:val="00A503D9"/>
    <w:rsid w:val="00A50479"/>
    <w:rsid w:val="00A505D4"/>
    <w:rsid w:val="00A50B34"/>
    <w:rsid w:val="00A51360"/>
    <w:rsid w:val="00A51AE0"/>
    <w:rsid w:val="00A53EF7"/>
    <w:rsid w:val="00A54564"/>
    <w:rsid w:val="00A55187"/>
    <w:rsid w:val="00A55B87"/>
    <w:rsid w:val="00A600C8"/>
    <w:rsid w:val="00A623BB"/>
    <w:rsid w:val="00A625C7"/>
    <w:rsid w:val="00A66FE0"/>
    <w:rsid w:val="00A70570"/>
    <w:rsid w:val="00A70FF1"/>
    <w:rsid w:val="00A7228A"/>
    <w:rsid w:val="00A74432"/>
    <w:rsid w:val="00A773A6"/>
    <w:rsid w:val="00A77E69"/>
    <w:rsid w:val="00A83FAC"/>
    <w:rsid w:val="00A85332"/>
    <w:rsid w:val="00A85BBF"/>
    <w:rsid w:val="00A85C57"/>
    <w:rsid w:val="00A91D84"/>
    <w:rsid w:val="00A929F4"/>
    <w:rsid w:val="00A95DE4"/>
    <w:rsid w:val="00A97B12"/>
    <w:rsid w:val="00AA07E3"/>
    <w:rsid w:val="00AA0AF5"/>
    <w:rsid w:val="00AA464D"/>
    <w:rsid w:val="00AA4778"/>
    <w:rsid w:val="00AA4C93"/>
    <w:rsid w:val="00AA5549"/>
    <w:rsid w:val="00AA5ABF"/>
    <w:rsid w:val="00AA632B"/>
    <w:rsid w:val="00AA789C"/>
    <w:rsid w:val="00AB03F2"/>
    <w:rsid w:val="00AB114B"/>
    <w:rsid w:val="00AB1655"/>
    <w:rsid w:val="00AB170A"/>
    <w:rsid w:val="00AB33AD"/>
    <w:rsid w:val="00AB38C9"/>
    <w:rsid w:val="00AB4AB3"/>
    <w:rsid w:val="00AB7C75"/>
    <w:rsid w:val="00AC1128"/>
    <w:rsid w:val="00AC3139"/>
    <w:rsid w:val="00AC4ACC"/>
    <w:rsid w:val="00AC606B"/>
    <w:rsid w:val="00AC6768"/>
    <w:rsid w:val="00AC7E43"/>
    <w:rsid w:val="00AD0613"/>
    <w:rsid w:val="00AD199E"/>
    <w:rsid w:val="00AD24F0"/>
    <w:rsid w:val="00AD43C5"/>
    <w:rsid w:val="00AD5BDF"/>
    <w:rsid w:val="00AD5F7D"/>
    <w:rsid w:val="00AD68FE"/>
    <w:rsid w:val="00AD6E4F"/>
    <w:rsid w:val="00AD79C2"/>
    <w:rsid w:val="00AE1F83"/>
    <w:rsid w:val="00AE2DC3"/>
    <w:rsid w:val="00AE427B"/>
    <w:rsid w:val="00AE444C"/>
    <w:rsid w:val="00AE6B05"/>
    <w:rsid w:val="00AE7C2E"/>
    <w:rsid w:val="00AF0F0C"/>
    <w:rsid w:val="00AF290D"/>
    <w:rsid w:val="00AF44D2"/>
    <w:rsid w:val="00AF5A35"/>
    <w:rsid w:val="00AF79A9"/>
    <w:rsid w:val="00B00190"/>
    <w:rsid w:val="00B00687"/>
    <w:rsid w:val="00B0304D"/>
    <w:rsid w:val="00B04319"/>
    <w:rsid w:val="00B04C88"/>
    <w:rsid w:val="00B051BF"/>
    <w:rsid w:val="00B065C6"/>
    <w:rsid w:val="00B10CBC"/>
    <w:rsid w:val="00B1143F"/>
    <w:rsid w:val="00B118D2"/>
    <w:rsid w:val="00B13461"/>
    <w:rsid w:val="00B13915"/>
    <w:rsid w:val="00B13A5D"/>
    <w:rsid w:val="00B15C66"/>
    <w:rsid w:val="00B15D56"/>
    <w:rsid w:val="00B21E16"/>
    <w:rsid w:val="00B2236E"/>
    <w:rsid w:val="00B22A46"/>
    <w:rsid w:val="00B24F41"/>
    <w:rsid w:val="00B2619F"/>
    <w:rsid w:val="00B27CC8"/>
    <w:rsid w:val="00B337F0"/>
    <w:rsid w:val="00B35144"/>
    <w:rsid w:val="00B40208"/>
    <w:rsid w:val="00B41163"/>
    <w:rsid w:val="00B412E2"/>
    <w:rsid w:val="00B42A77"/>
    <w:rsid w:val="00B4334C"/>
    <w:rsid w:val="00B43407"/>
    <w:rsid w:val="00B43C30"/>
    <w:rsid w:val="00B44C98"/>
    <w:rsid w:val="00B459D7"/>
    <w:rsid w:val="00B50442"/>
    <w:rsid w:val="00B5046A"/>
    <w:rsid w:val="00B50C30"/>
    <w:rsid w:val="00B50CD9"/>
    <w:rsid w:val="00B5120B"/>
    <w:rsid w:val="00B52D54"/>
    <w:rsid w:val="00B5469A"/>
    <w:rsid w:val="00B55168"/>
    <w:rsid w:val="00B5541B"/>
    <w:rsid w:val="00B600B5"/>
    <w:rsid w:val="00B6282D"/>
    <w:rsid w:val="00B62E8B"/>
    <w:rsid w:val="00B62F05"/>
    <w:rsid w:val="00B637E5"/>
    <w:rsid w:val="00B63EEE"/>
    <w:rsid w:val="00B64D85"/>
    <w:rsid w:val="00B650ED"/>
    <w:rsid w:val="00B675AD"/>
    <w:rsid w:val="00B70230"/>
    <w:rsid w:val="00B70E65"/>
    <w:rsid w:val="00B71A46"/>
    <w:rsid w:val="00B7262F"/>
    <w:rsid w:val="00B72DF6"/>
    <w:rsid w:val="00B7762B"/>
    <w:rsid w:val="00B81124"/>
    <w:rsid w:val="00B825AD"/>
    <w:rsid w:val="00B82D38"/>
    <w:rsid w:val="00B852D0"/>
    <w:rsid w:val="00B85390"/>
    <w:rsid w:val="00B85D9C"/>
    <w:rsid w:val="00B863EB"/>
    <w:rsid w:val="00B86C4C"/>
    <w:rsid w:val="00B86F7D"/>
    <w:rsid w:val="00B91627"/>
    <w:rsid w:val="00B9184C"/>
    <w:rsid w:val="00B937B8"/>
    <w:rsid w:val="00B94171"/>
    <w:rsid w:val="00B943A6"/>
    <w:rsid w:val="00B94ADD"/>
    <w:rsid w:val="00B955B6"/>
    <w:rsid w:val="00B95E21"/>
    <w:rsid w:val="00B96436"/>
    <w:rsid w:val="00BA017D"/>
    <w:rsid w:val="00BA05F6"/>
    <w:rsid w:val="00BA15EF"/>
    <w:rsid w:val="00BA1650"/>
    <w:rsid w:val="00BA2D07"/>
    <w:rsid w:val="00BA500D"/>
    <w:rsid w:val="00BA59CE"/>
    <w:rsid w:val="00BB2A79"/>
    <w:rsid w:val="00BB5D50"/>
    <w:rsid w:val="00BB77B6"/>
    <w:rsid w:val="00BC0FBA"/>
    <w:rsid w:val="00BC26A4"/>
    <w:rsid w:val="00BC385C"/>
    <w:rsid w:val="00BC48FC"/>
    <w:rsid w:val="00BC5C9D"/>
    <w:rsid w:val="00BD01F3"/>
    <w:rsid w:val="00BD105D"/>
    <w:rsid w:val="00BE0F45"/>
    <w:rsid w:val="00BE1121"/>
    <w:rsid w:val="00BE12C2"/>
    <w:rsid w:val="00BE20EA"/>
    <w:rsid w:val="00BE2969"/>
    <w:rsid w:val="00BE43C0"/>
    <w:rsid w:val="00BF31B3"/>
    <w:rsid w:val="00BF3486"/>
    <w:rsid w:val="00BF3B0E"/>
    <w:rsid w:val="00BF5EC2"/>
    <w:rsid w:val="00BF7634"/>
    <w:rsid w:val="00C002E4"/>
    <w:rsid w:val="00C019D9"/>
    <w:rsid w:val="00C021D8"/>
    <w:rsid w:val="00C03358"/>
    <w:rsid w:val="00C03ADA"/>
    <w:rsid w:val="00C04067"/>
    <w:rsid w:val="00C0554D"/>
    <w:rsid w:val="00C05A53"/>
    <w:rsid w:val="00C10F08"/>
    <w:rsid w:val="00C13691"/>
    <w:rsid w:val="00C142AE"/>
    <w:rsid w:val="00C14FDA"/>
    <w:rsid w:val="00C1528F"/>
    <w:rsid w:val="00C162CB"/>
    <w:rsid w:val="00C166AA"/>
    <w:rsid w:val="00C21016"/>
    <w:rsid w:val="00C21DC2"/>
    <w:rsid w:val="00C22143"/>
    <w:rsid w:val="00C227B2"/>
    <w:rsid w:val="00C22F8A"/>
    <w:rsid w:val="00C2373A"/>
    <w:rsid w:val="00C25263"/>
    <w:rsid w:val="00C30863"/>
    <w:rsid w:val="00C315A2"/>
    <w:rsid w:val="00C329B3"/>
    <w:rsid w:val="00C3333C"/>
    <w:rsid w:val="00C335FF"/>
    <w:rsid w:val="00C3471A"/>
    <w:rsid w:val="00C34D42"/>
    <w:rsid w:val="00C35046"/>
    <w:rsid w:val="00C40893"/>
    <w:rsid w:val="00C45E62"/>
    <w:rsid w:val="00C463AE"/>
    <w:rsid w:val="00C475F3"/>
    <w:rsid w:val="00C512B2"/>
    <w:rsid w:val="00C517B2"/>
    <w:rsid w:val="00C52171"/>
    <w:rsid w:val="00C528B1"/>
    <w:rsid w:val="00C538AA"/>
    <w:rsid w:val="00C55A1E"/>
    <w:rsid w:val="00C56FAC"/>
    <w:rsid w:val="00C61495"/>
    <w:rsid w:val="00C6376A"/>
    <w:rsid w:val="00C72CFE"/>
    <w:rsid w:val="00C738EB"/>
    <w:rsid w:val="00C7418B"/>
    <w:rsid w:val="00C75844"/>
    <w:rsid w:val="00C76B41"/>
    <w:rsid w:val="00C77588"/>
    <w:rsid w:val="00C80B66"/>
    <w:rsid w:val="00C8164C"/>
    <w:rsid w:val="00C82354"/>
    <w:rsid w:val="00C832D8"/>
    <w:rsid w:val="00C844BE"/>
    <w:rsid w:val="00C8502F"/>
    <w:rsid w:val="00C85894"/>
    <w:rsid w:val="00C86D74"/>
    <w:rsid w:val="00C86DA5"/>
    <w:rsid w:val="00C87A5B"/>
    <w:rsid w:val="00C91043"/>
    <w:rsid w:val="00C91A97"/>
    <w:rsid w:val="00C91B1D"/>
    <w:rsid w:val="00C91C67"/>
    <w:rsid w:val="00C97E28"/>
    <w:rsid w:val="00CA0081"/>
    <w:rsid w:val="00CA1074"/>
    <w:rsid w:val="00CA29A8"/>
    <w:rsid w:val="00CA34FE"/>
    <w:rsid w:val="00CA633A"/>
    <w:rsid w:val="00CA7089"/>
    <w:rsid w:val="00CA7B24"/>
    <w:rsid w:val="00CA7FDE"/>
    <w:rsid w:val="00CB024F"/>
    <w:rsid w:val="00CB12EB"/>
    <w:rsid w:val="00CB4BDB"/>
    <w:rsid w:val="00CB4FD8"/>
    <w:rsid w:val="00CB7794"/>
    <w:rsid w:val="00CC0813"/>
    <w:rsid w:val="00CC118B"/>
    <w:rsid w:val="00CC2C69"/>
    <w:rsid w:val="00CC49D9"/>
    <w:rsid w:val="00CC604D"/>
    <w:rsid w:val="00CC6C80"/>
    <w:rsid w:val="00CC7E88"/>
    <w:rsid w:val="00CC7F78"/>
    <w:rsid w:val="00CD0972"/>
    <w:rsid w:val="00CD0B10"/>
    <w:rsid w:val="00CD34D2"/>
    <w:rsid w:val="00CD39B3"/>
    <w:rsid w:val="00CD3D27"/>
    <w:rsid w:val="00CD40CF"/>
    <w:rsid w:val="00CD4F76"/>
    <w:rsid w:val="00CD5E85"/>
    <w:rsid w:val="00CD79F4"/>
    <w:rsid w:val="00CE0611"/>
    <w:rsid w:val="00CE07F9"/>
    <w:rsid w:val="00CE0ED0"/>
    <w:rsid w:val="00CE19F7"/>
    <w:rsid w:val="00CE51D9"/>
    <w:rsid w:val="00CE586B"/>
    <w:rsid w:val="00CE6105"/>
    <w:rsid w:val="00CE6610"/>
    <w:rsid w:val="00CE7689"/>
    <w:rsid w:val="00CF62CF"/>
    <w:rsid w:val="00D0069D"/>
    <w:rsid w:val="00D01A83"/>
    <w:rsid w:val="00D03430"/>
    <w:rsid w:val="00D04851"/>
    <w:rsid w:val="00D05735"/>
    <w:rsid w:val="00D062A4"/>
    <w:rsid w:val="00D06D85"/>
    <w:rsid w:val="00D100A2"/>
    <w:rsid w:val="00D123BA"/>
    <w:rsid w:val="00D12C5E"/>
    <w:rsid w:val="00D1344E"/>
    <w:rsid w:val="00D13DAE"/>
    <w:rsid w:val="00D1451D"/>
    <w:rsid w:val="00D153BC"/>
    <w:rsid w:val="00D154CC"/>
    <w:rsid w:val="00D16997"/>
    <w:rsid w:val="00D16C6B"/>
    <w:rsid w:val="00D178B8"/>
    <w:rsid w:val="00D179AF"/>
    <w:rsid w:val="00D17C78"/>
    <w:rsid w:val="00D17F14"/>
    <w:rsid w:val="00D20B6F"/>
    <w:rsid w:val="00D2111B"/>
    <w:rsid w:val="00D2225D"/>
    <w:rsid w:val="00D23994"/>
    <w:rsid w:val="00D23D66"/>
    <w:rsid w:val="00D24533"/>
    <w:rsid w:val="00D2566D"/>
    <w:rsid w:val="00D25F04"/>
    <w:rsid w:val="00D262E0"/>
    <w:rsid w:val="00D30CA9"/>
    <w:rsid w:val="00D3121A"/>
    <w:rsid w:val="00D32FBA"/>
    <w:rsid w:val="00D3376D"/>
    <w:rsid w:val="00D33DD1"/>
    <w:rsid w:val="00D34051"/>
    <w:rsid w:val="00D347D3"/>
    <w:rsid w:val="00D35081"/>
    <w:rsid w:val="00D3554F"/>
    <w:rsid w:val="00D35DA1"/>
    <w:rsid w:val="00D36E7B"/>
    <w:rsid w:val="00D36F46"/>
    <w:rsid w:val="00D371B1"/>
    <w:rsid w:val="00D375FD"/>
    <w:rsid w:val="00D4047D"/>
    <w:rsid w:val="00D40A4E"/>
    <w:rsid w:val="00D417A3"/>
    <w:rsid w:val="00D422D3"/>
    <w:rsid w:val="00D43750"/>
    <w:rsid w:val="00D44207"/>
    <w:rsid w:val="00D4493F"/>
    <w:rsid w:val="00D44FB5"/>
    <w:rsid w:val="00D460AC"/>
    <w:rsid w:val="00D47F3D"/>
    <w:rsid w:val="00D50780"/>
    <w:rsid w:val="00D52B3B"/>
    <w:rsid w:val="00D54107"/>
    <w:rsid w:val="00D56F3A"/>
    <w:rsid w:val="00D57774"/>
    <w:rsid w:val="00D61DDA"/>
    <w:rsid w:val="00D63C46"/>
    <w:rsid w:val="00D6472E"/>
    <w:rsid w:val="00D65511"/>
    <w:rsid w:val="00D67ECF"/>
    <w:rsid w:val="00D7103A"/>
    <w:rsid w:val="00D713DC"/>
    <w:rsid w:val="00D71E36"/>
    <w:rsid w:val="00D72DC2"/>
    <w:rsid w:val="00D72F5F"/>
    <w:rsid w:val="00D7415B"/>
    <w:rsid w:val="00D7660A"/>
    <w:rsid w:val="00D76949"/>
    <w:rsid w:val="00D800C6"/>
    <w:rsid w:val="00D83528"/>
    <w:rsid w:val="00D85A26"/>
    <w:rsid w:val="00D85EC0"/>
    <w:rsid w:val="00D918AC"/>
    <w:rsid w:val="00D92E12"/>
    <w:rsid w:val="00D95328"/>
    <w:rsid w:val="00DA01F6"/>
    <w:rsid w:val="00DA069A"/>
    <w:rsid w:val="00DA0A63"/>
    <w:rsid w:val="00DA1DE3"/>
    <w:rsid w:val="00DA3B32"/>
    <w:rsid w:val="00DA3B91"/>
    <w:rsid w:val="00DA46DE"/>
    <w:rsid w:val="00DA60FF"/>
    <w:rsid w:val="00DA73EE"/>
    <w:rsid w:val="00DB00E2"/>
    <w:rsid w:val="00DB038C"/>
    <w:rsid w:val="00DB0E4B"/>
    <w:rsid w:val="00DB2524"/>
    <w:rsid w:val="00DB2CD7"/>
    <w:rsid w:val="00DB4D67"/>
    <w:rsid w:val="00DB4E2B"/>
    <w:rsid w:val="00DB702C"/>
    <w:rsid w:val="00DB7C5A"/>
    <w:rsid w:val="00DC0725"/>
    <w:rsid w:val="00DC0A92"/>
    <w:rsid w:val="00DC1391"/>
    <w:rsid w:val="00DC2FF9"/>
    <w:rsid w:val="00DC3E2A"/>
    <w:rsid w:val="00DC3FD9"/>
    <w:rsid w:val="00DC42FC"/>
    <w:rsid w:val="00DC4C4B"/>
    <w:rsid w:val="00DC57A0"/>
    <w:rsid w:val="00DC57BE"/>
    <w:rsid w:val="00DC5D90"/>
    <w:rsid w:val="00DC6987"/>
    <w:rsid w:val="00DD1BD6"/>
    <w:rsid w:val="00DD1DE2"/>
    <w:rsid w:val="00DD208E"/>
    <w:rsid w:val="00DD2A36"/>
    <w:rsid w:val="00DD3435"/>
    <w:rsid w:val="00DD3537"/>
    <w:rsid w:val="00DD582E"/>
    <w:rsid w:val="00DD7124"/>
    <w:rsid w:val="00DD7863"/>
    <w:rsid w:val="00DD7954"/>
    <w:rsid w:val="00DE05B8"/>
    <w:rsid w:val="00DE13B4"/>
    <w:rsid w:val="00DE13D5"/>
    <w:rsid w:val="00DE2BBC"/>
    <w:rsid w:val="00DE3D83"/>
    <w:rsid w:val="00DF1F2B"/>
    <w:rsid w:val="00DF4808"/>
    <w:rsid w:val="00E0007F"/>
    <w:rsid w:val="00E00159"/>
    <w:rsid w:val="00E00232"/>
    <w:rsid w:val="00E00644"/>
    <w:rsid w:val="00E009B9"/>
    <w:rsid w:val="00E00EBF"/>
    <w:rsid w:val="00E02770"/>
    <w:rsid w:val="00E04A17"/>
    <w:rsid w:val="00E04F71"/>
    <w:rsid w:val="00E05995"/>
    <w:rsid w:val="00E067A3"/>
    <w:rsid w:val="00E07E7E"/>
    <w:rsid w:val="00E10251"/>
    <w:rsid w:val="00E10D60"/>
    <w:rsid w:val="00E10F12"/>
    <w:rsid w:val="00E146C3"/>
    <w:rsid w:val="00E148BD"/>
    <w:rsid w:val="00E14F81"/>
    <w:rsid w:val="00E16729"/>
    <w:rsid w:val="00E16C8A"/>
    <w:rsid w:val="00E25874"/>
    <w:rsid w:val="00E2737F"/>
    <w:rsid w:val="00E273F5"/>
    <w:rsid w:val="00E2759C"/>
    <w:rsid w:val="00E30629"/>
    <w:rsid w:val="00E31D76"/>
    <w:rsid w:val="00E33359"/>
    <w:rsid w:val="00E35043"/>
    <w:rsid w:val="00E35B88"/>
    <w:rsid w:val="00E35F27"/>
    <w:rsid w:val="00E36237"/>
    <w:rsid w:val="00E37CAF"/>
    <w:rsid w:val="00E502CA"/>
    <w:rsid w:val="00E50552"/>
    <w:rsid w:val="00E52784"/>
    <w:rsid w:val="00E52971"/>
    <w:rsid w:val="00E53AE8"/>
    <w:rsid w:val="00E55B68"/>
    <w:rsid w:val="00E56B06"/>
    <w:rsid w:val="00E576D6"/>
    <w:rsid w:val="00E6008A"/>
    <w:rsid w:val="00E60E75"/>
    <w:rsid w:val="00E629EC"/>
    <w:rsid w:val="00E62B4E"/>
    <w:rsid w:val="00E63567"/>
    <w:rsid w:val="00E6412D"/>
    <w:rsid w:val="00E64C69"/>
    <w:rsid w:val="00E65D66"/>
    <w:rsid w:val="00E65F42"/>
    <w:rsid w:val="00E66251"/>
    <w:rsid w:val="00E66E2B"/>
    <w:rsid w:val="00E71C2D"/>
    <w:rsid w:val="00E71CA1"/>
    <w:rsid w:val="00E74003"/>
    <w:rsid w:val="00E74885"/>
    <w:rsid w:val="00E75BA5"/>
    <w:rsid w:val="00E75CFC"/>
    <w:rsid w:val="00E76548"/>
    <w:rsid w:val="00E76619"/>
    <w:rsid w:val="00E773F9"/>
    <w:rsid w:val="00E80049"/>
    <w:rsid w:val="00E809DD"/>
    <w:rsid w:val="00E81211"/>
    <w:rsid w:val="00E82175"/>
    <w:rsid w:val="00E84346"/>
    <w:rsid w:val="00E85207"/>
    <w:rsid w:val="00E854BD"/>
    <w:rsid w:val="00E85CE8"/>
    <w:rsid w:val="00E906B1"/>
    <w:rsid w:val="00E92F2B"/>
    <w:rsid w:val="00E93D37"/>
    <w:rsid w:val="00E943D3"/>
    <w:rsid w:val="00E94E7F"/>
    <w:rsid w:val="00E96880"/>
    <w:rsid w:val="00E97668"/>
    <w:rsid w:val="00E97EC4"/>
    <w:rsid w:val="00EA0B7B"/>
    <w:rsid w:val="00EA1A75"/>
    <w:rsid w:val="00EA20BF"/>
    <w:rsid w:val="00EA3E65"/>
    <w:rsid w:val="00EA62BF"/>
    <w:rsid w:val="00EA67FA"/>
    <w:rsid w:val="00EA689C"/>
    <w:rsid w:val="00EA78ED"/>
    <w:rsid w:val="00EA7A65"/>
    <w:rsid w:val="00EA7BA8"/>
    <w:rsid w:val="00EB08FC"/>
    <w:rsid w:val="00EB0FDE"/>
    <w:rsid w:val="00EB1CB5"/>
    <w:rsid w:val="00EB201A"/>
    <w:rsid w:val="00EB2560"/>
    <w:rsid w:val="00EB3AF1"/>
    <w:rsid w:val="00EB4BDE"/>
    <w:rsid w:val="00EB523F"/>
    <w:rsid w:val="00EB5C38"/>
    <w:rsid w:val="00EB7920"/>
    <w:rsid w:val="00EC0EB0"/>
    <w:rsid w:val="00EC1A2A"/>
    <w:rsid w:val="00EC2ADC"/>
    <w:rsid w:val="00EC4379"/>
    <w:rsid w:val="00EC45F1"/>
    <w:rsid w:val="00ED1E81"/>
    <w:rsid w:val="00ED2C92"/>
    <w:rsid w:val="00ED3BEE"/>
    <w:rsid w:val="00ED7AEE"/>
    <w:rsid w:val="00EE103C"/>
    <w:rsid w:val="00EE184B"/>
    <w:rsid w:val="00EE2E41"/>
    <w:rsid w:val="00EE61CA"/>
    <w:rsid w:val="00EE70FB"/>
    <w:rsid w:val="00EE739F"/>
    <w:rsid w:val="00EE7F1B"/>
    <w:rsid w:val="00EF0010"/>
    <w:rsid w:val="00EF02FF"/>
    <w:rsid w:val="00EF034E"/>
    <w:rsid w:val="00EF13C0"/>
    <w:rsid w:val="00EF2838"/>
    <w:rsid w:val="00EF4A72"/>
    <w:rsid w:val="00EF681F"/>
    <w:rsid w:val="00EF6A1F"/>
    <w:rsid w:val="00EF70D4"/>
    <w:rsid w:val="00F00663"/>
    <w:rsid w:val="00F00E44"/>
    <w:rsid w:val="00F022AA"/>
    <w:rsid w:val="00F038E8"/>
    <w:rsid w:val="00F128D4"/>
    <w:rsid w:val="00F159BC"/>
    <w:rsid w:val="00F15EE4"/>
    <w:rsid w:val="00F16C8F"/>
    <w:rsid w:val="00F17C96"/>
    <w:rsid w:val="00F17EC8"/>
    <w:rsid w:val="00F20E0D"/>
    <w:rsid w:val="00F2278F"/>
    <w:rsid w:val="00F2334C"/>
    <w:rsid w:val="00F23479"/>
    <w:rsid w:val="00F243FD"/>
    <w:rsid w:val="00F244D7"/>
    <w:rsid w:val="00F27A93"/>
    <w:rsid w:val="00F30F29"/>
    <w:rsid w:val="00F315D6"/>
    <w:rsid w:val="00F32214"/>
    <w:rsid w:val="00F323E9"/>
    <w:rsid w:val="00F337B0"/>
    <w:rsid w:val="00F33E1C"/>
    <w:rsid w:val="00F3520D"/>
    <w:rsid w:val="00F36B61"/>
    <w:rsid w:val="00F370AB"/>
    <w:rsid w:val="00F44678"/>
    <w:rsid w:val="00F44D77"/>
    <w:rsid w:val="00F46FCA"/>
    <w:rsid w:val="00F473B3"/>
    <w:rsid w:val="00F508C4"/>
    <w:rsid w:val="00F5285B"/>
    <w:rsid w:val="00F55018"/>
    <w:rsid w:val="00F577DD"/>
    <w:rsid w:val="00F60ACD"/>
    <w:rsid w:val="00F617AB"/>
    <w:rsid w:val="00F61D2F"/>
    <w:rsid w:val="00F633A8"/>
    <w:rsid w:val="00F6600A"/>
    <w:rsid w:val="00F661C0"/>
    <w:rsid w:val="00F6625A"/>
    <w:rsid w:val="00F6726F"/>
    <w:rsid w:val="00F6798D"/>
    <w:rsid w:val="00F71450"/>
    <w:rsid w:val="00F71E25"/>
    <w:rsid w:val="00F72C41"/>
    <w:rsid w:val="00F72D02"/>
    <w:rsid w:val="00F7342E"/>
    <w:rsid w:val="00F7381C"/>
    <w:rsid w:val="00F73E7E"/>
    <w:rsid w:val="00F80A7A"/>
    <w:rsid w:val="00F81A55"/>
    <w:rsid w:val="00F81EEB"/>
    <w:rsid w:val="00F8433C"/>
    <w:rsid w:val="00F848F6"/>
    <w:rsid w:val="00F866CB"/>
    <w:rsid w:val="00F87C3F"/>
    <w:rsid w:val="00F91079"/>
    <w:rsid w:val="00F92B65"/>
    <w:rsid w:val="00F939F6"/>
    <w:rsid w:val="00F96672"/>
    <w:rsid w:val="00F9679D"/>
    <w:rsid w:val="00F978E8"/>
    <w:rsid w:val="00FA075C"/>
    <w:rsid w:val="00FA12B0"/>
    <w:rsid w:val="00FA181E"/>
    <w:rsid w:val="00FA2342"/>
    <w:rsid w:val="00FA276D"/>
    <w:rsid w:val="00FA6081"/>
    <w:rsid w:val="00FA6D1A"/>
    <w:rsid w:val="00FA769C"/>
    <w:rsid w:val="00FB0B2F"/>
    <w:rsid w:val="00FB0CA2"/>
    <w:rsid w:val="00FB3453"/>
    <w:rsid w:val="00FB63C7"/>
    <w:rsid w:val="00FB6C3B"/>
    <w:rsid w:val="00FB74AA"/>
    <w:rsid w:val="00FB74C7"/>
    <w:rsid w:val="00FB7CDE"/>
    <w:rsid w:val="00FC35F8"/>
    <w:rsid w:val="00FC381F"/>
    <w:rsid w:val="00FC6E41"/>
    <w:rsid w:val="00FC790F"/>
    <w:rsid w:val="00FD22F4"/>
    <w:rsid w:val="00FD27A5"/>
    <w:rsid w:val="00FD3B51"/>
    <w:rsid w:val="00FD4AD4"/>
    <w:rsid w:val="00FD4AFC"/>
    <w:rsid w:val="00FD4F44"/>
    <w:rsid w:val="00FD53CB"/>
    <w:rsid w:val="00FD7335"/>
    <w:rsid w:val="00FD78CE"/>
    <w:rsid w:val="00FD7F13"/>
    <w:rsid w:val="00FE14BB"/>
    <w:rsid w:val="00FE2560"/>
    <w:rsid w:val="00FE4B1C"/>
    <w:rsid w:val="00FE518D"/>
    <w:rsid w:val="00FE5495"/>
    <w:rsid w:val="00FE5EFA"/>
    <w:rsid w:val="00FE6CE9"/>
    <w:rsid w:val="00FF024A"/>
    <w:rsid w:val="00FF2D62"/>
    <w:rsid w:val="00FF32FF"/>
    <w:rsid w:val="00FF343E"/>
    <w:rsid w:val="00FF350D"/>
    <w:rsid w:val="00FF3D2A"/>
    <w:rsid w:val="00FF4406"/>
    <w:rsid w:val="00FF5B48"/>
    <w:rsid w:val="00FF687C"/>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1031E"/>
  <w15:docId w15:val="{DDA3FE17-DB14-47CC-9FE3-62EC2D34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10"/>
    <w:pPr>
      <w:widowControl w:val="0"/>
      <w:jc w:val="both"/>
    </w:pPr>
  </w:style>
  <w:style w:type="paragraph" w:styleId="Heading1">
    <w:name w:val="heading 1"/>
    <w:basedOn w:val="Normal"/>
    <w:next w:val="Normal"/>
    <w:link w:val="Heading1Char"/>
    <w:uiPriority w:val="9"/>
    <w:qFormat/>
    <w:rsid w:val="00135EC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241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B2A79"/>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44D77"/>
    <w:rPr>
      <w:sz w:val="18"/>
      <w:szCs w:val="18"/>
    </w:rPr>
  </w:style>
  <w:style w:type="paragraph" w:styleId="Footer">
    <w:name w:val="footer"/>
    <w:basedOn w:val="Normal"/>
    <w:link w:val="FooterChar"/>
    <w:uiPriority w:val="99"/>
    <w:unhideWhenUsed/>
    <w:rsid w:val="00F44D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44D77"/>
    <w:rPr>
      <w:sz w:val="18"/>
      <w:szCs w:val="18"/>
    </w:rPr>
  </w:style>
  <w:style w:type="paragraph" w:styleId="ListParagraph">
    <w:name w:val="List Paragraph"/>
    <w:basedOn w:val="Normal"/>
    <w:uiPriority w:val="34"/>
    <w:qFormat/>
    <w:rsid w:val="00863F12"/>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unhideWhenUsed/>
    <w:rsid w:val="00863F12"/>
    <w:rPr>
      <w:color w:val="0000FF"/>
      <w:u w:val="single"/>
    </w:rPr>
  </w:style>
  <w:style w:type="paragraph" w:styleId="BalloonText">
    <w:name w:val="Balloon Text"/>
    <w:basedOn w:val="Normal"/>
    <w:link w:val="BalloonTextChar"/>
    <w:uiPriority w:val="99"/>
    <w:semiHidden/>
    <w:unhideWhenUsed/>
    <w:rsid w:val="00863F12"/>
    <w:rPr>
      <w:sz w:val="18"/>
      <w:szCs w:val="18"/>
    </w:rPr>
  </w:style>
  <w:style w:type="character" w:customStyle="1" w:styleId="BalloonTextChar">
    <w:name w:val="Balloon Text Char"/>
    <w:basedOn w:val="DefaultParagraphFont"/>
    <w:link w:val="BalloonText"/>
    <w:uiPriority w:val="99"/>
    <w:semiHidden/>
    <w:rsid w:val="00863F12"/>
    <w:rPr>
      <w:sz w:val="18"/>
      <w:szCs w:val="18"/>
    </w:rPr>
  </w:style>
  <w:style w:type="paragraph" w:styleId="NormalWeb">
    <w:name w:val="Normal (Web)"/>
    <w:basedOn w:val="Normal"/>
    <w:uiPriority w:val="99"/>
    <w:unhideWhenUsed/>
    <w:rsid w:val="007F1D1D"/>
    <w:pPr>
      <w:widowControl/>
      <w:spacing w:before="100" w:beforeAutospacing="1" w:after="100" w:afterAutospacing="1"/>
      <w:jc w:val="left"/>
    </w:pPr>
    <w:rPr>
      <w:rFonts w:ascii="SimSun" w:eastAsia="SimSun" w:hAnsi="SimSun" w:cs="SimSun"/>
      <w:kern w:val="0"/>
      <w:sz w:val="24"/>
      <w:szCs w:val="24"/>
    </w:rPr>
  </w:style>
  <w:style w:type="character" w:styleId="Emphasis">
    <w:name w:val="Emphasis"/>
    <w:basedOn w:val="DefaultParagraphFont"/>
    <w:uiPriority w:val="20"/>
    <w:qFormat/>
    <w:rsid w:val="007F1D1D"/>
    <w:rPr>
      <w:i/>
      <w:iCs/>
    </w:rPr>
  </w:style>
  <w:style w:type="character" w:styleId="Strong">
    <w:name w:val="Strong"/>
    <w:basedOn w:val="DefaultParagraphFont"/>
    <w:uiPriority w:val="22"/>
    <w:qFormat/>
    <w:rsid w:val="007F1D1D"/>
    <w:rPr>
      <w:b/>
      <w:bCs/>
    </w:rPr>
  </w:style>
  <w:style w:type="paragraph" w:styleId="Date">
    <w:name w:val="Date"/>
    <w:basedOn w:val="Normal"/>
    <w:next w:val="Normal"/>
    <w:link w:val="DateChar"/>
    <w:uiPriority w:val="99"/>
    <w:semiHidden/>
    <w:unhideWhenUsed/>
    <w:rsid w:val="000A7684"/>
    <w:pPr>
      <w:ind w:leftChars="2500" w:left="100"/>
    </w:pPr>
  </w:style>
  <w:style w:type="character" w:customStyle="1" w:styleId="DateChar">
    <w:name w:val="Date Char"/>
    <w:basedOn w:val="DefaultParagraphFont"/>
    <w:link w:val="Date"/>
    <w:uiPriority w:val="99"/>
    <w:semiHidden/>
    <w:rsid w:val="000A7684"/>
  </w:style>
  <w:style w:type="paragraph" w:customStyle="1" w:styleId="body">
    <w:name w:val="body"/>
    <w:basedOn w:val="Normal"/>
    <w:rsid w:val="005F0917"/>
    <w:pPr>
      <w:widowControl/>
      <w:spacing w:before="100" w:beforeAutospacing="1" w:after="100" w:afterAutospacing="1"/>
      <w:jc w:val="left"/>
    </w:pPr>
    <w:rPr>
      <w:rFonts w:ascii="SimSun" w:eastAsia="SimSun" w:hAnsi="SimSun" w:cs="SimSun"/>
      <w:kern w:val="0"/>
      <w:sz w:val="24"/>
      <w:szCs w:val="24"/>
    </w:rPr>
  </w:style>
  <w:style w:type="paragraph" w:customStyle="1" w:styleId="xmsolistparagraph">
    <w:name w:val="x_msolistparagraph"/>
    <w:basedOn w:val="Normal"/>
    <w:rsid w:val="00B55168"/>
    <w:pPr>
      <w:widowControl/>
      <w:spacing w:before="100" w:beforeAutospacing="1" w:after="100" w:afterAutospacing="1"/>
      <w:jc w:val="left"/>
    </w:pPr>
    <w:rPr>
      <w:rFonts w:ascii="SimSun" w:eastAsia="SimSun" w:hAnsi="SimSun" w:cs="SimSun"/>
      <w:kern w:val="0"/>
      <w:sz w:val="24"/>
      <w:szCs w:val="24"/>
    </w:rPr>
  </w:style>
  <w:style w:type="paragraph" w:customStyle="1" w:styleId="xmsonormal">
    <w:name w:val="x_msonormal"/>
    <w:basedOn w:val="Normal"/>
    <w:rsid w:val="00B55168"/>
    <w:pPr>
      <w:widowControl/>
      <w:spacing w:before="100" w:beforeAutospacing="1" w:after="100" w:afterAutospacing="1"/>
      <w:jc w:val="left"/>
    </w:pPr>
    <w:rPr>
      <w:rFonts w:ascii="SimSun" w:eastAsia="SimSun" w:hAnsi="SimSun" w:cs="SimSun"/>
      <w:kern w:val="0"/>
      <w:sz w:val="24"/>
      <w:szCs w:val="24"/>
    </w:rPr>
  </w:style>
  <w:style w:type="character" w:customStyle="1" w:styleId="Heading2Char">
    <w:name w:val="Heading 2 Char"/>
    <w:basedOn w:val="DefaultParagraphFont"/>
    <w:link w:val="Heading2"/>
    <w:uiPriority w:val="9"/>
    <w:rsid w:val="00224174"/>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35ECF"/>
    <w:rPr>
      <w:b/>
      <w:bCs/>
      <w:kern w:val="44"/>
      <w:sz w:val="44"/>
      <w:szCs w:val="44"/>
    </w:rPr>
  </w:style>
  <w:style w:type="paragraph" w:styleId="TOCHeading">
    <w:name w:val="TOC Heading"/>
    <w:basedOn w:val="Heading1"/>
    <w:next w:val="Normal"/>
    <w:uiPriority w:val="39"/>
    <w:semiHidden/>
    <w:unhideWhenUsed/>
    <w:qFormat/>
    <w:rsid w:val="00135E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135ECF"/>
    <w:pPr>
      <w:widowControl/>
      <w:spacing w:after="100" w:line="276" w:lineRule="auto"/>
      <w:ind w:left="220"/>
      <w:jc w:val="left"/>
    </w:pPr>
    <w:rPr>
      <w:kern w:val="0"/>
      <w:sz w:val="22"/>
    </w:rPr>
  </w:style>
  <w:style w:type="paragraph" w:styleId="TOC1">
    <w:name w:val="toc 1"/>
    <w:basedOn w:val="Normal"/>
    <w:next w:val="Normal"/>
    <w:autoRedefine/>
    <w:uiPriority w:val="39"/>
    <w:unhideWhenUsed/>
    <w:qFormat/>
    <w:rsid w:val="00135ECF"/>
    <w:pPr>
      <w:widowControl/>
      <w:spacing w:after="100" w:line="276" w:lineRule="auto"/>
      <w:jc w:val="left"/>
    </w:pPr>
    <w:rPr>
      <w:kern w:val="0"/>
      <w:sz w:val="22"/>
    </w:rPr>
  </w:style>
  <w:style w:type="paragraph" w:styleId="TOC3">
    <w:name w:val="toc 3"/>
    <w:basedOn w:val="Normal"/>
    <w:next w:val="Normal"/>
    <w:autoRedefine/>
    <w:uiPriority w:val="39"/>
    <w:unhideWhenUsed/>
    <w:qFormat/>
    <w:rsid w:val="00135ECF"/>
    <w:pPr>
      <w:widowControl/>
      <w:spacing w:after="100" w:line="276" w:lineRule="auto"/>
      <w:ind w:left="440"/>
      <w:jc w:val="left"/>
    </w:pPr>
    <w:rPr>
      <w:kern w:val="0"/>
      <w:sz w:val="22"/>
    </w:rPr>
  </w:style>
  <w:style w:type="character" w:customStyle="1" w:styleId="spelle">
    <w:name w:val="spelle"/>
    <w:basedOn w:val="DefaultParagraphFont"/>
    <w:rsid w:val="00925B74"/>
  </w:style>
  <w:style w:type="character" w:customStyle="1" w:styleId="ms-button-flexcontainer">
    <w:name w:val="ms-button-flexcontainer"/>
    <w:basedOn w:val="DefaultParagraphFont"/>
    <w:rsid w:val="00FB7CDE"/>
  </w:style>
  <w:style w:type="character" w:customStyle="1" w:styleId="Heading3Char">
    <w:name w:val="Heading 3 Char"/>
    <w:basedOn w:val="DefaultParagraphFont"/>
    <w:link w:val="Heading3"/>
    <w:uiPriority w:val="9"/>
    <w:rsid w:val="00BB2A79"/>
    <w:rPr>
      <w:b/>
      <w:bCs/>
      <w:sz w:val="32"/>
      <w:szCs w:val="32"/>
    </w:rPr>
  </w:style>
  <w:style w:type="character" w:customStyle="1" w:styleId="markcqfyqrhhj">
    <w:name w:val="markcqfyqrhhj"/>
    <w:basedOn w:val="DefaultParagraphFont"/>
    <w:rsid w:val="00DD3537"/>
  </w:style>
  <w:style w:type="character" w:customStyle="1" w:styleId="markhcemwq3l0">
    <w:name w:val="markhcemwq3l0"/>
    <w:basedOn w:val="DefaultParagraphFont"/>
    <w:rsid w:val="00C8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2102">
      <w:bodyDiv w:val="1"/>
      <w:marLeft w:val="0"/>
      <w:marRight w:val="0"/>
      <w:marTop w:val="0"/>
      <w:marBottom w:val="0"/>
      <w:divBdr>
        <w:top w:val="none" w:sz="0" w:space="0" w:color="auto"/>
        <w:left w:val="none" w:sz="0" w:space="0" w:color="auto"/>
        <w:bottom w:val="none" w:sz="0" w:space="0" w:color="auto"/>
        <w:right w:val="none" w:sz="0" w:space="0" w:color="auto"/>
      </w:divBdr>
    </w:div>
    <w:div w:id="74281823">
      <w:bodyDiv w:val="1"/>
      <w:marLeft w:val="0"/>
      <w:marRight w:val="0"/>
      <w:marTop w:val="0"/>
      <w:marBottom w:val="0"/>
      <w:divBdr>
        <w:top w:val="none" w:sz="0" w:space="0" w:color="auto"/>
        <w:left w:val="none" w:sz="0" w:space="0" w:color="auto"/>
        <w:bottom w:val="none" w:sz="0" w:space="0" w:color="auto"/>
        <w:right w:val="none" w:sz="0" w:space="0" w:color="auto"/>
      </w:divBdr>
      <w:divsChild>
        <w:div w:id="109016457">
          <w:marLeft w:val="0"/>
          <w:marRight w:val="0"/>
          <w:marTop w:val="0"/>
          <w:marBottom w:val="0"/>
          <w:divBdr>
            <w:top w:val="none" w:sz="0" w:space="0" w:color="auto"/>
            <w:left w:val="none" w:sz="0" w:space="0" w:color="auto"/>
            <w:bottom w:val="none" w:sz="0" w:space="0" w:color="auto"/>
            <w:right w:val="none" w:sz="0" w:space="0" w:color="auto"/>
          </w:divBdr>
          <w:divsChild>
            <w:div w:id="1947076141">
              <w:marLeft w:val="0"/>
              <w:marRight w:val="0"/>
              <w:marTop w:val="0"/>
              <w:marBottom w:val="0"/>
              <w:divBdr>
                <w:top w:val="none" w:sz="0" w:space="0" w:color="auto"/>
                <w:left w:val="none" w:sz="0" w:space="0" w:color="auto"/>
                <w:bottom w:val="none" w:sz="0" w:space="0" w:color="auto"/>
                <w:right w:val="none" w:sz="0" w:space="0" w:color="auto"/>
              </w:divBdr>
            </w:div>
          </w:divsChild>
        </w:div>
        <w:div w:id="1278176831">
          <w:marLeft w:val="0"/>
          <w:marRight w:val="0"/>
          <w:marTop w:val="0"/>
          <w:marBottom w:val="0"/>
          <w:divBdr>
            <w:top w:val="none" w:sz="0" w:space="0" w:color="auto"/>
            <w:left w:val="none" w:sz="0" w:space="0" w:color="auto"/>
            <w:bottom w:val="none" w:sz="0" w:space="0" w:color="auto"/>
            <w:right w:val="none" w:sz="0" w:space="0" w:color="auto"/>
          </w:divBdr>
          <w:divsChild>
            <w:div w:id="1040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548">
      <w:bodyDiv w:val="1"/>
      <w:marLeft w:val="0"/>
      <w:marRight w:val="0"/>
      <w:marTop w:val="0"/>
      <w:marBottom w:val="0"/>
      <w:divBdr>
        <w:top w:val="none" w:sz="0" w:space="0" w:color="auto"/>
        <w:left w:val="none" w:sz="0" w:space="0" w:color="auto"/>
        <w:bottom w:val="none" w:sz="0" w:space="0" w:color="auto"/>
        <w:right w:val="none" w:sz="0" w:space="0" w:color="auto"/>
      </w:divBdr>
    </w:div>
    <w:div w:id="101416912">
      <w:bodyDiv w:val="1"/>
      <w:marLeft w:val="0"/>
      <w:marRight w:val="0"/>
      <w:marTop w:val="0"/>
      <w:marBottom w:val="0"/>
      <w:divBdr>
        <w:top w:val="none" w:sz="0" w:space="0" w:color="auto"/>
        <w:left w:val="none" w:sz="0" w:space="0" w:color="auto"/>
        <w:bottom w:val="none" w:sz="0" w:space="0" w:color="auto"/>
        <w:right w:val="none" w:sz="0" w:space="0" w:color="auto"/>
      </w:divBdr>
    </w:div>
    <w:div w:id="108860252">
      <w:bodyDiv w:val="1"/>
      <w:marLeft w:val="0"/>
      <w:marRight w:val="0"/>
      <w:marTop w:val="0"/>
      <w:marBottom w:val="0"/>
      <w:divBdr>
        <w:top w:val="none" w:sz="0" w:space="0" w:color="auto"/>
        <w:left w:val="none" w:sz="0" w:space="0" w:color="auto"/>
        <w:bottom w:val="none" w:sz="0" w:space="0" w:color="auto"/>
        <w:right w:val="none" w:sz="0" w:space="0" w:color="auto"/>
      </w:divBdr>
    </w:div>
    <w:div w:id="220943272">
      <w:bodyDiv w:val="1"/>
      <w:marLeft w:val="0"/>
      <w:marRight w:val="0"/>
      <w:marTop w:val="0"/>
      <w:marBottom w:val="0"/>
      <w:divBdr>
        <w:top w:val="none" w:sz="0" w:space="0" w:color="auto"/>
        <w:left w:val="none" w:sz="0" w:space="0" w:color="auto"/>
        <w:bottom w:val="none" w:sz="0" w:space="0" w:color="auto"/>
        <w:right w:val="none" w:sz="0" w:space="0" w:color="auto"/>
      </w:divBdr>
    </w:div>
    <w:div w:id="279537655">
      <w:bodyDiv w:val="1"/>
      <w:marLeft w:val="0"/>
      <w:marRight w:val="0"/>
      <w:marTop w:val="0"/>
      <w:marBottom w:val="0"/>
      <w:divBdr>
        <w:top w:val="none" w:sz="0" w:space="0" w:color="auto"/>
        <w:left w:val="none" w:sz="0" w:space="0" w:color="auto"/>
        <w:bottom w:val="none" w:sz="0" w:space="0" w:color="auto"/>
        <w:right w:val="none" w:sz="0" w:space="0" w:color="auto"/>
      </w:divBdr>
    </w:div>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27367189">
      <w:bodyDiv w:val="1"/>
      <w:marLeft w:val="0"/>
      <w:marRight w:val="0"/>
      <w:marTop w:val="0"/>
      <w:marBottom w:val="0"/>
      <w:divBdr>
        <w:top w:val="none" w:sz="0" w:space="0" w:color="auto"/>
        <w:left w:val="none" w:sz="0" w:space="0" w:color="auto"/>
        <w:bottom w:val="none" w:sz="0" w:space="0" w:color="auto"/>
        <w:right w:val="none" w:sz="0" w:space="0" w:color="auto"/>
      </w:divBdr>
      <w:divsChild>
        <w:div w:id="608124637">
          <w:marLeft w:val="0"/>
          <w:marRight w:val="0"/>
          <w:marTop w:val="0"/>
          <w:marBottom w:val="0"/>
          <w:divBdr>
            <w:top w:val="none" w:sz="0" w:space="0" w:color="auto"/>
            <w:left w:val="none" w:sz="0" w:space="0" w:color="auto"/>
            <w:bottom w:val="none" w:sz="0" w:space="0" w:color="auto"/>
            <w:right w:val="none" w:sz="0" w:space="0" w:color="auto"/>
          </w:divBdr>
          <w:divsChild>
            <w:div w:id="2144423482">
              <w:marLeft w:val="0"/>
              <w:marRight w:val="0"/>
              <w:marTop w:val="0"/>
              <w:marBottom w:val="0"/>
              <w:divBdr>
                <w:top w:val="single" w:sz="8" w:space="3" w:color="B5C4DF"/>
                <w:left w:val="none" w:sz="0" w:space="0" w:color="auto"/>
                <w:bottom w:val="none" w:sz="0" w:space="0" w:color="auto"/>
                <w:right w:val="none" w:sz="0" w:space="0" w:color="auto"/>
              </w:divBdr>
            </w:div>
          </w:divsChild>
        </w:div>
        <w:div w:id="1643657280">
          <w:marLeft w:val="0"/>
          <w:marRight w:val="0"/>
          <w:marTop w:val="0"/>
          <w:marBottom w:val="0"/>
          <w:divBdr>
            <w:top w:val="none" w:sz="0" w:space="0" w:color="auto"/>
            <w:left w:val="none" w:sz="0" w:space="0" w:color="auto"/>
            <w:bottom w:val="none" w:sz="0" w:space="0" w:color="auto"/>
            <w:right w:val="none" w:sz="0" w:space="0" w:color="auto"/>
          </w:divBdr>
          <w:divsChild>
            <w:div w:id="760177033">
              <w:marLeft w:val="0"/>
              <w:marRight w:val="0"/>
              <w:marTop w:val="0"/>
              <w:marBottom w:val="0"/>
              <w:divBdr>
                <w:top w:val="single" w:sz="8" w:space="3" w:color="B5C4DF"/>
                <w:left w:val="none" w:sz="0" w:space="0" w:color="auto"/>
                <w:bottom w:val="none" w:sz="0" w:space="0" w:color="auto"/>
                <w:right w:val="none" w:sz="0" w:space="0" w:color="auto"/>
              </w:divBdr>
            </w:div>
          </w:divsChild>
        </w:div>
        <w:div w:id="2126651486">
          <w:marLeft w:val="0"/>
          <w:marRight w:val="0"/>
          <w:marTop w:val="0"/>
          <w:marBottom w:val="0"/>
          <w:divBdr>
            <w:top w:val="none" w:sz="0" w:space="0" w:color="auto"/>
            <w:left w:val="none" w:sz="0" w:space="0" w:color="auto"/>
            <w:bottom w:val="none" w:sz="0" w:space="0" w:color="auto"/>
            <w:right w:val="none" w:sz="0" w:space="0" w:color="auto"/>
          </w:divBdr>
          <w:divsChild>
            <w:div w:id="2082873429">
              <w:marLeft w:val="0"/>
              <w:marRight w:val="0"/>
              <w:marTop w:val="0"/>
              <w:marBottom w:val="0"/>
              <w:divBdr>
                <w:top w:val="single" w:sz="8" w:space="3" w:color="B5C4DF"/>
                <w:left w:val="none" w:sz="0" w:space="0" w:color="auto"/>
                <w:bottom w:val="none" w:sz="0" w:space="0" w:color="auto"/>
                <w:right w:val="none" w:sz="0" w:space="0" w:color="auto"/>
              </w:divBdr>
            </w:div>
          </w:divsChild>
        </w:div>
        <w:div w:id="439499095">
          <w:marLeft w:val="0"/>
          <w:marRight w:val="0"/>
          <w:marTop w:val="0"/>
          <w:marBottom w:val="0"/>
          <w:divBdr>
            <w:top w:val="none" w:sz="0" w:space="0" w:color="auto"/>
            <w:left w:val="none" w:sz="0" w:space="0" w:color="auto"/>
            <w:bottom w:val="none" w:sz="0" w:space="0" w:color="auto"/>
            <w:right w:val="none" w:sz="0" w:space="0" w:color="auto"/>
          </w:divBdr>
          <w:divsChild>
            <w:div w:id="1076323656">
              <w:marLeft w:val="0"/>
              <w:marRight w:val="0"/>
              <w:marTop w:val="0"/>
              <w:marBottom w:val="0"/>
              <w:divBdr>
                <w:top w:val="single" w:sz="8" w:space="3" w:color="B5C4DF"/>
                <w:left w:val="none" w:sz="0" w:space="0" w:color="auto"/>
                <w:bottom w:val="none" w:sz="0" w:space="0" w:color="auto"/>
                <w:right w:val="none" w:sz="0" w:space="0" w:color="auto"/>
              </w:divBdr>
            </w:div>
          </w:divsChild>
        </w:div>
        <w:div w:id="1309897227">
          <w:marLeft w:val="0"/>
          <w:marRight w:val="0"/>
          <w:marTop w:val="0"/>
          <w:marBottom w:val="0"/>
          <w:divBdr>
            <w:top w:val="none" w:sz="0" w:space="0" w:color="auto"/>
            <w:left w:val="none" w:sz="0" w:space="0" w:color="auto"/>
            <w:bottom w:val="none" w:sz="0" w:space="0" w:color="auto"/>
            <w:right w:val="none" w:sz="0" w:space="0" w:color="auto"/>
          </w:divBdr>
          <w:divsChild>
            <w:div w:id="121230196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33729631">
      <w:bodyDiv w:val="1"/>
      <w:marLeft w:val="0"/>
      <w:marRight w:val="0"/>
      <w:marTop w:val="0"/>
      <w:marBottom w:val="0"/>
      <w:divBdr>
        <w:top w:val="none" w:sz="0" w:space="0" w:color="auto"/>
        <w:left w:val="none" w:sz="0" w:space="0" w:color="auto"/>
        <w:bottom w:val="none" w:sz="0" w:space="0" w:color="auto"/>
        <w:right w:val="none" w:sz="0" w:space="0" w:color="auto"/>
      </w:divBdr>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83218024">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02803019">
      <w:bodyDiv w:val="1"/>
      <w:marLeft w:val="0"/>
      <w:marRight w:val="0"/>
      <w:marTop w:val="0"/>
      <w:marBottom w:val="0"/>
      <w:divBdr>
        <w:top w:val="none" w:sz="0" w:space="0" w:color="auto"/>
        <w:left w:val="none" w:sz="0" w:space="0" w:color="auto"/>
        <w:bottom w:val="none" w:sz="0" w:space="0" w:color="auto"/>
        <w:right w:val="none" w:sz="0" w:space="0" w:color="auto"/>
      </w:divBdr>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68788975">
      <w:bodyDiv w:val="1"/>
      <w:marLeft w:val="0"/>
      <w:marRight w:val="0"/>
      <w:marTop w:val="0"/>
      <w:marBottom w:val="0"/>
      <w:divBdr>
        <w:top w:val="none" w:sz="0" w:space="0" w:color="auto"/>
        <w:left w:val="none" w:sz="0" w:space="0" w:color="auto"/>
        <w:bottom w:val="none" w:sz="0" w:space="0" w:color="auto"/>
        <w:right w:val="none" w:sz="0" w:space="0" w:color="auto"/>
      </w:divBdr>
    </w:div>
    <w:div w:id="533543881">
      <w:bodyDiv w:val="1"/>
      <w:marLeft w:val="0"/>
      <w:marRight w:val="0"/>
      <w:marTop w:val="0"/>
      <w:marBottom w:val="0"/>
      <w:divBdr>
        <w:top w:val="none" w:sz="0" w:space="0" w:color="auto"/>
        <w:left w:val="none" w:sz="0" w:space="0" w:color="auto"/>
        <w:bottom w:val="none" w:sz="0" w:space="0" w:color="auto"/>
        <w:right w:val="none" w:sz="0" w:space="0" w:color="auto"/>
      </w:divBdr>
    </w:div>
    <w:div w:id="688216904">
      <w:bodyDiv w:val="1"/>
      <w:marLeft w:val="0"/>
      <w:marRight w:val="0"/>
      <w:marTop w:val="0"/>
      <w:marBottom w:val="0"/>
      <w:divBdr>
        <w:top w:val="none" w:sz="0" w:space="0" w:color="auto"/>
        <w:left w:val="none" w:sz="0" w:space="0" w:color="auto"/>
        <w:bottom w:val="none" w:sz="0" w:space="0" w:color="auto"/>
        <w:right w:val="none" w:sz="0" w:space="0" w:color="auto"/>
      </w:divBdr>
    </w:div>
    <w:div w:id="718625573">
      <w:bodyDiv w:val="1"/>
      <w:marLeft w:val="0"/>
      <w:marRight w:val="0"/>
      <w:marTop w:val="0"/>
      <w:marBottom w:val="0"/>
      <w:divBdr>
        <w:top w:val="none" w:sz="0" w:space="0" w:color="auto"/>
        <w:left w:val="none" w:sz="0" w:space="0" w:color="auto"/>
        <w:bottom w:val="none" w:sz="0" w:space="0" w:color="auto"/>
        <w:right w:val="none" w:sz="0" w:space="0" w:color="auto"/>
      </w:divBdr>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9646248">
      <w:bodyDiv w:val="1"/>
      <w:marLeft w:val="0"/>
      <w:marRight w:val="0"/>
      <w:marTop w:val="0"/>
      <w:marBottom w:val="0"/>
      <w:divBdr>
        <w:top w:val="none" w:sz="0" w:space="0" w:color="auto"/>
        <w:left w:val="none" w:sz="0" w:space="0" w:color="auto"/>
        <w:bottom w:val="none" w:sz="0" w:space="0" w:color="auto"/>
        <w:right w:val="none" w:sz="0" w:space="0" w:color="auto"/>
      </w:divBdr>
    </w:div>
    <w:div w:id="863447721">
      <w:bodyDiv w:val="1"/>
      <w:marLeft w:val="0"/>
      <w:marRight w:val="0"/>
      <w:marTop w:val="0"/>
      <w:marBottom w:val="0"/>
      <w:divBdr>
        <w:top w:val="none" w:sz="0" w:space="0" w:color="auto"/>
        <w:left w:val="none" w:sz="0" w:space="0" w:color="auto"/>
        <w:bottom w:val="none" w:sz="0" w:space="0" w:color="auto"/>
        <w:right w:val="none" w:sz="0" w:space="0" w:color="auto"/>
      </w:divBdr>
    </w:div>
    <w:div w:id="875117228">
      <w:bodyDiv w:val="1"/>
      <w:marLeft w:val="0"/>
      <w:marRight w:val="0"/>
      <w:marTop w:val="0"/>
      <w:marBottom w:val="0"/>
      <w:divBdr>
        <w:top w:val="none" w:sz="0" w:space="0" w:color="auto"/>
        <w:left w:val="none" w:sz="0" w:space="0" w:color="auto"/>
        <w:bottom w:val="none" w:sz="0" w:space="0" w:color="auto"/>
        <w:right w:val="none" w:sz="0" w:space="0" w:color="auto"/>
      </w:divBdr>
    </w:div>
    <w:div w:id="894240715">
      <w:bodyDiv w:val="1"/>
      <w:marLeft w:val="0"/>
      <w:marRight w:val="0"/>
      <w:marTop w:val="0"/>
      <w:marBottom w:val="0"/>
      <w:divBdr>
        <w:top w:val="none" w:sz="0" w:space="0" w:color="auto"/>
        <w:left w:val="none" w:sz="0" w:space="0" w:color="auto"/>
        <w:bottom w:val="none" w:sz="0" w:space="0" w:color="auto"/>
        <w:right w:val="none" w:sz="0" w:space="0" w:color="auto"/>
      </w:divBdr>
    </w:div>
    <w:div w:id="1025060453">
      <w:bodyDiv w:val="1"/>
      <w:marLeft w:val="0"/>
      <w:marRight w:val="0"/>
      <w:marTop w:val="0"/>
      <w:marBottom w:val="0"/>
      <w:divBdr>
        <w:top w:val="none" w:sz="0" w:space="0" w:color="auto"/>
        <w:left w:val="none" w:sz="0" w:space="0" w:color="auto"/>
        <w:bottom w:val="none" w:sz="0" w:space="0" w:color="auto"/>
        <w:right w:val="none" w:sz="0" w:space="0" w:color="auto"/>
      </w:divBdr>
    </w:div>
    <w:div w:id="1062295063">
      <w:bodyDiv w:val="1"/>
      <w:marLeft w:val="0"/>
      <w:marRight w:val="0"/>
      <w:marTop w:val="0"/>
      <w:marBottom w:val="0"/>
      <w:divBdr>
        <w:top w:val="none" w:sz="0" w:space="0" w:color="auto"/>
        <w:left w:val="none" w:sz="0" w:space="0" w:color="auto"/>
        <w:bottom w:val="none" w:sz="0" w:space="0" w:color="auto"/>
        <w:right w:val="none" w:sz="0" w:space="0" w:color="auto"/>
      </w:divBdr>
      <w:divsChild>
        <w:div w:id="1298609251">
          <w:marLeft w:val="0"/>
          <w:marRight w:val="0"/>
          <w:marTop w:val="0"/>
          <w:marBottom w:val="0"/>
          <w:divBdr>
            <w:top w:val="none" w:sz="0" w:space="0" w:color="auto"/>
            <w:left w:val="none" w:sz="0" w:space="0" w:color="auto"/>
            <w:bottom w:val="none" w:sz="0" w:space="0" w:color="auto"/>
            <w:right w:val="none" w:sz="0" w:space="0" w:color="auto"/>
          </w:divBdr>
        </w:div>
        <w:div w:id="1135490392">
          <w:marLeft w:val="0"/>
          <w:marRight w:val="0"/>
          <w:marTop w:val="0"/>
          <w:marBottom w:val="0"/>
          <w:divBdr>
            <w:top w:val="none" w:sz="0" w:space="0" w:color="auto"/>
            <w:left w:val="none" w:sz="0" w:space="0" w:color="auto"/>
            <w:bottom w:val="none" w:sz="0" w:space="0" w:color="auto"/>
            <w:right w:val="none" w:sz="0" w:space="0" w:color="auto"/>
          </w:divBdr>
        </w:div>
        <w:div w:id="2054230255">
          <w:marLeft w:val="0"/>
          <w:marRight w:val="0"/>
          <w:marTop w:val="0"/>
          <w:marBottom w:val="0"/>
          <w:divBdr>
            <w:top w:val="none" w:sz="0" w:space="0" w:color="auto"/>
            <w:left w:val="none" w:sz="0" w:space="0" w:color="auto"/>
            <w:bottom w:val="none" w:sz="0" w:space="0" w:color="auto"/>
            <w:right w:val="none" w:sz="0" w:space="0" w:color="auto"/>
          </w:divBdr>
        </w:div>
      </w:divsChild>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6460799">
      <w:bodyDiv w:val="1"/>
      <w:marLeft w:val="0"/>
      <w:marRight w:val="0"/>
      <w:marTop w:val="0"/>
      <w:marBottom w:val="0"/>
      <w:divBdr>
        <w:top w:val="none" w:sz="0" w:space="0" w:color="auto"/>
        <w:left w:val="none" w:sz="0" w:space="0" w:color="auto"/>
        <w:bottom w:val="none" w:sz="0" w:space="0" w:color="auto"/>
        <w:right w:val="none" w:sz="0" w:space="0" w:color="auto"/>
      </w:divBdr>
    </w:div>
    <w:div w:id="1183284636">
      <w:bodyDiv w:val="1"/>
      <w:marLeft w:val="0"/>
      <w:marRight w:val="0"/>
      <w:marTop w:val="0"/>
      <w:marBottom w:val="0"/>
      <w:divBdr>
        <w:top w:val="none" w:sz="0" w:space="0" w:color="auto"/>
        <w:left w:val="none" w:sz="0" w:space="0" w:color="auto"/>
        <w:bottom w:val="none" w:sz="0" w:space="0" w:color="auto"/>
        <w:right w:val="none" w:sz="0" w:space="0" w:color="auto"/>
      </w:divBdr>
    </w:div>
    <w:div w:id="1214124521">
      <w:bodyDiv w:val="1"/>
      <w:marLeft w:val="0"/>
      <w:marRight w:val="0"/>
      <w:marTop w:val="0"/>
      <w:marBottom w:val="0"/>
      <w:divBdr>
        <w:top w:val="none" w:sz="0" w:space="0" w:color="auto"/>
        <w:left w:val="none" w:sz="0" w:space="0" w:color="auto"/>
        <w:bottom w:val="none" w:sz="0" w:space="0" w:color="auto"/>
        <w:right w:val="none" w:sz="0" w:space="0" w:color="auto"/>
      </w:divBdr>
    </w:div>
    <w:div w:id="1249970174">
      <w:bodyDiv w:val="1"/>
      <w:marLeft w:val="0"/>
      <w:marRight w:val="0"/>
      <w:marTop w:val="0"/>
      <w:marBottom w:val="0"/>
      <w:divBdr>
        <w:top w:val="none" w:sz="0" w:space="0" w:color="auto"/>
        <w:left w:val="none" w:sz="0" w:space="0" w:color="auto"/>
        <w:bottom w:val="none" w:sz="0" w:space="0" w:color="auto"/>
        <w:right w:val="none" w:sz="0" w:space="0" w:color="auto"/>
      </w:divBdr>
    </w:div>
    <w:div w:id="1307589961">
      <w:bodyDiv w:val="1"/>
      <w:marLeft w:val="0"/>
      <w:marRight w:val="0"/>
      <w:marTop w:val="0"/>
      <w:marBottom w:val="0"/>
      <w:divBdr>
        <w:top w:val="none" w:sz="0" w:space="0" w:color="auto"/>
        <w:left w:val="none" w:sz="0" w:space="0" w:color="auto"/>
        <w:bottom w:val="none" w:sz="0" w:space="0" w:color="auto"/>
        <w:right w:val="none" w:sz="0" w:space="0" w:color="auto"/>
      </w:divBdr>
    </w:div>
    <w:div w:id="1343627942">
      <w:bodyDiv w:val="1"/>
      <w:marLeft w:val="0"/>
      <w:marRight w:val="0"/>
      <w:marTop w:val="0"/>
      <w:marBottom w:val="0"/>
      <w:divBdr>
        <w:top w:val="none" w:sz="0" w:space="0" w:color="auto"/>
        <w:left w:val="none" w:sz="0" w:space="0" w:color="auto"/>
        <w:bottom w:val="none" w:sz="0" w:space="0" w:color="auto"/>
        <w:right w:val="none" w:sz="0" w:space="0" w:color="auto"/>
      </w:divBdr>
    </w:div>
    <w:div w:id="1368291399">
      <w:bodyDiv w:val="1"/>
      <w:marLeft w:val="0"/>
      <w:marRight w:val="0"/>
      <w:marTop w:val="0"/>
      <w:marBottom w:val="0"/>
      <w:divBdr>
        <w:top w:val="none" w:sz="0" w:space="0" w:color="auto"/>
        <w:left w:val="none" w:sz="0" w:space="0" w:color="auto"/>
        <w:bottom w:val="none" w:sz="0" w:space="0" w:color="auto"/>
        <w:right w:val="none" w:sz="0" w:space="0" w:color="auto"/>
      </w:divBdr>
    </w:div>
    <w:div w:id="1388069366">
      <w:bodyDiv w:val="1"/>
      <w:marLeft w:val="0"/>
      <w:marRight w:val="0"/>
      <w:marTop w:val="0"/>
      <w:marBottom w:val="0"/>
      <w:divBdr>
        <w:top w:val="none" w:sz="0" w:space="0" w:color="auto"/>
        <w:left w:val="none" w:sz="0" w:space="0" w:color="auto"/>
        <w:bottom w:val="none" w:sz="0" w:space="0" w:color="auto"/>
        <w:right w:val="none" w:sz="0" w:space="0" w:color="auto"/>
      </w:divBdr>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4426707">
          <w:marLeft w:val="0"/>
          <w:marRight w:val="0"/>
          <w:marTop w:val="0"/>
          <w:marBottom w:val="0"/>
          <w:divBdr>
            <w:top w:val="none" w:sz="0" w:space="0" w:color="auto"/>
            <w:left w:val="none" w:sz="0" w:space="0" w:color="auto"/>
            <w:bottom w:val="none" w:sz="0" w:space="0" w:color="auto"/>
            <w:right w:val="none" w:sz="0" w:space="0" w:color="auto"/>
          </w:divBdr>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1993">
      <w:bodyDiv w:val="1"/>
      <w:marLeft w:val="0"/>
      <w:marRight w:val="0"/>
      <w:marTop w:val="0"/>
      <w:marBottom w:val="0"/>
      <w:divBdr>
        <w:top w:val="none" w:sz="0" w:space="0" w:color="auto"/>
        <w:left w:val="none" w:sz="0" w:space="0" w:color="auto"/>
        <w:bottom w:val="none" w:sz="0" w:space="0" w:color="auto"/>
        <w:right w:val="none" w:sz="0" w:space="0" w:color="auto"/>
      </w:divBdr>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72304984">
      <w:bodyDiv w:val="1"/>
      <w:marLeft w:val="0"/>
      <w:marRight w:val="0"/>
      <w:marTop w:val="0"/>
      <w:marBottom w:val="0"/>
      <w:divBdr>
        <w:top w:val="none" w:sz="0" w:space="0" w:color="auto"/>
        <w:left w:val="none" w:sz="0" w:space="0" w:color="auto"/>
        <w:bottom w:val="none" w:sz="0" w:space="0" w:color="auto"/>
        <w:right w:val="none" w:sz="0" w:space="0" w:color="auto"/>
      </w:divBdr>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751927417">
      <w:bodyDiv w:val="1"/>
      <w:marLeft w:val="0"/>
      <w:marRight w:val="0"/>
      <w:marTop w:val="0"/>
      <w:marBottom w:val="0"/>
      <w:divBdr>
        <w:top w:val="none" w:sz="0" w:space="0" w:color="auto"/>
        <w:left w:val="none" w:sz="0" w:space="0" w:color="auto"/>
        <w:bottom w:val="none" w:sz="0" w:space="0" w:color="auto"/>
        <w:right w:val="none" w:sz="0" w:space="0" w:color="auto"/>
      </w:divBdr>
      <w:divsChild>
        <w:div w:id="766736772">
          <w:marLeft w:val="0"/>
          <w:marRight w:val="0"/>
          <w:marTop w:val="0"/>
          <w:marBottom w:val="0"/>
          <w:divBdr>
            <w:top w:val="none" w:sz="0" w:space="0" w:color="auto"/>
            <w:left w:val="none" w:sz="0" w:space="0" w:color="auto"/>
            <w:bottom w:val="none" w:sz="0" w:space="0" w:color="auto"/>
            <w:right w:val="none" w:sz="0" w:space="0" w:color="auto"/>
          </w:divBdr>
        </w:div>
        <w:div w:id="1488664282">
          <w:marLeft w:val="0"/>
          <w:marRight w:val="0"/>
          <w:marTop w:val="0"/>
          <w:marBottom w:val="0"/>
          <w:divBdr>
            <w:top w:val="none" w:sz="0" w:space="0" w:color="auto"/>
            <w:left w:val="none" w:sz="0" w:space="0" w:color="auto"/>
            <w:bottom w:val="none" w:sz="0" w:space="0" w:color="auto"/>
            <w:right w:val="none" w:sz="0" w:space="0" w:color="auto"/>
          </w:divBdr>
        </w:div>
      </w:divsChild>
    </w:div>
    <w:div w:id="1772046994">
      <w:bodyDiv w:val="1"/>
      <w:marLeft w:val="0"/>
      <w:marRight w:val="0"/>
      <w:marTop w:val="0"/>
      <w:marBottom w:val="0"/>
      <w:divBdr>
        <w:top w:val="none" w:sz="0" w:space="0" w:color="auto"/>
        <w:left w:val="none" w:sz="0" w:space="0" w:color="auto"/>
        <w:bottom w:val="none" w:sz="0" w:space="0" w:color="auto"/>
        <w:right w:val="none" w:sz="0" w:space="0" w:color="auto"/>
      </w:divBdr>
    </w:div>
    <w:div w:id="1775132724">
      <w:bodyDiv w:val="1"/>
      <w:marLeft w:val="0"/>
      <w:marRight w:val="0"/>
      <w:marTop w:val="0"/>
      <w:marBottom w:val="0"/>
      <w:divBdr>
        <w:top w:val="none" w:sz="0" w:space="0" w:color="auto"/>
        <w:left w:val="none" w:sz="0" w:space="0" w:color="auto"/>
        <w:bottom w:val="none" w:sz="0" w:space="0" w:color="auto"/>
        <w:right w:val="none" w:sz="0" w:space="0" w:color="auto"/>
      </w:divBdr>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46673893">
      <w:bodyDiv w:val="1"/>
      <w:marLeft w:val="0"/>
      <w:marRight w:val="0"/>
      <w:marTop w:val="0"/>
      <w:marBottom w:val="0"/>
      <w:divBdr>
        <w:top w:val="none" w:sz="0" w:space="0" w:color="auto"/>
        <w:left w:val="none" w:sz="0" w:space="0" w:color="auto"/>
        <w:bottom w:val="none" w:sz="0" w:space="0" w:color="auto"/>
        <w:right w:val="none" w:sz="0" w:space="0" w:color="auto"/>
      </w:divBdr>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5118801">
      <w:bodyDiv w:val="1"/>
      <w:marLeft w:val="0"/>
      <w:marRight w:val="0"/>
      <w:marTop w:val="0"/>
      <w:marBottom w:val="0"/>
      <w:divBdr>
        <w:top w:val="none" w:sz="0" w:space="0" w:color="auto"/>
        <w:left w:val="none" w:sz="0" w:space="0" w:color="auto"/>
        <w:bottom w:val="none" w:sz="0" w:space="0" w:color="auto"/>
        <w:right w:val="none" w:sz="0" w:space="0" w:color="auto"/>
      </w:divBdr>
    </w:div>
    <w:div w:id="1887175257">
      <w:bodyDiv w:val="1"/>
      <w:marLeft w:val="0"/>
      <w:marRight w:val="0"/>
      <w:marTop w:val="0"/>
      <w:marBottom w:val="0"/>
      <w:divBdr>
        <w:top w:val="none" w:sz="0" w:space="0" w:color="auto"/>
        <w:left w:val="none" w:sz="0" w:space="0" w:color="auto"/>
        <w:bottom w:val="none" w:sz="0" w:space="0" w:color="auto"/>
        <w:right w:val="none" w:sz="0" w:space="0" w:color="auto"/>
      </w:divBdr>
    </w:div>
    <w:div w:id="1976325709">
      <w:bodyDiv w:val="1"/>
      <w:marLeft w:val="0"/>
      <w:marRight w:val="0"/>
      <w:marTop w:val="0"/>
      <w:marBottom w:val="0"/>
      <w:divBdr>
        <w:top w:val="none" w:sz="0" w:space="0" w:color="auto"/>
        <w:left w:val="none" w:sz="0" w:space="0" w:color="auto"/>
        <w:bottom w:val="none" w:sz="0" w:space="0" w:color="auto"/>
        <w:right w:val="none" w:sz="0" w:space="0" w:color="auto"/>
      </w:divBdr>
    </w:div>
    <w:div w:id="1989430647">
      <w:bodyDiv w:val="1"/>
      <w:marLeft w:val="0"/>
      <w:marRight w:val="0"/>
      <w:marTop w:val="0"/>
      <w:marBottom w:val="0"/>
      <w:divBdr>
        <w:top w:val="none" w:sz="0" w:space="0" w:color="auto"/>
        <w:left w:val="none" w:sz="0" w:space="0" w:color="auto"/>
        <w:bottom w:val="none" w:sz="0" w:space="0" w:color="auto"/>
        <w:right w:val="none" w:sz="0" w:space="0" w:color="auto"/>
      </w:divBdr>
    </w:div>
    <w:div w:id="2025981498">
      <w:bodyDiv w:val="1"/>
      <w:marLeft w:val="0"/>
      <w:marRight w:val="0"/>
      <w:marTop w:val="0"/>
      <w:marBottom w:val="0"/>
      <w:divBdr>
        <w:top w:val="none" w:sz="0" w:space="0" w:color="auto"/>
        <w:left w:val="none" w:sz="0" w:space="0" w:color="auto"/>
        <w:bottom w:val="none" w:sz="0" w:space="0" w:color="auto"/>
        <w:right w:val="none" w:sz="0" w:space="0" w:color="auto"/>
      </w:divBdr>
    </w:div>
    <w:div w:id="2029283671">
      <w:bodyDiv w:val="1"/>
      <w:marLeft w:val="0"/>
      <w:marRight w:val="0"/>
      <w:marTop w:val="0"/>
      <w:marBottom w:val="0"/>
      <w:divBdr>
        <w:top w:val="none" w:sz="0" w:space="0" w:color="auto"/>
        <w:left w:val="none" w:sz="0" w:space="0" w:color="auto"/>
        <w:bottom w:val="none" w:sz="0" w:space="0" w:color="auto"/>
        <w:right w:val="none" w:sz="0" w:space="0" w:color="auto"/>
      </w:divBdr>
    </w:div>
    <w:div w:id="2042318027">
      <w:bodyDiv w:val="1"/>
      <w:marLeft w:val="0"/>
      <w:marRight w:val="0"/>
      <w:marTop w:val="0"/>
      <w:marBottom w:val="0"/>
      <w:divBdr>
        <w:top w:val="none" w:sz="0" w:space="0" w:color="auto"/>
        <w:left w:val="none" w:sz="0" w:space="0" w:color="auto"/>
        <w:bottom w:val="none" w:sz="0" w:space="0" w:color="auto"/>
        <w:right w:val="none" w:sz="0" w:space="0" w:color="auto"/>
      </w:divBdr>
      <w:divsChild>
        <w:div w:id="71314029">
          <w:marLeft w:val="0"/>
          <w:marRight w:val="0"/>
          <w:marTop w:val="0"/>
          <w:marBottom w:val="0"/>
          <w:divBdr>
            <w:top w:val="none" w:sz="0" w:space="0" w:color="auto"/>
            <w:left w:val="none" w:sz="0" w:space="0" w:color="auto"/>
            <w:bottom w:val="none" w:sz="0" w:space="0" w:color="auto"/>
            <w:right w:val="none" w:sz="0" w:space="0" w:color="auto"/>
          </w:divBdr>
          <w:divsChild>
            <w:div w:id="300696214">
              <w:marLeft w:val="706"/>
              <w:marRight w:val="217"/>
              <w:marTop w:val="163"/>
              <w:marBottom w:val="136"/>
              <w:divBdr>
                <w:top w:val="none" w:sz="0" w:space="0" w:color="auto"/>
                <w:left w:val="none" w:sz="0" w:space="0" w:color="auto"/>
                <w:bottom w:val="none" w:sz="0" w:space="0" w:color="auto"/>
                <w:right w:val="none" w:sz="0" w:space="0" w:color="auto"/>
              </w:divBdr>
              <w:divsChild>
                <w:div w:id="464739004">
                  <w:marLeft w:val="0"/>
                  <w:marRight w:val="0"/>
                  <w:marTop w:val="0"/>
                  <w:marBottom w:val="0"/>
                  <w:divBdr>
                    <w:top w:val="none" w:sz="0" w:space="0" w:color="auto"/>
                    <w:left w:val="none" w:sz="0" w:space="0" w:color="auto"/>
                    <w:bottom w:val="none" w:sz="0" w:space="0" w:color="auto"/>
                    <w:right w:val="none" w:sz="0" w:space="0" w:color="auto"/>
                  </w:divBdr>
                  <w:divsChild>
                    <w:div w:id="886142955">
                      <w:marLeft w:val="0"/>
                      <w:marRight w:val="0"/>
                      <w:marTop w:val="0"/>
                      <w:marBottom w:val="0"/>
                      <w:divBdr>
                        <w:top w:val="none" w:sz="0" w:space="0" w:color="auto"/>
                        <w:left w:val="none" w:sz="0" w:space="0" w:color="auto"/>
                        <w:bottom w:val="none" w:sz="0" w:space="0" w:color="auto"/>
                        <w:right w:val="none" w:sz="0" w:space="0" w:color="auto"/>
                      </w:divBdr>
                      <w:divsChild>
                        <w:div w:id="76558951">
                          <w:marLeft w:val="0"/>
                          <w:marRight w:val="0"/>
                          <w:marTop w:val="0"/>
                          <w:marBottom w:val="0"/>
                          <w:divBdr>
                            <w:top w:val="none" w:sz="0" w:space="0" w:color="auto"/>
                            <w:left w:val="none" w:sz="0" w:space="0" w:color="auto"/>
                            <w:bottom w:val="none" w:sz="0" w:space="0" w:color="auto"/>
                            <w:right w:val="none" w:sz="0" w:space="0" w:color="auto"/>
                          </w:divBdr>
                          <w:divsChild>
                            <w:div w:id="8905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8463">
          <w:marLeft w:val="0"/>
          <w:marRight w:val="0"/>
          <w:marTop w:val="0"/>
          <w:marBottom w:val="0"/>
          <w:divBdr>
            <w:top w:val="none" w:sz="0" w:space="0" w:color="auto"/>
            <w:left w:val="none" w:sz="0" w:space="0" w:color="auto"/>
            <w:bottom w:val="none" w:sz="0" w:space="0" w:color="auto"/>
            <w:right w:val="none" w:sz="0" w:space="0" w:color="auto"/>
          </w:divBdr>
          <w:divsChild>
            <w:div w:id="1626691295">
              <w:marLeft w:val="0"/>
              <w:marRight w:val="0"/>
              <w:marTop w:val="0"/>
              <w:marBottom w:val="0"/>
              <w:divBdr>
                <w:top w:val="none" w:sz="0" w:space="0" w:color="auto"/>
                <w:left w:val="none" w:sz="0" w:space="0" w:color="auto"/>
                <w:bottom w:val="none" w:sz="0" w:space="0" w:color="auto"/>
                <w:right w:val="none" w:sz="0" w:space="0" w:color="auto"/>
              </w:divBdr>
              <w:divsChild>
                <w:div w:id="687559975">
                  <w:marLeft w:val="421"/>
                  <w:marRight w:val="0"/>
                  <w:marTop w:val="0"/>
                  <w:marBottom w:val="0"/>
                  <w:divBdr>
                    <w:top w:val="none" w:sz="0" w:space="0" w:color="auto"/>
                    <w:left w:val="none" w:sz="0" w:space="0" w:color="auto"/>
                    <w:bottom w:val="none" w:sz="0" w:space="0" w:color="auto"/>
                    <w:right w:val="none" w:sz="0" w:space="0" w:color="auto"/>
                  </w:divBdr>
                  <w:divsChild>
                    <w:div w:id="106393245">
                      <w:marLeft w:val="0"/>
                      <w:marRight w:val="0"/>
                      <w:marTop w:val="0"/>
                      <w:marBottom w:val="0"/>
                      <w:divBdr>
                        <w:top w:val="none" w:sz="0" w:space="0" w:color="auto"/>
                        <w:left w:val="none" w:sz="0" w:space="0" w:color="auto"/>
                        <w:bottom w:val="none" w:sz="0" w:space="0" w:color="auto"/>
                        <w:right w:val="none" w:sz="0" w:space="0" w:color="auto"/>
                      </w:divBdr>
                      <w:divsChild>
                        <w:div w:id="814102068">
                          <w:marLeft w:val="0"/>
                          <w:marRight w:val="0"/>
                          <w:marTop w:val="0"/>
                          <w:marBottom w:val="0"/>
                          <w:divBdr>
                            <w:top w:val="none" w:sz="0" w:space="0" w:color="auto"/>
                            <w:left w:val="none" w:sz="0" w:space="0" w:color="auto"/>
                            <w:bottom w:val="none" w:sz="0" w:space="0" w:color="auto"/>
                            <w:right w:val="none" w:sz="0" w:space="0" w:color="auto"/>
                          </w:divBdr>
                          <w:divsChild>
                            <w:div w:id="1119835920">
                              <w:marLeft w:val="0"/>
                              <w:marRight w:val="0"/>
                              <w:marTop w:val="0"/>
                              <w:marBottom w:val="0"/>
                              <w:divBdr>
                                <w:top w:val="none" w:sz="0" w:space="0" w:color="auto"/>
                                <w:left w:val="none" w:sz="0" w:space="0" w:color="auto"/>
                                <w:bottom w:val="none" w:sz="0" w:space="0" w:color="auto"/>
                                <w:right w:val="none" w:sz="0" w:space="0" w:color="auto"/>
                              </w:divBdr>
                              <w:divsChild>
                                <w:div w:id="1170946294">
                                  <w:marLeft w:val="0"/>
                                  <w:marRight w:val="0"/>
                                  <w:marTop w:val="0"/>
                                  <w:marBottom w:val="0"/>
                                  <w:divBdr>
                                    <w:top w:val="none" w:sz="0" w:space="0" w:color="auto"/>
                                    <w:left w:val="none" w:sz="0" w:space="0" w:color="auto"/>
                                    <w:bottom w:val="none" w:sz="0" w:space="0" w:color="auto"/>
                                    <w:right w:val="none" w:sz="0" w:space="0" w:color="auto"/>
                                  </w:divBdr>
                                  <w:divsChild>
                                    <w:div w:id="1657102805">
                                      <w:marLeft w:val="0"/>
                                      <w:marRight w:val="0"/>
                                      <w:marTop w:val="0"/>
                                      <w:marBottom w:val="0"/>
                                      <w:divBdr>
                                        <w:top w:val="none" w:sz="0" w:space="0" w:color="auto"/>
                                        <w:left w:val="none" w:sz="0" w:space="0" w:color="auto"/>
                                        <w:bottom w:val="none" w:sz="0" w:space="0" w:color="auto"/>
                                        <w:right w:val="none" w:sz="0" w:space="0" w:color="auto"/>
                                      </w:divBdr>
                                      <w:divsChild>
                                        <w:div w:id="1425346720">
                                          <w:marLeft w:val="0"/>
                                          <w:marRight w:val="0"/>
                                          <w:marTop w:val="0"/>
                                          <w:marBottom w:val="0"/>
                                          <w:divBdr>
                                            <w:top w:val="none" w:sz="0" w:space="0" w:color="auto"/>
                                            <w:left w:val="none" w:sz="0" w:space="0" w:color="auto"/>
                                            <w:bottom w:val="none" w:sz="0" w:space="0" w:color="auto"/>
                                            <w:right w:val="none" w:sz="0" w:space="0" w:color="auto"/>
                                          </w:divBdr>
                                          <w:divsChild>
                                            <w:div w:id="2146777307">
                                              <w:marLeft w:val="0"/>
                                              <w:marRight w:val="0"/>
                                              <w:marTop w:val="0"/>
                                              <w:marBottom w:val="0"/>
                                              <w:divBdr>
                                                <w:top w:val="none" w:sz="0" w:space="0" w:color="auto"/>
                                                <w:left w:val="none" w:sz="0" w:space="0" w:color="auto"/>
                                                <w:bottom w:val="none" w:sz="0" w:space="0" w:color="auto"/>
                                                <w:right w:val="none" w:sz="0" w:space="0" w:color="auto"/>
                                              </w:divBdr>
                                              <w:divsChild>
                                                <w:div w:id="1273978630">
                                                  <w:marLeft w:val="0"/>
                                                  <w:marRight w:val="0"/>
                                                  <w:marTop w:val="0"/>
                                                  <w:marBottom w:val="0"/>
                                                  <w:divBdr>
                                                    <w:top w:val="none" w:sz="0" w:space="0" w:color="auto"/>
                                                    <w:left w:val="none" w:sz="0" w:space="0" w:color="auto"/>
                                                    <w:bottom w:val="none" w:sz="0" w:space="0" w:color="auto"/>
                                                    <w:right w:val="none" w:sz="0" w:space="0" w:color="auto"/>
                                                  </w:divBdr>
                                                  <w:divsChild>
                                                    <w:div w:id="62751642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916748956">
                      <w:marLeft w:val="0"/>
                      <w:marRight w:val="0"/>
                      <w:marTop w:val="0"/>
                      <w:marBottom w:val="0"/>
                      <w:divBdr>
                        <w:top w:val="none" w:sz="0" w:space="0" w:color="auto"/>
                        <w:left w:val="none" w:sz="0" w:space="0" w:color="auto"/>
                        <w:bottom w:val="none" w:sz="0" w:space="0" w:color="auto"/>
                        <w:right w:val="none" w:sz="0" w:space="0" w:color="auto"/>
                      </w:divBdr>
                      <w:divsChild>
                        <w:div w:id="1845821701">
                          <w:marLeft w:val="0"/>
                          <w:marRight w:val="0"/>
                          <w:marTop w:val="0"/>
                          <w:marBottom w:val="0"/>
                          <w:divBdr>
                            <w:top w:val="none" w:sz="0" w:space="0" w:color="auto"/>
                            <w:left w:val="none" w:sz="0" w:space="0" w:color="auto"/>
                            <w:bottom w:val="none" w:sz="0" w:space="0" w:color="auto"/>
                            <w:right w:val="none" w:sz="0" w:space="0" w:color="auto"/>
                          </w:divBdr>
                          <w:divsChild>
                            <w:div w:id="776683450">
                              <w:marLeft w:val="0"/>
                              <w:marRight w:val="0"/>
                              <w:marTop w:val="0"/>
                              <w:marBottom w:val="0"/>
                              <w:divBdr>
                                <w:top w:val="none" w:sz="0" w:space="0" w:color="auto"/>
                                <w:left w:val="none" w:sz="0" w:space="0" w:color="auto"/>
                                <w:bottom w:val="none" w:sz="0" w:space="0" w:color="auto"/>
                                <w:right w:val="none" w:sz="0" w:space="0" w:color="auto"/>
                              </w:divBdr>
                              <w:divsChild>
                                <w:div w:id="1786927695">
                                  <w:marLeft w:val="0"/>
                                  <w:marRight w:val="0"/>
                                  <w:marTop w:val="0"/>
                                  <w:marBottom w:val="0"/>
                                  <w:divBdr>
                                    <w:top w:val="none" w:sz="0" w:space="0" w:color="auto"/>
                                    <w:left w:val="none" w:sz="0" w:space="0" w:color="auto"/>
                                    <w:bottom w:val="none" w:sz="0" w:space="0" w:color="auto"/>
                                    <w:right w:val="none" w:sz="0" w:space="0" w:color="auto"/>
                                  </w:divBdr>
                                  <w:divsChild>
                                    <w:div w:id="1865823812">
                                      <w:marLeft w:val="0"/>
                                      <w:marRight w:val="0"/>
                                      <w:marTop w:val="0"/>
                                      <w:marBottom w:val="0"/>
                                      <w:divBdr>
                                        <w:top w:val="none" w:sz="0" w:space="0" w:color="auto"/>
                                        <w:left w:val="none" w:sz="0" w:space="0" w:color="auto"/>
                                        <w:bottom w:val="none" w:sz="0" w:space="0" w:color="auto"/>
                                        <w:right w:val="none" w:sz="0" w:space="0" w:color="auto"/>
                                      </w:divBdr>
                                      <w:divsChild>
                                        <w:div w:id="1340153884">
                                          <w:marLeft w:val="0"/>
                                          <w:marRight w:val="0"/>
                                          <w:marTop w:val="0"/>
                                          <w:marBottom w:val="0"/>
                                          <w:divBdr>
                                            <w:top w:val="none" w:sz="0" w:space="0" w:color="auto"/>
                                            <w:left w:val="none" w:sz="0" w:space="0" w:color="auto"/>
                                            <w:bottom w:val="none" w:sz="0" w:space="0" w:color="auto"/>
                                            <w:right w:val="none" w:sz="0" w:space="0" w:color="auto"/>
                                          </w:divBdr>
                                          <w:divsChild>
                                            <w:div w:id="1465075065">
                                              <w:marLeft w:val="0"/>
                                              <w:marRight w:val="0"/>
                                              <w:marTop w:val="0"/>
                                              <w:marBottom w:val="0"/>
                                              <w:divBdr>
                                                <w:top w:val="none" w:sz="0" w:space="0" w:color="auto"/>
                                                <w:left w:val="none" w:sz="0" w:space="0" w:color="auto"/>
                                                <w:bottom w:val="none" w:sz="0" w:space="0" w:color="auto"/>
                                                <w:right w:val="none" w:sz="0" w:space="0" w:color="auto"/>
                                              </w:divBdr>
                                              <w:divsChild>
                                                <w:div w:id="952320961">
                                                  <w:marLeft w:val="0"/>
                                                  <w:marRight w:val="0"/>
                                                  <w:marTop w:val="0"/>
                                                  <w:marBottom w:val="0"/>
                                                  <w:divBdr>
                                                    <w:top w:val="none" w:sz="0" w:space="0" w:color="auto"/>
                                                    <w:left w:val="none" w:sz="0" w:space="0" w:color="auto"/>
                                                    <w:bottom w:val="none" w:sz="0" w:space="0" w:color="auto"/>
                                                    <w:right w:val="none" w:sz="0" w:space="0" w:color="auto"/>
                                                  </w:divBdr>
                                                  <w:divsChild>
                                                    <w:div w:id="78624354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199127776">
                      <w:marLeft w:val="0"/>
                      <w:marRight w:val="0"/>
                      <w:marTop w:val="0"/>
                      <w:marBottom w:val="0"/>
                      <w:divBdr>
                        <w:top w:val="none" w:sz="0" w:space="0" w:color="auto"/>
                        <w:left w:val="none" w:sz="0" w:space="0" w:color="auto"/>
                        <w:bottom w:val="none" w:sz="0" w:space="0" w:color="auto"/>
                        <w:right w:val="none" w:sz="0" w:space="0" w:color="auto"/>
                      </w:divBdr>
                      <w:divsChild>
                        <w:div w:id="41712005">
                          <w:marLeft w:val="0"/>
                          <w:marRight w:val="0"/>
                          <w:marTop w:val="0"/>
                          <w:marBottom w:val="0"/>
                          <w:divBdr>
                            <w:top w:val="none" w:sz="0" w:space="0" w:color="auto"/>
                            <w:left w:val="none" w:sz="0" w:space="0" w:color="auto"/>
                            <w:bottom w:val="none" w:sz="0" w:space="0" w:color="auto"/>
                            <w:right w:val="none" w:sz="0" w:space="0" w:color="auto"/>
                          </w:divBdr>
                          <w:divsChild>
                            <w:div w:id="811873474">
                              <w:marLeft w:val="0"/>
                              <w:marRight w:val="0"/>
                              <w:marTop w:val="0"/>
                              <w:marBottom w:val="0"/>
                              <w:divBdr>
                                <w:top w:val="none" w:sz="0" w:space="0" w:color="auto"/>
                                <w:left w:val="none" w:sz="0" w:space="0" w:color="auto"/>
                                <w:bottom w:val="none" w:sz="0" w:space="0" w:color="auto"/>
                                <w:right w:val="none" w:sz="0" w:space="0" w:color="auto"/>
                              </w:divBdr>
                              <w:divsChild>
                                <w:div w:id="90854434">
                                  <w:marLeft w:val="0"/>
                                  <w:marRight w:val="0"/>
                                  <w:marTop w:val="0"/>
                                  <w:marBottom w:val="0"/>
                                  <w:divBdr>
                                    <w:top w:val="none" w:sz="0" w:space="0" w:color="auto"/>
                                    <w:left w:val="none" w:sz="0" w:space="0" w:color="auto"/>
                                    <w:bottom w:val="none" w:sz="0" w:space="0" w:color="auto"/>
                                    <w:right w:val="none" w:sz="0" w:space="0" w:color="auto"/>
                                  </w:divBdr>
                                  <w:divsChild>
                                    <w:div w:id="1535190579">
                                      <w:marLeft w:val="0"/>
                                      <w:marRight w:val="0"/>
                                      <w:marTop w:val="0"/>
                                      <w:marBottom w:val="0"/>
                                      <w:divBdr>
                                        <w:top w:val="none" w:sz="0" w:space="0" w:color="auto"/>
                                        <w:left w:val="none" w:sz="0" w:space="0" w:color="auto"/>
                                        <w:bottom w:val="none" w:sz="0" w:space="0" w:color="auto"/>
                                        <w:right w:val="none" w:sz="0" w:space="0" w:color="auto"/>
                                      </w:divBdr>
                                      <w:divsChild>
                                        <w:div w:id="1285455209">
                                          <w:marLeft w:val="0"/>
                                          <w:marRight w:val="0"/>
                                          <w:marTop w:val="0"/>
                                          <w:marBottom w:val="0"/>
                                          <w:divBdr>
                                            <w:top w:val="none" w:sz="0" w:space="0" w:color="auto"/>
                                            <w:left w:val="none" w:sz="0" w:space="0" w:color="auto"/>
                                            <w:bottom w:val="none" w:sz="0" w:space="0" w:color="auto"/>
                                            <w:right w:val="none" w:sz="0" w:space="0" w:color="auto"/>
                                          </w:divBdr>
                                          <w:divsChild>
                                            <w:div w:id="661467545">
                                              <w:marLeft w:val="0"/>
                                              <w:marRight w:val="0"/>
                                              <w:marTop w:val="0"/>
                                              <w:marBottom w:val="0"/>
                                              <w:divBdr>
                                                <w:top w:val="none" w:sz="0" w:space="0" w:color="auto"/>
                                                <w:left w:val="none" w:sz="0" w:space="0" w:color="auto"/>
                                                <w:bottom w:val="none" w:sz="0" w:space="0" w:color="auto"/>
                                                <w:right w:val="none" w:sz="0" w:space="0" w:color="auto"/>
                                              </w:divBdr>
                                              <w:divsChild>
                                                <w:div w:id="1898392920">
                                                  <w:marLeft w:val="0"/>
                                                  <w:marRight w:val="0"/>
                                                  <w:marTop w:val="0"/>
                                                  <w:marBottom w:val="0"/>
                                                  <w:divBdr>
                                                    <w:top w:val="none" w:sz="0" w:space="0" w:color="auto"/>
                                                    <w:left w:val="none" w:sz="0" w:space="0" w:color="auto"/>
                                                    <w:bottom w:val="none" w:sz="0" w:space="0" w:color="auto"/>
                                                    <w:right w:val="none" w:sz="0" w:space="0" w:color="auto"/>
                                                  </w:divBdr>
                                                  <w:divsChild>
                                                    <w:div w:id="1629975066">
                                                      <w:marLeft w:val="0"/>
                                                      <w:marRight w:val="0"/>
                                                      <w:marTop w:val="0"/>
                                                      <w:marBottom w:val="0"/>
                                                      <w:divBdr>
                                                        <w:top w:val="single" w:sz="8" w:space="3" w:color="B5C4DF"/>
                                                        <w:left w:val="none" w:sz="0" w:space="0" w:color="auto"/>
                                                        <w:bottom w:val="none" w:sz="0" w:space="0" w:color="auto"/>
                                                        <w:right w:val="none" w:sz="0" w:space="0" w:color="auto"/>
                                                      </w:divBdr>
                                                    </w:div>
                                                  </w:divsChild>
                                                </w:div>
                                                <w:div w:id="1615820466">
                                                  <w:marLeft w:val="0"/>
                                                  <w:marRight w:val="0"/>
                                                  <w:marTop w:val="0"/>
                                                  <w:marBottom w:val="0"/>
                                                  <w:divBdr>
                                                    <w:top w:val="none" w:sz="0" w:space="0" w:color="auto"/>
                                                    <w:left w:val="none" w:sz="0" w:space="0" w:color="auto"/>
                                                    <w:bottom w:val="none" w:sz="0" w:space="0" w:color="auto"/>
                                                    <w:right w:val="none" w:sz="0" w:space="0" w:color="auto"/>
                                                  </w:divBdr>
                                                  <w:divsChild>
                                                    <w:div w:id="1767145200">
                                                      <w:marLeft w:val="0"/>
                                                      <w:marRight w:val="0"/>
                                                      <w:marTop w:val="0"/>
                                                      <w:marBottom w:val="0"/>
                                                      <w:divBdr>
                                                        <w:top w:val="none" w:sz="0" w:space="0" w:color="auto"/>
                                                        <w:left w:val="none" w:sz="0" w:space="0" w:color="auto"/>
                                                        <w:bottom w:val="none" w:sz="0" w:space="0" w:color="auto"/>
                                                        <w:right w:val="none" w:sz="0" w:space="0" w:color="auto"/>
                                                      </w:divBdr>
                                                      <w:divsChild>
                                                        <w:div w:id="3547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045301">
                      <w:marLeft w:val="0"/>
                      <w:marRight w:val="0"/>
                      <w:marTop w:val="0"/>
                      <w:marBottom w:val="0"/>
                      <w:divBdr>
                        <w:top w:val="none" w:sz="0" w:space="0" w:color="auto"/>
                        <w:left w:val="none" w:sz="0" w:space="0" w:color="auto"/>
                        <w:bottom w:val="none" w:sz="0" w:space="0" w:color="auto"/>
                        <w:right w:val="none" w:sz="0" w:space="0" w:color="auto"/>
                      </w:divBdr>
                      <w:divsChild>
                        <w:div w:id="600722801">
                          <w:marLeft w:val="0"/>
                          <w:marRight w:val="0"/>
                          <w:marTop w:val="0"/>
                          <w:marBottom w:val="0"/>
                          <w:divBdr>
                            <w:top w:val="none" w:sz="0" w:space="0" w:color="auto"/>
                            <w:left w:val="none" w:sz="0" w:space="0" w:color="auto"/>
                            <w:bottom w:val="none" w:sz="0" w:space="0" w:color="auto"/>
                            <w:right w:val="none" w:sz="0" w:space="0" w:color="auto"/>
                          </w:divBdr>
                          <w:divsChild>
                            <w:div w:id="1530604001">
                              <w:marLeft w:val="0"/>
                              <w:marRight w:val="0"/>
                              <w:marTop w:val="0"/>
                              <w:marBottom w:val="0"/>
                              <w:divBdr>
                                <w:top w:val="none" w:sz="0" w:space="0" w:color="auto"/>
                                <w:left w:val="none" w:sz="0" w:space="0" w:color="auto"/>
                                <w:bottom w:val="none" w:sz="0" w:space="0" w:color="auto"/>
                                <w:right w:val="none" w:sz="0" w:space="0" w:color="auto"/>
                              </w:divBdr>
                              <w:divsChild>
                                <w:div w:id="1333945123">
                                  <w:marLeft w:val="0"/>
                                  <w:marRight w:val="0"/>
                                  <w:marTop w:val="0"/>
                                  <w:marBottom w:val="0"/>
                                  <w:divBdr>
                                    <w:top w:val="none" w:sz="0" w:space="0" w:color="auto"/>
                                    <w:left w:val="none" w:sz="0" w:space="0" w:color="auto"/>
                                    <w:bottom w:val="none" w:sz="0" w:space="0" w:color="auto"/>
                                    <w:right w:val="none" w:sz="0" w:space="0" w:color="auto"/>
                                  </w:divBdr>
                                  <w:divsChild>
                                    <w:div w:id="1071541845">
                                      <w:marLeft w:val="0"/>
                                      <w:marRight w:val="0"/>
                                      <w:marTop w:val="0"/>
                                      <w:marBottom w:val="0"/>
                                      <w:divBdr>
                                        <w:top w:val="none" w:sz="0" w:space="0" w:color="auto"/>
                                        <w:left w:val="none" w:sz="0" w:space="0" w:color="auto"/>
                                        <w:bottom w:val="none" w:sz="0" w:space="0" w:color="auto"/>
                                        <w:right w:val="none" w:sz="0" w:space="0" w:color="auto"/>
                                      </w:divBdr>
                                      <w:divsChild>
                                        <w:div w:id="1336573339">
                                          <w:marLeft w:val="0"/>
                                          <w:marRight w:val="0"/>
                                          <w:marTop w:val="0"/>
                                          <w:marBottom w:val="0"/>
                                          <w:divBdr>
                                            <w:top w:val="none" w:sz="0" w:space="0" w:color="auto"/>
                                            <w:left w:val="none" w:sz="0" w:space="0" w:color="auto"/>
                                            <w:bottom w:val="none" w:sz="0" w:space="0" w:color="auto"/>
                                            <w:right w:val="none" w:sz="0" w:space="0" w:color="auto"/>
                                          </w:divBdr>
                                          <w:divsChild>
                                            <w:div w:id="1111973900">
                                              <w:marLeft w:val="0"/>
                                              <w:marRight w:val="0"/>
                                              <w:marTop w:val="0"/>
                                              <w:marBottom w:val="0"/>
                                              <w:divBdr>
                                                <w:top w:val="none" w:sz="0" w:space="0" w:color="auto"/>
                                                <w:left w:val="none" w:sz="0" w:space="0" w:color="auto"/>
                                                <w:bottom w:val="none" w:sz="0" w:space="0" w:color="auto"/>
                                                <w:right w:val="none" w:sz="0" w:space="0" w:color="auto"/>
                                              </w:divBdr>
                                              <w:divsChild>
                                                <w:div w:id="1325936131">
                                                  <w:marLeft w:val="0"/>
                                                  <w:marRight w:val="0"/>
                                                  <w:marTop w:val="0"/>
                                                  <w:marBottom w:val="0"/>
                                                  <w:divBdr>
                                                    <w:top w:val="none" w:sz="0" w:space="0" w:color="auto"/>
                                                    <w:left w:val="none" w:sz="0" w:space="0" w:color="auto"/>
                                                    <w:bottom w:val="none" w:sz="0" w:space="0" w:color="auto"/>
                                                    <w:right w:val="none" w:sz="0" w:space="0" w:color="auto"/>
                                                  </w:divBdr>
                                                  <w:divsChild>
                                                    <w:div w:id="460226014">
                                                      <w:marLeft w:val="0"/>
                                                      <w:marRight w:val="0"/>
                                                      <w:marTop w:val="0"/>
                                                      <w:marBottom w:val="0"/>
                                                      <w:divBdr>
                                                        <w:top w:val="none" w:sz="0" w:space="0" w:color="auto"/>
                                                        <w:left w:val="none" w:sz="0" w:space="0" w:color="auto"/>
                                                        <w:bottom w:val="none" w:sz="0" w:space="0" w:color="auto"/>
                                                        <w:right w:val="none" w:sz="0" w:space="0" w:color="auto"/>
                                                      </w:divBdr>
                                                    </w:div>
                                                  </w:divsChild>
                                                </w:div>
                                                <w:div w:id="1402102212">
                                                  <w:marLeft w:val="0"/>
                                                  <w:marRight w:val="0"/>
                                                  <w:marTop w:val="0"/>
                                                  <w:marBottom w:val="0"/>
                                                  <w:divBdr>
                                                    <w:top w:val="none" w:sz="0" w:space="0" w:color="auto"/>
                                                    <w:left w:val="none" w:sz="0" w:space="0" w:color="auto"/>
                                                    <w:bottom w:val="none" w:sz="0" w:space="0" w:color="auto"/>
                                                    <w:right w:val="none" w:sz="0" w:space="0" w:color="auto"/>
                                                  </w:divBdr>
                                                  <w:divsChild>
                                                    <w:div w:id="10614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594857">
                      <w:marLeft w:val="0"/>
                      <w:marRight w:val="0"/>
                      <w:marTop w:val="0"/>
                      <w:marBottom w:val="0"/>
                      <w:divBdr>
                        <w:top w:val="none" w:sz="0" w:space="0" w:color="auto"/>
                        <w:left w:val="none" w:sz="0" w:space="0" w:color="auto"/>
                        <w:bottom w:val="none" w:sz="0" w:space="0" w:color="auto"/>
                        <w:right w:val="none" w:sz="0" w:space="0" w:color="auto"/>
                      </w:divBdr>
                      <w:divsChild>
                        <w:div w:id="290210746">
                          <w:marLeft w:val="0"/>
                          <w:marRight w:val="0"/>
                          <w:marTop w:val="0"/>
                          <w:marBottom w:val="0"/>
                          <w:divBdr>
                            <w:top w:val="none" w:sz="0" w:space="0" w:color="auto"/>
                            <w:left w:val="none" w:sz="0" w:space="0" w:color="auto"/>
                            <w:bottom w:val="none" w:sz="0" w:space="0" w:color="auto"/>
                            <w:right w:val="none" w:sz="0" w:space="0" w:color="auto"/>
                          </w:divBdr>
                          <w:divsChild>
                            <w:div w:id="460657856">
                              <w:marLeft w:val="0"/>
                              <w:marRight w:val="0"/>
                              <w:marTop w:val="0"/>
                              <w:marBottom w:val="0"/>
                              <w:divBdr>
                                <w:top w:val="none" w:sz="0" w:space="0" w:color="auto"/>
                                <w:left w:val="none" w:sz="0" w:space="0" w:color="auto"/>
                                <w:bottom w:val="none" w:sz="0" w:space="0" w:color="auto"/>
                                <w:right w:val="none" w:sz="0" w:space="0" w:color="auto"/>
                              </w:divBdr>
                              <w:divsChild>
                                <w:div w:id="513568142">
                                  <w:marLeft w:val="0"/>
                                  <w:marRight w:val="0"/>
                                  <w:marTop w:val="0"/>
                                  <w:marBottom w:val="0"/>
                                  <w:divBdr>
                                    <w:top w:val="none" w:sz="0" w:space="0" w:color="auto"/>
                                    <w:left w:val="none" w:sz="0" w:space="0" w:color="auto"/>
                                    <w:bottom w:val="none" w:sz="0" w:space="0" w:color="auto"/>
                                    <w:right w:val="none" w:sz="0" w:space="0" w:color="auto"/>
                                  </w:divBdr>
                                  <w:divsChild>
                                    <w:div w:id="1534808057">
                                      <w:marLeft w:val="0"/>
                                      <w:marRight w:val="0"/>
                                      <w:marTop w:val="0"/>
                                      <w:marBottom w:val="0"/>
                                      <w:divBdr>
                                        <w:top w:val="none" w:sz="0" w:space="0" w:color="auto"/>
                                        <w:left w:val="none" w:sz="0" w:space="0" w:color="auto"/>
                                        <w:bottom w:val="none" w:sz="0" w:space="0" w:color="auto"/>
                                        <w:right w:val="none" w:sz="0" w:space="0" w:color="auto"/>
                                      </w:divBdr>
                                      <w:divsChild>
                                        <w:div w:id="784663411">
                                          <w:marLeft w:val="0"/>
                                          <w:marRight w:val="0"/>
                                          <w:marTop w:val="0"/>
                                          <w:marBottom w:val="0"/>
                                          <w:divBdr>
                                            <w:top w:val="none" w:sz="0" w:space="0" w:color="auto"/>
                                            <w:left w:val="none" w:sz="0" w:space="0" w:color="auto"/>
                                            <w:bottom w:val="none" w:sz="0" w:space="0" w:color="auto"/>
                                            <w:right w:val="none" w:sz="0" w:space="0" w:color="auto"/>
                                          </w:divBdr>
                                          <w:divsChild>
                                            <w:div w:id="831989947">
                                              <w:marLeft w:val="0"/>
                                              <w:marRight w:val="0"/>
                                              <w:marTop w:val="0"/>
                                              <w:marBottom w:val="0"/>
                                              <w:divBdr>
                                                <w:top w:val="none" w:sz="0" w:space="0" w:color="auto"/>
                                                <w:left w:val="none" w:sz="0" w:space="0" w:color="auto"/>
                                                <w:bottom w:val="none" w:sz="0" w:space="0" w:color="auto"/>
                                                <w:right w:val="none" w:sz="0" w:space="0" w:color="auto"/>
                                              </w:divBdr>
                                              <w:divsChild>
                                                <w:div w:id="1160271499">
                                                  <w:marLeft w:val="0"/>
                                                  <w:marRight w:val="0"/>
                                                  <w:marTop w:val="0"/>
                                                  <w:marBottom w:val="0"/>
                                                  <w:divBdr>
                                                    <w:top w:val="none" w:sz="0" w:space="0" w:color="auto"/>
                                                    <w:left w:val="none" w:sz="0" w:space="0" w:color="auto"/>
                                                    <w:bottom w:val="none" w:sz="0" w:space="0" w:color="auto"/>
                                                    <w:right w:val="none" w:sz="0" w:space="0" w:color="auto"/>
                                                  </w:divBdr>
                                                  <w:divsChild>
                                                    <w:div w:id="1399590598">
                                                      <w:marLeft w:val="0"/>
                                                      <w:marRight w:val="0"/>
                                                      <w:marTop w:val="0"/>
                                                      <w:marBottom w:val="0"/>
                                                      <w:divBdr>
                                                        <w:top w:val="none" w:sz="0" w:space="0" w:color="auto"/>
                                                        <w:left w:val="none" w:sz="0" w:space="0" w:color="auto"/>
                                                        <w:bottom w:val="none" w:sz="0" w:space="0" w:color="auto"/>
                                                        <w:right w:val="none" w:sz="0" w:space="0" w:color="auto"/>
                                                      </w:divBdr>
                                                      <w:divsChild>
                                                        <w:div w:id="240218487">
                                                          <w:marLeft w:val="0"/>
                                                          <w:marRight w:val="0"/>
                                                          <w:marTop w:val="0"/>
                                                          <w:marBottom w:val="0"/>
                                                          <w:divBdr>
                                                            <w:top w:val="none" w:sz="0" w:space="0" w:color="auto"/>
                                                            <w:left w:val="none" w:sz="0" w:space="0" w:color="auto"/>
                                                            <w:bottom w:val="none" w:sz="0" w:space="0" w:color="auto"/>
                                                            <w:right w:val="none" w:sz="0" w:space="0" w:color="auto"/>
                                                          </w:divBdr>
                                                          <w:divsChild>
                                                            <w:div w:id="2004965709">
                                                              <w:marLeft w:val="0"/>
                                                              <w:marRight w:val="0"/>
                                                              <w:marTop w:val="0"/>
                                                              <w:marBottom w:val="0"/>
                                                              <w:divBdr>
                                                                <w:top w:val="single" w:sz="8" w:space="3" w:color="B5C4DF"/>
                                                                <w:left w:val="none" w:sz="0" w:space="0" w:color="auto"/>
                                                                <w:bottom w:val="none" w:sz="0" w:space="0" w:color="auto"/>
                                                                <w:right w:val="none" w:sz="0" w:space="0" w:color="auto"/>
                                                              </w:divBdr>
                                                            </w:div>
                                                          </w:divsChild>
                                                        </w:div>
                                                        <w:div w:id="531501453">
                                                          <w:marLeft w:val="0"/>
                                                          <w:marRight w:val="0"/>
                                                          <w:marTop w:val="0"/>
                                                          <w:marBottom w:val="0"/>
                                                          <w:divBdr>
                                                            <w:top w:val="none" w:sz="0" w:space="0" w:color="auto"/>
                                                            <w:left w:val="none" w:sz="0" w:space="0" w:color="auto"/>
                                                            <w:bottom w:val="none" w:sz="0" w:space="0" w:color="auto"/>
                                                            <w:right w:val="none" w:sz="0" w:space="0" w:color="auto"/>
                                                          </w:divBdr>
                                                          <w:divsChild>
                                                            <w:div w:id="281617051">
                                                              <w:marLeft w:val="0"/>
                                                              <w:marRight w:val="0"/>
                                                              <w:marTop w:val="0"/>
                                                              <w:marBottom w:val="0"/>
                                                              <w:divBdr>
                                                                <w:top w:val="none" w:sz="0" w:space="0" w:color="auto"/>
                                                                <w:left w:val="none" w:sz="0" w:space="0" w:color="auto"/>
                                                                <w:bottom w:val="none" w:sz="0" w:space="0" w:color="auto"/>
                                                                <w:right w:val="none" w:sz="0" w:space="0" w:color="auto"/>
                                                              </w:divBdr>
                                                              <w:divsChild>
                                                                <w:div w:id="284505320">
                                                                  <w:marLeft w:val="0"/>
                                                                  <w:marRight w:val="0"/>
                                                                  <w:marTop w:val="0"/>
                                                                  <w:marBottom w:val="0"/>
                                                                  <w:divBdr>
                                                                    <w:top w:val="none" w:sz="0" w:space="0" w:color="auto"/>
                                                                    <w:left w:val="none" w:sz="0" w:space="0" w:color="auto"/>
                                                                    <w:bottom w:val="none" w:sz="0" w:space="0" w:color="auto"/>
                                                                    <w:right w:val="none" w:sz="0" w:space="0" w:color="auto"/>
                                                                  </w:divBdr>
                                                                </w:div>
                                                                <w:div w:id="760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908427">
                      <w:marLeft w:val="0"/>
                      <w:marRight w:val="0"/>
                      <w:marTop w:val="0"/>
                      <w:marBottom w:val="0"/>
                      <w:divBdr>
                        <w:top w:val="none" w:sz="0" w:space="0" w:color="auto"/>
                        <w:left w:val="none" w:sz="0" w:space="0" w:color="auto"/>
                        <w:bottom w:val="none" w:sz="0" w:space="0" w:color="auto"/>
                        <w:right w:val="none" w:sz="0" w:space="0" w:color="auto"/>
                      </w:divBdr>
                      <w:divsChild>
                        <w:div w:id="275254486">
                          <w:marLeft w:val="0"/>
                          <w:marRight w:val="0"/>
                          <w:marTop w:val="0"/>
                          <w:marBottom w:val="0"/>
                          <w:divBdr>
                            <w:top w:val="none" w:sz="0" w:space="0" w:color="auto"/>
                            <w:left w:val="none" w:sz="0" w:space="0" w:color="auto"/>
                            <w:bottom w:val="none" w:sz="0" w:space="0" w:color="auto"/>
                            <w:right w:val="none" w:sz="0" w:space="0" w:color="auto"/>
                          </w:divBdr>
                          <w:divsChild>
                            <w:div w:id="421217522">
                              <w:marLeft w:val="0"/>
                              <w:marRight w:val="0"/>
                              <w:marTop w:val="0"/>
                              <w:marBottom w:val="0"/>
                              <w:divBdr>
                                <w:top w:val="none" w:sz="0" w:space="0" w:color="auto"/>
                                <w:left w:val="none" w:sz="0" w:space="0" w:color="auto"/>
                                <w:bottom w:val="none" w:sz="0" w:space="0" w:color="auto"/>
                                <w:right w:val="none" w:sz="0" w:space="0" w:color="auto"/>
                              </w:divBdr>
                              <w:divsChild>
                                <w:div w:id="1041517631">
                                  <w:marLeft w:val="0"/>
                                  <w:marRight w:val="0"/>
                                  <w:marTop w:val="0"/>
                                  <w:marBottom w:val="0"/>
                                  <w:divBdr>
                                    <w:top w:val="none" w:sz="0" w:space="0" w:color="auto"/>
                                    <w:left w:val="none" w:sz="0" w:space="0" w:color="auto"/>
                                    <w:bottom w:val="none" w:sz="0" w:space="0" w:color="auto"/>
                                    <w:right w:val="none" w:sz="0" w:space="0" w:color="auto"/>
                                  </w:divBdr>
                                  <w:divsChild>
                                    <w:div w:id="1746219313">
                                      <w:marLeft w:val="0"/>
                                      <w:marRight w:val="0"/>
                                      <w:marTop w:val="0"/>
                                      <w:marBottom w:val="0"/>
                                      <w:divBdr>
                                        <w:top w:val="none" w:sz="0" w:space="0" w:color="auto"/>
                                        <w:left w:val="none" w:sz="0" w:space="0" w:color="auto"/>
                                        <w:bottom w:val="none" w:sz="0" w:space="0" w:color="auto"/>
                                        <w:right w:val="none" w:sz="0" w:space="0" w:color="auto"/>
                                      </w:divBdr>
                                      <w:divsChild>
                                        <w:div w:id="1148398598">
                                          <w:marLeft w:val="0"/>
                                          <w:marRight w:val="0"/>
                                          <w:marTop w:val="0"/>
                                          <w:marBottom w:val="0"/>
                                          <w:divBdr>
                                            <w:top w:val="none" w:sz="0" w:space="0" w:color="auto"/>
                                            <w:left w:val="none" w:sz="0" w:space="0" w:color="auto"/>
                                            <w:bottom w:val="none" w:sz="0" w:space="0" w:color="auto"/>
                                            <w:right w:val="none" w:sz="0" w:space="0" w:color="auto"/>
                                          </w:divBdr>
                                          <w:divsChild>
                                            <w:div w:id="301690719">
                                              <w:marLeft w:val="0"/>
                                              <w:marRight w:val="0"/>
                                              <w:marTop w:val="0"/>
                                              <w:marBottom w:val="0"/>
                                              <w:divBdr>
                                                <w:top w:val="none" w:sz="0" w:space="0" w:color="auto"/>
                                                <w:left w:val="none" w:sz="0" w:space="0" w:color="auto"/>
                                                <w:bottom w:val="none" w:sz="0" w:space="0" w:color="auto"/>
                                                <w:right w:val="none" w:sz="0" w:space="0" w:color="auto"/>
                                              </w:divBdr>
                                              <w:divsChild>
                                                <w:div w:id="1021248406">
                                                  <w:marLeft w:val="0"/>
                                                  <w:marRight w:val="0"/>
                                                  <w:marTop w:val="0"/>
                                                  <w:marBottom w:val="0"/>
                                                  <w:divBdr>
                                                    <w:top w:val="none" w:sz="0" w:space="0" w:color="auto"/>
                                                    <w:left w:val="none" w:sz="0" w:space="0" w:color="auto"/>
                                                    <w:bottom w:val="none" w:sz="0" w:space="0" w:color="auto"/>
                                                    <w:right w:val="none" w:sz="0" w:space="0" w:color="auto"/>
                                                  </w:divBdr>
                                                  <w:divsChild>
                                                    <w:div w:id="2057121043">
                                                      <w:marLeft w:val="0"/>
                                                      <w:marRight w:val="0"/>
                                                      <w:marTop w:val="0"/>
                                                      <w:marBottom w:val="0"/>
                                                      <w:divBdr>
                                                        <w:top w:val="none" w:sz="0" w:space="0" w:color="auto"/>
                                                        <w:left w:val="none" w:sz="0" w:space="0" w:color="auto"/>
                                                        <w:bottom w:val="none" w:sz="0" w:space="0" w:color="auto"/>
                                                        <w:right w:val="none" w:sz="0" w:space="0" w:color="auto"/>
                                                      </w:divBdr>
                                                      <w:divsChild>
                                                        <w:div w:id="444227594">
                                                          <w:marLeft w:val="0"/>
                                                          <w:marRight w:val="0"/>
                                                          <w:marTop w:val="0"/>
                                                          <w:marBottom w:val="0"/>
                                                          <w:divBdr>
                                                            <w:top w:val="none" w:sz="0" w:space="0" w:color="auto"/>
                                                            <w:left w:val="none" w:sz="0" w:space="0" w:color="auto"/>
                                                            <w:bottom w:val="none" w:sz="0" w:space="0" w:color="auto"/>
                                                            <w:right w:val="none" w:sz="0" w:space="0" w:color="auto"/>
                                                          </w:divBdr>
                                                          <w:divsChild>
                                                            <w:div w:id="485172861">
                                                              <w:marLeft w:val="0"/>
                                                              <w:marRight w:val="0"/>
                                                              <w:marTop w:val="0"/>
                                                              <w:marBottom w:val="0"/>
                                                              <w:divBdr>
                                                                <w:top w:val="none" w:sz="0" w:space="0" w:color="auto"/>
                                                                <w:left w:val="none" w:sz="0" w:space="0" w:color="auto"/>
                                                                <w:bottom w:val="none" w:sz="0" w:space="0" w:color="auto"/>
                                                                <w:right w:val="none" w:sz="0" w:space="0" w:color="auto"/>
                                                              </w:divBdr>
                                                            </w:div>
                                                          </w:divsChild>
                                                        </w:div>
                                                        <w:div w:id="856387068">
                                                          <w:marLeft w:val="0"/>
                                                          <w:marRight w:val="0"/>
                                                          <w:marTop w:val="0"/>
                                                          <w:marBottom w:val="0"/>
                                                          <w:divBdr>
                                                            <w:top w:val="none" w:sz="0" w:space="0" w:color="auto"/>
                                                            <w:left w:val="none" w:sz="0" w:space="0" w:color="auto"/>
                                                            <w:bottom w:val="none" w:sz="0" w:space="0" w:color="auto"/>
                                                            <w:right w:val="none" w:sz="0" w:space="0" w:color="auto"/>
                                                          </w:divBdr>
                                                          <w:divsChild>
                                                            <w:div w:id="86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2920243">
                      <w:marLeft w:val="0"/>
                      <w:marRight w:val="0"/>
                      <w:marTop w:val="0"/>
                      <w:marBottom w:val="0"/>
                      <w:divBdr>
                        <w:top w:val="none" w:sz="0" w:space="0" w:color="auto"/>
                        <w:left w:val="none" w:sz="0" w:space="0" w:color="auto"/>
                        <w:bottom w:val="none" w:sz="0" w:space="0" w:color="auto"/>
                        <w:right w:val="none" w:sz="0" w:space="0" w:color="auto"/>
                      </w:divBdr>
                      <w:divsChild>
                        <w:div w:id="43869295">
                          <w:marLeft w:val="0"/>
                          <w:marRight w:val="0"/>
                          <w:marTop w:val="0"/>
                          <w:marBottom w:val="0"/>
                          <w:divBdr>
                            <w:top w:val="none" w:sz="0" w:space="0" w:color="auto"/>
                            <w:left w:val="none" w:sz="0" w:space="0" w:color="auto"/>
                            <w:bottom w:val="none" w:sz="0" w:space="0" w:color="auto"/>
                            <w:right w:val="none" w:sz="0" w:space="0" w:color="auto"/>
                          </w:divBdr>
                          <w:divsChild>
                            <w:div w:id="1236623654">
                              <w:marLeft w:val="0"/>
                              <w:marRight w:val="0"/>
                              <w:marTop w:val="0"/>
                              <w:marBottom w:val="0"/>
                              <w:divBdr>
                                <w:top w:val="none" w:sz="0" w:space="0" w:color="auto"/>
                                <w:left w:val="none" w:sz="0" w:space="0" w:color="auto"/>
                                <w:bottom w:val="none" w:sz="0" w:space="0" w:color="auto"/>
                                <w:right w:val="none" w:sz="0" w:space="0" w:color="auto"/>
                              </w:divBdr>
                              <w:divsChild>
                                <w:div w:id="1347554580">
                                  <w:marLeft w:val="0"/>
                                  <w:marRight w:val="0"/>
                                  <w:marTop w:val="0"/>
                                  <w:marBottom w:val="0"/>
                                  <w:divBdr>
                                    <w:top w:val="none" w:sz="0" w:space="0" w:color="auto"/>
                                    <w:left w:val="none" w:sz="0" w:space="0" w:color="auto"/>
                                    <w:bottom w:val="none" w:sz="0" w:space="0" w:color="auto"/>
                                    <w:right w:val="none" w:sz="0" w:space="0" w:color="auto"/>
                                  </w:divBdr>
                                  <w:divsChild>
                                    <w:div w:id="1255212888">
                                      <w:marLeft w:val="0"/>
                                      <w:marRight w:val="0"/>
                                      <w:marTop w:val="0"/>
                                      <w:marBottom w:val="0"/>
                                      <w:divBdr>
                                        <w:top w:val="none" w:sz="0" w:space="0" w:color="auto"/>
                                        <w:left w:val="none" w:sz="0" w:space="0" w:color="auto"/>
                                        <w:bottom w:val="none" w:sz="0" w:space="0" w:color="auto"/>
                                        <w:right w:val="none" w:sz="0" w:space="0" w:color="auto"/>
                                      </w:divBdr>
                                      <w:divsChild>
                                        <w:div w:id="1309017354">
                                          <w:marLeft w:val="0"/>
                                          <w:marRight w:val="0"/>
                                          <w:marTop w:val="0"/>
                                          <w:marBottom w:val="0"/>
                                          <w:divBdr>
                                            <w:top w:val="none" w:sz="0" w:space="0" w:color="auto"/>
                                            <w:left w:val="none" w:sz="0" w:space="0" w:color="auto"/>
                                            <w:bottom w:val="none" w:sz="0" w:space="0" w:color="auto"/>
                                            <w:right w:val="none" w:sz="0" w:space="0" w:color="auto"/>
                                          </w:divBdr>
                                          <w:divsChild>
                                            <w:div w:id="1141311417">
                                              <w:marLeft w:val="0"/>
                                              <w:marRight w:val="0"/>
                                              <w:marTop w:val="0"/>
                                              <w:marBottom w:val="0"/>
                                              <w:divBdr>
                                                <w:top w:val="none" w:sz="0" w:space="0" w:color="auto"/>
                                                <w:left w:val="none" w:sz="0" w:space="0" w:color="auto"/>
                                                <w:bottom w:val="none" w:sz="0" w:space="0" w:color="auto"/>
                                                <w:right w:val="none" w:sz="0" w:space="0" w:color="auto"/>
                                              </w:divBdr>
                                              <w:divsChild>
                                                <w:div w:id="829103368">
                                                  <w:marLeft w:val="0"/>
                                                  <w:marRight w:val="0"/>
                                                  <w:marTop w:val="0"/>
                                                  <w:marBottom w:val="0"/>
                                                  <w:divBdr>
                                                    <w:top w:val="none" w:sz="0" w:space="0" w:color="auto"/>
                                                    <w:left w:val="none" w:sz="0" w:space="0" w:color="auto"/>
                                                    <w:bottom w:val="none" w:sz="0" w:space="0" w:color="auto"/>
                                                    <w:right w:val="none" w:sz="0" w:space="0" w:color="auto"/>
                                                  </w:divBdr>
                                                  <w:divsChild>
                                                    <w:div w:id="1903322174">
                                                      <w:marLeft w:val="0"/>
                                                      <w:marRight w:val="0"/>
                                                      <w:marTop w:val="0"/>
                                                      <w:marBottom w:val="0"/>
                                                      <w:divBdr>
                                                        <w:top w:val="none" w:sz="0" w:space="0" w:color="auto"/>
                                                        <w:left w:val="none" w:sz="0" w:space="0" w:color="auto"/>
                                                        <w:bottom w:val="none" w:sz="0" w:space="0" w:color="auto"/>
                                                        <w:right w:val="none" w:sz="0" w:space="0" w:color="auto"/>
                                                      </w:divBdr>
                                                      <w:divsChild>
                                                        <w:div w:id="1828008873">
                                                          <w:marLeft w:val="0"/>
                                                          <w:marRight w:val="0"/>
                                                          <w:marTop w:val="0"/>
                                                          <w:marBottom w:val="0"/>
                                                          <w:divBdr>
                                                            <w:top w:val="none" w:sz="0" w:space="0" w:color="auto"/>
                                                            <w:left w:val="none" w:sz="0" w:space="0" w:color="auto"/>
                                                            <w:bottom w:val="none" w:sz="0" w:space="0" w:color="auto"/>
                                                            <w:right w:val="none" w:sz="0" w:space="0" w:color="auto"/>
                                                          </w:divBdr>
                                                          <w:divsChild>
                                                            <w:div w:id="1191534722">
                                                              <w:marLeft w:val="0"/>
                                                              <w:marRight w:val="0"/>
                                                              <w:marTop w:val="0"/>
                                                              <w:marBottom w:val="0"/>
                                                              <w:divBdr>
                                                                <w:top w:val="none" w:sz="0" w:space="0" w:color="auto"/>
                                                                <w:left w:val="none" w:sz="0" w:space="0" w:color="auto"/>
                                                                <w:bottom w:val="none" w:sz="0" w:space="0" w:color="auto"/>
                                                                <w:right w:val="none" w:sz="0" w:space="0" w:color="auto"/>
                                                              </w:divBdr>
                                                              <w:divsChild>
                                                                <w:div w:id="359596191">
                                                                  <w:marLeft w:val="0"/>
                                                                  <w:marRight w:val="0"/>
                                                                  <w:marTop w:val="0"/>
                                                                  <w:marBottom w:val="0"/>
                                                                  <w:divBdr>
                                                                    <w:top w:val="none" w:sz="0" w:space="0" w:color="auto"/>
                                                                    <w:left w:val="none" w:sz="0" w:space="0" w:color="auto"/>
                                                                    <w:bottom w:val="none" w:sz="0" w:space="0" w:color="auto"/>
                                                                    <w:right w:val="none" w:sz="0" w:space="0" w:color="auto"/>
                                                                  </w:divBdr>
                                                                  <w:divsChild>
                                                                    <w:div w:id="678389801">
                                                                      <w:marLeft w:val="0"/>
                                                                      <w:marRight w:val="0"/>
                                                                      <w:marTop w:val="0"/>
                                                                      <w:marBottom w:val="0"/>
                                                                      <w:divBdr>
                                                                        <w:top w:val="single" w:sz="8" w:space="3" w:color="B5C4DF"/>
                                                                        <w:left w:val="none" w:sz="0" w:space="0" w:color="auto"/>
                                                                        <w:bottom w:val="none" w:sz="0" w:space="0" w:color="auto"/>
                                                                        <w:right w:val="none" w:sz="0" w:space="0" w:color="auto"/>
                                                                      </w:divBdr>
                                                                    </w:div>
                                                                  </w:divsChild>
                                                                </w:div>
                                                                <w:div w:id="280232395">
                                                                  <w:marLeft w:val="0"/>
                                                                  <w:marRight w:val="0"/>
                                                                  <w:marTop w:val="0"/>
                                                                  <w:marBottom w:val="0"/>
                                                                  <w:divBdr>
                                                                    <w:top w:val="none" w:sz="0" w:space="0" w:color="auto"/>
                                                                    <w:left w:val="none" w:sz="0" w:space="0" w:color="auto"/>
                                                                    <w:bottom w:val="none" w:sz="0" w:space="0" w:color="auto"/>
                                                                    <w:right w:val="none" w:sz="0" w:space="0" w:color="auto"/>
                                                                  </w:divBdr>
                                                                  <w:divsChild>
                                                                    <w:div w:id="350375408">
                                                                      <w:marLeft w:val="0"/>
                                                                      <w:marRight w:val="0"/>
                                                                      <w:marTop w:val="0"/>
                                                                      <w:marBottom w:val="0"/>
                                                                      <w:divBdr>
                                                                        <w:top w:val="none" w:sz="0" w:space="0" w:color="auto"/>
                                                                        <w:left w:val="none" w:sz="0" w:space="0" w:color="auto"/>
                                                                        <w:bottom w:val="none" w:sz="0" w:space="0" w:color="auto"/>
                                                                        <w:right w:val="none" w:sz="0" w:space="0" w:color="auto"/>
                                                                      </w:divBdr>
                                                                      <w:divsChild>
                                                                        <w:div w:id="1350907916">
                                                                          <w:marLeft w:val="0"/>
                                                                          <w:marRight w:val="0"/>
                                                                          <w:marTop w:val="0"/>
                                                                          <w:marBottom w:val="0"/>
                                                                          <w:divBdr>
                                                                            <w:top w:val="none" w:sz="0" w:space="0" w:color="auto"/>
                                                                            <w:left w:val="none" w:sz="0" w:space="0" w:color="auto"/>
                                                                            <w:bottom w:val="none" w:sz="0" w:space="0" w:color="auto"/>
                                                                            <w:right w:val="none" w:sz="0" w:space="0" w:color="auto"/>
                                                                          </w:divBdr>
                                                                        </w:div>
                                                                        <w:div w:id="11128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0403236">
                      <w:marLeft w:val="0"/>
                      <w:marRight w:val="0"/>
                      <w:marTop w:val="0"/>
                      <w:marBottom w:val="0"/>
                      <w:divBdr>
                        <w:top w:val="none" w:sz="0" w:space="0" w:color="auto"/>
                        <w:left w:val="none" w:sz="0" w:space="0" w:color="auto"/>
                        <w:bottom w:val="none" w:sz="0" w:space="0" w:color="auto"/>
                        <w:right w:val="none" w:sz="0" w:space="0" w:color="auto"/>
                      </w:divBdr>
                      <w:divsChild>
                        <w:div w:id="141629318">
                          <w:marLeft w:val="0"/>
                          <w:marRight w:val="0"/>
                          <w:marTop w:val="0"/>
                          <w:marBottom w:val="0"/>
                          <w:divBdr>
                            <w:top w:val="none" w:sz="0" w:space="0" w:color="auto"/>
                            <w:left w:val="none" w:sz="0" w:space="0" w:color="auto"/>
                            <w:bottom w:val="none" w:sz="0" w:space="0" w:color="auto"/>
                            <w:right w:val="none" w:sz="0" w:space="0" w:color="auto"/>
                          </w:divBdr>
                          <w:divsChild>
                            <w:div w:id="1263564004">
                              <w:marLeft w:val="0"/>
                              <w:marRight w:val="0"/>
                              <w:marTop w:val="0"/>
                              <w:marBottom w:val="0"/>
                              <w:divBdr>
                                <w:top w:val="none" w:sz="0" w:space="0" w:color="auto"/>
                                <w:left w:val="none" w:sz="0" w:space="0" w:color="auto"/>
                                <w:bottom w:val="none" w:sz="0" w:space="0" w:color="auto"/>
                                <w:right w:val="none" w:sz="0" w:space="0" w:color="auto"/>
                              </w:divBdr>
                              <w:divsChild>
                                <w:div w:id="624697812">
                                  <w:marLeft w:val="0"/>
                                  <w:marRight w:val="0"/>
                                  <w:marTop w:val="0"/>
                                  <w:marBottom w:val="0"/>
                                  <w:divBdr>
                                    <w:top w:val="none" w:sz="0" w:space="0" w:color="auto"/>
                                    <w:left w:val="none" w:sz="0" w:space="0" w:color="auto"/>
                                    <w:bottom w:val="none" w:sz="0" w:space="0" w:color="auto"/>
                                    <w:right w:val="none" w:sz="0" w:space="0" w:color="auto"/>
                                  </w:divBdr>
                                  <w:divsChild>
                                    <w:div w:id="1228300265">
                                      <w:marLeft w:val="0"/>
                                      <w:marRight w:val="0"/>
                                      <w:marTop w:val="0"/>
                                      <w:marBottom w:val="0"/>
                                      <w:divBdr>
                                        <w:top w:val="none" w:sz="0" w:space="0" w:color="auto"/>
                                        <w:left w:val="none" w:sz="0" w:space="0" w:color="auto"/>
                                        <w:bottom w:val="none" w:sz="0" w:space="0" w:color="auto"/>
                                        <w:right w:val="none" w:sz="0" w:space="0" w:color="auto"/>
                                      </w:divBdr>
                                      <w:divsChild>
                                        <w:div w:id="1442410686">
                                          <w:marLeft w:val="0"/>
                                          <w:marRight w:val="0"/>
                                          <w:marTop w:val="0"/>
                                          <w:marBottom w:val="0"/>
                                          <w:divBdr>
                                            <w:top w:val="none" w:sz="0" w:space="0" w:color="auto"/>
                                            <w:left w:val="none" w:sz="0" w:space="0" w:color="auto"/>
                                            <w:bottom w:val="none" w:sz="0" w:space="0" w:color="auto"/>
                                            <w:right w:val="none" w:sz="0" w:space="0" w:color="auto"/>
                                          </w:divBdr>
                                          <w:divsChild>
                                            <w:div w:id="429742902">
                                              <w:marLeft w:val="0"/>
                                              <w:marRight w:val="0"/>
                                              <w:marTop w:val="0"/>
                                              <w:marBottom w:val="0"/>
                                              <w:divBdr>
                                                <w:top w:val="none" w:sz="0" w:space="0" w:color="auto"/>
                                                <w:left w:val="none" w:sz="0" w:space="0" w:color="auto"/>
                                                <w:bottom w:val="none" w:sz="0" w:space="0" w:color="auto"/>
                                                <w:right w:val="none" w:sz="0" w:space="0" w:color="auto"/>
                                              </w:divBdr>
                                              <w:divsChild>
                                                <w:div w:id="227496309">
                                                  <w:marLeft w:val="0"/>
                                                  <w:marRight w:val="0"/>
                                                  <w:marTop w:val="0"/>
                                                  <w:marBottom w:val="0"/>
                                                  <w:divBdr>
                                                    <w:top w:val="none" w:sz="0" w:space="0" w:color="auto"/>
                                                    <w:left w:val="none" w:sz="0" w:space="0" w:color="auto"/>
                                                    <w:bottom w:val="none" w:sz="0" w:space="0" w:color="auto"/>
                                                    <w:right w:val="none" w:sz="0" w:space="0" w:color="auto"/>
                                                  </w:divBdr>
                                                  <w:divsChild>
                                                    <w:div w:id="1012537322">
                                                      <w:marLeft w:val="0"/>
                                                      <w:marRight w:val="0"/>
                                                      <w:marTop w:val="0"/>
                                                      <w:marBottom w:val="0"/>
                                                      <w:divBdr>
                                                        <w:top w:val="none" w:sz="0" w:space="0" w:color="auto"/>
                                                        <w:left w:val="none" w:sz="0" w:space="0" w:color="auto"/>
                                                        <w:bottom w:val="none" w:sz="0" w:space="0" w:color="auto"/>
                                                        <w:right w:val="none" w:sz="0" w:space="0" w:color="auto"/>
                                                      </w:divBdr>
                                                      <w:divsChild>
                                                        <w:div w:id="1142575952">
                                                          <w:marLeft w:val="0"/>
                                                          <w:marRight w:val="0"/>
                                                          <w:marTop w:val="0"/>
                                                          <w:marBottom w:val="0"/>
                                                          <w:divBdr>
                                                            <w:top w:val="none" w:sz="0" w:space="0" w:color="auto"/>
                                                            <w:left w:val="none" w:sz="0" w:space="0" w:color="auto"/>
                                                            <w:bottom w:val="none" w:sz="0" w:space="0" w:color="auto"/>
                                                            <w:right w:val="none" w:sz="0" w:space="0" w:color="auto"/>
                                                          </w:divBdr>
                                                          <w:divsChild>
                                                            <w:div w:id="195393089">
                                                              <w:marLeft w:val="0"/>
                                                              <w:marRight w:val="0"/>
                                                              <w:marTop w:val="0"/>
                                                              <w:marBottom w:val="0"/>
                                                              <w:divBdr>
                                                                <w:top w:val="none" w:sz="0" w:space="0" w:color="auto"/>
                                                                <w:left w:val="none" w:sz="0" w:space="0" w:color="auto"/>
                                                                <w:bottom w:val="none" w:sz="0" w:space="0" w:color="auto"/>
                                                                <w:right w:val="none" w:sz="0" w:space="0" w:color="auto"/>
                                                              </w:divBdr>
                                                              <w:divsChild>
                                                                <w:div w:id="2081899382">
                                                                  <w:marLeft w:val="0"/>
                                                                  <w:marRight w:val="0"/>
                                                                  <w:marTop w:val="0"/>
                                                                  <w:marBottom w:val="0"/>
                                                                  <w:divBdr>
                                                                    <w:top w:val="none" w:sz="0" w:space="0" w:color="auto"/>
                                                                    <w:left w:val="none" w:sz="0" w:space="0" w:color="auto"/>
                                                                    <w:bottom w:val="none" w:sz="0" w:space="0" w:color="auto"/>
                                                                    <w:right w:val="none" w:sz="0" w:space="0" w:color="auto"/>
                                                                  </w:divBdr>
                                                                  <w:divsChild>
                                                                    <w:div w:id="1822187230">
                                                                      <w:marLeft w:val="0"/>
                                                                      <w:marRight w:val="0"/>
                                                                      <w:marTop w:val="0"/>
                                                                      <w:marBottom w:val="0"/>
                                                                      <w:divBdr>
                                                                        <w:top w:val="none" w:sz="0" w:space="0" w:color="auto"/>
                                                                        <w:left w:val="none" w:sz="0" w:space="0" w:color="auto"/>
                                                                        <w:bottom w:val="none" w:sz="0" w:space="0" w:color="auto"/>
                                                                        <w:right w:val="none" w:sz="0" w:space="0" w:color="auto"/>
                                                                      </w:divBdr>
                                                                    </w:div>
                                                                  </w:divsChild>
                                                                </w:div>
                                                                <w:div w:id="1426608104">
                                                                  <w:marLeft w:val="0"/>
                                                                  <w:marRight w:val="0"/>
                                                                  <w:marTop w:val="0"/>
                                                                  <w:marBottom w:val="0"/>
                                                                  <w:divBdr>
                                                                    <w:top w:val="none" w:sz="0" w:space="0" w:color="auto"/>
                                                                    <w:left w:val="none" w:sz="0" w:space="0" w:color="auto"/>
                                                                    <w:bottom w:val="none" w:sz="0" w:space="0" w:color="auto"/>
                                                                    <w:right w:val="none" w:sz="0" w:space="0" w:color="auto"/>
                                                                  </w:divBdr>
                                                                  <w:divsChild>
                                                                    <w:div w:id="8220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0357953">
                      <w:marLeft w:val="0"/>
                      <w:marRight w:val="0"/>
                      <w:marTop w:val="0"/>
                      <w:marBottom w:val="0"/>
                      <w:divBdr>
                        <w:top w:val="none" w:sz="0" w:space="0" w:color="auto"/>
                        <w:left w:val="none" w:sz="0" w:space="0" w:color="auto"/>
                        <w:bottom w:val="none" w:sz="0" w:space="0" w:color="auto"/>
                        <w:right w:val="none" w:sz="0" w:space="0" w:color="auto"/>
                      </w:divBdr>
                      <w:divsChild>
                        <w:div w:id="1031884804">
                          <w:marLeft w:val="0"/>
                          <w:marRight w:val="0"/>
                          <w:marTop w:val="0"/>
                          <w:marBottom w:val="0"/>
                          <w:divBdr>
                            <w:top w:val="none" w:sz="0" w:space="0" w:color="auto"/>
                            <w:left w:val="none" w:sz="0" w:space="0" w:color="auto"/>
                            <w:bottom w:val="none" w:sz="0" w:space="0" w:color="auto"/>
                            <w:right w:val="none" w:sz="0" w:space="0" w:color="auto"/>
                          </w:divBdr>
                          <w:divsChild>
                            <w:div w:id="1347832015">
                              <w:marLeft w:val="0"/>
                              <w:marRight w:val="0"/>
                              <w:marTop w:val="0"/>
                              <w:marBottom w:val="0"/>
                              <w:divBdr>
                                <w:top w:val="none" w:sz="0" w:space="0" w:color="auto"/>
                                <w:left w:val="none" w:sz="0" w:space="0" w:color="auto"/>
                                <w:bottom w:val="none" w:sz="0" w:space="0" w:color="auto"/>
                                <w:right w:val="none" w:sz="0" w:space="0" w:color="auto"/>
                              </w:divBdr>
                              <w:divsChild>
                                <w:div w:id="776099461">
                                  <w:marLeft w:val="0"/>
                                  <w:marRight w:val="0"/>
                                  <w:marTop w:val="0"/>
                                  <w:marBottom w:val="0"/>
                                  <w:divBdr>
                                    <w:top w:val="none" w:sz="0" w:space="0" w:color="auto"/>
                                    <w:left w:val="none" w:sz="0" w:space="0" w:color="auto"/>
                                    <w:bottom w:val="none" w:sz="0" w:space="0" w:color="auto"/>
                                    <w:right w:val="none" w:sz="0" w:space="0" w:color="auto"/>
                                  </w:divBdr>
                                  <w:divsChild>
                                    <w:div w:id="1154762021">
                                      <w:marLeft w:val="0"/>
                                      <w:marRight w:val="0"/>
                                      <w:marTop w:val="0"/>
                                      <w:marBottom w:val="0"/>
                                      <w:divBdr>
                                        <w:top w:val="none" w:sz="0" w:space="0" w:color="auto"/>
                                        <w:left w:val="none" w:sz="0" w:space="0" w:color="auto"/>
                                        <w:bottom w:val="none" w:sz="0" w:space="0" w:color="auto"/>
                                        <w:right w:val="none" w:sz="0" w:space="0" w:color="auto"/>
                                      </w:divBdr>
                                      <w:divsChild>
                                        <w:div w:id="2021227183">
                                          <w:marLeft w:val="0"/>
                                          <w:marRight w:val="0"/>
                                          <w:marTop w:val="0"/>
                                          <w:marBottom w:val="0"/>
                                          <w:divBdr>
                                            <w:top w:val="none" w:sz="0" w:space="0" w:color="auto"/>
                                            <w:left w:val="none" w:sz="0" w:space="0" w:color="auto"/>
                                            <w:bottom w:val="none" w:sz="0" w:space="0" w:color="auto"/>
                                            <w:right w:val="none" w:sz="0" w:space="0" w:color="auto"/>
                                          </w:divBdr>
                                          <w:divsChild>
                                            <w:div w:id="936061801">
                                              <w:marLeft w:val="0"/>
                                              <w:marRight w:val="0"/>
                                              <w:marTop w:val="0"/>
                                              <w:marBottom w:val="0"/>
                                              <w:divBdr>
                                                <w:top w:val="none" w:sz="0" w:space="0" w:color="auto"/>
                                                <w:left w:val="none" w:sz="0" w:space="0" w:color="auto"/>
                                                <w:bottom w:val="none" w:sz="0" w:space="0" w:color="auto"/>
                                                <w:right w:val="none" w:sz="0" w:space="0" w:color="auto"/>
                                              </w:divBdr>
                                              <w:divsChild>
                                                <w:div w:id="163327474">
                                                  <w:marLeft w:val="0"/>
                                                  <w:marRight w:val="0"/>
                                                  <w:marTop w:val="0"/>
                                                  <w:marBottom w:val="0"/>
                                                  <w:divBdr>
                                                    <w:top w:val="none" w:sz="0" w:space="0" w:color="auto"/>
                                                    <w:left w:val="none" w:sz="0" w:space="0" w:color="auto"/>
                                                    <w:bottom w:val="none" w:sz="0" w:space="0" w:color="auto"/>
                                                    <w:right w:val="none" w:sz="0" w:space="0" w:color="auto"/>
                                                  </w:divBdr>
                                                  <w:divsChild>
                                                    <w:div w:id="1310287045">
                                                      <w:marLeft w:val="0"/>
                                                      <w:marRight w:val="0"/>
                                                      <w:marTop w:val="0"/>
                                                      <w:marBottom w:val="0"/>
                                                      <w:divBdr>
                                                        <w:top w:val="none" w:sz="0" w:space="0" w:color="auto"/>
                                                        <w:left w:val="none" w:sz="0" w:space="0" w:color="auto"/>
                                                        <w:bottom w:val="none" w:sz="0" w:space="0" w:color="auto"/>
                                                        <w:right w:val="none" w:sz="0" w:space="0" w:color="auto"/>
                                                      </w:divBdr>
                                                      <w:divsChild>
                                                        <w:div w:id="1380320121">
                                                          <w:marLeft w:val="0"/>
                                                          <w:marRight w:val="0"/>
                                                          <w:marTop w:val="0"/>
                                                          <w:marBottom w:val="0"/>
                                                          <w:divBdr>
                                                            <w:top w:val="none" w:sz="0" w:space="0" w:color="auto"/>
                                                            <w:left w:val="none" w:sz="0" w:space="0" w:color="auto"/>
                                                            <w:bottom w:val="none" w:sz="0" w:space="0" w:color="auto"/>
                                                            <w:right w:val="none" w:sz="0" w:space="0" w:color="auto"/>
                                                          </w:divBdr>
                                                          <w:divsChild>
                                                            <w:div w:id="900942285">
                                                              <w:marLeft w:val="0"/>
                                                              <w:marRight w:val="0"/>
                                                              <w:marTop w:val="0"/>
                                                              <w:marBottom w:val="0"/>
                                                              <w:divBdr>
                                                                <w:top w:val="none" w:sz="0" w:space="0" w:color="auto"/>
                                                                <w:left w:val="none" w:sz="0" w:space="0" w:color="auto"/>
                                                                <w:bottom w:val="none" w:sz="0" w:space="0" w:color="auto"/>
                                                                <w:right w:val="none" w:sz="0" w:space="0" w:color="auto"/>
                                                              </w:divBdr>
                                                              <w:divsChild>
                                                                <w:div w:id="413669255">
                                                                  <w:marLeft w:val="0"/>
                                                                  <w:marRight w:val="0"/>
                                                                  <w:marTop w:val="0"/>
                                                                  <w:marBottom w:val="0"/>
                                                                  <w:divBdr>
                                                                    <w:top w:val="none" w:sz="0" w:space="0" w:color="auto"/>
                                                                    <w:left w:val="none" w:sz="0" w:space="0" w:color="auto"/>
                                                                    <w:bottom w:val="none" w:sz="0" w:space="0" w:color="auto"/>
                                                                    <w:right w:val="none" w:sz="0" w:space="0" w:color="auto"/>
                                                                  </w:divBdr>
                                                                  <w:divsChild>
                                                                    <w:div w:id="506134959">
                                                                      <w:marLeft w:val="0"/>
                                                                      <w:marRight w:val="0"/>
                                                                      <w:marTop w:val="0"/>
                                                                      <w:marBottom w:val="0"/>
                                                                      <w:divBdr>
                                                                        <w:top w:val="none" w:sz="0" w:space="0" w:color="auto"/>
                                                                        <w:left w:val="none" w:sz="0" w:space="0" w:color="auto"/>
                                                                        <w:bottom w:val="none" w:sz="0" w:space="0" w:color="auto"/>
                                                                        <w:right w:val="none" w:sz="0" w:space="0" w:color="auto"/>
                                                                      </w:divBdr>
                                                                      <w:divsChild>
                                                                        <w:div w:id="449786918">
                                                                          <w:marLeft w:val="0"/>
                                                                          <w:marRight w:val="0"/>
                                                                          <w:marTop w:val="0"/>
                                                                          <w:marBottom w:val="0"/>
                                                                          <w:divBdr>
                                                                            <w:top w:val="none" w:sz="0" w:space="0" w:color="auto"/>
                                                                            <w:left w:val="none" w:sz="0" w:space="0" w:color="auto"/>
                                                                            <w:bottom w:val="none" w:sz="0" w:space="0" w:color="auto"/>
                                                                            <w:right w:val="none" w:sz="0" w:space="0" w:color="auto"/>
                                                                          </w:divBdr>
                                                                          <w:divsChild>
                                                                            <w:div w:id="207835559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4989753">
                      <w:marLeft w:val="0"/>
                      <w:marRight w:val="0"/>
                      <w:marTop w:val="0"/>
                      <w:marBottom w:val="0"/>
                      <w:divBdr>
                        <w:top w:val="none" w:sz="0" w:space="0" w:color="auto"/>
                        <w:left w:val="none" w:sz="0" w:space="0" w:color="auto"/>
                        <w:bottom w:val="none" w:sz="0" w:space="0" w:color="auto"/>
                        <w:right w:val="none" w:sz="0" w:space="0" w:color="auto"/>
                      </w:divBdr>
                      <w:divsChild>
                        <w:div w:id="702901787">
                          <w:marLeft w:val="0"/>
                          <w:marRight w:val="0"/>
                          <w:marTop w:val="0"/>
                          <w:marBottom w:val="0"/>
                          <w:divBdr>
                            <w:top w:val="none" w:sz="0" w:space="0" w:color="auto"/>
                            <w:left w:val="none" w:sz="0" w:space="0" w:color="auto"/>
                            <w:bottom w:val="none" w:sz="0" w:space="0" w:color="auto"/>
                            <w:right w:val="none" w:sz="0" w:space="0" w:color="auto"/>
                          </w:divBdr>
                          <w:divsChild>
                            <w:div w:id="1896622868">
                              <w:marLeft w:val="0"/>
                              <w:marRight w:val="0"/>
                              <w:marTop w:val="0"/>
                              <w:marBottom w:val="0"/>
                              <w:divBdr>
                                <w:top w:val="none" w:sz="0" w:space="0" w:color="auto"/>
                                <w:left w:val="none" w:sz="0" w:space="0" w:color="auto"/>
                                <w:bottom w:val="none" w:sz="0" w:space="0" w:color="auto"/>
                                <w:right w:val="none" w:sz="0" w:space="0" w:color="auto"/>
                              </w:divBdr>
                              <w:divsChild>
                                <w:div w:id="1703750699">
                                  <w:marLeft w:val="0"/>
                                  <w:marRight w:val="0"/>
                                  <w:marTop w:val="0"/>
                                  <w:marBottom w:val="0"/>
                                  <w:divBdr>
                                    <w:top w:val="none" w:sz="0" w:space="0" w:color="auto"/>
                                    <w:left w:val="none" w:sz="0" w:space="0" w:color="auto"/>
                                    <w:bottom w:val="none" w:sz="0" w:space="0" w:color="auto"/>
                                    <w:right w:val="none" w:sz="0" w:space="0" w:color="auto"/>
                                  </w:divBdr>
                                  <w:divsChild>
                                    <w:div w:id="1173450562">
                                      <w:marLeft w:val="0"/>
                                      <w:marRight w:val="0"/>
                                      <w:marTop w:val="0"/>
                                      <w:marBottom w:val="0"/>
                                      <w:divBdr>
                                        <w:top w:val="none" w:sz="0" w:space="0" w:color="auto"/>
                                        <w:left w:val="none" w:sz="0" w:space="0" w:color="auto"/>
                                        <w:bottom w:val="none" w:sz="0" w:space="0" w:color="auto"/>
                                        <w:right w:val="none" w:sz="0" w:space="0" w:color="auto"/>
                                      </w:divBdr>
                                      <w:divsChild>
                                        <w:div w:id="1619019442">
                                          <w:marLeft w:val="0"/>
                                          <w:marRight w:val="0"/>
                                          <w:marTop w:val="0"/>
                                          <w:marBottom w:val="0"/>
                                          <w:divBdr>
                                            <w:top w:val="none" w:sz="0" w:space="0" w:color="auto"/>
                                            <w:left w:val="none" w:sz="0" w:space="0" w:color="auto"/>
                                            <w:bottom w:val="none" w:sz="0" w:space="0" w:color="auto"/>
                                            <w:right w:val="none" w:sz="0" w:space="0" w:color="auto"/>
                                          </w:divBdr>
                                          <w:divsChild>
                                            <w:div w:id="1627809281">
                                              <w:marLeft w:val="0"/>
                                              <w:marRight w:val="0"/>
                                              <w:marTop w:val="0"/>
                                              <w:marBottom w:val="0"/>
                                              <w:divBdr>
                                                <w:top w:val="none" w:sz="0" w:space="0" w:color="auto"/>
                                                <w:left w:val="none" w:sz="0" w:space="0" w:color="auto"/>
                                                <w:bottom w:val="none" w:sz="0" w:space="0" w:color="auto"/>
                                                <w:right w:val="none" w:sz="0" w:space="0" w:color="auto"/>
                                              </w:divBdr>
                                              <w:divsChild>
                                                <w:div w:id="1322613751">
                                                  <w:marLeft w:val="0"/>
                                                  <w:marRight w:val="0"/>
                                                  <w:marTop w:val="0"/>
                                                  <w:marBottom w:val="0"/>
                                                  <w:divBdr>
                                                    <w:top w:val="none" w:sz="0" w:space="0" w:color="auto"/>
                                                    <w:left w:val="none" w:sz="0" w:space="0" w:color="auto"/>
                                                    <w:bottom w:val="none" w:sz="0" w:space="0" w:color="auto"/>
                                                    <w:right w:val="none" w:sz="0" w:space="0" w:color="auto"/>
                                                  </w:divBdr>
                                                  <w:divsChild>
                                                    <w:div w:id="843400622">
                                                      <w:marLeft w:val="0"/>
                                                      <w:marRight w:val="0"/>
                                                      <w:marTop w:val="0"/>
                                                      <w:marBottom w:val="0"/>
                                                      <w:divBdr>
                                                        <w:top w:val="none" w:sz="0" w:space="0" w:color="auto"/>
                                                        <w:left w:val="none" w:sz="0" w:space="0" w:color="auto"/>
                                                        <w:bottom w:val="none" w:sz="0" w:space="0" w:color="auto"/>
                                                        <w:right w:val="none" w:sz="0" w:space="0" w:color="auto"/>
                                                      </w:divBdr>
                                                      <w:divsChild>
                                                        <w:div w:id="963996644">
                                                          <w:marLeft w:val="0"/>
                                                          <w:marRight w:val="0"/>
                                                          <w:marTop w:val="0"/>
                                                          <w:marBottom w:val="0"/>
                                                          <w:divBdr>
                                                            <w:top w:val="none" w:sz="0" w:space="0" w:color="auto"/>
                                                            <w:left w:val="none" w:sz="0" w:space="0" w:color="auto"/>
                                                            <w:bottom w:val="none" w:sz="0" w:space="0" w:color="auto"/>
                                                            <w:right w:val="none" w:sz="0" w:space="0" w:color="auto"/>
                                                          </w:divBdr>
                                                          <w:divsChild>
                                                            <w:div w:id="334260870">
                                                              <w:marLeft w:val="0"/>
                                                              <w:marRight w:val="0"/>
                                                              <w:marTop w:val="0"/>
                                                              <w:marBottom w:val="0"/>
                                                              <w:divBdr>
                                                                <w:top w:val="none" w:sz="0" w:space="0" w:color="auto"/>
                                                                <w:left w:val="none" w:sz="0" w:space="0" w:color="auto"/>
                                                                <w:bottom w:val="none" w:sz="0" w:space="0" w:color="auto"/>
                                                                <w:right w:val="none" w:sz="0" w:space="0" w:color="auto"/>
                                                              </w:divBdr>
                                                              <w:divsChild>
                                                                <w:div w:id="689335761">
                                                                  <w:marLeft w:val="0"/>
                                                                  <w:marRight w:val="0"/>
                                                                  <w:marTop w:val="0"/>
                                                                  <w:marBottom w:val="0"/>
                                                                  <w:divBdr>
                                                                    <w:top w:val="none" w:sz="0" w:space="0" w:color="auto"/>
                                                                    <w:left w:val="none" w:sz="0" w:space="0" w:color="auto"/>
                                                                    <w:bottom w:val="none" w:sz="0" w:space="0" w:color="auto"/>
                                                                    <w:right w:val="none" w:sz="0" w:space="0" w:color="auto"/>
                                                                  </w:divBdr>
                                                                  <w:divsChild>
                                                                    <w:div w:id="757874333">
                                                                      <w:marLeft w:val="0"/>
                                                                      <w:marRight w:val="0"/>
                                                                      <w:marTop w:val="0"/>
                                                                      <w:marBottom w:val="0"/>
                                                                      <w:divBdr>
                                                                        <w:top w:val="none" w:sz="0" w:space="0" w:color="auto"/>
                                                                        <w:left w:val="none" w:sz="0" w:space="0" w:color="auto"/>
                                                                        <w:bottom w:val="none" w:sz="0" w:space="0" w:color="auto"/>
                                                                        <w:right w:val="none" w:sz="0" w:space="0" w:color="auto"/>
                                                                      </w:divBdr>
                                                                      <w:divsChild>
                                                                        <w:div w:id="220875162">
                                                                          <w:marLeft w:val="0"/>
                                                                          <w:marRight w:val="0"/>
                                                                          <w:marTop w:val="0"/>
                                                                          <w:marBottom w:val="0"/>
                                                                          <w:divBdr>
                                                                            <w:top w:val="none" w:sz="0" w:space="0" w:color="auto"/>
                                                                            <w:left w:val="none" w:sz="0" w:space="0" w:color="auto"/>
                                                                            <w:bottom w:val="none" w:sz="0" w:space="0" w:color="auto"/>
                                                                            <w:right w:val="none" w:sz="0" w:space="0" w:color="auto"/>
                                                                          </w:divBdr>
                                                                          <w:divsChild>
                                                                            <w:div w:id="46184823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2345134">
                      <w:marLeft w:val="0"/>
                      <w:marRight w:val="0"/>
                      <w:marTop w:val="0"/>
                      <w:marBottom w:val="0"/>
                      <w:divBdr>
                        <w:top w:val="none" w:sz="0" w:space="0" w:color="auto"/>
                        <w:left w:val="none" w:sz="0" w:space="0" w:color="auto"/>
                        <w:bottom w:val="none" w:sz="0" w:space="0" w:color="auto"/>
                        <w:right w:val="none" w:sz="0" w:space="0" w:color="auto"/>
                      </w:divBdr>
                      <w:divsChild>
                        <w:div w:id="1604222322">
                          <w:marLeft w:val="0"/>
                          <w:marRight w:val="0"/>
                          <w:marTop w:val="0"/>
                          <w:marBottom w:val="0"/>
                          <w:divBdr>
                            <w:top w:val="none" w:sz="0" w:space="0" w:color="auto"/>
                            <w:left w:val="none" w:sz="0" w:space="0" w:color="auto"/>
                            <w:bottom w:val="none" w:sz="0" w:space="0" w:color="auto"/>
                            <w:right w:val="none" w:sz="0" w:space="0" w:color="auto"/>
                          </w:divBdr>
                          <w:divsChild>
                            <w:div w:id="1160006660">
                              <w:marLeft w:val="0"/>
                              <w:marRight w:val="0"/>
                              <w:marTop w:val="0"/>
                              <w:marBottom w:val="0"/>
                              <w:divBdr>
                                <w:top w:val="none" w:sz="0" w:space="0" w:color="auto"/>
                                <w:left w:val="none" w:sz="0" w:space="0" w:color="auto"/>
                                <w:bottom w:val="none" w:sz="0" w:space="0" w:color="auto"/>
                                <w:right w:val="none" w:sz="0" w:space="0" w:color="auto"/>
                              </w:divBdr>
                              <w:divsChild>
                                <w:div w:id="1473595205">
                                  <w:marLeft w:val="0"/>
                                  <w:marRight w:val="0"/>
                                  <w:marTop w:val="0"/>
                                  <w:marBottom w:val="0"/>
                                  <w:divBdr>
                                    <w:top w:val="none" w:sz="0" w:space="0" w:color="auto"/>
                                    <w:left w:val="none" w:sz="0" w:space="0" w:color="auto"/>
                                    <w:bottom w:val="none" w:sz="0" w:space="0" w:color="auto"/>
                                    <w:right w:val="none" w:sz="0" w:space="0" w:color="auto"/>
                                  </w:divBdr>
                                  <w:divsChild>
                                    <w:div w:id="747994934">
                                      <w:marLeft w:val="0"/>
                                      <w:marRight w:val="0"/>
                                      <w:marTop w:val="0"/>
                                      <w:marBottom w:val="0"/>
                                      <w:divBdr>
                                        <w:top w:val="none" w:sz="0" w:space="0" w:color="auto"/>
                                        <w:left w:val="none" w:sz="0" w:space="0" w:color="auto"/>
                                        <w:bottom w:val="none" w:sz="0" w:space="0" w:color="auto"/>
                                        <w:right w:val="none" w:sz="0" w:space="0" w:color="auto"/>
                                      </w:divBdr>
                                      <w:divsChild>
                                        <w:div w:id="1873494255">
                                          <w:marLeft w:val="0"/>
                                          <w:marRight w:val="0"/>
                                          <w:marTop w:val="0"/>
                                          <w:marBottom w:val="0"/>
                                          <w:divBdr>
                                            <w:top w:val="none" w:sz="0" w:space="0" w:color="auto"/>
                                            <w:left w:val="none" w:sz="0" w:space="0" w:color="auto"/>
                                            <w:bottom w:val="none" w:sz="0" w:space="0" w:color="auto"/>
                                            <w:right w:val="none" w:sz="0" w:space="0" w:color="auto"/>
                                          </w:divBdr>
                                          <w:divsChild>
                                            <w:div w:id="1251699445">
                                              <w:marLeft w:val="0"/>
                                              <w:marRight w:val="0"/>
                                              <w:marTop w:val="0"/>
                                              <w:marBottom w:val="0"/>
                                              <w:divBdr>
                                                <w:top w:val="none" w:sz="0" w:space="0" w:color="auto"/>
                                                <w:left w:val="none" w:sz="0" w:space="0" w:color="auto"/>
                                                <w:bottom w:val="none" w:sz="0" w:space="0" w:color="auto"/>
                                                <w:right w:val="none" w:sz="0" w:space="0" w:color="auto"/>
                                              </w:divBdr>
                                              <w:divsChild>
                                                <w:div w:id="2144346126">
                                                  <w:marLeft w:val="0"/>
                                                  <w:marRight w:val="0"/>
                                                  <w:marTop w:val="0"/>
                                                  <w:marBottom w:val="0"/>
                                                  <w:divBdr>
                                                    <w:top w:val="none" w:sz="0" w:space="0" w:color="auto"/>
                                                    <w:left w:val="none" w:sz="0" w:space="0" w:color="auto"/>
                                                    <w:bottom w:val="none" w:sz="0" w:space="0" w:color="auto"/>
                                                    <w:right w:val="none" w:sz="0" w:space="0" w:color="auto"/>
                                                  </w:divBdr>
                                                  <w:divsChild>
                                                    <w:div w:id="1195652146">
                                                      <w:marLeft w:val="0"/>
                                                      <w:marRight w:val="0"/>
                                                      <w:marTop w:val="0"/>
                                                      <w:marBottom w:val="0"/>
                                                      <w:divBdr>
                                                        <w:top w:val="none" w:sz="0" w:space="0" w:color="auto"/>
                                                        <w:left w:val="none" w:sz="0" w:space="0" w:color="auto"/>
                                                        <w:bottom w:val="none" w:sz="0" w:space="0" w:color="auto"/>
                                                        <w:right w:val="none" w:sz="0" w:space="0" w:color="auto"/>
                                                      </w:divBdr>
                                                      <w:divsChild>
                                                        <w:div w:id="1010371019">
                                                          <w:marLeft w:val="0"/>
                                                          <w:marRight w:val="0"/>
                                                          <w:marTop w:val="0"/>
                                                          <w:marBottom w:val="0"/>
                                                          <w:divBdr>
                                                            <w:top w:val="none" w:sz="0" w:space="0" w:color="auto"/>
                                                            <w:left w:val="none" w:sz="0" w:space="0" w:color="auto"/>
                                                            <w:bottom w:val="none" w:sz="0" w:space="0" w:color="auto"/>
                                                            <w:right w:val="none" w:sz="0" w:space="0" w:color="auto"/>
                                                          </w:divBdr>
                                                          <w:divsChild>
                                                            <w:div w:id="95173754">
                                                              <w:marLeft w:val="0"/>
                                                              <w:marRight w:val="0"/>
                                                              <w:marTop w:val="0"/>
                                                              <w:marBottom w:val="0"/>
                                                              <w:divBdr>
                                                                <w:top w:val="none" w:sz="0" w:space="0" w:color="auto"/>
                                                                <w:left w:val="none" w:sz="0" w:space="0" w:color="auto"/>
                                                                <w:bottom w:val="none" w:sz="0" w:space="0" w:color="auto"/>
                                                                <w:right w:val="none" w:sz="0" w:space="0" w:color="auto"/>
                                                              </w:divBdr>
                                                              <w:divsChild>
                                                                <w:div w:id="740561471">
                                                                  <w:marLeft w:val="0"/>
                                                                  <w:marRight w:val="0"/>
                                                                  <w:marTop w:val="0"/>
                                                                  <w:marBottom w:val="0"/>
                                                                  <w:divBdr>
                                                                    <w:top w:val="none" w:sz="0" w:space="0" w:color="auto"/>
                                                                    <w:left w:val="none" w:sz="0" w:space="0" w:color="auto"/>
                                                                    <w:bottom w:val="none" w:sz="0" w:space="0" w:color="auto"/>
                                                                    <w:right w:val="none" w:sz="0" w:space="0" w:color="auto"/>
                                                                  </w:divBdr>
                                                                  <w:divsChild>
                                                                    <w:div w:id="1340304032">
                                                                      <w:marLeft w:val="0"/>
                                                                      <w:marRight w:val="0"/>
                                                                      <w:marTop w:val="0"/>
                                                                      <w:marBottom w:val="0"/>
                                                                      <w:divBdr>
                                                                        <w:top w:val="none" w:sz="0" w:space="0" w:color="auto"/>
                                                                        <w:left w:val="none" w:sz="0" w:space="0" w:color="auto"/>
                                                                        <w:bottom w:val="none" w:sz="0" w:space="0" w:color="auto"/>
                                                                        <w:right w:val="none" w:sz="0" w:space="0" w:color="auto"/>
                                                                      </w:divBdr>
                                                                      <w:divsChild>
                                                                        <w:div w:id="1210148206">
                                                                          <w:marLeft w:val="0"/>
                                                                          <w:marRight w:val="0"/>
                                                                          <w:marTop w:val="0"/>
                                                                          <w:marBottom w:val="0"/>
                                                                          <w:divBdr>
                                                                            <w:top w:val="none" w:sz="0" w:space="0" w:color="auto"/>
                                                                            <w:left w:val="none" w:sz="0" w:space="0" w:color="auto"/>
                                                                            <w:bottom w:val="none" w:sz="0" w:space="0" w:color="auto"/>
                                                                            <w:right w:val="none" w:sz="0" w:space="0" w:color="auto"/>
                                                                          </w:divBdr>
                                                                          <w:divsChild>
                                                                            <w:div w:id="26176795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421941">
                      <w:marLeft w:val="0"/>
                      <w:marRight w:val="0"/>
                      <w:marTop w:val="0"/>
                      <w:marBottom w:val="0"/>
                      <w:divBdr>
                        <w:top w:val="none" w:sz="0" w:space="0" w:color="auto"/>
                        <w:left w:val="none" w:sz="0" w:space="0" w:color="auto"/>
                        <w:bottom w:val="none" w:sz="0" w:space="0" w:color="auto"/>
                        <w:right w:val="none" w:sz="0" w:space="0" w:color="auto"/>
                      </w:divBdr>
                      <w:divsChild>
                        <w:div w:id="41567076">
                          <w:marLeft w:val="0"/>
                          <w:marRight w:val="0"/>
                          <w:marTop w:val="0"/>
                          <w:marBottom w:val="0"/>
                          <w:divBdr>
                            <w:top w:val="none" w:sz="0" w:space="0" w:color="auto"/>
                            <w:left w:val="none" w:sz="0" w:space="0" w:color="auto"/>
                            <w:bottom w:val="none" w:sz="0" w:space="0" w:color="auto"/>
                            <w:right w:val="none" w:sz="0" w:space="0" w:color="auto"/>
                          </w:divBdr>
                          <w:divsChild>
                            <w:div w:id="1012487978">
                              <w:marLeft w:val="0"/>
                              <w:marRight w:val="0"/>
                              <w:marTop w:val="0"/>
                              <w:marBottom w:val="0"/>
                              <w:divBdr>
                                <w:top w:val="none" w:sz="0" w:space="0" w:color="auto"/>
                                <w:left w:val="none" w:sz="0" w:space="0" w:color="auto"/>
                                <w:bottom w:val="none" w:sz="0" w:space="0" w:color="auto"/>
                                <w:right w:val="none" w:sz="0" w:space="0" w:color="auto"/>
                              </w:divBdr>
                              <w:divsChild>
                                <w:div w:id="1199783618">
                                  <w:marLeft w:val="0"/>
                                  <w:marRight w:val="0"/>
                                  <w:marTop w:val="0"/>
                                  <w:marBottom w:val="0"/>
                                  <w:divBdr>
                                    <w:top w:val="none" w:sz="0" w:space="0" w:color="auto"/>
                                    <w:left w:val="none" w:sz="0" w:space="0" w:color="auto"/>
                                    <w:bottom w:val="none" w:sz="0" w:space="0" w:color="auto"/>
                                    <w:right w:val="none" w:sz="0" w:space="0" w:color="auto"/>
                                  </w:divBdr>
                                  <w:divsChild>
                                    <w:div w:id="952512530">
                                      <w:marLeft w:val="0"/>
                                      <w:marRight w:val="0"/>
                                      <w:marTop w:val="0"/>
                                      <w:marBottom w:val="0"/>
                                      <w:divBdr>
                                        <w:top w:val="none" w:sz="0" w:space="0" w:color="auto"/>
                                        <w:left w:val="none" w:sz="0" w:space="0" w:color="auto"/>
                                        <w:bottom w:val="none" w:sz="0" w:space="0" w:color="auto"/>
                                        <w:right w:val="none" w:sz="0" w:space="0" w:color="auto"/>
                                      </w:divBdr>
                                      <w:divsChild>
                                        <w:div w:id="639458021">
                                          <w:marLeft w:val="0"/>
                                          <w:marRight w:val="0"/>
                                          <w:marTop w:val="0"/>
                                          <w:marBottom w:val="0"/>
                                          <w:divBdr>
                                            <w:top w:val="none" w:sz="0" w:space="0" w:color="auto"/>
                                            <w:left w:val="none" w:sz="0" w:space="0" w:color="auto"/>
                                            <w:bottom w:val="none" w:sz="0" w:space="0" w:color="auto"/>
                                            <w:right w:val="none" w:sz="0" w:space="0" w:color="auto"/>
                                          </w:divBdr>
                                          <w:divsChild>
                                            <w:div w:id="373432720">
                                              <w:marLeft w:val="0"/>
                                              <w:marRight w:val="0"/>
                                              <w:marTop w:val="0"/>
                                              <w:marBottom w:val="0"/>
                                              <w:divBdr>
                                                <w:top w:val="none" w:sz="0" w:space="0" w:color="auto"/>
                                                <w:left w:val="none" w:sz="0" w:space="0" w:color="auto"/>
                                                <w:bottom w:val="none" w:sz="0" w:space="0" w:color="auto"/>
                                                <w:right w:val="none" w:sz="0" w:space="0" w:color="auto"/>
                                              </w:divBdr>
                                              <w:divsChild>
                                                <w:div w:id="1591356596">
                                                  <w:marLeft w:val="0"/>
                                                  <w:marRight w:val="0"/>
                                                  <w:marTop w:val="0"/>
                                                  <w:marBottom w:val="0"/>
                                                  <w:divBdr>
                                                    <w:top w:val="none" w:sz="0" w:space="0" w:color="auto"/>
                                                    <w:left w:val="none" w:sz="0" w:space="0" w:color="auto"/>
                                                    <w:bottom w:val="none" w:sz="0" w:space="0" w:color="auto"/>
                                                    <w:right w:val="none" w:sz="0" w:space="0" w:color="auto"/>
                                                  </w:divBdr>
                                                  <w:divsChild>
                                                    <w:div w:id="318920969">
                                                      <w:marLeft w:val="0"/>
                                                      <w:marRight w:val="0"/>
                                                      <w:marTop w:val="0"/>
                                                      <w:marBottom w:val="0"/>
                                                      <w:divBdr>
                                                        <w:top w:val="none" w:sz="0" w:space="0" w:color="auto"/>
                                                        <w:left w:val="none" w:sz="0" w:space="0" w:color="auto"/>
                                                        <w:bottom w:val="none" w:sz="0" w:space="0" w:color="auto"/>
                                                        <w:right w:val="none" w:sz="0" w:space="0" w:color="auto"/>
                                                      </w:divBdr>
                                                      <w:divsChild>
                                                        <w:div w:id="165246177">
                                                          <w:marLeft w:val="0"/>
                                                          <w:marRight w:val="0"/>
                                                          <w:marTop w:val="0"/>
                                                          <w:marBottom w:val="0"/>
                                                          <w:divBdr>
                                                            <w:top w:val="none" w:sz="0" w:space="0" w:color="auto"/>
                                                            <w:left w:val="none" w:sz="0" w:space="0" w:color="auto"/>
                                                            <w:bottom w:val="none" w:sz="0" w:space="0" w:color="auto"/>
                                                            <w:right w:val="none" w:sz="0" w:space="0" w:color="auto"/>
                                                          </w:divBdr>
                                                          <w:divsChild>
                                                            <w:div w:id="988096725">
                                                              <w:marLeft w:val="0"/>
                                                              <w:marRight w:val="0"/>
                                                              <w:marTop w:val="0"/>
                                                              <w:marBottom w:val="0"/>
                                                              <w:divBdr>
                                                                <w:top w:val="none" w:sz="0" w:space="0" w:color="auto"/>
                                                                <w:left w:val="none" w:sz="0" w:space="0" w:color="auto"/>
                                                                <w:bottom w:val="none" w:sz="0" w:space="0" w:color="auto"/>
                                                                <w:right w:val="none" w:sz="0" w:space="0" w:color="auto"/>
                                                              </w:divBdr>
                                                              <w:divsChild>
                                                                <w:div w:id="1391730265">
                                                                  <w:marLeft w:val="0"/>
                                                                  <w:marRight w:val="0"/>
                                                                  <w:marTop w:val="0"/>
                                                                  <w:marBottom w:val="0"/>
                                                                  <w:divBdr>
                                                                    <w:top w:val="none" w:sz="0" w:space="0" w:color="auto"/>
                                                                    <w:left w:val="none" w:sz="0" w:space="0" w:color="auto"/>
                                                                    <w:bottom w:val="none" w:sz="0" w:space="0" w:color="auto"/>
                                                                    <w:right w:val="none" w:sz="0" w:space="0" w:color="auto"/>
                                                                  </w:divBdr>
                                                                  <w:divsChild>
                                                                    <w:div w:id="239026283">
                                                                      <w:marLeft w:val="0"/>
                                                                      <w:marRight w:val="0"/>
                                                                      <w:marTop w:val="0"/>
                                                                      <w:marBottom w:val="0"/>
                                                                      <w:divBdr>
                                                                        <w:top w:val="none" w:sz="0" w:space="0" w:color="auto"/>
                                                                        <w:left w:val="none" w:sz="0" w:space="0" w:color="auto"/>
                                                                        <w:bottom w:val="none" w:sz="0" w:space="0" w:color="auto"/>
                                                                        <w:right w:val="none" w:sz="0" w:space="0" w:color="auto"/>
                                                                      </w:divBdr>
                                                                      <w:divsChild>
                                                                        <w:div w:id="686950948">
                                                                          <w:marLeft w:val="0"/>
                                                                          <w:marRight w:val="0"/>
                                                                          <w:marTop w:val="0"/>
                                                                          <w:marBottom w:val="0"/>
                                                                          <w:divBdr>
                                                                            <w:top w:val="none" w:sz="0" w:space="0" w:color="auto"/>
                                                                            <w:left w:val="none" w:sz="0" w:space="0" w:color="auto"/>
                                                                            <w:bottom w:val="none" w:sz="0" w:space="0" w:color="auto"/>
                                                                            <w:right w:val="none" w:sz="0" w:space="0" w:color="auto"/>
                                                                          </w:divBdr>
                                                                          <w:divsChild>
                                                                            <w:div w:id="1923179021">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3166659">
      <w:bodyDiv w:val="1"/>
      <w:marLeft w:val="0"/>
      <w:marRight w:val="0"/>
      <w:marTop w:val="0"/>
      <w:marBottom w:val="0"/>
      <w:divBdr>
        <w:top w:val="none" w:sz="0" w:space="0" w:color="auto"/>
        <w:left w:val="none" w:sz="0" w:space="0" w:color="auto"/>
        <w:bottom w:val="none" w:sz="0" w:space="0" w:color="auto"/>
        <w:right w:val="none" w:sz="0" w:space="0" w:color="auto"/>
      </w:divBdr>
    </w:div>
    <w:div w:id="2126850288">
      <w:bodyDiv w:val="1"/>
      <w:marLeft w:val="0"/>
      <w:marRight w:val="0"/>
      <w:marTop w:val="0"/>
      <w:marBottom w:val="0"/>
      <w:divBdr>
        <w:top w:val="none" w:sz="0" w:space="0" w:color="auto"/>
        <w:left w:val="none" w:sz="0" w:space="0" w:color="auto"/>
        <w:bottom w:val="none" w:sz="0" w:space="0" w:color="auto"/>
        <w:right w:val="none" w:sz="0" w:space="0" w:color="auto"/>
      </w:divBdr>
      <w:divsChild>
        <w:div w:id="96759777">
          <w:marLeft w:val="0"/>
          <w:marRight w:val="0"/>
          <w:marTop w:val="0"/>
          <w:marBottom w:val="0"/>
          <w:divBdr>
            <w:top w:val="none" w:sz="0" w:space="0" w:color="auto"/>
            <w:left w:val="none" w:sz="0" w:space="0" w:color="auto"/>
            <w:bottom w:val="none" w:sz="0" w:space="0" w:color="auto"/>
            <w:right w:val="none" w:sz="0" w:space="0" w:color="auto"/>
          </w:divBdr>
          <w:divsChild>
            <w:div w:id="153427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finance.sina.com.cn/money/forex/forexfxyc/2018-07-09/doc-ihezpzwt8722598.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whitney.baker@totemmacro.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D84155-ECB2-4D7B-8405-C83ECAE9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96601</TotalTime>
  <Pages>130</Pages>
  <Words>27840</Words>
  <Characters>158688</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yangzixiao001@gmail.com</cp:lastModifiedBy>
  <cp:revision>1356</cp:revision>
  <dcterms:created xsi:type="dcterms:W3CDTF">2019-10-23T20:02:00Z</dcterms:created>
  <dcterms:modified xsi:type="dcterms:W3CDTF">2020-07-24T09:19:00Z</dcterms:modified>
</cp:coreProperties>
</file>