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A858E">
      <w:pPr>
        <w:spacing w:line="120" w:lineRule="auto"/>
        <w:jc w:val="center"/>
        <w:rPr>
          <w:rFonts w:hint="default" w:ascii="黑体" w:hAnsi="黑体" w:eastAsia="黑体" w:cs="方正小标宋简体"/>
          <w:b/>
          <w:bCs/>
          <w:sz w:val="48"/>
          <w:szCs w:val="48"/>
          <w:lang w:val="en-US" w:eastAsia="zh-CN"/>
        </w:rPr>
      </w:pPr>
      <w:r>
        <w:rPr>
          <w:rFonts w:ascii="黑体" w:hAnsi="黑体" w:eastAsia="黑体"/>
          <w:sz w:val="48"/>
          <w:szCs w:val="48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-450850</wp:posOffset>
            </wp:positionH>
            <wp:positionV relativeFrom="paragraph">
              <wp:posOffset>27305</wp:posOffset>
            </wp:positionV>
            <wp:extent cx="693420" cy="688975"/>
            <wp:effectExtent l="0" t="0" r="11430" b="15875"/>
            <wp:wrapSquare wrapText="bothSides"/>
            <wp:docPr id="1" name="图片 1" descr="D:/新媒体/0.png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新媒体/0.png0"/>
                    <pic:cNvPicPr/>
                  </pic:nvPicPr>
                  <pic:blipFill>
                    <a:blip r:embed="rId4"/>
                    <a:srcRect l="12304" r="1230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897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江西师范大学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eastAsia="zh-CN"/>
        </w:rPr>
        <w:t>“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val="en-US" w:eastAsia="zh-CN"/>
        </w:rPr>
        <w:t>智志+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eastAsia="zh-CN"/>
        </w:rPr>
        <w:t>”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val="en-US" w:eastAsia="zh-CN"/>
        </w:rPr>
        <w:t>辅导员工作室</w:t>
      </w:r>
    </w:p>
    <w:p w14:paraId="6269EDAB">
      <w:pPr>
        <w:spacing w:line="120" w:lineRule="auto"/>
        <w:jc w:val="center"/>
        <w:rPr>
          <w:rFonts w:ascii="黑体" w:hAnsi="黑体" w:eastAsia="黑体" w:cs="方正小标宋简体"/>
          <w:b/>
          <w:bCs/>
          <w:sz w:val="48"/>
          <w:szCs w:val="48"/>
        </w:rPr>
      </w:pP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“</w:t>
      </w:r>
      <w:r>
        <w:rPr>
          <w:rFonts w:hint="eastAsia" w:ascii="黑体" w:hAnsi="黑体" w:eastAsia="黑体" w:cs="方正小标宋简体"/>
          <w:b/>
          <w:bCs/>
          <w:kern w:val="2"/>
          <w:sz w:val="48"/>
          <w:szCs w:val="48"/>
          <w:lang w:val="en-US" w:eastAsia="zh-CN" w:bidi="ar-SA"/>
        </w:rPr>
        <w:t xml:space="preserve">智趣大冲浪 </w:t>
      </w:r>
      <w:r>
        <w:rPr>
          <w:rFonts w:hint="default" w:ascii="黑体" w:hAnsi="黑体" w:eastAsia="黑体" w:cs="方正小标宋简体"/>
          <w:b/>
          <w:bCs/>
          <w:kern w:val="2"/>
          <w:sz w:val="48"/>
          <w:szCs w:val="48"/>
          <w:lang w:val="en-US" w:eastAsia="zh-CN" w:bidi="ar-SA"/>
        </w:rPr>
        <w:t>竞赛小灵通</w:t>
      </w: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”</w:t>
      </w:r>
    </w:p>
    <w:p w14:paraId="2BF0681A">
      <w:pPr>
        <w:spacing w:line="120" w:lineRule="auto"/>
        <w:jc w:val="center"/>
        <w:rPr>
          <w:rFonts w:hint="eastAsia" w:ascii="黑体" w:hAnsi="黑体" w:eastAsia="黑体" w:cs="方正小标宋简体"/>
          <w:b/>
          <w:bCs/>
          <w:sz w:val="48"/>
          <w:szCs w:val="48"/>
        </w:rPr>
      </w:pP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主题活动</w:t>
      </w:r>
    </w:p>
    <w:p w14:paraId="40D669D6">
      <w:pPr>
        <w:spacing w:line="120" w:lineRule="auto"/>
        <w:jc w:val="center"/>
        <w:rPr>
          <w:rFonts w:hint="eastAsia" w:ascii="黑体" w:hAnsi="黑体" w:eastAsia="黑体" w:cs="方正小标宋简体"/>
          <w:b/>
          <w:bCs/>
          <w:sz w:val="48"/>
          <w:szCs w:val="48"/>
        </w:rPr>
      </w:pPr>
    </w:p>
    <w:p w14:paraId="7CA72003">
      <w:pPr>
        <w:spacing w:line="120" w:lineRule="auto"/>
        <w:jc w:val="center"/>
        <w:rPr>
          <w:rFonts w:hint="eastAsia" w:ascii="方正小标宋简体" w:hAnsi="方正小标宋简体" w:eastAsia="方正小标宋简体" w:cs="方正小标宋简体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策</w:t>
      </w:r>
    </w:p>
    <w:p w14:paraId="32841B29">
      <w:pPr>
        <w:spacing w:line="120" w:lineRule="auto"/>
        <w:jc w:val="center"/>
        <w:rPr>
          <w:rFonts w:hint="eastAsia" w:ascii="方正小标宋简体" w:hAnsi="方正小标宋简体" w:eastAsia="方正小标宋简体" w:cs="方正小标宋简体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划</w:t>
      </w:r>
    </w:p>
    <w:p w14:paraId="1112C858">
      <w:pPr>
        <w:spacing w:line="120" w:lineRule="auto"/>
        <w:jc w:val="center"/>
        <w:rPr>
          <w:rFonts w:hint="eastAsia" w:ascii="华文行楷" w:hAnsi="华文行楷" w:eastAsia="华文行楷" w:cs="华文行楷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书</w:t>
      </w:r>
    </w:p>
    <w:p w14:paraId="15A77EB2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江西师范大学“智志+”辅导员工作室</w:t>
      </w:r>
    </w:p>
    <w:p w14:paraId="6B952F1A">
      <w:pPr>
        <w:jc w:val="center"/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二〇二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六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年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三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月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二十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日</w:t>
      </w:r>
    </w:p>
    <w:p w14:paraId="61DC5344">
      <w:r>
        <w:br w:type="page"/>
      </w:r>
    </w:p>
    <w:p w14:paraId="2333CCA0"/>
    <w:p w14:paraId="20ABA2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一、活动背景</w:t>
      </w:r>
    </w:p>
    <w:p w14:paraId="716B8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当前，众多计算机专业大一新生对“ACM”“蓝桥杯”“程序设计天梯赛”等学科竞赛仅闻其名，不解其详。对于竞赛考察内容、编程语言要求、赛制规则等基本信息普遍缺乏系统了解，更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不必说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报名时间节点与备赛周期。信息壁垒与认知盲区导致许多学生错失参赛机会，或对竞赛望而却步。</w:t>
      </w:r>
    </w:p>
    <w:p w14:paraId="39956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活动旨在通过趣味性与知识性相结合的问答形式，系统普及计算机类竞赛常识，辅以优秀学子经验分享与团队协作实践，帮助新生全面了解学科竞赛体系，明确备赛方向，强化时间规划意识，激发参与热情，从而在学院内营造“以赛促学、以学促用”的良好氛围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除此以外，本活动将为活动参与者送上一份全年竞赛日历，让大家了解未来可能参加的竞赛方向，提前规划，避免错过报名。</w:t>
      </w:r>
    </w:p>
    <w:p w14:paraId="05D215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二、活动目的</w:t>
      </w:r>
    </w:p>
    <w:p w14:paraId="625417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</w:pPr>
      <w:r>
        <w:rPr>
          <w:b/>
          <w:sz w:val="28"/>
          <w:szCs w:val="28"/>
        </w:rPr>
        <w:t>竞赛启蒙</w:t>
      </w:r>
      <w:r>
        <w:rPr>
          <w:b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系统介绍计算机领域主流学科竞赛（如ACM-ICPC、蓝桥杯、团体程序设计天梯赛等）的核心内容、参赛形式及育人价值。</w:t>
      </w:r>
    </w:p>
    <w:p w14:paraId="67BE54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信息普及</w:t>
      </w:r>
      <w:r>
        <w:rPr>
          <w:b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扫除竞赛基础常识盲区，包括组队规则、编程语言限制、赛制特点等，破除信息壁垒。</w:t>
      </w:r>
    </w:p>
    <w:p w14:paraId="0E8AE7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b/>
          <w:sz w:val="28"/>
          <w:szCs w:val="28"/>
        </w:rPr>
        <w:t>时间规划</w:t>
      </w:r>
      <w:r>
        <w:rPr>
          <w:b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发布《2025-2026学年计算机学科竞赛日历》，帮助学生掌握全年竞赛时间节点，提前规划学习路径。</w:t>
      </w:r>
    </w:p>
    <w:p w14:paraId="4BA854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兴趣激发：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通过趣味问答与朋辈榜样分享，点燃学生参与竞赛的热情，树立“从大一开始，为竞赛做准备”的意识。</w:t>
      </w:r>
    </w:p>
    <w:p w14:paraId="0FD179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社群建设：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活动后建立竞赛交流群，构建常态化互助学习平台，推动持续成长。</w:t>
      </w:r>
    </w:p>
    <w:p w14:paraId="3B4338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三、活动主题</w:t>
      </w:r>
    </w:p>
    <w:p w14:paraId="3E7FB9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leftChars="0" w:hanging="36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“智趣大冲浪</w:t>
      </w:r>
      <w:r>
        <w:rPr>
          <w:rFonts w:hint="eastAsia" w:asciiTheme="minorEastAsia" w:hAnsiTheme="minorEastAsia" w:cstheme="minorEastAsia"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竞赛小灵通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”</w:t>
      </w:r>
    </w:p>
    <w:p w14:paraId="4FE09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四、参与人员</w:t>
      </w:r>
    </w:p>
    <w:p w14:paraId="2317E9F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b/>
          <w:sz w:val="28"/>
          <w:szCs w:val="28"/>
        </w:rPr>
        <w:t>参赛对象：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人工智能学院在校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学生</w:t>
      </w:r>
    </w:p>
    <w:p w14:paraId="397D98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</w:pPr>
      <w:r>
        <w:rPr>
          <w:b/>
          <w:sz w:val="28"/>
          <w:szCs w:val="28"/>
        </w:rPr>
        <w:t>工作人员：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人</w:t>
      </w:r>
    </w:p>
    <w:p w14:paraId="7BFEFE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特邀</w:t>
      </w:r>
      <w:r>
        <w:rPr>
          <w:rFonts w:hint="eastAsia"/>
          <w:b/>
          <w:sz w:val="28"/>
          <w:szCs w:val="28"/>
          <w:lang w:val="en-US" w:eastAsia="zh-CN"/>
        </w:rPr>
        <w:t>嘉宾</w:t>
      </w:r>
      <w:r>
        <w:rPr>
          <w:b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1名在省级以上学科竞赛中获奖的大二/大三学生（负责经验分享及现场答疑）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br w:type="textWrapping"/>
      </w:r>
    </w:p>
    <w:p w14:paraId="1354E8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五、活动时间</w:t>
      </w:r>
    </w:p>
    <w:p w14:paraId="3AC36B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</w:pPr>
      <w:r>
        <w:rPr>
          <w:b/>
          <w:sz w:val="28"/>
          <w:szCs w:val="28"/>
        </w:rPr>
        <w:t>时间：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2025年3月2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日（周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六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）下午1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:00 - 16:00</w:t>
      </w:r>
    </w:p>
    <w:p w14:paraId="65B31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地点：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学生宿舍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栋一楼“一站式”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红色讲堂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活动室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br w:type="textWrapping"/>
      </w:r>
    </w:p>
    <w:p w14:paraId="51A6D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、活动内容</w:t>
      </w:r>
    </w:p>
    <w:p w14:paraId="077F7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本次活动设三轮知识问答及特别分享环节，采用小组积分制，最终依据总分排名颁奖。每位参与者均可获赠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《计算机竞赛全年日历》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一份。</w:t>
      </w:r>
    </w:p>
    <w:p w14:paraId="2CC3A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（一）开场破冰：组队与热身</w:t>
      </w:r>
    </w:p>
    <w:p w14:paraId="48A620B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/>
          <w:b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随机分组：入场时每人随机领取半张代码纸条，通过拼图匹配方式组成5人小组（共6组），促进跨班级交流。</w:t>
      </w:r>
    </w:p>
    <w:p w14:paraId="223213F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hanging="360"/>
        <w:textAlignment w:val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团队建设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 w:val="0"/>
          <w:bCs/>
          <w:sz w:val="28"/>
          <w:szCs w:val="28"/>
        </w:rPr>
        <w:t>各小组在3分钟内确定队名、推选队长并拟定参赛口号，活跃现场气氛，增强团队凝聚力。</w:t>
      </w:r>
    </w:p>
    <w:p w14:paraId="74090E2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kern w:val="2"/>
          <w:sz w:val="28"/>
          <w:szCs w:val="28"/>
          <w:lang w:val="en-US" w:eastAsia="zh-CN" w:bidi="ar-SA"/>
        </w:rPr>
        <w:t>前置学习：竞赛知识微课堂</w:t>
      </w:r>
    </w:p>
    <w:p w14:paraId="2F9A6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在正式答题前，为学生建立基本的认知框架，确保后续问答环节“有据可依”，避免盲目猜测。嘉宾或主持人进行20分钟精简讲解，配合PPT展示。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内容包括竞赛概况、赛制解析、语言与规则、备赛路径。</w:t>
      </w:r>
    </w:p>
    <w:p w14:paraId="6A886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Theme="minorEastAsia" w:hAnsiTheme="minorEastAsia" w:cstheme="minorEastAsia"/>
          <w:b/>
          <w:kern w:val="2"/>
          <w:sz w:val="28"/>
          <w:szCs w:val="28"/>
          <w:lang w:val="en-US" w:eastAsia="zh-CN" w:bidi="ar-SA"/>
        </w:rPr>
        <w:t>三</w:t>
      </w: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） 第一轮：竞赛常识入门题</w:t>
      </w:r>
    </w:p>
    <w:p w14:paraId="2D492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1124" w:firstLineChars="4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形式：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主持人念题，大屏幕同步呈现，各小组举手抢答</w:t>
      </w:r>
    </w:p>
    <w:p w14:paraId="686D2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1124" w:firstLineChars="4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题目示例：“ACM”在计算机竞赛中通常指什么？</w:t>
      </w:r>
    </w:p>
    <w:p w14:paraId="760C950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0" w:left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一种编程语言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B.国际大学生程序设计竞赛</w:t>
      </w:r>
    </w:p>
    <w:p w14:paraId="4ED06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168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C.一个电脑品牌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D.美国计算机协会</w:t>
      </w:r>
    </w:p>
    <w:p w14:paraId="7561D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1440" w:firstLine="562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答案：D.美国计算机协会</w:t>
      </w:r>
    </w:p>
    <w:p w14:paraId="2EE1C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1124" w:firstLineChars="400"/>
        <w:textAlignment w:val="auto"/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规则：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每道题仅第一个举牌的小组获得作答权，答对积1分，答错不扣分。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Theme="minorEastAsia" w:hAnsiTheme="minorEastAsia" w:cstheme="minorEastAsia"/>
          <w:b/>
          <w:kern w:val="2"/>
          <w:sz w:val="28"/>
          <w:szCs w:val="28"/>
          <w:lang w:val="en-US" w:eastAsia="zh-CN" w:bidi="ar-SA"/>
        </w:rPr>
        <w:t>四</w:t>
      </w: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） 第二轮：竞赛规则趣味题</w:t>
      </w:r>
    </w:p>
    <w:p w14:paraId="2F7A9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 w:firstLine="562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形式：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判断题，主持人念题后，各小组同时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举手抢答</w:t>
      </w:r>
    </w:p>
    <w:p w14:paraId="3B30FD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 w:firstLine="562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题目</w:t>
      </w:r>
      <w:r>
        <w:rPr>
          <w:rFonts w:hint="eastAsia" w:asciiTheme="minorEastAsia" w:hAnsiTheme="minorEastAsia" w:cstheme="minorEastAsia"/>
          <w:b/>
          <w:sz w:val="28"/>
          <w:szCs w:val="28"/>
          <w:lang w:val="en-US" w:eastAsia="zh-CN"/>
        </w:rPr>
        <w:t>示例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：在ACM比赛中，如果一道题答错了，会倒扣分。</w:t>
      </w:r>
    </w:p>
    <w:p w14:paraId="2027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1968" w:firstLineChars="7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答案：</w:t>
      </w:r>
      <w:r>
        <w:rPr>
          <w:rFonts w:hint="eastAsia" w:asciiTheme="minorEastAsia" w:hAnsiTheme="minorEastAsia" w:cstheme="minorEastAsia"/>
          <w:b/>
          <w:sz w:val="28"/>
          <w:szCs w:val="28"/>
          <w:lang w:val="en-US" w:eastAsia="zh-CN"/>
        </w:rPr>
        <w:t>正确（ACM赛制存在罚时机制，可通俗理解为“答错有代价”）</w:t>
      </w:r>
    </w:p>
    <w:p w14:paraId="6B058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 w:firstLine="562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规则：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答对一题得2分，答错不扣分</w:t>
      </w:r>
    </w:p>
    <w:p w14:paraId="0ABA3F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Theme="minorEastAsia" w:hAnsiTheme="minorEastAsia" w:cstheme="minorEastAsia"/>
          <w:b/>
          <w:kern w:val="2"/>
          <w:sz w:val="28"/>
          <w:szCs w:val="28"/>
          <w:lang w:val="en-US" w:eastAsia="zh-CN" w:bidi="ar-SA"/>
        </w:rPr>
        <w:t>五</w:t>
      </w: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） 第三轮：竞赛名场面盲猜</w:t>
      </w:r>
    </w:p>
    <w:p w14:paraId="3FBE3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 w:firstLine="562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形式：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主持人描述一个与竞赛相关的经典场景或“梗”，各小组抢答，猜出对应的比赛名称或情境。</w:t>
      </w:r>
    </w:p>
    <w:p w14:paraId="0EB2AF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 w:firstLine="56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题目示例：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三人围坐一台电脑，一人飞速敲击键盘，另外两人紧盯屏幕、不时指点，偶有争论。这是哪项赛事的典型画面？</w:t>
      </w:r>
    </w:p>
    <w:p w14:paraId="327D2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49" w:firstLineChars="8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答案：ACM</w:t>
      </w:r>
    </w:p>
    <w:p w14:paraId="7539C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 w:firstLine="562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规则：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答对一题得1分</w:t>
      </w:r>
    </w:p>
    <w:p w14:paraId="013291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特别环节：朋辈经验分享与竞赛日历发布</w:t>
      </w:r>
    </w:p>
    <w:p w14:paraId="78213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3" w:leftChars="0"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邀请优秀学长/学姐讲述个人竞赛起步经历，包括：首战比赛的选择、备赛初期的挑战与克服、团队协作的趣事、竞赛经历对学业与能力的长远影响。随后设置10分钟自由提问环节（较原版延长，增强互动）。所有参与者每人领取一份《2025-2026学年计算机学科竞赛日历》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</w:p>
    <w:p w14:paraId="0FDD3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Theme="minorEastAsia" w:hAnsiTheme="minorEastAsia" w:cstheme="minorEastAsia"/>
          <w:b/>
          <w:kern w:val="2"/>
          <w:sz w:val="28"/>
          <w:szCs w:val="28"/>
          <w:lang w:val="en-US" w:eastAsia="zh-CN" w:bidi="ar-SA"/>
        </w:rPr>
        <w:t>七</w:t>
      </w:r>
      <w:r>
        <w:rPr>
          <w:rFonts w:hint="eastAsia" w:asciiTheme="minorEastAsia" w:hAnsiTheme="minorEastAsia" w:eastAsiaTheme="minorEastAsia" w:cstheme="minorEastAsia"/>
          <w:b/>
          <w:kern w:val="2"/>
          <w:sz w:val="28"/>
          <w:szCs w:val="28"/>
          <w:lang w:val="en-US" w:eastAsia="zh-CN" w:bidi="ar-SA"/>
        </w:rPr>
        <w:t>） 计分与颁奖</w:t>
      </w:r>
    </w:p>
    <w:p w14:paraId="00F1F4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计分方式：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三轮累计积分（若出现平局，加赛一道抢答题决出名次）</w:t>
      </w:r>
    </w:p>
    <w:p w14:paraId="41C6B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奖项设置：</w:t>
      </w:r>
    </w:p>
    <w:p w14:paraId="7CFC81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“未来大佬”奖（第1名）：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全组每人获赠“竞赛启航大礼包”</w:t>
      </w:r>
    </w:p>
    <w:p w14:paraId="365A5086">
      <w:pPr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“竞赛百事通”奖（第2-3名）：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全组每人获赠“能量加油包”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F37778"/>
    <w:multiLevelType w:val="singleLevel"/>
    <w:tmpl w:val="ECF3777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</w:rPr>
    </w:lvl>
  </w:abstractNum>
  <w:abstractNum w:abstractNumId="1">
    <w:nsid w:val="F0CA8CC9"/>
    <w:multiLevelType w:val="singleLevel"/>
    <w:tmpl w:val="F0CA8CC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1908CF4C"/>
    <w:multiLevelType w:val="singleLevel"/>
    <w:tmpl w:val="1908CF4C"/>
    <w:lvl w:ilvl="0" w:tentative="0">
      <w:start w:val="6"/>
      <w:numFmt w:val="chineseCounting"/>
      <w:suff w:val="space"/>
      <w:lvlText w:val="（%1）"/>
      <w:lvlJc w:val="left"/>
      <w:rPr>
        <w:rFonts w:hint="eastAsia"/>
      </w:rPr>
    </w:lvl>
  </w:abstractNum>
  <w:abstractNum w:abstractNumId="3">
    <w:nsid w:val="60495BDA"/>
    <w:multiLevelType w:val="singleLevel"/>
    <w:tmpl w:val="60495BD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619A1DDE"/>
    <w:multiLevelType w:val="singleLevel"/>
    <w:tmpl w:val="619A1DDE"/>
    <w:lvl w:ilvl="0" w:tentative="0">
      <w:start w:val="1"/>
      <w:numFmt w:val="upperLetter"/>
      <w:lvlText w:val="%1."/>
      <w:lvlJc w:val="left"/>
      <w:pPr>
        <w:tabs>
          <w:tab w:val="left" w:pos="2412"/>
        </w:tabs>
        <w:ind w:left="2100"/>
      </w:pPr>
    </w:lvl>
  </w:abstractNum>
  <w:abstractNum w:abstractNumId="5">
    <w:nsid w:val="742EDE39"/>
    <w:multiLevelType w:val="singleLevel"/>
    <w:tmpl w:val="742EDE39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9580A"/>
    <w:rsid w:val="11446AE6"/>
    <w:rsid w:val="12344C6A"/>
    <w:rsid w:val="13B440E1"/>
    <w:rsid w:val="173514AE"/>
    <w:rsid w:val="1873157B"/>
    <w:rsid w:val="1CA13D9D"/>
    <w:rsid w:val="1CE43119"/>
    <w:rsid w:val="24D91964"/>
    <w:rsid w:val="25303174"/>
    <w:rsid w:val="2BDB589F"/>
    <w:rsid w:val="2BFD6B16"/>
    <w:rsid w:val="35571310"/>
    <w:rsid w:val="36C070BE"/>
    <w:rsid w:val="3983773D"/>
    <w:rsid w:val="3B8E608F"/>
    <w:rsid w:val="3F544847"/>
    <w:rsid w:val="446175AE"/>
    <w:rsid w:val="45A63E41"/>
    <w:rsid w:val="53593533"/>
    <w:rsid w:val="53CE29C2"/>
    <w:rsid w:val="5454111A"/>
    <w:rsid w:val="54752E3E"/>
    <w:rsid w:val="54977707"/>
    <w:rsid w:val="58C82976"/>
    <w:rsid w:val="5E6D53E8"/>
    <w:rsid w:val="66A2609F"/>
    <w:rsid w:val="67915D89"/>
    <w:rsid w:val="68B24209"/>
    <w:rsid w:val="69BD345C"/>
    <w:rsid w:val="6AE65DD3"/>
    <w:rsid w:val="6F331C31"/>
    <w:rsid w:val="74A9580A"/>
    <w:rsid w:val="76BB697E"/>
    <w:rsid w:val="7D602D71"/>
    <w:rsid w:val="7D6D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1674</Words>
  <Characters>1735</Characters>
  <Lines>0</Lines>
  <Paragraphs>0</Paragraphs>
  <TotalTime>6</TotalTime>
  <ScaleCrop>false</ScaleCrop>
  <LinksUpToDate>false</LinksUpToDate>
  <CharactersWithSpaces>1752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2026-03-17T10:25:00Z</dcterms:created>
  <dc:creator>今天绝对不熬夜</dc:creator>
  <cp:lastModifiedBy>今天绝对不熬夜</cp:lastModifiedBy>
  <dcterms:modified xsi:type="dcterms:W3CDTF">2026-03-19T07:54:33Z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25B611845E27406CA3AD9C828786C255_13</vt:lpwstr>
  </property>
  <property fmtid="{D5CDD505-2E9C-101B-9397-08002B2CF9AE}" pid="4" name="KSOTemplateDocerSaveRecord">
    <vt:lpwstr>eyJoZGlkIjoiZDUzYTdkMjEzZmFmOTA3YjMyZjJjMzk2Mzk0NTEyZjYiLCJ1c2VySWQiOiIxNjMzMzYwMTI3In0=</vt:lpwstr>
  </property>
</Properties>
</file>