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2872C">
      <w:pPr>
        <w:keepNext w:val="0"/>
        <w:keepLines w:val="0"/>
        <w:pageBreakBefore w:val="0"/>
        <w:widowControl w:val="0"/>
        <w:tabs>
          <w:tab w:val="left" w:pos="180"/>
          <w:tab w:val="left" w:pos="360"/>
          <w:tab w:val="left" w:pos="540"/>
          <w:tab w:val="left" w:pos="7020"/>
          <w:tab w:val="left" w:pos="7380"/>
          <w:tab w:val="left" w:pos="86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1400" w:lineRule="exact"/>
        <w:ind w:left="0" w:leftChars="0" w:firstLine="0" w:firstLineChars="0"/>
        <w:jc w:val="distribute"/>
        <w:textAlignment w:val="auto"/>
        <w:rPr>
          <w:rFonts w:ascii="方正小标宋简体" w:eastAsia="方正小标宋简体"/>
          <w:bCs/>
          <w:color w:val="FF0000"/>
          <w:spacing w:val="8"/>
          <w:w w:val="51"/>
          <w:sz w:val="130"/>
          <w:szCs w:val="30"/>
        </w:rPr>
      </w:pPr>
      <w:bookmarkStart w:id="0" w:name="_Hlk23028318"/>
      <w:bookmarkEnd w:id="0"/>
      <w:r>
        <w:rPr>
          <w:rFonts w:hint="eastAsia" w:ascii="方正小标宋简体" w:eastAsia="方正小标宋简体"/>
          <w:bCs/>
          <w:color w:val="FF0000"/>
          <w:spacing w:val="8"/>
          <w:w w:val="51"/>
          <w:sz w:val="130"/>
          <w:szCs w:val="30"/>
        </w:rPr>
        <w:t>共青团江西师范大学委员会</w:t>
      </w:r>
    </w:p>
    <w:p w14:paraId="64E43BCD">
      <w:pPr>
        <w:spacing w:before="617" w:line="600" w:lineRule="exact"/>
        <w:ind w:left="0" w:leftChars="0" w:right="263" w:firstLine="0" w:firstLineChars="0"/>
        <w:jc w:val="center"/>
        <w:rPr>
          <w:rFonts w:hint="eastAsia" w:ascii="仿宋_GB2312" w:hAnsi="Times New Roman" w:eastAsia="仿宋_GB2312" w:cs="仿宋_GB2312"/>
          <w:color w:val="000000"/>
          <w:sz w:val="32"/>
          <w:szCs w:val="48"/>
        </w:rPr>
      </w:pPr>
      <w:r>
        <w:rPr>
          <w:rFonts w:hint="eastAsia" w:ascii="仿宋_GB2312" w:hAnsi="Times New Roman" w:eastAsia="仿宋_GB2312" w:cs="仿宋_GB2312"/>
          <w:color w:val="000000"/>
          <w:sz w:val="32"/>
          <w:szCs w:val="48"/>
        </w:rPr>
        <w:t>校团字〔202</w:t>
      </w:r>
      <w:r>
        <w:rPr>
          <w:rFonts w:hint="eastAsia" w:ascii="仿宋_GB2312" w:hAnsi="Times New Roman" w:eastAsia="仿宋_GB2312" w:cs="仿宋_GB2312"/>
          <w:color w:val="000000"/>
          <w:sz w:val="32"/>
          <w:szCs w:val="48"/>
          <w:lang w:val="en-US" w:eastAsia="zh-CN"/>
        </w:rPr>
        <w:t>6</w:t>
      </w:r>
      <w:r>
        <w:rPr>
          <w:rFonts w:hint="eastAsia" w:ascii="仿宋_GB2312" w:hAnsi="Times New Roman" w:eastAsia="仿宋_GB2312" w:cs="仿宋_GB2312"/>
          <w:color w:val="000000"/>
          <w:sz w:val="32"/>
          <w:szCs w:val="48"/>
        </w:rPr>
        <w:t>〕</w:t>
      </w:r>
      <w:r>
        <w:rPr>
          <w:rFonts w:hint="eastAsia" w:ascii="仿宋_GB2312" w:hAnsi="Times New Roman" w:eastAsia="仿宋_GB2312" w:cs="仿宋_GB2312"/>
          <w:color w:val="000000"/>
          <w:sz w:val="32"/>
          <w:szCs w:val="48"/>
          <w:lang w:val="en-US" w:eastAsia="zh-CN"/>
        </w:rPr>
        <w:t>4</w:t>
      </w:r>
      <w:r>
        <w:rPr>
          <w:rFonts w:hint="eastAsia" w:ascii="仿宋_GB2312" w:hAnsi="Times New Roman" w:eastAsia="仿宋_GB2312" w:cs="仿宋_GB2312"/>
          <w:color w:val="000000"/>
          <w:sz w:val="32"/>
          <w:szCs w:val="48"/>
        </w:rPr>
        <w:t>号</w:t>
      </w:r>
    </w:p>
    <w:p w14:paraId="3F1B6AEB">
      <w:pPr>
        <w:spacing w:line="600" w:lineRule="exact"/>
        <w:rPr>
          <w:rFonts w:hint="eastAsia" w:ascii="方正小标宋简体" w:hAnsi="黑体" w:eastAsia="方正小标宋简体" w:cs="黑体"/>
          <w:color w:val="000000"/>
          <w:kern w:val="0"/>
          <w:sz w:val="44"/>
          <w:szCs w:val="44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2646680</wp:posOffset>
            </wp:positionH>
            <wp:positionV relativeFrom="paragraph">
              <wp:posOffset>5715</wp:posOffset>
            </wp:positionV>
            <wp:extent cx="360045" cy="374650"/>
            <wp:effectExtent l="0" t="0" r="1905" b="6350"/>
            <wp:wrapTight wrapText="bothSides">
              <wp:wrapPolygon>
                <wp:start x="0" y="0"/>
                <wp:lineTo x="0" y="20868"/>
                <wp:lineTo x="20571" y="20868"/>
                <wp:lineTo x="20571" y="0"/>
                <wp:lineTo x="0" y="0"/>
              </wp:wrapPolygon>
            </wp:wrapTight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74650"/>
                    </a:xfrm>
                    <a:prstGeom prst="rect">
                      <a:avLst/>
                    </a:prstGeom>
                    <a:solidFill>
                      <a:srgbClr val="FF0000"/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3146425</wp:posOffset>
                </wp:positionH>
                <wp:positionV relativeFrom="paragraph">
                  <wp:posOffset>193040</wp:posOffset>
                </wp:positionV>
                <wp:extent cx="2514600" cy="0"/>
                <wp:effectExtent l="0" t="9525" r="0" b="9525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7.75pt;margin-top:15.2pt;height:0pt;width:198pt;z-index:251665408;mso-width-relative:page;mso-height-relative:page;" filled="f" stroked="t" coordsize="21600,21600" o:gfxdata="UEsDBAoAAAAAAIdO4kAAAAAAAAAAAAAAAAAEAAAAZHJzL1BLAwQUAAAACACHTuJACnLuztgAAAAJ&#10;AQAADwAAAGRycy9kb3ducmV2LnhtbE2PwU7DMAyG70i8Q2QkbiwpbGUrTXeohMYBaVrhALesMW1F&#10;41RNtpa3x4gDHP370+/P+XZ2vTjjGDpPGpKFAoFUe9tRo+H15fFmDSJEQ9b0nlDDFwbYFpcXucms&#10;n+iA5yo2gksoZEZDG+OQSRnqFp0JCz8g8e7Dj85EHsdG2tFMXO56eatUKp3piC+0ZsCyxfqzOjkN&#10;b/vdfnguy9Q/ve+muUmT6nDfa319lagHEBHn+AfDjz6rQ8FOR38iG0SvYblZrRjVcKeWIBhYbxIO&#10;jr+BLHL5/4PiG1BLAwQUAAAACACHTuJAkY/vNfQBAADnAwAADgAAAGRycy9lMm9Eb2MueG1srVPN&#10;jtMwEL4j8Q6W7zRpxVYQNd3DlnJBUAl4gKntJJb8J4+3aV+CF0DiBieO3Hkbdh+DcdIty+6lh83B&#10;mbFnvpnv83hxubeG7VRE7V3Np5OSM+WEl9q1Nf/8af3iFWeYwEkw3qmaHxTyy+XzZ4s+VGrmO2+k&#10;ioxAHFZ9qHmXUqiKAkWnLODEB+XosPHRQiI3toWM0BO6NcWsLOdF76MM0QuFSLur8ZAfEeM5gL5p&#10;tFArL66tcmlEjcpAIkrY6YB8OXTbNEqkD02DKjFTc2KahpWKkL3Na7FcQNVGCJ0WxxbgnBYecLKg&#10;HRU9Qa0gAbuO+hGU1SJ69E2aCG+LkcigCLGYlg+0+dhBUAMXkhrDSXR8OljxfreJTMuazzlzYOnC&#10;b77++vPl++3vb7Te/PzB5lmkPmBFsVduE48ehk3MjPdNtPlPXNh+EPZwElbtExO0ObuYvpyXpLm4&#10;Oyv+JYaI6a3ylmWj5ka7zBkq2L3DRMUo9C4kbxvHeprb1+VFxgOawIZunkwbiAW6dkhGb7Rca2Ny&#10;CsZ2e2Ui2wFNwXpd0pc5EfB/YbnKCrAb44ajcT46BfKNkywdAunj6Fnw3INVkjOj6BVliwChSqDN&#10;OZFU2ricoIYZPRLNIo+yZmvr5WFQu8ge3f/Q8XFW84Dd98m+/z6X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Kcu7O2AAAAAkBAAAPAAAAAAAAAAEAIAAAACIAAABkcnMvZG93bnJldi54bWxQSwEC&#10;FAAUAAAACACHTuJAkY/vNfQBAADnAwAADgAAAAAAAAABACAAAAAnAQAAZHJzL2Uyb0RvYy54bWxQ&#10;SwUGAAAAAAYABgBZAQAAjQUAAAAA&#10;">
                <v:fill on="f" focussize="0,0"/>
                <v:stroke weight="1.5pt" color="#FF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201295</wp:posOffset>
                </wp:positionV>
                <wp:extent cx="2514600" cy="0"/>
                <wp:effectExtent l="0" t="9525" r="0" b="9525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8pt;margin-top:15.85pt;height:0pt;width:198pt;z-index:251664384;mso-width-relative:page;mso-height-relative:page;" filled="f" stroked="t" coordsize="21600,21600" o:gfxdata="UEsDBAoAAAAAAIdO4kAAAAAAAAAAAAAAAAAEAAAAZHJzL1BLAwQUAAAACACHTuJAItYeftQAAAAH&#10;AQAADwAAAGRycy9kb3ducmV2LnhtbE2OvU7DMBSFdyTewbpIbNQJlRIIcTpEQmVAqhoYYHPjSxJh&#10;X0ex26Rv34sYYDw/OucrN4uz4oRTGDwpSFcJCKTWm4E6Be9vz3cPIELUZLT1hArOGGBTXV+VujB+&#10;pj2emtgJHqFQaAV9jGMhZWh7dDqs/IjE2ZefnI4sp06aSc887qy8T5JMOj0QP/R6xLrH9rs5OgUf&#10;u+1ufK3rzL98buely9Jmn1ulbm/S5AlExCX+leEHn9GhYqaDP5IJwrLOuKhgneYgOF4/5mwcfg1Z&#10;lfI/f3UBUEsDBBQAAAAIAIdO4kDZ68md9AEAAOcDAAAOAAAAZHJzL2Uyb0RvYy54bWytU82O0zAQ&#10;viPxDpbvNGlFVxA13cOWckFQCXiAqe0klvwnj7dpX4IXQOIGJ47ceRt2H4Nx0i3L7qWHzcGZsWe+&#10;me/zeHG5t4btVETtXc2nk5Iz5YSX2rU1//xp/eIVZ5jASTDeqZofFPLL5fNniz5UauY7b6SKjEAc&#10;Vn2oeZdSqIoCRacs4MQH5eiw8dFCIje2hYzQE7o1xawsL4reRxmiFwqRdlfjIT8ixnMAfdNooVZe&#10;XFvl0ogalYFElLDTAfly6LZplEgfmgZVYqbmxDQNKxUhe5vXYrmAqo0QOi2OLcA5LTzgZEE7KnqC&#10;WkECdh31IyirRfTomzQR3hYjkUERYjEtH2jzsYOgBi4kNYaT6Ph0sOL9bhOZljWfc+bA0oXffP31&#10;58v329/faL35+YPNs0h9wIpir9wmHj0Mm5gZ75to85+4sP0g7OEkrNonJmhzNp++vChJc3F3VvxL&#10;DBHTW+Uty0bNjXaZM1Swe4eJilHoXUjeNo71NLevy3nGA5rAhm6eTBuIBbp2SEZvtFxrY3IKxnZ7&#10;ZSLbAU3Bel3SlzkR8H9hucoKsBvjhqNxPjoF8o2TLB0C6ePoWfDcg1WSM6PoFWWLAKFKoM05kVTa&#10;uJyghhk9Es0ij7Jma+vlYVC7yB7d/9DxcVbzgN33yb7/Ppd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CLWHn7UAAAABwEAAA8AAAAAAAAAAQAgAAAAIgAAAGRycy9kb3ducmV2LnhtbFBLAQIUABQA&#10;AAAIAIdO4kDZ68md9AEAAOcDAAAOAAAAAAAAAAEAIAAAACMBAABkcnMvZTJvRG9jLnhtbFBLBQYA&#10;AAAABgAGAFkBAACJBQAAAAA=&#10;">
                <v:fill on="f" focussize="0,0"/>
                <v:stroke weight="1.5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479524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560" w:lineRule="exact"/>
        <w:jc w:val="center"/>
        <w:textAlignment w:val="auto"/>
        <w:rPr>
          <w:rFonts w:ascii="方正小标宋简体" w:hAnsi="黑体" w:eastAsia="方正小标宋简体" w:cs="黑体"/>
          <w:color w:val="000000"/>
          <w:kern w:val="0"/>
          <w:sz w:val="44"/>
          <w:szCs w:val="44"/>
        </w:rPr>
      </w:pPr>
      <w:r>
        <w:rPr>
          <w:rFonts w:hint="eastAsia" w:ascii="方正小标宋简体" w:hAnsi="黑体" w:eastAsia="方正小标宋简体" w:cs="黑体"/>
          <w:color w:val="000000"/>
          <w:kern w:val="0"/>
          <w:sz w:val="44"/>
          <w:szCs w:val="44"/>
        </w:rPr>
        <w:t>关于申报202</w:t>
      </w:r>
      <w:r>
        <w:rPr>
          <w:rFonts w:hint="eastAsia" w:ascii="方正小标宋简体" w:hAnsi="黑体" w:eastAsia="方正小标宋简体" w:cs="黑体"/>
          <w:color w:val="000000"/>
          <w:kern w:val="0"/>
          <w:sz w:val="44"/>
          <w:szCs w:val="44"/>
          <w:lang w:val="en-US" w:eastAsia="zh-CN"/>
        </w:rPr>
        <w:t>5</w:t>
      </w:r>
      <w:r>
        <w:rPr>
          <w:rFonts w:hint="eastAsia" w:ascii="方正小标宋简体" w:hAnsi="黑体" w:eastAsia="方正小标宋简体" w:cs="黑体"/>
          <w:color w:val="000000"/>
          <w:kern w:val="0"/>
          <w:sz w:val="44"/>
          <w:szCs w:val="44"/>
        </w:rPr>
        <w:t>年度</w:t>
      </w:r>
    </w:p>
    <w:p w14:paraId="13CAD77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黑体" w:eastAsia="方正小标宋简体" w:cs="黑体"/>
          <w:color w:val="000000"/>
          <w:kern w:val="0"/>
          <w:sz w:val="44"/>
          <w:szCs w:val="44"/>
        </w:rPr>
      </w:pPr>
      <w:r>
        <w:rPr>
          <w:rFonts w:hint="eastAsia" w:ascii="方正小标宋简体" w:hAnsi="黑体" w:eastAsia="方正小标宋简体" w:cs="黑体"/>
          <w:color w:val="000000"/>
          <w:kern w:val="0"/>
          <w:sz w:val="44"/>
          <w:szCs w:val="44"/>
        </w:rPr>
        <w:t>“江西师范大学青年五四奖章”的通知</w:t>
      </w:r>
    </w:p>
    <w:p w14:paraId="67B79776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ascii="仿宋" w:hAnsi="仿宋" w:eastAsia="仿宋" w:cs="仿宋"/>
          <w:color w:val="000000"/>
          <w:kern w:val="0"/>
          <w:sz w:val="32"/>
          <w:szCs w:val="32"/>
        </w:rPr>
      </w:pPr>
    </w:p>
    <w:p w14:paraId="093A776B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32"/>
          <w:szCs w:val="32"/>
        </w:rPr>
        <w:t>各相关单位：</w:t>
      </w:r>
    </w:p>
    <w:p w14:paraId="2303E66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bidi="ar"/>
        </w:rPr>
        <w:t>“江西师范大学青年五四奖章”是江西师范大学团委授予40周岁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 w:bidi="ar"/>
        </w:rPr>
        <w:t>以内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bidi="ar"/>
        </w:rPr>
        <w:t xml:space="preserve">优秀青年的最高荣誉。旨在树立政治进步、品德高尚、贡献突出的优秀青年典型，集中反映当代青年的精神品格和和价值追求。现将有关申报事宜通知如下。 </w:t>
      </w:r>
    </w:p>
    <w:p w14:paraId="67AB403B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</w:rPr>
        <w:t>一、申报条件</w:t>
      </w:r>
    </w:p>
    <w:p w14:paraId="2FCBFB7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b w:val="0"/>
          <w:bCs/>
          <w:sz w:val="32"/>
          <w:szCs w:val="32"/>
        </w:rPr>
      </w:pPr>
      <w:r>
        <w:rPr>
          <w:rFonts w:hint="eastAsia" w:ascii="楷体_GB2312" w:hAnsi="楷体_GB2312" w:eastAsia="楷体_GB2312" w:cs="楷体_GB2312"/>
          <w:b w:val="0"/>
          <w:bCs/>
          <w:color w:val="000000"/>
          <w:kern w:val="0"/>
          <w:sz w:val="32"/>
          <w:szCs w:val="32"/>
        </w:rPr>
        <w:t>（一）“江西师范大学青年五四奖章”</w:t>
      </w:r>
    </w:p>
    <w:p w14:paraId="3F7ACA8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1.个人申报人选必须符合以下基本条件</w:t>
      </w:r>
    </w:p>
    <w:p w14:paraId="64B7EBF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（1）年龄为14周岁以上、35周岁以下（截至2026年4月30日）的江西师范大学在读或在职青年，特别优秀的可放宽至40周岁；</w:t>
      </w:r>
    </w:p>
    <w:p w14:paraId="7EE43D8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（2）坚决拥护中国共产党的领导和中国特色社会主义制度，深入学习贯彻习近平新时代中国特色社会主义思想，模范践行社会主义核心价值观，遵守宪法法律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/>
        </w:rPr>
        <w:t>；</w:t>
      </w:r>
    </w:p>
    <w:p w14:paraId="1519DD0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（3）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bidi="ar"/>
        </w:rPr>
        <w:t>带头做到有理想、敢担当、能吃苦、肯奋斗，踊跃投身以高质量发展推进中国式现代化的火热实践，在全面推进强国建设、民族复兴伟业中作出突出贡献，产生良好社会影响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。</w:t>
      </w:r>
    </w:p>
    <w:p w14:paraId="1C41462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2.个人申报人选必须在以下某个方面有突出表现，具有鲜明的时代特征，具有典型代表性和示范带动作用，得到公认。</w:t>
      </w:r>
    </w:p>
    <w:p w14:paraId="0F2D6CF6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（1）在学校发展建设中作出突出业绩和重大贡献；</w:t>
      </w:r>
    </w:p>
    <w:p w14:paraId="5CB9D99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（2）在本职岗位上大力弘扬工匠精神，恪尽职守，开拓创新，追求卓越，精益求精，取得突出成绩；</w:t>
      </w:r>
    </w:p>
    <w:p w14:paraId="60DCF627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（3）在创新创业、科技发明、学术研究方面积极实践、不断突破、获得实效；</w:t>
      </w:r>
    </w:p>
    <w:p w14:paraId="17DC2BE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（4）弘扬中华民族传统美德，有助人为乐、孝老爱亲、诚实守信、见义勇为等某个方面的感人事迹，带动形成良好的社会风气；</w:t>
      </w:r>
    </w:p>
    <w:p w14:paraId="748C3E4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（5）在志愿服务和社会公益事业方面积极参与，长期坚持，传递爱心，温暖社会；</w:t>
      </w:r>
    </w:p>
    <w:p w14:paraId="433E77C5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（6）在网络新媒体舆论引导和斗争中理直气壮亮剑发声，驳斥错误言论，弘扬主旋律；</w:t>
      </w:r>
    </w:p>
    <w:p w14:paraId="4E85A725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（7）在急、难、险、重、新任务或关键时刻挺身而出，勇于担当，作出杰出贡献。</w:t>
      </w:r>
    </w:p>
    <w:p w14:paraId="786A037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b w:val="0"/>
          <w:bCs/>
          <w:color w:val="000000"/>
          <w:kern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b w:val="0"/>
          <w:bCs/>
          <w:color w:val="000000"/>
          <w:kern w:val="0"/>
          <w:sz w:val="32"/>
          <w:szCs w:val="32"/>
        </w:rPr>
        <w:t>（二）“江西师范大学青年五四奖章集体”</w:t>
      </w:r>
    </w:p>
    <w:p w14:paraId="1613E1F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申报集体应为在我校发展建设、重大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任务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、重点项目和具有重大社会影响的事件中作出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突出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贡献，35周岁及以下青年数应占总人数的60%以上。</w:t>
      </w:r>
    </w:p>
    <w:p w14:paraId="13CFC22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</w:rPr>
        <w:t>二、评选名额</w:t>
      </w:r>
    </w:p>
    <w:p w14:paraId="24591A35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1.“江西师范大学青年五四奖章”：10人</w:t>
      </w:r>
    </w:p>
    <w:p w14:paraId="094F1F46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2.“江西师范大学青年五四奖章集体”：3个</w:t>
      </w:r>
    </w:p>
    <w:p w14:paraId="3B6F86DD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</w:rPr>
        <w:t>三、申报程序和手续</w:t>
      </w:r>
    </w:p>
    <w:p w14:paraId="40959C3C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各相关单位可提名推荐202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年度“江西师范大学青年五四奖章”个人和集体候选各1个。</w:t>
      </w:r>
    </w:p>
    <w:p w14:paraId="46977C5E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获评过202</w:t>
      </w:r>
      <w:r>
        <w:rPr>
          <w:rFonts w:hint="eastAsia" w:ascii="仿宋_GB2312" w:hAnsi="仿宋_GB2312" w:eastAsia="仿宋_GB2312" w:cs="仿宋_GB2312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仿宋_GB2312" w:hAnsi="仿宋_GB2312" w:eastAsia="仿宋_GB2312" w:cs="仿宋_GB2312"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年度“江西师范大学青年五四奖章”个人和集体的不再重复申报。</w:t>
      </w:r>
    </w:p>
    <w:p w14:paraId="3C8B026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</w:rPr>
        <w:t>四、申报要求</w:t>
      </w:r>
    </w:p>
    <w:p w14:paraId="3BE91F76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1.严格申报程序。各相关单位要本着真实、公正、从严的原则，对申报人选及集体进行资格审核和严格考察，充分征求所在单位党组织和青年群众的意见。候选个人和集体应在所在单位进行不少于3个工作日的公示。</w:t>
      </w:r>
    </w:p>
    <w:p w14:paraId="7968C21D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2.把握人选标准。在考察推荐过程中，坚持把政治标准放在首位，既要重点关注人选的思想道德素质、工作才能和工作业绩，</w:t>
      </w:r>
      <w:r>
        <w:rPr>
          <w:rFonts w:hint="eastAsia" w:ascii="仿宋_GB2312" w:hAnsi="仿宋_GB2312" w:eastAsia="仿宋_GB2312" w:cs="仿宋_GB2312"/>
          <w:sz w:val="32"/>
          <w:szCs w:val="32"/>
        </w:rPr>
        <w:t>又要突出基层导向，</w:t>
      </w:r>
      <w:r>
        <w:rPr>
          <w:rFonts w:ascii="仿宋_GB2312" w:hAnsi="仿宋_GB2312" w:eastAsia="仿宋_GB2312" w:cs="仿宋_GB2312"/>
          <w:b w:val="0"/>
          <w:bCs w:val="0"/>
          <w:color w:val="000000"/>
          <w:sz w:val="31"/>
          <w:szCs w:val="31"/>
        </w:rPr>
        <w:t>重点推荐在贯彻落实习近平总书记考察江西重要讲话精神，服务省委“三大高地、五大战略”，特别是投身“1269”行动计划、科技创新攻坚、产业转型升级、乡村振兴示范、生态文明建设、文化传承发展等重大任务中表现突出的青年典型和集体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1"/>
          <w:szCs w:val="31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确保推荐人选结构合理、事迹突出、社会认同度高。努力发掘、选树、联系、培养一批优秀青年（集体）典型。</w:t>
      </w:r>
    </w:p>
    <w:p w14:paraId="42EBC0FB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3.加强宣传推广。各相关单位可通过微信、微博、网页等多种方式发动各领域的团员青年积极参与，组织青年群众推荐身边的优秀典型，努力推选出受到团员青年广泛认可、有血有肉、可学可比的典型。通过全媒体手段加强“江西师范大学青年五四奖章”获得者优秀事迹的宣传推广，开展事迹宣讲、座谈分享、主题团日等活动，集中展示新时代青年的精神品格和价值追求，营造崇尚标杆、学习标杆、争当标杆的浓厚氛围。</w:t>
      </w:r>
    </w:p>
    <w:p w14:paraId="506B43EC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4.各推荐单位要整理好申报人选及集体的申报材料（见附件），并于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31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日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/>
        </w:rPr>
        <w:t>下午下班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前报送至校团委组织建设指导部，电子版发送至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刘蔚玲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/>
        </w:rPr>
        <w:t>同志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OA邮箱。</w:t>
      </w:r>
    </w:p>
    <w:p w14:paraId="15430DA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联 系 人：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 xml:space="preserve">刘蔚玲   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联系电话：88120102</w:t>
      </w:r>
    </w:p>
    <w:p w14:paraId="095E6AC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</w:pPr>
    </w:p>
    <w:p w14:paraId="06DBCDFD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1598" w:leftChars="304" w:hanging="960" w:hangingChars="3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附件：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年度“江西师范大学青年五四奖章”申报材料模板及一览表</w:t>
      </w:r>
    </w:p>
    <w:p w14:paraId="397A1351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</w:pPr>
    </w:p>
    <w:p w14:paraId="1B43CAF1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</w:pPr>
    </w:p>
    <w:p w14:paraId="12CD4217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 xml:space="preserve"> 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 xml:space="preserve">共青团江西师范大学委员会  </w:t>
      </w:r>
    </w:p>
    <w:p w14:paraId="676D2B3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5760" w:firstLineChars="18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202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19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日</w:t>
      </w:r>
    </w:p>
    <w:p w14:paraId="796C574B">
      <w:pPr>
        <w:widowControl/>
        <w:spacing w:line="600" w:lineRule="exact"/>
        <w:ind w:firstLine="5760" w:firstLineChars="1800"/>
        <w:jc w:val="left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</w:pPr>
    </w:p>
    <w:p w14:paraId="38093A39">
      <w:pPr>
        <w:widowControl/>
        <w:spacing w:line="600" w:lineRule="exact"/>
        <w:ind w:firstLine="5760" w:firstLineChars="1800"/>
        <w:jc w:val="left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</w:pPr>
    </w:p>
    <w:p w14:paraId="7BDD0FC1">
      <w:pPr>
        <w:keepNext w:val="0"/>
        <w:keepLines w:val="0"/>
        <w:widowControl w:val="0"/>
        <w:suppressLineNumbers w:val="0"/>
        <w:spacing w:before="0" w:beforeAutospacing="0" w:after="0" w:afterAutospacing="0" w:line="560" w:lineRule="exact"/>
        <w:ind w:right="0"/>
        <w:jc w:val="both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</w:pPr>
    </w:p>
    <w:p w14:paraId="237647DB">
      <w:pPr>
        <w:keepNext w:val="0"/>
        <w:keepLines w:val="0"/>
        <w:widowControl w:val="0"/>
        <w:suppressLineNumbers w:val="0"/>
        <w:spacing w:before="0" w:beforeAutospacing="0" w:after="0" w:afterAutospacing="0" w:line="560" w:lineRule="exact"/>
        <w:ind w:right="0"/>
        <w:jc w:val="both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</w:pPr>
    </w:p>
    <w:p w14:paraId="4130CF23">
      <w:pPr>
        <w:keepNext w:val="0"/>
        <w:keepLines w:val="0"/>
        <w:widowControl w:val="0"/>
        <w:suppressLineNumbers w:val="0"/>
        <w:spacing w:before="0" w:beforeAutospacing="0" w:after="0" w:afterAutospacing="0" w:line="560" w:lineRule="exact"/>
        <w:ind w:right="0"/>
        <w:jc w:val="both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</w:pPr>
    </w:p>
    <w:p w14:paraId="0A7D8F05">
      <w:pPr>
        <w:rPr>
          <w:rFonts w:hint="eastAsia"/>
        </w:rPr>
      </w:pPr>
    </w:p>
    <w:p w14:paraId="4B699266">
      <w:pPr>
        <w:rPr>
          <w:rFonts w:hint="eastAsia"/>
        </w:rPr>
      </w:pPr>
    </w:p>
    <w:p w14:paraId="7434FF10">
      <w:pPr>
        <w:rPr>
          <w:rFonts w:hint="eastAsia"/>
        </w:rPr>
      </w:pPr>
    </w:p>
    <w:p w14:paraId="0100AAF9">
      <w:pPr>
        <w:rPr>
          <w:rFonts w:hint="eastAsia"/>
        </w:rPr>
      </w:pPr>
    </w:p>
    <w:p w14:paraId="13AE4025">
      <w:pPr>
        <w:rPr>
          <w:rFonts w:hint="eastAsia"/>
        </w:rPr>
      </w:pPr>
    </w:p>
    <w:p w14:paraId="1054087E">
      <w:pPr>
        <w:rPr>
          <w:rFonts w:hint="eastAsia"/>
        </w:rPr>
      </w:pPr>
    </w:p>
    <w:p w14:paraId="564AC400">
      <w:pPr>
        <w:rPr>
          <w:rFonts w:hint="eastAsia"/>
        </w:rPr>
      </w:pPr>
    </w:p>
    <w:p w14:paraId="5E65EB73">
      <w:pPr>
        <w:rPr>
          <w:rFonts w:hint="eastAsia"/>
        </w:rPr>
      </w:pPr>
    </w:p>
    <w:p w14:paraId="00D24922">
      <w:pPr>
        <w:rPr>
          <w:rFonts w:hint="eastAsia"/>
        </w:rPr>
      </w:pPr>
    </w:p>
    <w:p w14:paraId="78CCF5D5">
      <w:pPr>
        <w:rPr>
          <w:rFonts w:hint="eastAsia"/>
        </w:rPr>
      </w:pPr>
    </w:p>
    <w:p w14:paraId="5E78853F">
      <w:pPr>
        <w:rPr>
          <w:rFonts w:hint="eastAsia"/>
        </w:rPr>
      </w:pPr>
    </w:p>
    <w:p w14:paraId="00B7CDF6">
      <w:pPr>
        <w:rPr>
          <w:rFonts w:hint="eastAsia"/>
        </w:rPr>
      </w:pPr>
    </w:p>
    <w:p w14:paraId="2C4F1EBC">
      <w:pPr>
        <w:rPr>
          <w:rFonts w:hint="eastAsia"/>
        </w:rPr>
      </w:pPr>
    </w:p>
    <w:p w14:paraId="29ACF64F">
      <w:pPr>
        <w:rPr>
          <w:rFonts w:hint="eastAsia"/>
        </w:rPr>
      </w:pPr>
    </w:p>
    <w:p w14:paraId="706BD4B8">
      <w:pPr>
        <w:rPr>
          <w:rFonts w:hint="eastAsia"/>
        </w:rPr>
      </w:pPr>
    </w:p>
    <w:p w14:paraId="235B96EF">
      <w:pPr>
        <w:rPr>
          <w:rFonts w:hint="eastAsia"/>
        </w:rPr>
      </w:pPr>
    </w:p>
    <w:p w14:paraId="1A0C68C8">
      <w:pPr>
        <w:rPr>
          <w:rFonts w:hint="eastAsia"/>
        </w:rPr>
      </w:pPr>
    </w:p>
    <w:p w14:paraId="6D4DD022">
      <w:pPr>
        <w:rPr>
          <w:rFonts w:hint="eastAsia"/>
        </w:rPr>
      </w:pPr>
    </w:p>
    <w:p w14:paraId="5C5DCEC6">
      <w:pPr>
        <w:rPr>
          <w:rFonts w:hint="eastAsia"/>
        </w:rPr>
      </w:pPr>
    </w:p>
    <w:p w14:paraId="354B520F">
      <w:pPr>
        <w:rPr>
          <w:rFonts w:hint="eastAsia"/>
        </w:rPr>
      </w:pPr>
    </w:p>
    <w:p w14:paraId="6645525A">
      <w:pPr>
        <w:rPr>
          <w:rFonts w:hint="eastAsia"/>
        </w:rPr>
      </w:pPr>
    </w:p>
    <w:p w14:paraId="2E26C57E">
      <w:pPr>
        <w:rPr>
          <w:rFonts w:hint="eastAsia"/>
        </w:rPr>
      </w:pPr>
    </w:p>
    <w:p w14:paraId="68E42266">
      <w:pPr>
        <w:rPr>
          <w:rFonts w:hint="eastAsia"/>
        </w:rPr>
      </w:pPr>
    </w:p>
    <w:p w14:paraId="037C9382">
      <w:pPr>
        <w:rPr>
          <w:rFonts w:hint="eastAsia"/>
        </w:rPr>
      </w:pPr>
    </w:p>
    <w:p w14:paraId="1D77D453">
      <w:pPr>
        <w:rPr>
          <w:rFonts w:hint="eastAsia"/>
        </w:rPr>
      </w:pPr>
    </w:p>
    <w:p w14:paraId="01481097">
      <w:pPr>
        <w:rPr>
          <w:rFonts w:hint="eastAsia"/>
        </w:rPr>
      </w:pPr>
    </w:p>
    <w:p w14:paraId="38DBEA00">
      <w:pPr>
        <w:rPr>
          <w:rFonts w:hint="eastAsia"/>
        </w:rPr>
      </w:pPr>
    </w:p>
    <w:p w14:paraId="1AC0C4E3">
      <w:pPr>
        <w:rPr>
          <w:rFonts w:hint="eastAsia"/>
        </w:rPr>
      </w:pPr>
    </w:p>
    <w:p w14:paraId="3C4396DC">
      <w:pPr>
        <w:rPr>
          <w:rFonts w:hint="eastAsia"/>
        </w:rPr>
      </w:pPr>
    </w:p>
    <w:p w14:paraId="1B016542">
      <w:pPr>
        <w:rPr>
          <w:rFonts w:hint="eastAsia"/>
        </w:rPr>
      </w:pPr>
    </w:p>
    <w:p w14:paraId="6AABDBB9">
      <w:pPr>
        <w:rPr>
          <w:rFonts w:hint="eastAsia"/>
        </w:rPr>
      </w:pPr>
    </w:p>
    <w:p w14:paraId="7F746257">
      <w:pPr>
        <w:rPr>
          <w:rFonts w:hint="eastAsia"/>
        </w:rPr>
      </w:pPr>
    </w:p>
    <w:p w14:paraId="022DBB16">
      <w:pPr>
        <w:rPr>
          <w:rFonts w:hint="eastAsia"/>
        </w:rPr>
      </w:pPr>
    </w:p>
    <w:p w14:paraId="39379730">
      <w:pPr>
        <w:rPr>
          <w:rFonts w:hint="eastAsia"/>
        </w:rPr>
      </w:pPr>
    </w:p>
    <w:p w14:paraId="03A165BD">
      <w:pPr>
        <w:rPr>
          <w:rFonts w:hint="eastAsia"/>
        </w:rPr>
      </w:pPr>
    </w:p>
    <w:p w14:paraId="5C7799F2">
      <w:pPr>
        <w:rPr>
          <w:rFonts w:hint="eastAsia"/>
        </w:rPr>
      </w:pPr>
    </w:p>
    <w:p w14:paraId="5A147C80">
      <w:pPr>
        <w:rPr>
          <w:rFonts w:hint="eastAsia"/>
        </w:rPr>
      </w:pPr>
    </w:p>
    <w:p w14:paraId="0F1BFB90">
      <w:pPr>
        <w:rPr>
          <w:rFonts w:hint="eastAsia"/>
        </w:rPr>
      </w:pPr>
    </w:p>
    <w:p w14:paraId="304A1F97">
      <w:pPr>
        <w:rPr>
          <w:rFonts w:hint="eastAsia"/>
        </w:rPr>
      </w:pPr>
    </w:p>
    <w:p w14:paraId="15C1C612">
      <w:pPr>
        <w:rPr>
          <w:rFonts w:hint="eastAsia"/>
        </w:rPr>
      </w:pPr>
    </w:p>
    <w:p w14:paraId="1C763245">
      <w:pPr>
        <w:rPr>
          <w:rFonts w:hint="eastAsia"/>
        </w:rPr>
      </w:pPr>
    </w:p>
    <w:p w14:paraId="7259E1DD">
      <w:pPr>
        <w:rPr>
          <w:rFonts w:hint="eastAsia"/>
        </w:rPr>
      </w:pPr>
    </w:p>
    <w:p w14:paraId="18087F80">
      <w:pPr>
        <w:rPr>
          <w:rFonts w:hint="eastAsia"/>
        </w:rPr>
      </w:pPr>
    </w:p>
    <w:p w14:paraId="49244E6B">
      <w:pPr>
        <w:spacing w:line="560" w:lineRule="exact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eastAsia="仿宋_GB2312"/>
          <w:color w:val="000000"/>
          <w:sz w:val="28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2540</wp:posOffset>
                </wp:positionV>
                <wp:extent cx="5600700" cy="0"/>
                <wp:effectExtent l="0" t="4445" r="0" b="508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0.2pt;height:0pt;width:441pt;z-index:251662336;mso-width-relative:page;mso-height-relative:page;" filled="f" stroked="t" coordsize="21600,21600" o:gfxdata="UEsDBAoAAAAAAIdO4kAAAAAAAAAAAAAAAAAEAAAAZHJzL1BLAwQUAAAACACHTuJAsSy0bM8AAAAC&#10;AQAADwAAAGRycy9kb3ducmV2LnhtbE2PMU/DMBCFdyT+g3VIbNRORVAU4nRACmJhoKDObmySiPgc&#10;2de48Ou5TjB+eqf3vmt2Zz+L1cU0BdRQbBQIh32wEw4aPt67uwpEIoPWzAGdhm+XYNdeXzWmtiHj&#10;m1v3NAguwVQbDSPRUkuZ+tF5kzZhccjZZ4jeEGMcpI0mc7mf5VapB+nNhLwwmsU9ja7/2p+8Bizo&#10;MOdMeY0/5XNZlN2Leu20vr0p1CMIcmf6O4aLPqtDy07HcEKbxKyBHyEN9yA4q6ot4/GCsm3kf/X2&#10;F1BLAwQUAAAACACHTuJAIwtpMvkBAADyAwAADgAAAGRycy9lMm9Eb2MueG1srVPNbhMxEL4j8Q6W&#10;72Q3RQ10lU0PDeWCIBL0ASZe764l/8njZJOX4AWQuMGJI3fepuUxOvamoZRLDuzBO/bMfDPf5/H8&#10;cmc028qAytmaTyclZ9IK1yjb1fzm0/WL15xhBNuAdlbWfC+RXy6eP5sPvpJnrne6kYERiMVq8DXv&#10;Y/RVUaDopQGcOC8tOVsXDETahq5oAgyEbnRxVpazYnCh8cEJiUiny9HJD4jhFEDXtkrIpRMbI20c&#10;UYPUEIkS9sojX+Ru21aK+KFtUUama05MY16pCNnrtBaLOVRdAN8rcWgBTmnhCScDylLRI9QSIrBN&#10;UP9AGSWCQ9fGiXCmGIlkRYjFtHyizccevMxcSGr0R9Hx/8GK99tVYKqp+QVnFgxd+N2Xn7efv/3+&#10;9ZXWux/f2UUSafBYUeyVXYXDDv0qJMa7Npj0Jy5sl4XdH4WVu8gEHZ7PyvJVSZqLB1/xJ9EHjG+l&#10;MywZNdfKJs5QwfYdRipGoQ8h6VhbNtR89vI8wQENYEsXT6bxRAJtl3PRadVcK61TBoZufaUD20Ia&#10;gvwlSoT7V1gqsgTsx7jsGsejl9C8sQ2Le0/yWHoVPLVgZMOZlvSIkkWAUEVQ+pRIKq1tSpB5RA88&#10;k8ajqslau2ZPV7PxQXU96TLNPScPjULu/jC2adYe78l+/FQX9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EstGzPAAAAAgEAAA8AAAAAAAAAAQAgAAAAIgAAAGRycy9kb3ducmV2LnhtbFBLAQIUABQA&#10;AAAIAIdO4kAjC2ky+QEAAPIDAAAOAAAAAAAAAAEAIAAAAB4BAABkcnMvZTJvRG9jLnhtbFBLBQYA&#10;AAAABgAGAFkBAACJBQAAAAA=&#10;">
                <v:fill on="f" focussize="0,0"/>
                <v:stroke weight="0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仿宋_GB2312" w:eastAsia="仿宋_GB2312"/>
          <w:color w:val="000000"/>
          <w:sz w:val="28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428625</wp:posOffset>
                </wp:positionV>
                <wp:extent cx="5600700" cy="0"/>
                <wp:effectExtent l="0" t="4445" r="0" b="508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33.75pt;height:0pt;width:441pt;z-index:251661312;mso-width-relative:page;mso-height-relative:page;" filled="f" stroked="t" coordsize="21600,21600" o:gfxdata="UEsDBAoAAAAAAIdO4kAAAAAAAAAAAAAAAAAEAAAAZHJzL1BLAwQUAAAACACHTuJAjKSns9IAAAAG&#10;AQAADwAAAGRycy9kb3ducmV2LnhtbE2PsU7EMBBEeyT+wVokOs7OSTmiEOcKpCAaCg5E7YuXJCJe&#10;R/ZefPD1GFFAOTOrmbfN/uxmsWKIkycNxUaBQOq9nWjQ8PrS3VQgIhuyZvaEGj4xwr69vGhMbX2i&#10;Z1wPPIhcQrE2GkbmpZYy9iM6Ezd+QcrZuw/OcJZhkDaYlMvdLLdK7aQzE+WF0Sx4P2L/cTg5DVTw&#10;25wSpzV8lQ9lUXaP6qnT+vqqUHcgGM/8dww/+Bkd2sx09CeyUcwa8iOsYXdbgshpVW2zcfw1ZNvI&#10;//jtN1BLAwQUAAAACACHTuJAjD/6kPgBAADyAwAADgAAAGRycy9lMm9Eb2MueG1srVPNjtMwEL4j&#10;8Q6W7zTpoi2rqOketiwXBJWAB5g6TmLJf/K4TfsSvAASNzhx5M7bsDwGYydbluXSAzk4Y8/MN/N9&#10;Hi+vD0azvQyonK35fFZyJq1wjbJdzT+8v312xRlGsA1oZ2XNjxL59erpk+XgK3nheqcbGRiBWKwG&#10;X/M+Rl8VBYpeGsCZ89KSs3XBQKRt6IomwEDoRhcXZbkoBhcaH5yQiHS6Hp18QgznALq2VUKundgZ&#10;aeOIGqSGSJSwVx75KnfbtlLEt22LMjJdc2Ia80pFyN6mtVgtoeoC+F6JqQU4p4VHnAwoS0VPUGuI&#10;wHZB/QNllAgOXRtnwpliJJIVIRbz8pE273rwMnMhqdGfRMf/Byve7DeBqabmdO0WDF343afvPz9+&#10;+fXjM613376yqyTS4LGi2Bu7CdMO/SYkxoc2mPQnLuyQhT2ehJWHyAQdXi7K8kVJmot7X/En0QeM&#10;r6QzLBk118omzlDB/jVGKkah9yHpWFs21Hzx/DLBAQ1gSxdPpvFEAm2Xc9Fp1dwqrVMGhm57owPb&#10;QxqC/CVKhPtXWCqyBuzHuOwax6OX0Ly0DYtHT/JYehU8tWBkw5mW9IiSRYBQRVD6nEgqrW1KkHlE&#10;J55J41HVZG1dc6Sr2fmgup50meeek4dGIXc/jW2atYd7sh8+1d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jKSns9IAAAAGAQAADwAAAAAAAAABACAAAAAiAAAAZHJzL2Rvd25yZXYueG1sUEsBAhQA&#10;FAAAAAgAh07iQIw/+pD4AQAA8gMAAA4AAAAAAAAAAQAgAAAAIQEAAGRycy9lMm9Eb2MueG1sUEsF&#10;BgAAAAAGAAYAWQEAAIsFAAAAAA==&#10;">
                <v:fill on="f" focussize="0,0"/>
                <v:stroke weight="0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仿宋_GB2312" w:eastAsia="仿宋_GB2312"/>
          <w:color w:val="000000"/>
          <w:sz w:val="28"/>
          <w:szCs w:val="28"/>
          <w:lang w:val="en-US" w:eastAsia="zh-CN"/>
        </w:rPr>
        <w:t>共青团</w:t>
      </w:r>
      <w:r>
        <w:rPr>
          <w:rFonts w:hint="eastAsia" w:ascii="仿宋_GB2312" w:eastAsia="仿宋_GB2312"/>
          <w:color w:val="000000"/>
          <w:sz w:val="28"/>
          <w:szCs w:val="28"/>
          <w:lang w:val="en-US" w:eastAsia="zh-CN"/>
        </w:rPr>
        <w:t xml:space="preserve">江西师范大学委员会综合服务部     </w:t>
      </w:r>
      <w:r>
        <w:rPr>
          <w:rFonts w:hint="eastAsia" w:ascii="仿宋_GB2312" w:eastAsia="仿宋_GB2312"/>
          <w:color w:val="000000"/>
          <w:sz w:val="28"/>
          <w:szCs w:val="28"/>
          <w:lang w:val="en-US" w:eastAsia="zh-CN"/>
        </w:rPr>
        <w:t xml:space="preserve">  </w:t>
      </w:r>
      <w:r>
        <w:rPr>
          <w:rFonts w:hint="eastAsia" w:ascii="仿宋_GB2312" w:eastAsia="仿宋_GB2312"/>
          <w:color w:val="000000"/>
          <w:sz w:val="28"/>
          <w:szCs w:val="28"/>
          <w:lang w:val="en-US" w:eastAsia="zh-CN"/>
        </w:rPr>
        <w:t xml:space="preserve">  </w:t>
      </w:r>
      <w:r>
        <w:rPr>
          <w:rFonts w:hint="eastAsia" w:ascii="仿宋_GB2312" w:eastAsia="仿宋_GB2312"/>
          <w:color w:val="000000"/>
          <w:sz w:val="28"/>
          <w:szCs w:val="28"/>
          <w:lang w:val="en-US" w:eastAsia="zh-CN"/>
        </w:rPr>
        <w:t>2026年3</w:t>
      </w:r>
      <w:r>
        <w:rPr>
          <w:rFonts w:hint="eastAsia" w:ascii="仿宋_GB2312" w:eastAsia="仿宋_GB2312"/>
          <w:color w:val="000000"/>
          <w:sz w:val="28"/>
          <w:szCs w:val="28"/>
          <w:lang w:val="en-US" w:eastAsia="zh-CN"/>
        </w:rPr>
        <w:t>月1</w:t>
      </w:r>
      <w:r>
        <w:rPr>
          <w:rFonts w:hint="eastAsia" w:ascii="仿宋_GB2312" w:eastAsia="仿宋_GB2312"/>
          <w:color w:val="000000"/>
          <w:sz w:val="28"/>
          <w:szCs w:val="28"/>
          <w:lang w:val="en-US" w:eastAsia="zh-CN"/>
        </w:rPr>
        <w:t>9日印发</w:t>
      </w:r>
      <w:bookmarkStart w:id="1" w:name="_GoBack"/>
      <w:bookmarkEnd w:id="1"/>
    </w:p>
    <w:sectPr>
      <w:footerReference r:id="rId3" w:type="default"/>
      <w:pgSz w:w="11906" w:h="16838"/>
      <w:pgMar w:top="1928" w:right="1531" w:bottom="1814" w:left="1531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65F2B2E-BA20-45A3-A4D0-D62DFAA4505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CFBF3634-8882-462B-BE42-E73FFEC7DC28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2ED2973B-E161-4F61-A681-1FC18CB5FBBD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4" w:fontKey="{1791420C-96BF-48B3-841C-70B55E070C55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5" w:fontKey="{A78E04FE-C1BC-4909-BA02-F859EF5489C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A57EC6">
    <w:pPr>
      <w:pStyle w:val="4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86F0A6">
                          <w:pPr>
                            <w:pStyle w:val="4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86F0A6">
                    <w:pPr>
                      <w:pStyle w:val="4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  <w:p w14:paraId="50DDB156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hiZGQ4YmUwZTExZGJlMDFiYWMzNmYyYjcxMDA5NjYifQ=="/>
  </w:docVars>
  <w:rsids>
    <w:rsidRoot w:val="25AF42FA"/>
    <w:rsid w:val="00027DB0"/>
    <w:rsid w:val="0003675D"/>
    <w:rsid w:val="000A2208"/>
    <w:rsid w:val="000C61CC"/>
    <w:rsid w:val="000F3CFA"/>
    <w:rsid w:val="001B4B29"/>
    <w:rsid w:val="00220F4C"/>
    <w:rsid w:val="00282BA3"/>
    <w:rsid w:val="002A4BDB"/>
    <w:rsid w:val="00307693"/>
    <w:rsid w:val="00307856"/>
    <w:rsid w:val="00322E39"/>
    <w:rsid w:val="003813A6"/>
    <w:rsid w:val="003B4834"/>
    <w:rsid w:val="003F1C15"/>
    <w:rsid w:val="004657B5"/>
    <w:rsid w:val="005051D6"/>
    <w:rsid w:val="00511CAA"/>
    <w:rsid w:val="005E1D86"/>
    <w:rsid w:val="006438DC"/>
    <w:rsid w:val="00684073"/>
    <w:rsid w:val="006C0A4A"/>
    <w:rsid w:val="006C3C32"/>
    <w:rsid w:val="006C4B19"/>
    <w:rsid w:val="006C5BC9"/>
    <w:rsid w:val="00703685"/>
    <w:rsid w:val="007063FD"/>
    <w:rsid w:val="00723EED"/>
    <w:rsid w:val="007B0127"/>
    <w:rsid w:val="007B405D"/>
    <w:rsid w:val="007E12FB"/>
    <w:rsid w:val="007E3840"/>
    <w:rsid w:val="008359AF"/>
    <w:rsid w:val="00871F59"/>
    <w:rsid w:val="00975E4D"/>
    <w:rsid w:val="009D761C"/>
    <w:rsid w:val="009F00BD"/>
    <w:rsid w:val="00B52E6B"/>
    <w:rsid w:val="00B8084F"/>
    <w:rsid w:val="00B84860"/>
    <w:rsid w:val="00BC21C8"/>
    <w:rsid w:val="00BE627F"/>
    <w:rsid w:val="00C42B23"/>
    <w:rsid w:val="00C541A9"/>
    <w:rsid w:val="00C6627D"/>
    <w:rsid w:val="00CD1579"/>
    <w:rsid w:val="00CD649A"/>
    <w:rsid w:val="00D26815"/>
    <w:rsid w:val="00D6589D"/>
    <w:rsid w:val="00D658A0"/>
    <w:rsid w:val="00DE6F7B"/>
    <w:rsid w:val="00E14B8A"/>
    <w:rsid w:val="00E1620A"/>
    <w:rsid w:val="00E61288"/>
    <w:rsid w:val="00E6139E"/>
    <w:rsid w:val="00E83F1A"/>
    <w:rsid w:val="00E84D3E"/>
    <w:rsid w:val="00EB3525"/>
    <w:rsid w:val="00ED0037"/>
    <w:rsid w:val="00EF5AC5"/>
    <w:rsid w:val="00F14E1F"/>
    <w:rsid w:val="00FE60BF"/>
    <w:rsid w:val="010C44F2"/>
    <w:rsid w:val="011F4939"/>
    <w:rsid w:val="01291B14"/>
    <w:rsid w:val="01396F2E"/>
    <w:rsid w:val="015B1E24"/>
    <w:rsid w:val="01944CC9"/>
    <w:rsid w:val="019A7840"/>
    <w:rsid w:val="01B536C2"/>
    <w:rsid w:val="01C851B3"/>
    <w:rsid w:val="01CF468F"/>
    <w:rsid w:val="02136A4D"/>
    <w:rsid w:val="022B2984"/>
    <w:rsid w:val="02310310"/>
    <w:rsid w:val="02584766"/>
    <w:rsid w:val="02AF3BCE"/>
    <w:rsid w:val="03474149"/>
    <w:rsid w:val="03E317BB"/>
    <w:rsid w:val="03F07FB8"/>
    <w:rsid w:val="04586466"/>
    <w:rsid w:val="048F6D1D"/>
    <w:rsid w:val="049B2DB5"/>
    <w:rsid w:val="04C96A19"/>
    <w:rsid w:val="05445822"/>
    <w:rsid w:val="056B754E"/>
    <w:rsid w:val="05A00206"/>
    <w:rsid w:val="05BE078F"/>
    <w:rsid w:val="05C50E98"/>
    <w:rsid w:val="05D3233A"/>
    <w:rsid w:val="063A4DFD"/>
    <w:rsid w:val="06872A1D"/>
    <w:rsid w:val="06D73EFA"/>
    <w:rsid w:val="06E46229"/>
    <w:rsid w:val="06E94BC6"/>
    <w:rsid w:val="072F1D23"/>
    <w:rsid w:val="07501BEA"/>
    <w:rsid w:val="0786602A"/>
    <w:rsid w:val="07B6624A"/>
    <w:rsid w:val="07E80D60"/>
    <w:rsid w:val="083D5887"/>
    <w:rsid w:val="085723A9"/>
    <w:rsid w:val="087265E0"/>
    <w:rsid w:val="0882791A"/>
    <w:rsid w:val="08A02101"/>
    <w:rsid w:val="08BC0F72"/>
    <w:rsid w:val="08CC0F3C"/>
    <w:rsid w:val="08D65201"/>
    <w:rsid w:val="08EA28AA"/>
    <w:rsid w:val="090922CE"/>
    <w:rsid w:val="091820B4"/>
    <w:rsid w:val="092E41C4"/>
    <w:rsid w:val="094304CA"/>
    <w:rsid w:val="097F2321"/>
    <w:rsid w:val="09CC0805"/>
    <w:rsid w:val="09E55920"/>
    <w:rsid w:val="0A0067C2"/>
    <w:rsid w:val="0A860AD3"/>
    <w:rsid w:val="0A89765A"/>
    <w:rsid w:val="0A8B1728"/>
    <w:rsid w:val="0AE06B0A"/>
    <w:rsid w:val="0AF32521"/>
    <w:rsid w:val="0B7971B0"/>
    <w:rsid w:val="0B866843"/>
    <w:rsid w:val="0B8933DC"/>
    <w:rsid w:val="0B971B4C"/>
    <w:rsid w:val="0BA25581"/>
    <w:rsid w:val="0BCF2889"/>
    <w:rsid w:val="0BE51BEF"/>
    <w:rsid w:val="0BF77050"/>
    <w:rsid w:val="0C1B1034"/>
    <w:rsid w:val="0C477452"/>
    <w:rsid w:val="0C7D609C"/>
    <w:rsid w:val="0CBE571A"/>
    <w:rsid w:val="0D034EC5"/>
    <w:rsid w:val="0D9431A2"/>
    <w:rsid w:val="0DA66131"/>
    <w:rsid w:val="0DC60E4D"/>
    <w:rsid w:val="0E8D5946"/>
    <w:rsid w:val="0EE10BE1"/>
    <w:rsid w:val="0EF41F3E"/>
    <w:rsid w:val="0F085048"/>
    <w:rsid w:val="0F1C25A1"/>
    <w:rsid w:val="0F646283"/>
    <w:rsid w:val="0F851D2A"/>
    <w:rsid w:val="0F894A6C"/>
    <w:rsid w:val="0FA14CC9"/>
    <w:rsid w:val="0FB50C74"/>
    <w:rsid w:val="0FF90246"/>
    <w:rsid w:val="106876D4"/>
    <w:rsid w:val="10E876C0"/>
    <w:rsid w:val="10F71AB2"/>
    <w:rsid w:val="111D0628"/>
    <w:rsid w:val="1122519C"/>
    <w:rsid w:val="11CE3029"/>
    <w:rsid w:val="11D902D2"/>
    <w:rsid w:val="120323FC"/>
    <w:rsid w:val="124C034F"/>
    <w:rsid w:val="124D533E"/>
    <w:rsid w:val="128026D4"/>
    <w:rsid w:val="129C5880"/>
    <w:rsid w:val="12B707FE"/>
    <w:rsid w:val="12CC7D32"/>
    <w:rsid w:val="12EE7284"/>
    <w:rsid w:val="132D650B"/>
    <w:rsid w:val="134E39FE"/>
    <w:rsid w:val="139B5864"/>
    <w:rsid w:val="13CD5CC1"/>
    <w:rsid w:val="142677F9"/>
    <w:rsid w:val="144D7B70"/>
    <w:rsid w:val="148F0CA9"/>
    <w:rsid w:val="149B60C8"/>
    <w:rsid w:val="14DB2EDD"/>
    <w:rsid w:val="14F01343"/>
    <w:rsid w:val="15013C30"/>
    <w:rsid w:val="150C16E9"/>
    <w:rsid w:val="155967B0"/>
    <w:rsid w:val="15635DCE"/>
    <w:rsid w:val="15B50586"/>
    <w:rsid w:val="15CC30C3"/>
    <w:rsid w:val="1603070B"/>
    <w:rsid w:val="16365CD7"/>
    <w:rsid w:val="163C1ABA"/>
    <w:rsid w:val="164E41A3"/>
    <w:rsid w:val="16CB0E34"/>
    <w:rsid w:val="171C6C15"/>
    <w:rsid w:val="17423600"/>
    <w:rsid w:val="18015235"/>
    <w:rsid w:val="1832240F"/>
    <w:rsid w:val="183754F3"/>
    <w:rsid w:val="18757AFB"/>
    <w:rsid w:val="18CF753B"/>
    <w:rsid w:val="190F6D7A"/>
    <w:rsid w:val="19214FEF"/>
    <w:rsid w:val="1994357E"/>
    <w:rsid w:val="19D2789E"/>
    <w:rsid w:val="19D31354"/>
    <w:rsid w:val="1B4F6F36"/>
    <w:rsid w:val="1B7234EF"/>
    <w:rsid w:val="1BF43CDF"/>
    <w:rsid w:val="1C4E5AAE"/>
    <w:rsid w:val="1CC74DD9"/>
    <w:rsid w:val="1CCC05D2"/>
    <w:rsid w:val="1CD41D2E"/>
    <w:rsid w:val="1D5A45B6"/>
    <w:rsid w:val="1D777E79"/>
    <w:rsid w:val="1E5C076F"/>
    <w:rsid w:val="1E713E28"/>
    <w:rsid w:val="1E8A476D"/>
    <w:rsid w:val="1EDA4764"/>
    <w:rsid w:val="1EE57B45"/>
    <w:rsid w:val="1F895885"/>
    <w:rsid w:val="20075789"/>
    <w:rsid w:val="20162BDE"/>
    <w:rsid w:val="201C3921"/>
    <w:rsid w:val="20284A23"/>
    <w:rsid w:val="20386ACA"/>
    <w:rsid w:val="206F683B"/>
    <w:rsid w:val="20875A72"/>
    <w:rsid w:val="20971603"/>
    <w:rsid w:val="20A440A2"/>
    <w:rsid w:val="20C35134"/>
    <w:rsid w:val="20CD5E19"/>
    <w:rsid w:val="2102644E"/>
    <w:rsid w:val="21482660"/>
    <w:rsid w:val="215C5E71"/>
    <w:rsid w:val="218D0ED5"/>
    <w:rsid w:val="219C0BD8"/>
    <w:rsid w:val="21BC5DBD"/>
    <w:rsid w:val="22115974"/>
    <w:rsid w:val="22260FDB"/>
    <w:rsid w:val="22542980"/>
    <w:rsid w:val="22835F61"/>
    <w:rsid w:val="22892AA7"/>
    <w:rsid w:val="22EA2D2C"/>
    <w:rsid w:val="234867B2"/>
    <w:rsid w:val="23551D9E"/>
    <w:rsid w:val="237F3510"/>
    <w:rsid w:val="23810437"/>
    <w:rsid w:val="23D67916"/>
    <w:rsid w:val="23DD11BA"/>
    <w:rsid w:val="23E44CB2"/>
    <w:rsid w:val="23FD4FD8"/>
    <w:rsid w:val="24352252"/>
    <w:rsid w:val="24A7186B"/>
    <w:rsid w:val="24EE0AFD"/>
    <w:rsid w:val="24FE5D79"/>
    <w:rsid w:val="25412937"/>
    <w:rsid w:val="25AF42FA"/>
    <w:rsid w:val="261253AD"/>
    <w:rsid w:val="261F3089"/>
    <w:rsid w:val="2631543A"/>
    <w:rsid w:val="263B5E72"/>
    <w:rsid w:val="26AF4CA0"/>
    <w:rsid w:val="26C226F7"/>
    <w:rsid w:val="2726351E"/>
    <w:rsid w:val="27557575"/>
    <w:rsid w:val="27A70323"/>
    <w:rsid w:val="27B17282"/>
    <w:rsid w:val="28124F78"/>
    <w:rsid w:val="285D3594"/>
    <w:rsid w:val="288240FF"/>
    <w:rsid w:val="289E722D"/>
    <w:rsid w:val="28A25A0F"/>
    <w:rsid w:val="28B2223D"/>
    <w:rsid w:val="28EE4BF6"/>
    <w:rsid w:val="292A33DE"/>
    <w:rsid w:val="29464F15"/>
    <w:rsid w:val="29F53EE5"/>
    <w:rsid w:val="2A636BAB"/>
    <w:rsid w:val="2A8469D6"/>
    <w:rsid w:val="2AD30693"/>
    <w:rsid w:val="2B363E5E"/>
    <w:rsid w:val="2B596CE4"/>
    <w:rsid w:val="2B6E001E"/>
    <w:rsid w:val="2BA70D29"/>
    <w:rsid w:val="2BE83E35"/>
    <w:rsid w:val="2BF04C7F"/>
    <w:rsid w:val="2C4413F0"/>
    <w:rsid w:val="2CFB7FE8"/>
    <w:rsid w:val="2D0C5F44"/>
    <w:rsid w:val="2D514EDC"/>
    <w:rsid w:val="2DF0203B"/>
    <w:rsid w:val="2E097E33"/>
    <w:rsid w:val="2E241633"/>
    <w:rsid w:val="2E361F81"/>
    <w:rsid w:val="2E471E9F"/>
    <w:rsid w:val="2E486244"/>
    <w:rsid w:val="2E561AC9"/>
    <w:rsid w:val="2ECB6E93"/>
    <w:rsid w:val="2F2975F1"/>
    <w:rsid w:val="2F2F6315"/>
    <w:rsid w:val="2FDD03BB"/>
    <w:rsid w:val="300F6480"/>
    <w:rsid w:val="303B79C2"/>
    <w:rsid w:val="306C5A57"/>
    <w:rsid w:val="30801484"/>
    <w:rsid w:val="30C25552"/>
    <w:rsid w:val="31106206"/>
    <w:rsid w:val="313F3002"/>
    <w:rsid w:val="314F0278"/>
    <w:rsid w:val="31780BE9"/>
    <w:rsid w:val="319E7A0A"/>
    <w:rsid w:val="31C03B6F"/>
    <w:rsid w:val="31EA6E9C"/>
    <w:rsid w:val="324A1946"/>
    <w:rsid w:val="325E46ED"/>
    <w:rsid w:val="32813EF4"/>
    <w:rsid w:val="32985FAA"/>
    <w:rsid w:val="32C219AC"/>
    <w:rsid w:val="32E71F29"/>
    <w:rsid w:val="32E77E40"/>
    <w:rsid w:val="32ED6086"/>
    <w:rsid w:val="32FC5E91"/>
    <w:rsid w:val="3301006D"/>
    <w:rsid w:val="33093D53"/>
    <w:rsid w:val="332B6D05"/>
    <w:rsid w:val="33566041"/>
    <w:rsid w:val="33665BC3"/>
    <w:rsid w:val="338466CF"/>
    <w:rsid w:val="33C4499E"/>
    <w:rsid w:val="33C77F2F"/>
    <w:rsid w:val="33D848E9"/>
    <w:rsid w:val="33F86360"/>
    <w:rsid w:val="341D3ECA"/>
    <w:rsid w:val="344D33BC"/>
    <w:rsid w:val="3460768F"/>
    <w:rsid w:val="34623805"/>
    <w:rsid w:val="347A2DD6"/>
    <w:rsid w:val="347B7CC4"/>
    <w:rsid w:val="34BD6A51"/>
    <w:rsid w:val="35314572"/>
    <w:rsid w:val="3544181A"/>
    <w:rsid w:val="35553865"/>
    <w:rsid w:val="35965EDB"/>
    <w:rsid w:val="35B57CCC"/>
    <w:rsid w:val="35CD560D"/>
    <w:rsid w:val="363B7267"/>
    <w:rsid w:val="36595ACB"/>
    <w:rsid w:val="367D1869"/>
    <w:rsid w:val="36976EB6"/>
    <w:rsid w:val="36A50541"/>
    <w:rsid w:val="36B97CD1"/>
    <w:rsid w:val="36C97DB2"/>
    <w:rsid w:val="37030753"/>
    <w:rsid w:val="37067395"/>
    <w:rsid w:val="372421A4"/>
    <w:rsid w:val="378A54D3"/>
    <w:rsid w:val="37C255DA"/>
    <w:rsid w:val="3827261E"/>
    <w:rsid w:val="38442E59"/>
    <w:rsid w:val="38562B16"/>
    <w:rsid w:val="388609D3"/>
    <w:rsid w:val="38A75C59"/>
    <w:rsid w:val="39397B64"/>
    <w:rsid w:val="398149AE"/>
    <w:rsid w:val="39A233D3"/>
    <w:rsid w:val="39A342A3"/>
    <w:rsid w:val="39A53F06"/>
    <w:rsid w:val="39B931C8"/>
    <w:rsid w:val="3A6C3602"/>
    <w:rsid w:val="3A820014"/>
    <w:rsid w:val="3A836C81"/>
    <w:rsid w:val="3ADA3EEC"/>
    <w:rsid w:val="3B041C39"/>
    <w:rsid w:val="3B4D2143"/>
    <w:rsid w:val="3B6C14F4"/>
    <w:rsid w:val="3B9518CD"/>
    <w:rsid w:val="3BAB530E"/>
    <w:rsid w:val="3BD635D7"/>
    <w:rsid w:val="3C630428"/>
    <w:rsid w:val="3C661E85"/>
    <w:rsid w:val="3C865827"/>
    <w:rsid w:val="3CA04ED2"/>
    <w:rsid w:val="3CB30EB5"/>
    <w:rsid w:val="3CD1270A"/>
    <w:rsid w:val="3CD70557"/>
    <w:rsid w:val="3D35773A"/>
    <w:rsid w:val="3D977BCB"/>
    <w:rsid w:val="3DC83FA7"/>
    <w:rsid w:val="3E0F3103"/>
    <w:rsid w:val="3E8E4467"/>
    <w:rsid w:val="3E8F3898"/>
    <w:rsid w:val="3EAF3282"/>
    <w:rsid w:val="3F1C734C"/>
    <w:rsid w:val="3F344E04"/>
    <w:rsid w:val="3F624EAB"/>
    <w:rsid w:val="3F9069AC"/>
    <w:rsid w:val="3FB95E07"/>
    <w:rsid w:val="3FEF3946"/>
    <w:rsid w:val="400C1620"/>
    <w:rsid w:val="409A1B59"/>
    <w:rsid w:val="40C13F7B"/>
    <w:rsid w:val="40E30EA2"/>
    <w:rsid w:val="411E2C90"/>
    <w:rsid w:val="41602F69"/>
    <w:rsid w:val="419F40D6"/>
    <w:rsid w:val="41CB24FD"/>
    <w:rsid w:val="423B673A"/>
    <w:rsid w:val="425C1D6A"/>
    <w:rsid w:val="425F6BAF"/>
    <w:rsid w:val="4268356A"/>
    <w:rsid w:val="426B422D"/>
    <w:rsid w:val="42874789"/>
    <w:rsid w:val="42D3432B"/>
    <w:rsid w:val="42D52540"/>
    <w:rsid w:val="42E668C6"/>
    <w:rsid w:val="43405C9F"/>
    <w:rsid w:val="436420CA"/>
    <w:rsid w:val="43D90983"/>
    <w:rsid w:val="43DC67FB"/>
    <w:rsid w:val="44145223"/>
    <w:rsid w:val="447B4F37"/>
    <w:rsid w:val="44940E3D"/>
    <w:rsid w:val="44C944F5"/>
    <w:rsid w:val="45005DE7"/>
    <w:rsid w:val="4512720E"/>
    <w:rsid w:val="45556F33"/>
    <w:rsid w:val="455975BA"/>
    <w:rsid w:val="456B2418"/>
    <w:rsid w:val="4589111D"/>
    <w:rsid w:val="45922854"/>
    <w:rsid w:val="45AE1873"/>
    <w:rsid w:val="45BF1E77"/>
    <w:rsid w:val="45CE107F"/>
    <w:rsid w:val="45E63ABF"/>
    <w:rsid w:val="46051FB9"/>
    <w:rsid w:val="461767C5"/>
    <w:rsid w:val="46195E61"/>
    <w:rsid w:val="46313D47"/>
    <w:rsid w:val="4632523F"/>
    <w:rsid w:val="465E4F83"/>
    <w:rsid w:val="46BD63EB"/>
    <w:rsid w:val="46D656A0"/>
    <w:rsid w:val="46D94F9D"/>
    <w:rsid w:val="4705596A"/>
    <w:rsid w:val="47852BB5"/>
    <w:rsid w:val="47D046CF"/>
    <w:rsid w:val="48212A8F"/>
    <w:rsid w:val="482C22AD"/>
    <w:rsid w:val="48493908"/>
    <w:rsid w:val="48822F7D"/>
    <w:rsid w:val="48962666"/>
    <w:rsid w:val="48C85C07"/>
    <w:rsid w:val="49352B99"/>
    <w:rsid w:val="494179D2"/>
    <w:rsid w:val="497B02BE"/>
    <w:rsid w:val="49892E85"/>
    <w:rsid w:val="49911B61"/>
    <w:rsid w:val="49E8450A"/>
    <w:rsid w:val="4A09473F"/>
    <w:rsid w:val="4A1D652F"/>
    <w:rsid w:val="4A265785"/>
    <w:rsid w:val="4A275827"/>
    <w:rsid w:val="4A5C72E2"/>
    <w:rsid w:val="4A7E3F48"/>
    <w:rsid w:val="4AA41B58"/>
    <w:rsid w:val="4B570A8B"/>
    <w:rsid w:val="4B751101"/>
    <w:rsid w:val="4B8B7E1F"/>
    <w:rsid w:val="4BAB05B2"/>
    <w:rsid w:val="4BCA349D"/>
    <w:rsid w:val="4C275820"/>
    <w:rsid w:val="4C5871BA"/>
    <w:rsid w:val="4C7C1560"/>
    <w:rsid w:val="4C7C4E01"/>
    <w:rsid w:val="4CB76D8C"/>
    <w:rsid w:val="4CC44352"/>
    <w:rsid w:val="4CDE62CC"/>
    <w:rsid w:val="4CE01D3A"/>
    <w:rsid w:val="4CE57958"/>
    <w:rsid w:val="4D341CC6"/>
    <w:rsid w:val="4D4303FD"/>
    <w:rsid w:val="4D67508C"/>
    <w:rsid w:val="4DB87BA1"/>
    <w:rsid w:val="4E013D7C"/>
    <w:rsid w:val="4F1F3475"/>
    <w:rsid w:val="4F673C93"/>
    <w:rsid w:val="4F9E7B95"/>
    <w:rsid w:val="4FAD2FB6"/>
    <w:rsid w:val="4FCB61F9"/>
    <w:rsid w:val="4FDD723D"/>
    <w:rsid w:val="4FEC1B6A"/>
    <w:rsid w:val="50090C22"/>
    <w:rsid w:val="50545CB4"/>
    <w:rsid w:val="507F58D8"/>
    <w:rsid w:val="5099176F"/>
    <w:rsid w:val="509C51D4"/>
    <w:rsid w:val="50B872FF"/>
    <w:rsid w:val="50D36309"/>
    <w:rsid w:val="50EE5102"/>
    <w:rsid w:val="51084F43"/>
    <w:rsid w:val="510C0F8E"/>
    <w:rsid w:val="51236255"/>
    <w:rsid w:val="517E6839"/>
    <w:rsid w:val="51957E2F"/>
    <w:rsid w:val="51A37067"/>
    <w:rsid w:val="51D07D5D"/>
    <w:rsid w:val="52271126"/>
    <w:rsid w:val="522A4381"/>
    <w:rsid w:val="52504BDA"/>
    <w:rsid w:val="529A36EC"/>
    <w:rsid w:val="52D84F78"/>
    <w:rsid w:val="53A31076"/>
    <w:rsid w:val="53CA0768"/>
    <w:rsid w:val="53E15A44"/>
    <w:rsid w:val="540C40CD"/>
    <w:rsid w:val="54307EFB"/>
    <w:rsid w:val="54352890"/>
    <w:rsid w:val="5479561D"/>
    <w:rsid w:val="54B31D9B"/>
    <w:rsid w:val="54C00873"/>
    <w:rsid w:val="54DA37AE"/>
    <w:rsid w:val="55263ABA"/>
    <w:rsid w:val="555A76DC"/>
    <w:rsid w:val="55CC6510"/>
    <w:rsid w:val="56BB5285"/>
    <w:rsid w:val="56C4739E"/>
    <w:rsid w:val="56F4122C"/>
    <w:rsid w:val="573764D7"/>
    <w:rsid w:val="57552B52"/>
    <w:rsid w:val="576E68FA"/>
    <w:rsid w:val="57874099"/>
    <w:rsid w:val="580C03FC"/>
    <w:rsid w:val="58105B52"/>
    <w:rsid w:val="58410737"/>
    <w:rsid w:val="584F0536"/>
    <w:rsid w:val="58B14A65"/>
    <w:rsid w:val="598C31E3"/>
    <w:rsid w:val="59D64590"/>
    <w:rsid w:val="5A0D60D0"/>
    <w:rsid w:val="5A31093C"/>
    <w:rsid w:val="5A347F46"/>
    <w:rsid w:val="5B165F1F"/>
    <w:rsid w:val="5B1E27B2"/>
    <w:rsid w:val="5B367FC8"/>
    <w:rsid w:val="5B3817A6"/>
    <w:rsid w:val="5B7F7F74"/>
    <w:rsid w:val="5B840AF5"/>
    <w:rsid w:val="5BC56CD6"/>
    <w:rsid w:val="5C0D5B42"/>
    <w:rsid w:val="5C6D7F83"/>
    <w:rsid w:val="5CBF6ED6"/>
    <w:rsid w:val="5D312347"/>
    <w:rsid w:val="5D393B10"/>
    <w:rsid w:val="5D40750D"/>
    <w:rsid w:val="5DEA1262"/>
    <w:rsid w:val="5DF05F9C"/>
    <w:rsid w:val="5E6905E6"/>
    <w:rsid w:val="5EA769A1"/>
    <w:rsid w:val="5EEF4E8B"/>
    <w:rsid w:val="5EFC6906"/>
    <w:rsid w:val="5EFD1BB5"/>
    <w:rsid w:val="5F1011CF"/>
    <w:rsid w:val="5F260FB3"/>
    <w:rsid w:val="5F5E74AD"/>
    <w:rsid w:val="5F8B1139"/>
    <w:rsid w:val="5FD971B6"/>
    <w:rsid w:val="60081168"/>
    <w:rsid w:val="601A3D4D"/>
    <w:rsid w:val="605A111C"/>
    <w:rsid w:val="606F6513"/>
    <w:rsid w:val="60730D51"/>
    <w:rsid w:val="60976ADD"/>
    <w:rsid w:val="609C24C2"/>
    <w:rsid w:val="60B374A1"/>
    <w:rsid w:val="60E02DE4"/>
    <w:rsid w:val="611242DC"/>
    <w:rsid w:val="615A7AC1"/>
    <w:rsid w:val="61A35505"/>
    <w:rsid w:val="625205C0"/>
    <w:rsid w:val="627932DB"/>
    <w:rsid w:val="62CD532A"/>
    <w:rsid w:val="62F049A8"/>
    <w:rsid w:val="62FA36BA"/>
    <w:rsid w:val="631A5D35"/>
    <w:rsid w:val="63957CF9"/>
    <w:rsid w:val="63DA2479"/>
    <w:rsid w:val="64617B09"/>
    <w:rsid w:val="64AC038E"/>
    <w:rsid w:val="64B720CA"/>
    <w:rsid w:val="64C242E5"/>
    <w:rsid w:val="64CD5213"/>
    <w:rsid w:val="6503283B"/>
    <w:rsid w:val="652C7C9C"/>
    <w:rsid w:val="65613F33"/>
    <w:rsid w:val="65690CE8"/>
    <w:rsid w:val="65805D64"/>
    <w:rsid w:val="65B94F82"/>
    <w:rsid w:val="65C91640"/>
    <w:rsid w:val="65CA7477"/>
    <w:rsid w:val="661E4871"/>
    <w:rsid w:val="672D24E4"/>
    <w:rsid w:val="67320002"/>
    <w:rsid w:val="67334C99"/>
    <w:rsid w:val="67896B93"/>
    <w:rsid w:val="67B05E7A"/>
    <w:rsid w:val="67BB1D08"/>
    <w:rsid w:val="681E6868"/>
    <w:rsid w:val="683827D0"/>
    <w:rsid w:val="68417E7D"/>
    <w:rsid w:val="68B21160"/>
    <w:rsid w:val="690F5FA9"/>
    <w:rsid w:val="691722BE"/>
    <w:rsid w:val="69415B08"/>
    <w:rsid w:val="69512DCA"/>
    <w:rsid w:val="69B211F2"/>
    <w:rsid w:val="6A176600"/>
    <w:rsid w:val="6A264B47"/>
    <w:rsid w:val="6A50458F"/>
    <w:rsid w:val="6A533EB1"/>
    <w:rsid w:val="6A8120DF"/>
    <w:rsid w:val="6AD00FDA"/>
    <w:rsid w:val="6AD423D1"/>
    <w:rsid w:val="6B0724BA"/>
    <w:rsid w:val="6B4C14CB"/>
    <w:rsid w:val="6B6C46D4"/>
    <w:rsid w:val="6BB53A6A"/>
    <w:rsid w:val="6BBB1ED4"/>
    <w:rsid w:val="6BC10181"/>
    <w:rsid w:val="6BCE71E7"/>
    <w:rsid w:val="6BD721D0"/>
    <w:rsid w:val="6C681B68"/>
    <w:rsid w:val="6C743061"/>
    <w:rsid w:val="6C750E90"/>
    <w:rsid w:val="6C8124EB"/>
    <w:rsid w:val="6C842766"/>
    <w:rsid w:val="6C9C7220"/>
    <w:rsid w:val="6CE71123"/>
    <w:rsid w:val="6D174811"/>
    <w:rsid w:val="6D182E40"/>
    <w:rsid w:val="6D8A531B"/>
    <w:rsid w:val="6DB16E18"/>
    <w:rsid w:val="6DE97089"/>
    <w:rsid w:val="6E0F58C8"/>
    <w:rsid w:val="6E1833D6"/>
    <w:rsid w:val="6E315674"/>
    <w:rsid w:val="6E324165"/>
    <w:rsid w:val="6E544E25"/>
    <w:rsid w:val="6E5915BF"/>
    <w:rsid w:val="6E85656F"/>
    <w:rsid w:val="6E95505D"/>
    <w:rsid w:val="6F1835FC"/>
    <w:rsid w:val="6F1A4808"/>
    <w:rsid w:val="6F1E59A7"/>
    <w:rsid w:val="6F2118D1"/>
    <w:rsid w:val="6F7732FD"/>
    <w:rsid w:val="7035111D"/>
    <w:rsid w:val="706E6231"/>
    <w:rsid w:val="70971408"/>
    <w:rsid w:val="70A34FF3"/>
    <w:rsid w:val="70D33690"/>
    <w:rsid w:val="70F91BBD"/>
    <w:rsid w:val="71220F72"/>
    <w:rsid w:val="71D100A4"/>
    <w:rsid w:val="71E524B1"/>
    <w:rsid w:val="7215152E"/>
    <w:rsid w:val="721F2328"/>
    <w:rsid w:val="72276CBD"/>
    <w:rsid w:val="72464FF7"/>
    <w:rsid w:val="7251234C"/>
    <w:rsid w:val="725E73E8"/>
    <w:rsid w:val="72672E3E"/>
    <w:rsid w:val="730B0DFA"/>
    <w:rsid w:val="732921C7"/>
    <w:rsid w:val="735B3A0C"/>
    <w:rsid w:val="735E6BB6"/>
    <w:rsid w:val="738E09B4"/>
    <w:rsid w:val="73C852C9"/>
    <w:rsid w:val="73FD3656"/>
    <w:rsid w:val="741F6157"/>
    <w:rsid w:val="74273325"/>
    <w:rsid w:val="74561F7E"/>
    <w:rsid w:val="755C6BE1"/>
    <w:rsid w:val="75826416"/>
    <w:rsid w:val="761462D7"/>
    <w:rsid w:val="761846B0"/>
    <w:rsid w:val="76200A04"/>
    <w:rsid w:val="76343F17"/>
    <w:rsid w:val="763B0C4F"/>
    <w:rsid w:val="76E70C68"/>
    <w:rsid w:val="770A3CF2"/>
    <w:rsid w:val="772C1FE7"/>
    <w:rsid w:val="779857F4"/>
    <w:rsid w:val="77BB4725"/>
    <w:rsid w:val="77CB3D0D"/>
    <w:rsid w:val="77CB7B86"/>
    <w:rsid w:val="78797FBD"/>
    <w:rsid w:val="788E02F5"/>
    <w:rsid w:val="78A503F5"/>
    <w:rsid w:val="78B16019"/>
    <w:rsid w:val="78E3200D"/>
    <w:rsid w:val="78F84F74"/>
    <w:rsid w:val="78FC0819"/>
    <w:rsid w:val="79061FDB"/>
    <w:rsid w:val="791333CB"/>
    <w:rsid w:val="791D5AB8"/>
    <w:rsid w:val="79762580"/>
    <w:rsid w:val="797E5880"/>
    <w:rsid w:val="79847E9D"/>
    <w:rsid w:val="79A37FCC"/>
    <w:rsid w:val="79E332CC"/>
    <w:rsid w:val="7A0A30B2"/>
    <w:rsid w:val="7A2234D6"/>
    <w:rsid w:val="7A606178"/>
    <w:rsid w:val="7A90754D"/>
    <w:rsid w:val="7AE47F18"/>
    <w:rsid w:val="7B492618"/>
    <w:rsid w:val="7BCC2110"/>
    <w:rsid w:val="7BFD0B0B"/>
    <w:rsid w:val="7C2D5096"/>
    <w:rsid w:val="7C8D69D0"/>
    <w:rsid w:val="7CBB2447"/>
    <w:rsid w:val="7CCE25C1"/>
    <w:rsid w:val="7D376D30"/>
    <w:rsid w:val="7DBD544D"/>
    <w:rsid w:val="7DC75AF5"/>
    <w:rsid w:val="7DEE54D5"/>
    <w:rsid w:val="7E0846D7"/>
    <w:rsid w:val="7E1A6705"/>
    <w:rsid w:val="7E21159F"/>
    <w:rsid w:val="7E2C098C"/>
    <w:rsid w:val="7E59046F"/>
    <w:rsid w:val="7E6A4E6C"/>
    <w:rsid w:val="7E752EB2"/>
    <w:rsid w:val="7E775C0D"/>
    <w:rsid w:val="7EB716F4"/>
    <w:rsid w:val="7EBD5BC7"/>
    <w:rsid w:val="7EDC1F29"/>
    <w:rsid w:val="7EDC1F6E"/>
    <w:rsid w:val="7F0A034B"/>
    <w:rsid w:val="7F6F23A3"/>
    <w:rsid w:val="7FBB3D60"/>
    <w:rsid w:val="7FD9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99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semiHidden/>
    <w:unhideWhenUsed/>
    <w:qFormat/>
    <w:uiPriority w:val="99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eastAsia" w:ascii="等线" w:hAnsi="等线" w:eastAsia="等线" w:cs="Times New Roman"/>
      <w:kern w:val="2"/>
      <w:sz w:val="21"/>
      <w:szCs w:val="22"/>
      <w:lang w:val="en-US" w:eastAsia="zh-CN" w:bidi="ar"/>
    </w:rPr>
  </w:style>
  <w:style w:type="paragraph" w:styleId="3">
    <w:name w:val="Date"/>
    <w:basedOn w:val="1"/>
    <w:next w:val="1"/>
    <w:link w:val="10"/>
    <w:autoRedefine/>
    <w:qFormat/>
    <w:uiPriority w:val="0"/>
    <w:pPr>
      <w:ind w:left="100" w:leftChars="2500"/>
    </w:pPr>
  </w:style>
  <w:style w:type="paragraph" w:styleId="4">
    <w:name w:val="footer"/>
    <w:basedOn w:val="1"/>
    <w:link w:val="11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autoRedefine/>
    <w:qFormat/>
    <w:uiPriority w:val="0"/>
  </w:style>
  <w:style w:type="character" w:customStyle="1" w:styleId="10">
    <w:name w:val="日期 字符"/>
    <w:basedOn w:val="8"/>
    <w:link w:val="3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11">
    <w:name w:val="页脚 字符"/>
    <w:basedOn w:val="8"/>
    <w:link w:val="4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24"/>
    </w:rPr>
  </w:style>
  <w:style w:type="paragraph" w:customStyle="1" w:styleId="12">
    <w:name w:val="修订1"/>
    <w:autoRedefine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customStyle="1" w:styleId="13">
    <w:name w:val="修订2"/>
    <w:autoRedefine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customStyle="1" w:styleId="14">
    <w:name w:val="修订3"/>
    <w:autoRedefine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CB09E0B-EE85-4229-86B8-8471838603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1588</Words>
  <Characters>1643</Characters>
  <Lines>10</Lines>
  <Paragraphs>3</Paragraphs>
  <TotalTime>0</TotalTime>
  <ScaleCrop>false</ScaleCrop>
  <LinksUpToDate>false</LinksUpToDate>
  <CharactersWithSpaces>1664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2020-04-06T13:42:00Z</dcterms:created>
  <dc:creator>admin</dc:creator>
  <cp:lastModifiedBy>蓝</cp:lastModifiedBy>
  <cp:lastPrinted>2026-03-18T09:43:00Z</cp:lastPrinted>
  <dcterms:modified xsi:type="dcterms:W3CDTF">2026-03-19T08:08:14Z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DF9A2D5DA16347328572375D5DAC87FA_13</vt:lpwstr>
  </property>
  <property fmtid="{D5CDD505-2E9C-101B-9397-08002B2CF9AE}" pid="4" name="KSOTemplateDocerSaveRecord">
    <vt:lpwstr>eyJoZGlkIjoiN2NiOTRkYzliZDQwYWY0YmZlMWNjMjY4MGRjZGM4YTkiLCJ1c2VySWQiOiIyNTI5NjQ0OTEifQ==</vt:lpwstr>
  </property>
</Properties>
</file>